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33E6CCB">
      <w:pPr>
        <w:ind w:firstLine="0" w:firstLineChars="0"/>
        <w:jc w:val="center"/>
        <w:rPr>
          <w:rFonts w:eastAsia="黑体"/>
          <w:spacing w:val="-12"/>
          <w:sz w:val="44"/>
        </w:rPr>
      </w:pPr>
    </w:p>
    <w:p w14:paraId="545843EE">
      <w:pPr>
        <w:ind w:firstLine="0" w:firstLineChars="0"/>
        <w:jc w:val="center"/>
        <w:rPr>
          <w:rFonts w:eastAsia="黑体"/>
          <w:spacing w:val="-12"/>
        </w:rPr>
      </w:pPr>
    </w:p>
    <w:p w14:paraId="1693BC52">
      <w:pPr>
        <w:pStyle w:val="2"/>
      </w:pPr>
    </w:p>
    <w:p w14:paraId="28A760E7">
      <w:pPr>
        <w:pStyle w:val="2"/>
      </w:pPr>
    </w:p>
    <w:p w14:paraId="46885126">
      <w:pPr>
        <w:widowControl/>
        <w:topLinePunct/>
        <w:adjustRightInd/>
        <w:snapToGrid/>
        <w:spacing w:line="800" w:lineRule="exact"/>
        <w:ind w:firstLine="0" w:firstLineChars="0"/>
        <w:jc w:val="center"/>
        <w:rPr>
          <w:b/>
          <w:kern w:val="0"/>
          <w:sz w:val="44"/>
          <w:szCs w:val="44"/>
        </w:rPr>
      </w:pPr>
      <w:r>
        <w:rPr>
          <w:b/>
          <w:sz w:val="44"/>
          <w:szCs w:val="44"/>
        </w:rPr>
        <w:t>赤峰金昊矿业有限</w:t>
      </w:r>
      <w:bookmarkStart w:id="32" w:name="_GoBack"/>
      <w:bookmarkEnd w:id="32"/>
      <w:r>
        <w:rPr>
          <w:b/>
          <w:sz w:val="44"/>
          <w:szCs w:val="44"/>
        </w:rPr>
        <w:t>责任公司四道沟矿区铜钼矿</w:t>
      </w:r>
      <w:r>
        <w:rPr>
          <w:rFonts w:hint="eastAsia" w:ascii="宋体" w:hAnsi="宋体"/>
          <w:b/>
          <w:kern w:val="0"/>
          <w:sz w:val="44"/>
          <w:szCs w:val="44"/>
        </w:rPr>
        <w:t>202</w:t>
      </w:r>
      <w:r>
        <w:rPr>
          <w:rFonts w:ascii="宋体" w:hAnsi="宋体"/>
          <w:b/>
          <w:kern w:val="0"/>
          <w:sz w:val="44"/>
          <w:szCs w:val="44"/>
        </w:rPr>
        <w:t>5</w:t>
      </w:r>
      <w:r>
        <w:rPr>
          <w:rFonts w:hint="eastAsia" w:ascii="宋体" w:hAnsi="宋体"/>
          <w:b/>
          <w:kern w:val="0"/>
          <w:sz w:val="44"/>
          <w:szCs w:val="44"/>
        </w:rPr>
        <w:t>年度</w:t>
      </w:r>
      <w:r>
        <w:rPr>
          <w:b/>
          <w:sz w:val="44"/>
          <w:szCs w:val="44"/>
        </w:rPr>
        <w:t>矿山地质环境治理</w:t>
      </w:r>
      <w:r>
        <w:rPr>
          <w:rFonts w:hint="eastAsia"/>
          <w:b/>
          <w:sz w:val="44"/>
          <w:szCs w:val="44"/>
        </w:rPr>
        <w:t>计划书</w:t>
      </w:r>
    </w:p>
    <w:p w14:paraId="645035BF">
      <w:pPr>
        <w:ind w:firstLine="0" w:firstLineChars="0"/>
        <w:jc w:val="center"/>
        <w:rPr>
          <w:b/>
          <w:spacing w:val="20"/>
          <w:sz w:val="36"/>
          <w:szCs w:val="36"/>
        </w:rPr>
      </w:pPr>
    </w:p>
    <w:p w14:paraId="2E10FC57">
      <w:pPr>
        <w:ind w:firstLine="0" w:firstLineChars="0"/>
        <w:jc w:val="center"/>
        <w:rPr>
          <w:sz w:val="28"/>
        </w:rPr>
      </w:pPr>
    </w:p>
    <w:p w14:paraId="09F5F36D">
      <w:pPr>
        <w:ind w:firstLine="0" w:firstLineChars="0"/>
        <w:jc w:val="center"/>
        <w:rPr>
          <w:sz w:val="28"/>
        </w:rPr>
      </w:pPr>
    </w:p>
    <w:p w14:paraId="4EEEE754">
      <w:pPr>
        <w:ind w:firstLine="0" w:firstLineChars="0"/>
        <w:jc w:val="center"/>
        <w:rPr>
          <w:sz w:val="28"/>
        </w:rPr>
      </w:pPr>
    </w:p>
    <w:p w14:paraId="185C7CD8">
      <w:pPr>
        <w:ind w:firstLine="0" w:firstLineChars="0"/>
        <w:jc w:val="center"/>
        <w:rPr>
          <w:sz w:val="28"/>
        </w:rPr>
      </w:pPr>
    </w:p>
    <w:p w14:paraId="54CF6C28">
      <w:pPr>
        <w:ind w:firstLine="0" w:firstLineChars="0"/>
        <w:jc w:val="center"/>
        <w:rPr>
          <w:sz w:val="28"/>
        </w:rPr>
      </w:pPr>
    </w:p>
    <w:p w14:paraId="702F8C6C">
      <w:pPr>
        <w:ind w:firstLine="0" w:firstLineChars="0"/>
        <w:jc w:val="center"/>
        <w:rPr>
          <w:sz w:val="28"/>
        </w:rPr>
      </w:pPr>
    </w:p>
    <w:p w14:paraId="2A9A688B">
      <w:pPr>
        <w:ind w:firstLine="0" w:firstLineChars="0"/>
        <w:jc w:val="center"/>
        <w:rPr>
          <w:sz w:val="28"/>
        </w:rPr>
      </w:pPr>
    </w:p>
    <w:p w14:paraId="73807FE2">
      <w:pPr>
        <w:widowControl/>
        <w:topLinePunct/>
        <w:adjustRightInd/>
        <w:snapToGrid/>
        <w:ind w:firstLine="0" w:firstLineChars="0"/>
        <w:jc w:val="center"/>
        <w:rPr>
          <w:b/>
          <w:kern w:val="0"/>
          <w:sz w:val="32"/>
          <w:szCs w:val="22"/>
        </w:rPr>
      </w:pPr>
    </w:p>
    <w:p w14:paraId="442613BA">
      <w:pPr>
        <w:widowControl/>
        <w:topLinePunct/>
        <w:adjustRightInd/>
        <w:snapToGrid/>
        <w:ind w:firstLine="0" w:firstLineChars="0"/>
        <w:jc w:val="center"/>
        <w:rPr>
          <w:b/>
          <w:kern w:val="0"/>
          <w:sz w:val="32"/>
          <w:szCs w:val="22"/>
        </w:rPr>
      </w:pPr>
    </w:p>
    <w:p w14:paraId="4B7BF2DB">
      <w:pPr>
        <w:widowControl/>
        <w:topLinePunct/>
        <w:adjustRightInd/>
        <w:snapToGrid/>
        <w:ind w:firstLine="0" w:firstLineChars="0"/>
        <w:jc w:val="center"/>
        <w:rPr>
          <w:b/>
          <w:kern w:val="0"/>
          <w:sz w:val="32"/>
          <w:szCs w:val="22"/>
        </w:rPr>
      </w:pPr>
    </w:p>
    <w:p w14:paraId="69E07A4C">
      <w:pPr>
        <w:widowControl/>
        <w:topLinePunct/>
        <w:adjustRightInd/>
        <w:snapToGrid/>
        <w:ind w:firstLine="0" w:firstLineChars="0"/>
        <w:jc w:val="center"/>
        <w:rPr>
          <w:b/>
          <w:kern w:val="0"/>
          <w:sz w:val="32"/>
          <w:szCs w:val="22"/>
        </w:rPr>
      </w:pPr>
    </w:p>
    <w:p w14:paraId="277CA485">
      <w:pPr>
        <w:widowControl/>
        <w:topLinePunct/>
        <w:adjustRightInd/>
        <w:snapToGrid/>
        <w:ind w:firstLine="0" w:firstLineChars="0"/>
        <w:jc w:val="center"/>
        <w:rPr>
          <w:b/>
          <w:kern w:val="0"/>
          <w:sz w:val="32"/>
          <w:szCs w:val="22"/>
        </w:rPr>
      </w:pPr>
    </w:p>
    <w:p w14:paraId="63E97118">
      <w:pPr>
        <w:widowControl/>
        <w:topLinePunct/>
        <w:adjustRightInd/>
        <w:snapToGrid/>
        <w:ind w:firstLine="0" w:firstLineChars="0"/>
        <w:jc w:val="center"/>
        <w:rPr>
          <w:b/>
          <w:kern w:val="0"/>
          <w:sz w:val="32"/>
          <w:szCs w:val="22"/>
        </w:rPr>
      </w:pPr>
    </w:p>
    <w:p w14:paraId="54F7EF1C">
      <w:pPr>
        <w:widowControl/>
        <w:topLinePunct/>
        <w:adjustRightInd/>
        <w:snapToGrid/>
        <w:ind w:firstLine="0" w:firstLineChars="0"/>
        <w:jc w:val="center"/>
        <w:rPr>
          <w:b/>
          <w:kern w:val="0"/>
          <w:sz w:val="32"/>
          <w:szCs w:val="22"/>
        </w:rPr>
      </w:pPr>
    </w:p>
    <w:p w14:paraId="2D4C5718">
      <w:pPr>
        <w:widowControl/>
        <w:topLinePunct/>
        <w:adjustRightInd/>
        <w:snapToGrid/>
        <w:ind w:firstLine="0" w:firstLineChars="0"/>
        <w:jc w:val="center"/>
        <w:rPr>
          <w:b/>
          <w:kern w:val="0"/>
          <w:sz w:val="32"/>
          <w:szCs w:val="22"/>
        </w:rPr>
      </w:pPr>
    </w:p>
    <w:p w14:paraId="5710F42C">
      <w:pPr>
        <w:widowControl/>
        <w:topLinePunct/>
        <w:adjustRightInd/>
        <w:snapToGrid/>
        <w:ind w:firstLine="0" w:firstLineChars="0"/>
        <w:jc w:val="center"/>
        <w:rPr>
          <w:b/>
          <w:kern w:val="0"/>
          <w:sz w:val="32"/>
          <w:szCs w:val="22"/>
        </w:rPr>
      </w:pPr>
    </w:p>
    <w:p w14:paraId="27A51765">
      <w:pPr>
        <w:widowControl/>
        <w:topLinePunct/>
        <w:adjustRightInd/>
        <w:snapToGrid/>
        <w:ind w:firstLine="0" w:firstLineChars="0"/>
        <w:jc w:val="center"/>
        <w:rPr>
          <w:rFonts w:ascii="宋体" w:hAnsi="宋体" w:cs="宋体"/>
          <w:b/>
          <w:bCs/>
          <w:color w:val="000000"/>
          <w:kern w:val="0"/>
          <w:sz w:val="29"/>
        </w:rPr>
      </w:pPr>
      <w:r>
        <w:rPr>
          <w:rFonts w:hint="eastAsia" w:ascii="宋体" w:hAnsi="宋体" w:cs="宋体"/>
          <w:b/>
          <w:bCs/>
          <w:color w:val="000000"/>
          <w:kern w:val="0"/>
          <w:sz w:val="29"/>
        </w:rPr>
        <w:t>赤峰金昊矿业有限责任公司</w:t>
      </w:r>
    </w:p>
    <w:p w14:paraId="6DDBFC6A">
      <w:pPr>
        <w:widowControl/>
        <w:topLinePunct/>
        <w:adjustRightInd/>
        <w:snapToGrid/>
        <w:ind w:firstLine="0" w:firstLineChars="0"/>
        <w:jc w:val="center"/>
        <w:rPr>
          <w:rFonts w:asciiTheme="minorEastAsia" w:hAnsiTheme="minorEastAsia" w:eastAsiaTheme="minorEastAsia"/>
          <w:kern w:val="0"/>
          <w:sz w:val="30"/>
          <w:szCs w:val="30"/>
        </w:rPr>
      </w:pPr>
      <w:r>
        <w:rPr>
          <w:rFonts w:hint="eastAsia" w:asciiTheme="minorEastAsia" w:hAnsiTheme="minorEastAsia" w:eastAsiaTheme="minorEastAsia"/>
          <w:kern w:val="0"/>
          <w:sz w:val="30"/>
          <w:szCs w:val="30"/>
        </w:rPr>
        <w:t>二〇二五年三月</w:t>
      </w:r>
    </w:p>
    <w:p w14:paraId="2723710D">
      <w:pPr>
        <w:ind w:firstLine="480"/>
        <w:rPr>
          <w:highlight w:val="yellow"/>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720" w:num="1"/>
          <w:docGrid w:linePitch="312" w:charSpace="0"/>
        </w:sectPr>
      </w:pPr>
    </w:p>
    <w:p w14:paraId="177941F7">
      <w:pPr>
        <w:ind w:firstLineChars="71"/>
        <w:jc w:val="center"/>
        <w:rPr>
          <w:b/>
          <w:sz w:val="28"/>
          <w:szCs w:val="28"/>
        </w:rPr>
      </w:pPr>
      <w:r>
        <w:rPr>
          <w:b/>
          <w:sz w:val="28"/>
          <w:szCs w:val="28"/>
        </w:rPr>
        <w:t>目</w:t>
      </w:r>
      <w:r>
        <w:rPr>
          <w:rFonts w:hint="eastAsia"/>
          <w:b/>
          <w:sz w:val="28"/>
          <w:szCs w:val="28"/>
        </w:rPr>
        <w:t xml:space="preserve">  </w:t>
      </w:r>
      <w:r>
        <w:rPr>
          <w:b/>
          <w:sz w:val="28"/>
          <w:szCs w:val="28"/>
        </w:rPr>
        <w:t>录</w:t>
      </w:r>
    </w:p>
    <w:p w14:paraId="184420D1">
      <w:pPr>
        <w:pStyle w:val="55"/>
        <w:tabs>
          <w:tab w:val="right" w:leader="dot" w:pos="8300"/>
        </w:tabs>
        <w:spacing w:line="360" w:lineRule="auto"/>
      </w:pPr>
      <w:r>
        <w:rPr>
          <w:rFonts w:eastAsia="仿宋_GB2312"/>
          <w:bCs w:val="0"/>
          <w:caps w:val="0"/>
          <w:szCs w:val="24"/>
        </w:rPr>
        <w:fldChar w:fldCharType="begin"/>
      </w:r>
      <w:r>
        <w:rPr>
          <w:rFonts w:eastAsia="仿宋_GB2312"/>
          <w:bCs w:val="0"/>
          <w:caps w:val="0"/>
          <w:szCs w:val="24"/>
        </w:rPr>
        <w:instrText xml:space="preserve"> TOC \o "1-2" \h \z \u </w:instrText>
      </w:r>
      <w:r>
        <w:rPr>
          <w:rFonts w:eastAsia="仿宋_GB2312"/>
          <w:bCs w:val="0"/>
          <w:caps w:val="0"/>
          <w:szCs w:val="24"/>
        </w:rPr>
        <w:fldChar w:fldCharType="separate"/>
      </w:r>
      <w:r>
        <w:fldChar w:fldCharType="begin"/>
      </w:r>
      <w:r>
        <w:instrText xml:space="preserve"> HYPERLINK \l "_Toc834" </w:instrText>
      </w:r>
      <w:r>
        <w:fldChar w:fldCharType="separate"/>
      </w:r>
      <w:r>
        <w:rPr>
          <w:rFonts w:hint="eastAsia"/>
          <w:szCs w:val="30"/>
        </w:rPr>
        <w:t>第一章  矿山基本情况</w:t>
      </w:r>
      <w:r>
        <w:tab/>
      </w:r>
      <w:r>
        <w:fldChar w:fldCharType="begin"/>
      </w:r>
      <w:r>
        <w:instrText xml:space="preserve"> PAGEREF _Toc834 </w:instrText>
      </w:r>
      <w:r>
        <w:fldChar w:fldCharType="separate"/>
      </w:r>
      <w:r>
        <w:t>1</w:t>
      </w:r>
      <w:r>
        <w:fldChar w:fldCharType="end"/>
      </w:r>
      <w:r>
        <w:fldChar w:fldCharType="end"/>
      </w:r>
    </w:p>
    <w:p w14:paraId="755F6D5E">
      <w:pPr>
        <w:pStyle w:val="55"/>
        <w:tabs>
          <w:tab w:val="right" w:leader="dot" w:pos="8300"/>
        </w:tabs>
        <w:spacing w:line="360" w:lineRule="auto"/>
      </w:pPr>
      <w:r>
        <w:fldChar w:fldCharType="begin"/>
      </w:r>
      <w:r>
        <w:instrText xml:space="preserve"> HYPERLINK \l "_Toc25368" </w:instrText>
      </w:r>
      <w:r>
        <w:fldChar w:fldCharType="separate"/>
      </w:r>
      <w:r>
        <w:rPr>
          <w:rFonts w:hint="eastAsia"/>
          <w:szCs w:val="30"/>
          <w:lang w:val="zh-CN"/>
        </w:rPr>
        <w:t>第二章</w:t>
      </w:r>
      <w:r>
        <w:rPr>
          <w:rFonts w:hint="eastAsia"/>
          <w:szCs w:val="30"/>
        </w:rPr>
        <w:t xml:space="preserve">  </w:t>
      </w:r>
      <w:r>
        <w:rPr>
          <w:rFonts w:hint="eastAsia"/>
          <w:szCs w:val="30"/>
          <w:lang w:val="zh-CN"/>
        </w:rPr>
        <w:t>矿山地质环境治理方案的编制与执行情况</w:t>
      </w:r>
      <w:r>
        <w:tab/>
      </w:r>
      <w:r>
        <w:fldChar w:fldCharType="begin"/>
      </w:r>
      <w:r>
        <w:instrText xml:space="preserve"> PAGEREF _Toc25368 </w:instrText>
      </w:r>
      <w:r>
        <w:fldChar w:fldCharType="separate"/>
      </w:r>
      <w:r>
        <w:t>2</w:t>
      </w:r>
      <w:r>
        <w:fldChar w:fldCharType="end"/>
      </w:r>
      <w:r>
        <w:fldChar w:fldCharType="end"/>
      </w:r>
    </w:p>
    <w:p w14:paraId="63F10447">
      <w:pPr>
        <w:pStyle w:val="70"/>
        <w:tabs>
          <w:tab w:val="right" w:leader="dot" w:pos="8300"/>
        </w:tabs>
        <w:spacing w:line="360" w:lineRule="auto"/>
      </w:pPr>
      <w:r>
        <w:fldChar w:fldCharType="begin"/>
      </w:r>
      <w:r>
        <w:instrText xml:space="preserve"> HYPERLINK \l "_Toc13256" </w:instrText>
      </w:r>
      <w:r>
        <w:fldChar w:fldCharType="separate"/>
      </w:r>
      <w:r>
        <w:rPr>
          <w:rFonts w:hint="eastAsia"/>
          <w:szCs w:val="28"/>
        </w:rPr>
        <w:t>一、方案编制概况</w:t>
      </w:r>
      <w:r>
        <w:tab/>
      </w:r>
      <w:r>
        <w:fldChar w:fldCharType="begin"/>
      </w:r>
      <w:r>
        <w:instrText xml:space="preserve"> PAGEREF _Toc13256 </w:instrText>
      </w:r>
      <w:r>
        <w:fldChar w:fldCharType="separate"/>
      </w:r>
      <w:r>
        <w:t>2</w:t>
      </w:r>
      <w:r>
        <w:fldChar w:fldCharType="end"/>
      </w:r>
      <w:r>
        <w:fldChar w:fldCharType="end"/>
      </w:r>
    </w:p>
    <w:p w14:paraId="63D4F720">
      <w:pPr>
        <w:pStyle w:val="70"/>
        <w:tabs>
          <w:tab w:val="right" w:leader="dot" w:pos="8300"/>
        </w:tabs>
        <w:spacing w:line="360" w:lineRule="auto"/>
      </w:pPr>
      <w:r>
        <w:fldChar w:fldCharType="begin"/>
      </w:r>
      <w:r>
        <w:instrText xml:space="preserve"> HYPERLINK \l "_Toc18642" </w:instrText>
      </w:r>
      <w:r>
        <w:fldChar w:fldCharType="separate"/>
      </w:r>
      <w:r>
        <w:rPr>
          <w:rFonts w:hint="eastAsia" w:ascii="宋体" w:hAnsi="宋体"/>
          <w:szCs w:val="28"/>
        </w:rPr>
        <w:t>二、治理方案规划的近期治理工程内容</w:t>
      </w:r>
      <w:r>
        <w:tab/>
      </w:r>
      <w:r>
        <w:fldChar w:fldCharType="begin"/>
      </w:r>
      <w:r>
        <w:instrText xml:space="preserve"> PAGEREF _Toc18642 </w:instrText>
      </w:r>
      <w:r>
        <w:fldChar w:fldCharType="separate"/>
      </w:r>
      <w:r>
        <w:t>2</w:t>
      </w:r>
      <w:r>
        <w:fldChar w:fldCharType="end"/>
      </w:r>
      <w:r>
        <w:fldChar w:fldCharType="end"/>
      </w:r>
    </w:p>
    <w:p w14:paraId="11B1F5AC">
      <w:pPr>
        <w:pStyle w:val="70"/>
        <w:tabs>
          <w:tab w:val="right" w:leader="dot" w:pos="8300"/>
        </w:tabs>
        <w:spacing w:line="360" w:lineRule="auto"/>
      </w:pPr>
      <w:r>
        <w:fldChar w:fldCharType="begin"/>
      </w:r>
      <w:r>
        <w:instrText xml:space="preserve"> HYPERLINK \l "_Toc11606" </w:instrText>
      </w:r>
      <w:r>
        <w:fldChar w:fldCharType="separate"/>
      </w:r>
      <w:r>
        <w:rPr>
          <w:rFonts w:hint="eastAsia"/>
          <w:szCs w:val="28"/>
        </w:rPr>
        <w:t>三、 矿山地质环境治理方案执行情况</w:t>
      </w:r>
      <w:r>
        <w:tab/>
      </w:r>
      <w:r>
        <w:fldChar w:fldCharType="begin"/>
      </w:r>
      <w:r>
        <w:instrText xml:space="preserve"> PAGEREF _Toc11606 </w:instrText>
      </w:r>
      <w:r>
        <w:fldChar w:fldCharType="separate"/>
      </w:r>
      <w:r>
        <w:t>7</w:t>
      </w:r>
      <w:r>
        <w:fldChar w:fldCharType="end"/>
      </w:r>
      <w:r>
        <w:fldChar w:fldCharType="end"/>
      </w:r>
    </w:p>
    <w:p w14:paraId="2A228545">
      <w:pPr>
        <w:pStyle w:val="55"/>
        <w:tabs>
          <w:tab w:val="right" w:leader="dot" w:pos="8300"/>
        </w:tabs>
        <w:spacing w:line="360" w:lineRule="auto"/>
      </w:pPr>
      <w:r>
        <w:fldChar w:fldCharType="begin"/>
      </w:r>
      <w:r>
        <w:instrText xml:space="preserve"> HYPERLINK \l "_Toc10768" </w:instrText>
      </w:r>
      <w:r>
        <w:fldChar w:fldCharType="separate"/>
      </w:r>
      <w:r>
        <w:rPr>
          <w:rFonts w:hint="eastAsia"/>
          <w:szCs w:val="30"/>
        </w:rPr>
        <w:t>第三章  本年度矿山生产计划</w:t>
      </w:r>
      <w:r>
        <w:tab/>
      </w:r>
      <w:r>
        <w:fldChar w:fldCharType="begin"/>
      </w:r>
      <w:r>
        <w:instrText xml:space="preserve"> PAGEREF _Toc10768 </w:instrText>
      </w:r>
      <w:r>
        <w:fldChar w:fldCharType="separate"/>
      </w:r>
      <w:r>
        <w:t>14</w:t>
      </w:r>
      <w:r>
        <w:fldChar w:fldCharType="end"/>
      </w:r>
      <w:r>
        <w:fldChar w:fldCharType="end"/>
      </w:r>
    </w:p>
    <w:p w14:paraId="263634C8">
      <w:pPr>
        <w:pStyle w:val="70"/>
        <w:tabs>
          <w:tab w:val="right" w:leader="dot" w:pos="8300"/>
        </w:tabs>
        <w:spacing w:line="360" w:lineRule="auto"/>
      </w:pPr>
      <w:r>
        <w:fldChar w:fldCharType="begin"/>
      </w:r>
      <w:r>
        <w:instrText xml:space="preserve"> HYPERLINK \l "_Toc13697" </w:instrText>
      </w:r>
      <w:r>
        <w:fldChar w:fldCharType="separate"/>
      </w:r>
      <w:r>
        <w:rPr>
          <w:rFonts w:hint="eastAsia"/>
          <w:szCs w:val="28"/>
        </w:rPr>
        <w:t>一、本年度的主要生产指标计划</w:t>
      </w:r>
      <w:r>
        <w:tab/>
      </w:r>
      <w:r>
        <w:fldChar w:fldCharType="begin"/>
      </w:r>
      <w:r>
        <w:instrText xml:space="preserve"> PAGEREF _Toc13697 </w:instrText>
      </w:r>
      <w:r>
        <w:fldChar w:fldCharType="separate"/>
      </w:r>
      <w:r>
        <w:t>14</w:t>
      </w:r>
      <w:r>
        <w:fldChar w:fldCharType="end"/>
      </w:r>
      <w:r>
        <w:fldChar w:fldCharType="end"/>
      </w:r>
    </w:p>
    <w:p w14:paraId="01EB94F8">
      <w:pPr>
        <w:pStyle w:val="70"/>
        <w:tabs>
          <w:tab w:val="right" w:leader="dot" w:pos="8300"/>
        </w:tabs>
        <w:spacing w:line="360" w:lineRule="auto"/>
      </w:pPr>
      <w:r>
        <w:fldChar w:fldCharType="begin"/>
      </w:r>
      <w:r>
        <w:instrText xml:space="preserve"> HYPERLINK \l "_Toc19710" </w:instrText>
      </w:r>
      <w:r>
        <w:fldChar w:fldCharType="separate"/>
      </w:r>
      <w:r>
        <w:rPr>
          <w:rFonts w:hint="eastAsia"/>
          <w:szCs w:val="28"/>
        </w:rPr>
        <w:t>二、开采范围</w:t>
      </w:r>
      <w:r>
        <w:tab/>
      </w:r>
      <w:r>
        <w:fldChar w:fldCharType="begin"/>
      </w:r>
      <w:r>
        <w:instrText xml:space="preserve"> PAGEREF _Toc19710 </w:instrText>
      </w:r>
      <w:r>
        <w:fldChar w:fldCharType="separate"/>
      </w:r>
      <w:r>
        <w:t>14</w:t>
      </w:r>
      <w:r>
        <w:fldChar w:fldCharType="end"/>
      </w:r>
      <w:r>
        <w:fldChar w:fldCharType="end"/>
      </w:r>
    </w:p>
    <w:p w14:paraId="41D9013A">
      <w:pPr>
        <w:pStyle w:val="55"/>
        <w:tabs>
          <w:tab w:val="right" w:leader="dot" w:pos="8300"/>
        </w:tabs>
        <w:spacing w:line="360" w:lineRule="auto"/>
      </w:pPr>
      <w:r>
        <w:fldChar w:fldCharType="begin"/>
      </w:r>
      <w:r>
        <w:instrText xml:space="preserve"> HYPERLINK \l "_Toc23817" </w:instrText>
      </w:r>
      <w:r>
        <w:fldChar w:fldCharType="separate"/>
      </w:r>
      <w:r>
        <w:rPr>
          <w:rFonts w:hint="eastAsia"/>
          <w:szCs w:val="30"/>
        </w:rPr>
        <w:t xml:space="preserve">第四章  </w:t>
      </w:r>
      <w:r>
        <w:rPr>
          <w:szCs w:val="30"/>
        </w:rPr>
        <w:t>矿山地质环境</w:t>
      </w:r>
      <w:r>
        <w:rPr>
          <w:rFonts w:hint="eastAsia"/>
          <w:szCs w:val="30"/>
        </w:rPr>
        <w:t>问题</w:t>
      </w:r>
      <w:r>
        <w:tab/>
      </w:r>
      <w:r>
        <w:fldChar w:fldCharType="begin"/>
      </w:r>
      <w:r>
        <w:instrText xml:space="preserve"> PAGEREF _Toc23817 </w:instrText>
      </w:r>
      <w:r>
        <w:fldChar w:fldCharType="separate"/>
      </w:r>
      <w:r>
        <w:t>15</w:t>
      </w:r>
      <w:r>
        <w:fldChar w:fldCharType="end"/>
      </w:r>
      <w:r>
        <w:fldChar w:fldCharType="end"/>
      </w:r>
    </w:p>
    <w:p w14:paraId="75D9F185">
      <w:pPr>
        <w:pStyle w:val="70"/>
        <w:tabs>
          <w:tab w:val="right" w:leader="dot" w:pos="8300"/>
        </w:tabs>
        <w:spacing w:line="360" w:lineRule="auto"/>
      </w:pPr>
      <w:r>
        <w:fldChar w:fldCharType="begin"/>
      </w:r>
      <w:r>
        <w:instrText xml:space="preserve"> HYPERLINK \l "_Toc23962" </w:instrText>
      </w:r>
      <w:r>
        <w:fldChar w:fldCharType="separate"/>
      </w:r>
      <w:r>
        <w:rPr>
          <w:rFonts w:hint="eastAsia"/>
          <w:szCs w:val="28"/>
        </w:rPr>
        <w:t>一、矿山地质环境问题现状</w:t>
      </w:r>
      <w:r>
        <w:tab/>
      </w:r>
      <w:r>
        <w:fldChar w:fldCharType="begin"/>
      </w:r>
      <w:r>
        <w:instrText xml:space="preserve"> PAGEREF _Toc23962 </w:instrText>
      </w:r>
      <w:r>
        <w:fldChar w:fldCharType="separate"/>
      </w:r>
      <w:r>
        <w:t>15</w:t>
      </w:r>
      <w:r>
        <w:fldChar w:fldCharType="end"/>
      </w:r>
      <w:r>
        <w:fldChar w:fldCharType="end"/>
      </w:r>
    </w:p>
    <w:p w14:paraId="29FB579D">
      <w:pPr>
        <w:pStyle w:val="70"/>
        <w:tabs>
          <w:tab w:val="right" w:leader="dot" w:pos="8300"/>
        </w:tabs>
        <w:spacing w:line="360" w:lineRule="auto"/>
      </w:pPr>
      <w:r>
        <w:fldChar w:fldCharType="begin"/>
      </w:r>
      <w:r>
        <w:instrText xml:space="preserve"> HYPERLINK \l "_Toc27968" </w:instrText>
      </w:r>
      <w:r>
        <w:fldChar w:fldCharType="separate"/>
      </w:r>
      <w:r>
        <w:rPr>
          <w:rFonts w:hint="eastAsia"/>
          <w:szCs w:val="28"/>
        </w:rPr>
        <w:t>二、矿山地质环境问题预测</w:t>
      </w:r>
      <w:r>
        <w:tab/>
      </w:r>
      <w:r>
        <w:fldChar w:fldCharType="begin"/>
      </w:r>
      <w:r>
        <w:instrText xml:space="preserve"> PAGEREF _Toc27968 </w:instrText>
      </w:r>
      <w:r>
        <w:fldChar w:fldCharType="separate"/>
      </w:r>
      <w:r>
        <w:t>29</w:t>
      </w:r>
      <w:r>
        <w:fldChar w:fldCharType="end"/>
      </w:r>
      <w:r>
        <w:fldChar w:fldCharType="end"/>
      </w:r>
    </w:p>
    <w:p w14:paraId="4D5171DA">
      <w:pPr>
        <w:pStyle w:val="55"/>
        <w:tabs>
          <w:tab w:val="right" w:leader="dot" w:pos="8300"/>
        </w:tabs>
        <w:spacing w:line="360" w:lineRule="auto"/>
      </w:pPr>
      <w:r>
        <w:fldChar w:fldCharType="begin"/>
      </w:r>
      <w:r>
        <w:instrText xml:space="preserve"> HYPERLINK \l "_Toc24561" </w:instrText>
      </w:r>
      <w:r>
        <w:fldChar w:fldCharType="separate"/>
      </w:r>
      <w:r>
        <w:rPr>
          <w:rFonts w:hint="eastAsia"/>
          <w:szCs w:val="30"/>
        </w:rPr>
        <w:t>第五章  矿山地质环境防治工程</w:t>
      </w:r>
      <w:r>
        <w:tab/>
      </w:r>
      <w:r>
        <w:fldChar w:fldCharType="begin"/>
      </w:r>
      <w:r>
        <w:instrText xml:space="preserve"> PAGEREF _Toc24561 </w:instrText>
      </w:r>
      <w:r>
        <w:fldChar w:fldCharType="separate"/>
      </w:r>
      <w:r>
        <w:t>30</w:t>
      </w:r>
      <w:r>
        <w:fldChar w:fldCharType="end"/>
      </w:r>
      <w:r>
        <w:fldChar w:fldCharType="end"/>
      </w:r>
    </w:p>
    <w:p w14:paraId="66ACE64A">
      <w:pPr>
        <w:pStyle w:val="70"/>
        <w:tabs>
          <w:tab w:val="right" w:leader="dot" w:pos="8300"/>
        </w:tabs>
        <w:spacing w:line="360" w:lineRule="auto"/>
      </w:pPr>
      <w:r>
        <w:fldChar w:fldCharType="begin"/>
      </w:r>
      <w:r>
        <w:instrText xml:space="preserve"> HYPERLINK \l "_Toc25059" </w:instrText>
      </w:r>
      <w:r>
        <w:fldChar w:fldCharType="separate"/>
      </w:r>
      <w:r>
        <w:rPr>
          <w:rFonts w:hint="eastAsia"/>
          <w:szCs w:val="28"/>
        </w:rPr>
        <w:t>一、</w:t>
      </w:r>
      <w:r>
        <w:rPr>
          <w:szCs w:val="28"/>
        </w:rPr>
        <w:t>矿山地质环境治理</w:t>
      </w:r>
      <w:r>
        <w:rPr>
          <w:rFonts w:hint="eastAsia"/>
          <w:szCs w:val="28"/>
        </w:rPr>
        <w:t>区的确定</w:t>
      </w:r>
      <w:r>
        <w:tab/>
      </w:r>
      <w:r>
        <w:fldChar w:fldCharType="begin"/>
      </w:r>
      <w:r>
        <w:instrText xml:space="preserve"> PAGEREF _Toc25059 </w:instrText>
      </w:r>
      <w:r>
        <w:fldChar w:fldCharType="separate"/>
      </w:r>
      <w:r>
        <w:t>30</w:t>
      </w:r>
      <w:r>
        <w:fldChar w:fldCharType="end"/>
      </w:r>
      <w:r>
        <w:fldChar w:fldCharType="end"/>
      </w:r>
    </w:p>
    <w:p w14:paraId="1F982490">
      <w:pPr>
        <w:pStyle w:val="70"/>
        <w:tabs>
          <w:tab w:val="right" w:leader="dot" w:pos="8300"/>
        </w:tabs>
        <w:spacing w:line="360" w:lineRule="auto"/>
      </w:pPr>
      <w:r>
        <w:fldChar w:fldCharType="begin"/>
      </w:r>
      <w:r>
        <w:instrText xml:space="preserve"> HYPERLINK \l "_Toc20777" </w:instrText>
      </w:r>
      <w:r>
        <w:fldChar w:fldCharType="separate"/>
      </w:r>
      <w:r>
        <w:rPr>
          <w:rFonts w:hint="eastAsia"/>
          <w:szCs w:val="28"/>
        </w:rPr>
        <w:t>二、</w:t>
      </w:r>
      <w:r>
        <w:rPr>
          <w:szCs w:val="28"/>
        </w:rPr>
        <w:t>矿山地质环境治理工程</w:t>
      </w:r>
      <w:r>
        <w:tab/>
      </w:r>
      <w:r>
        <w:fldChar w:fldCharType="begin"/>
      </w:r>
      <w:r>
        <w:instrText xml:space="preserve"> PAGEREF _Toc20777 </w:instrText>
      </w:r>
      <w:r>
        <w:fldChar w:fldCharType="separate"/>
      </w:r>
      <w:r>
        <w:t>32</w:t>
      </w:r>
      <w:r>
        <w:fldChar w:fldCharType="end"/>
      </w:r>
      <w:r>
        <w:fldChar w:fldCharType="end"/>
      </w:r>
    </w:p>
    <w:p w14:paraId="435CEBC8">
      <w:pPr>
        <w:pStyle w:val="70"/>
        <w:tabs>
          <w:tab w:val="right" w:leader="dot" w:pos="8300"/>
        </w:tabs>
        <w:spacing w:line="360" w:lineRule="auto"/>
      </w:pPr>
      <w:r>
        <w:fldChar w:fldCharType="begin"/>
      </w:r>
      <w:r>
        <w:instrText xml:space="preserve"> HYPERLINK \l "_Toc23157" </w:instrText>
      </w:r>
      <w:r>
        <w:fldChar w:fldCharType="separate"/>
      </w:r>
      <w:r>
        <w:rPr>
          <w:rFonts w:hint="eastAsia"/>
          <w:szCs w:val="28"/>
        </w:rPr>
        <w:t>三、矿山地质环境监测工程</w:t>
      </w:r>
      <w:r>
        <w:tab/>
      </w:r>
      <w:r>
        <w:fldChar w:fldCharType="begin"/>
      </w:r>
      <w:r>
        <w:instrText xml:space="preserve"> PAGEREF _Toc23157 </w:instrText>
      </w:r>
      <w:r>
        <w:fldChar w:fldCharType="separate"/>
      </w:r>
      <w:r>
        <w:t>35</w:t>
      </w:r>
      <w:r>
        <w:fldChar w:fldCharType="end"/>
      </w:r>
      <w:r>
        <w:fldChar w:fldCharType="end"/>
      </w:r>
    </w:p>
    <w:p w14:paraId="382713B1">
      <w:pPr>
        <w:pStyle w:val="55"/>
        <w:tabs>
          <w:tab w:val="right" w:leader="dot" w:pos="8300"/>
        </w:tabs>
        <w:spacing w:line="360" w:lineRule="auto"/>
      </w:pPr>
      <w:r>
        <w:fldChar w:fldCharType="begin"/>
      </w:r>
      <w:r>
        <w:instrText xml:space="preserve"> HYPERLINK \l "_Toc21987" </w:instrText>
      </w:r>
      <w:r>
        <w:fldChar w:fldCharType="separate"/>
      </w:r>
      <w:r>
        <w:rPr>
          <w:rFonts w:hint="eastAsia"/>
          <w:szCs w:val="30"/>
        </w:rPr>
        <w:t xml:space="preserve">第六章  </w:t>
      </w:r>
      <w:r>
        <w:rPr>
          <w:szCs w:val="30"/>
        </w:rPr>
        <w:t>经费估算</w:t>
      </w:r>
      <w:r>
        <w:tab/>
      </w:r>
      <w:r>
        <w:fldChar w:fldCharType="begin"/>
      </w:r>
      <w:r>
        <w:instrText xml:space="preserve"> PAGEREF _Toc21987 </w:instrText>
      </w:r>
      <w:r>
        <w:fldChar w:fldCharType="separate"/>
      </w:r>
      <w:r>
        <w:t>38</w:t>
      </w:r>
      <w:r>
        <w:fldChar w:fldCharType="end"/>
      </w:r>
      <w:r>
        <w:fldChar w:fldCharType="end"/>
      </w:r>
    </w:p>
    <w:p w14:paraId="1AA678BA">
      <w:pPr>
        <w:pStyle w:val="70"/>
        <w:tabs>
          <w:tab w:val="right" w:leader="dot" w:pos="8300"/>
        </w:tabs>
        <w:spacing w:line="360" w:lineRule="auto"/>
      </w:pPr>
      <w:r>
        <w:fldChar w:fldCharType="begin"/>
      </w:r>
      <w:r>
        <w:instrText xml:space="preserve"> HYPERLINK \l "_Toc1939" </w:instrText>
      </w:r>
      <w:r>
        <w:fldChar w:fldCharType="separate"/>
      </w:r>
      <w:r>
        <w:rPr>
          <w:rFonts w:hint="eastAsia" w:ascii="宋体" w:hAnsi="宋体" w:cs="宋体"/>
          <w:szCs w:val="28"/>
        </w:rPr>
        <w:t>一、预算编制依据</w:t>
      </w:r>
      <w:r>
        <w:tab/>
      </w:r>
      <w:r>
        <w:fldChar w:fldCharType="begin"/>
      </w:r>
      <w:r>
        <w:instrText xml:space="preserve"> PAGEREF _Toc1939 </w:instrText>
      </w:r>
      <w:r>
        <w:fldChar w:fldCharType="separate"/>
      </w:r>
      <w:r>
        <w:t>38</w:t>
      </w:r>
      <w:r>
        <w:fldChar w:fldCharType="end"/>
      </w:r>
      <w:r>
        <w:fldChar w:fldCharType="end"/>
      </w:r>
    </w:p>
    <w:p w14:paraId="166AE29E">
      <w:pPr>
        <w:pStyle w:val="70"/>
        <w:tabs>
          <w:tab w:val="right" w:leader="dot" w:pos="8300"/>
        </w:tabs>
        <w:spacing w:line="360" w:lineRule="auto"/>
      </w:pPr>
      <w:r>
        <w:fldChar w:fldCharType="begin"/>
      </w:r>
      <w:r>
        <w:instrText xml:space="preserve"> HYPERLINK \l "_Toc2243" </w:instrText>
      </w:r>
      <w:r>
        <w:fldChar w:fldCharType="separate"/>
      </w:r>
      <w:r>
        <w:rPr>
          <w:rFonts w:hint="eastAsia" w:ascii="宋体" w:hAnsi="宋体" w:cs="宋体"/>
          <w:szCs w:val="28"/>
        </w:rPr>
        <w:t>二、工程经费估算编制说明</w:t>
      </w:r>
      <w:r>
        <w:tab/>
      </w:r>
      <w:r>
        <w:fldChar w:fldCharType="begin"/>
      </w:r>
      <w:r>
        <w:instrText xml:space="preserve"> PAGEREF _Toc2243 </w:instrText>
      </w:r>
      <w:r>
        <w:fldChar w:fldCharType="separate"/>
      </w:r>
      <w:r>
        <w:t>38</w:t>
      </w:r>
      <w:r>
        <w:fldChar w:fldCharType="end"/>
      </w:r>
      <w:r>
        <w:fldChar w:fldCharType="end"/>
      </w:r>
    </w:p>
    <w:p w14:paraId="7B4708CA">
      <w:pPr>
        <w:pStyle w:val="70"/>
        <w:tabs>
          <w:tab w:val="right" w:leader="dot" w:pos="8300"/>
        </w:tabs>
        <w:spacing w:line="360" w:lineRule="auto"/>
      </w:pPr>
      <w:r>
        <w:fldChar w:fldCharType="begin"/>
      </w:r>
      <w:r>
        <w:instrText xml:space="preserve"> HYPERLINK \l "_Toc31717" </w:instrText>
      </w:r>
      <w:r>
        <w:fldChar w:fldCharType="separate"/>
      </w:r>
      <w:r>
        <w:rPr>
          <w:rFonts w:hint="eastAsia" w:ascii="宋体" w:hAnsi="宋体" w:cs="宋体"/>
          <w:szCs w:val="28"/>
        </w:rPr>
        <w:t>三、矿区恢复治理工程总经费预算</w:t>
      </w:r>
      <w:r>
        <w:tab/>
      </w:r>
      <w:r>
        <w:fldChar w:fldCharType="begin"/>
      </w:r>
      <w:r>
        <w:instrText xml:space="preserve"> PAGEREF _Toc31717 </w:instrText>
      </w:r>
      <w:r>
        <w:fldChar w:fldCharType="separate"/>
      </w:r>
      <w:r>
        <w:t>40</w:t>
      </w:r>
      <w:r>
        <w:fldChar w:fldCharType="end"/>
      </w:r>
      <w:r>
        <w:fldChar w:fldCharType="end"/>
      </w:r>
    </w:p>
    <w:p w14:paraId="45B138B7">
      <w:pPr>
        <w:ind w:left="480" w:leftChars="200" w:firstLine="0" w:firstLineChars="0"/>
        <w:rPr>
          <w:rFonts w:eastAsia="仿宋_GB2312"/>
          <w:bCs/>
          <w:caps/>
          <w:szCs w:val="24"/>
        </w:rPr>
      </w:pPr>
      <w:r>
        <w:rPr>
          <w:rFonts w:eastAsia="仿宋_GB2312"/>
          <w:bCs/>
          <w:caps/>
          <w:szCs w:val="24"/>
        </w:rPr>
        <w:fldChar w:fldCharType="end"/>
      </w:r>
    </w:p>
    <w:p w14:paraId="6E8A6268">
      <w:pPr>
        <w:pStyle w:val="2"/>
        <w:rPr>
          <w:rFonts w:eastAsia="仿宋_GB2312"/>
          <w:bCs/>
          <w:caps/>
        </w:rPr>
      </w:pPr>
    </w:p>
    <w:p w14:paraId="4BAFFC91">
      <w:pPr>
        <w:spacing w:line="560" w:lineRule="exact"/>
        <w:ind w:left="480" w:leftChars="200" w:firstLine="0" w:firstLineChars="0"/>
        <w:jc w:val="center"/>
        <w:rPr>
          <w:rFonts w:ascii="宋体" w:hAnsi="宋体"/>
          <w:b/>
        </w:rPr>
      </w:pPr>
      <w:r>
        <w:rPr>
          <w:rFonts w:ascii="宋体" w:hAnsi="宋体"/>
          <w:b/>
        </w:rPr>
        <w:t>附</w:t>
      </w:r>
      <w:r>
        <w:rPr>
          <w:rFonts w:hint="eastAsia" w:ascii="宋体" w:hAnsi="宋体"/>
          <w:b/>
        </w:rPr>
        <w:t xml:space="preserve">  </w:t>
      </w:r>
      <w:r>
        <w:rPr>
          <w:rFonts w:ascii="宋体" w:hAnsi="宋体"/>
          <w:b/>
        </w:rPr>
        <w:t>图</w:t>
      </w:r>
    </w:p>
    <w:p w14:paraId="01D4568F">
      <w:pPr>
        <w:spacing w:line="560" w:lineRule="exact"/>
        <w:ind w:left="480" w:leftChars="200" w:firstLine="0" w:firstLineChars="0"/>
        <w:rPr>
          <w:rFonts w:ascii="宋体" w:hAnsi="宋体"/>
        </w:rPr>
      </w:pPr>
      <w:r>
        <w:rPr>
          <w:rFonts w:ascii="宋体" w:hAnsi="宋体"/>
          <w:szCs w:val="22"/>
        </w:rPr>
        <w:t>赤峰金昊矿业有限责任公司四道沟矿区铜钼矿</w:t>
      </w:r>
      <w:r>
        <w:rPr>
          <w:rFonts w:hint="eastAsia" w:ascii="宋体" w:hAnsi="宋体"/>
        </w:rPr>
        <w:t>202</w:t>
      </w:r>
      <w:r>
        <w:rPr>
          <w:rFonts w:ascii="宋体" w:hAnsi="宋体"/>
        </w:rPr>
        <w:t>5</w:t>
      </w:r>
      <w:r>
        <w:rPr>
          <w:rFonts w:hint="eastAsia" w:ascii="宋体" w:hAnsi="宋体"/>
        </w:rPr>
        <w:t>年度</w:t>
      </w:r>
      <w:r>
        <w:rPr>
          <w:rFonts w:ascii="宋体" w:hAnsi="宋体"/>
        </w:rPr>
        <w:t>矿山地质环境治理工程部署图</w:t>
      </w:r>
      <w:r>
        <w:rPr>
          <w:rFonts w:hint="eastAsia" w:ascii="宋体" w:hAnsi="宋体"/>
        </w:rPr>
        <w:t xml:space="preserve">                                          </w:t>
      </w:r>
      <w:r>
        <w:rPr>
          <w:rFonts w:hint="eastAsia" w:ascii="宋体" w:hAnsi="宋体" w:cs="宋体"/>
        </w:rPr>
        <w:t>比例尺</w:t>
      </w:r>
      <w:r>
        <w:rPr>
          <w:rFonts w:hint="eastAsia" w:ascii="宋体" w:hAnsi="宋体"/>
        </w:rPr>
        <w:t xml:space="preserve"> 1:2000</w:t>
      </w:r>
    </w:p>
    <w:p w14:paraId="558A604D">
      <w:pPr>
        <w:ind w:firstLine="480"/>
        <w:rPr>
          <w:highlight w:val="yellow"/>
        </w:rPr>
      </w:pPr>
    </w:p>
    <w:p w14:paraId="5DAE7BB4">
      <w:pPr>
        <w:pStyle w:val="4"/>
        <w:pageBreakBefore w:val="0"/>
        <w:adjustRightInd/>
        <w:snapToGrid/>
        <w:rPr>
          <w:rFonts w:ascii="Times New Roman" w:hAnsi="Times New Roman"/>
          <w:sz w:val="30"/>
          <w:szCs w:val="30"/>
        </w:rPr>
      </w:pPr>
      <w:r>
        <w:rPr>
          <w:rFonts w:ascii="Times New Roman" w:hAnsi="Times New Roman"/>
          <w:sz w:val="30"/>
          <w:szCs w:val="30"/>
        </w:rPr>
        <w:br w:type="page"/>
      </w:r>
    </w:p>
    <w:p w14:paraId="2107E3AC">
      <w:pPr>
        <w:pStyle w:val="4"/>
        <w:pageBreakBefore w:val="0"/>
        <w:adjustRightInd/>
        <w:snapToGrid/>
        <w:rPr>
          <w:rFonts w:ascii="Times New Roman" w:hAnsi="Times New Roman"/>
          <w:sz w:val="30"/>
          <w:szCs w:val="30"/>
        </w:rPr>
        <w:sectPr>
          <w:footerReference r:id="rId11" w:type="default"/>
          <w:pgSz w:w="11900" w:h="16840"/>
          <w:pgMar w:top="1426" w:right="1800" w:bottom="593" w:left="1800" w:header="851" w:footer="593" w:gutter="0"/>
          <w:cols w:space="0" w:num="1"/>
        </w:sectPr>
      </w:pPr>
    </w:p>
    <w:p w14:paraId="69690A49">
      <w:pPr>
        <w:pStyle w:val="4"/>
      </w:pPr>
      <w:bookmarkStart w:id="0" w:name="_Toc834"/>
      <w:r>
        <w:rPr>
          <w:rFonts w:hint="eastAsia"/>
        </w:rPr>
        <w:t>第一章  矿山基本情况</w:t>
      </w:r>
      <w:bookmarkEnd w:id="0"/>
    </w:p>
    <w:tbl>
      <w:tblPr>
        <w:tblStyle w:val="8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3444"/>
        <w:gridCol w:w="1541"/>
        <w:gridCol w:w="1974"/>
      </w:tblGrid>
      <w:tr w14:paraId="1A59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000" w:type="pct"/>
            <w:gridSpan w:val="4"/>
            <w:vAlign w:val="center"/>
          </w:tcPr>
          <w:p w14:paraId="2ED7D84F">
            <w:pPr>
              <w:autoSpaceDE w:val="0"/>
              <w:autoSpaceDN w:val="0"/>
              <w:spacing w:line="240" w:lineRule="auto"/>
              <w:ind w:firstLine="0" w:firstLineChars="0"/>
              <w:jc w:val="center"/>
              <w:rPr>
                <w:rFonts w:ascii="宋体" w:hAnsi="宋体"/>
                <w:b/>
                <w:sz w:val="21"/>
                <w:szCs w:val="21"/>
                <w:lang w:val="zh-CN"/>
              </w:rPr>
            </w:pPr>
            <w:r>
              <w:rPr>
                <w:rFonts w:ascii="宋体" w:hAnsi="宋体"/>
                <w:b/>
                <w:sz w:val="21"/>
                <w:szCs w:val="21"/>
                <w:lang w:val="zh-CN"/>
              </w:rPr>
              <w:t>矿山企业基本信息</w:t>
            </w:r>
          </w:p>
        </w:tc>
      </w:tr>
      <w:tr w14:paraId="6A3C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4" w:type="pct"/>
            <w:vAlign w:val="center"/>
          </w:tcPr>
          <w:p w14:paraId="566E7E35">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矿山名称</w:t>
            </w:r>
          </w:p>
        </w:tc>
        <w:tc>
          <w:tcPr>
            <w:tcW w:w="4085" w:type="pct"/>
            <w:gridSpan w:val="3"/>
            <w:vAlign w:val="center"/>
          </w:tcPr>
          <w:p w14:paraId="3C9C97EE">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赤峰金昊矿业有限责任公司四道沟矿区铜钼矿</w:t>
            </w:r>
          </w:p>
        </w:tc>
      </w:tr>
      <w:tr w14:paraId="0423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4" w:type="pct"/>
            <w:vAlign w:val="center"/>
          </w:tcPr>
          <w:p w14:paraId="21AAD76E">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采矿权人</w:t>
            </w:r>
          </w:p>
        </w:tc>
        <w:tc>
          <w:tcPr>
            <w:tcW w:w="2022" w:type="pct"/>
            <w:vAlign w:val="center"/>
          </w:tcPr>
          <w:p w14:paraId="36506447">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赤峰金昊矿业有限责任公司</w:t>
            </w:r>
          </w:p>
        </w:tc>
        <w:tc>
          <w:tcPr>
            <w:tcW w:w="905" w:type="pct"/>
            <w:vAlign w:val="center"/>
          </w:tcPr>
          <w:p w14:paraId="223F0319">
            <w:pPr>
              <w:autoSpaceDE w:val="0"/>
              <w:autoSpaceDN w:val="0"/>
              <w:spacing w:line="240" w:lineRule="exact"/>
              <w:ind w:right="7" w:firstLine="0" w:firstLineChars="0"/>
              <w:jc w:val="left"/>
              <w:rPr>
                <w:rFonts w:ascii="宋体" w:hAnsi="宋体"/>
                <w:sz w:val="21"/>
                <w:szCs w:val="21"/>
                <w:lang w:val="zh-CN"/>
              </w:rPr>
            </w:pPr>
            <w:r>
              <w:rPr>
                <w:rFonts w:ascii="宋体" w:hAnsi="宋体"/>
                <w:sz w:val="21"/>
                <w:szCs w:val="21"/>
                <w:lang w:val="zh-CN"/>
              </w:rPr>
              <w:t>法人代表</w:t>
            </w:r>
          </w:p>
        </w:tc>
        <w:tc>
          <w:tcPr>
            <w:tcW w:w="1157" w:type="pct"/>
            <w:vAlign w:val="center"/>
          </w:tcPr>
          <w:p w14:paraId="2207EB7F">
            <w:pPr>
              <w:autoSpaceDE w:val="0"/>
              <w:autoSpaceDN w:val="0"/>
              <w:spacing w:line="240" w:lineRule="exact"/>
              <w:ind w:right="7" w:firstLine="0" w:firstLineChars="0"/>
              <w:jc w:val="left"/>
              <w:rPr>
                <w:rFonts w:ascii="宋体" w:hAnsi="宋体"/>
                <w:sz w:val="21"/>
                <w:szCs w:val="21"/>
                <w:lang w:val="zh-CN"/>
              </w:rPr>
            </w:pPr>
            <w:r>
              <w:rPr>
                <w:rFonts w:ascii="宋体" w:hAnsi="宋体"/>
                <w:sz w:val="21"/>
                <w:szCs w:val="21"/>
                <w:lang w:val="zh-CN"/>
              </w:rPr>
              <w:t>李学忠</w:t>
            </w:r>
          </w:p>
        </w:tc>
      </w:tr>
      <w:tr w14:paraId="4294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14" w:type="pct"/>
            <w:vAlign w:val="center"/>
          </w:tcPr>
          <w:p w14:paraId="3F54247A">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采矿许可证号</w:t>
            </w:r>
          </w:p>
        </w:tc>
        <w:tc>
          <w:tcPr>
            <w:tcW w:w="2022" w:type="pct"/>
            <w:vAlign w:val="center"/>
          </w:tcPr>
          <w:p w14:paraId="31DA3DC0">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C1500002009094110037711</w:t>
            </w:r>
          </w:p>
        </w:tc>
        <w:tc>
          <w:tcPr>
            <w:tcW w:w="905" w:type="pct"/>
            <w:vAlign w:val="center"/>
          </w:tcPr>
          <w:p w14:paraId="64E9B8A8">
            <w:pPr>
              <w:autoSpaceDE w:val="0"/>
              <w:autoSpaceDN w:val="0"/>
              <w:spacing w:line="240" w:lineRule="exact"/>
              <w:ind w:right="7" w:firstLine="0" w:firstLineChars="0"/>
              <w:jc w:val="center"/>
              <w:rPr>
                <w:rFonts w:ascii="宋体" w:hAnsi="宋体"/>
                <w:sz w:val="21"/>
                <w:szCs w:val="21"/>
                <w:lang w:val="zh-CN"/>
              </w:rPr>
            </w:pPr>
            <w:r>
              <w:rPr>
                <w:rFonts w:ascii="宋体" w:hAnsi="宋体"/>
                <w:sz w:val="21"/>
                <w:szCs w:val="21"/>
                <w:lang w:val="zh-CN"/>
              </w:rPr>
              <w:t>发证机关</w:t>
            </w:r>
          </w:p>
        </w:tc>
        <w:tc>
          <w:tcPr>
            <w:tcW w:w="1157" w:type="pct"/>
            <w:vAlign w:val="center"/>
          </w:tcPr>
          <w:p w14:paraId="79068696">
            <w:pPr>
              <w:autoSpaceDE w:val="0"/>
              <w:autoSpaceDN w:val="0"/>
              <w:spacing w:line="240" w:lineRule="exact"/>
              <w:ind w:right="7" w:firstLine="0" w:firstLineChars="0"/>
              <w:jc w:val="left"/>
              <w:rPr>
                <w:rFonts w:ascii="宋体" w:hAnsi="宋体"/>
                <w:sz w:val="21"/>
                <w:szCs w:val="21"/>
                <w:lang w:val="zh-CN"/>
              </w:rPr>
            </w:pPr>
            <w:r>
              <w:rPr>
                <w:rFonts w:hint="eastAsia" w:ascii="宋体" w:hAnsi="宋体"/>
                <w:sz w:val="21"/>
                <w:szCs w:val="21"/>
                <w:lang w:val="zh-CN"/>
              </w:rPr>
              <w:t>内蒙古自治区国土资源厅</w:t>
            </w:r>
          </w:p>
          <w:p w14:paraId="25C6AD69">
            <w:pPr>
              <w:autoSpaceDE w:val="0"/>
              <w:autoSpaceDN w:val="0"/>
              <w:spacing w:line="240" w:lineRule="exact"/>
              <w:ind w:right="7" w:firstLine="0" w:firstLineChars="0"/>
              <w:jc w:val="center"/>
              <w:rPr>
                <w:rFonts w:ascii="宋体" w:hAnsi="宋体"/>
                <w:sz w:val="21"/>
                <w:szCs w:val="21"/>
                <w:lang w:val="zh-CN"/>
              </w:rPr>
            </w:pPr>
          </w:p>
        </w:tc>
      </w:tr>
      <w:tr w14:paraId="44F8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914" w:type="pct"/>
            <w:vAlign w:val="center"/>
          </w:tcPr>
          <w:p w14:paraId="2DF17A6E">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有效期限</w:t>
            </w:r>
          </w:p>
        </w:tc>
        <w:tc>
          <w:tcPr>
            <w:tcW w:w="2022" w:type="pct"/>
            <w:vAlign w:val="center"/>
          </w:tcPr>
          <w:p w14:paraId="4B31BCBA">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2018-03-18至2021-03-18年3月10日至2021年3月10日</w:t>
            </w:r>
          </w:p>
        </w:tc>
        <w:tc>
          <w:tcPr>
            <w:tcW w:w="905" w:type="pct"/>
            <w:vAlign w:val="center"/>
          </w:tcPr>
          <w:p w14:paraId="3882E028">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发证日期</w:t>
            </w:r>
          </w:p>
        </w:tc>
        <w:tc>
          <w:tcPr>
            <w:tcW w:w="1157" w:type="pct"/>
            <w:vAlign w:val="center"/>
          </w:tcPr>
          <w:p w14:paraId="77A06CC1">
            <w:pPr>
              <w:autoSpaceDE w:val="0"/>
              <w:autoSpaceDN w:val="0"/>
              <w:spacing w:line="240" w:lineRule="auto"/>
              <w:ind w:firstLine="0" w:firstLineChars="0"/>
              <w:jc w:val="center"/>
              <w:rPr>
                <w:rFonts w:ascii="宋体" w:hAnsi="宋体"/>
                <w:sz w:val="21"/>
                <w:szCs w:val="21"/>
                <w:lang w:val="zh-CN"/>
              </w:rPr>
            </w:pPr>
            <w:r>
              <w:rPr>
                <w:rFonts w:ascii="宋体" w:hAnsi="宋体"/>
                <w:sz w:val="21"/>
              </w:rPr>
              <w:t>2018-08-18</w:t>
            </w:r>
          </w:p>
        </w:tc>
      </w:tr>
      <w:tr w14:paraId="0073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4" w:type="pct"/>
            <w:vAlign w:val="center"/>
          </w:tcPr>
          <w:p w14:paraId="3E43980E">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矿区</w:t>
            </w:r>
            <w:r>
              <w:rPr>
                <w:rFonts w:hint="eastAsia" w:ascii="宋体" w:hAnsi="宋体"/>
                <w:sz w:val="21"/>
                <w:szCs w:val="21"/>
                <w:lang w:val="zh-CN"/>
              </w:rPr>
              <w:t>地址</w:t>
            </w:r>
          </w:p>
        </w:tc>
        <w:tc>
          <w:tcPr>
            <w:tcW w:w="4085" w:type="pct"/>
            <w:gridSpan w:val="3"/>
            <w:vAlign w:val="center"/>
          </w:tcPr>
          <w:p w14:paraId="78CF0F88">
            <w:pPr>
              <w:autoSpaceDE w:val="0"/>
              <w:autoSpaceDN w:val="0"/>
              <w:spacing w:line="240" w:lineRule="auto"/>
              <w:ind w:firstLine="0" w:firstLineChars="0"/>
              <w:jc w:val="center"/>
              <w:rPr>
                <w:rFonts w:ascii="宋体" w:hAnsi="宋体"/>
                <w:sz w:val="21"/>
                <w:szCs w:val="21"/>
                <w:lang w:val="zh-CN"/>
              </w:rPr>
            </w:pPr>
            <w:r>
              <w:rPr>
                <w:rFonts w:ascii="宋体" w:hAnsi="宋体"/>
                <w:sz w:val="21"/>
              </w:rPr>
              <w:t>赤峰市松山区当铺地镇</w:t>
            </w:r>
          </w:p>
        </w:tc>
      </w:tr>
      <w:tr w14:paraId="63A3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4" w:type="pct"/>
            <w:vAlign w:val="center"/>
          </w:tcPr>
          <w:p w14:paraId="30483343">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经纬度坐标</w:t>
            </w:r>
          </w:p>
        </w:tc>
        <w:tc>
          <w:tcPr>
            <w:tcW w:w="4085" w:type="pct"/>
            <w:gridSpan w:val="3"/>
            <w:vAlign w:val="center"/>
          </w:tcPr>
          <w:p w14:paraId="73321A81">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东经118°38′00″～118°41′00″；北纬42°23′30″～42°25′00″</w:t>
            </w:r>
          </w:p>
        </w:tc>
      </w:tr>
      <w:tr w14:paraId="30B4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4" w:type="pct"/>
            <w:vAlign w:val="center"/>
          </w:tcPr>
          <w:p w14:paraId="025DDB5C">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经济类型</w:t>
            </w:r>
          </w:p>
        </w:tc>
        <w:tc>
          <w:tcPr>
            <w:tcW w:w="2022" w:type="pct"/>
            <w:vAlign w:val="center"/>
          </w:tcPr>
          <w:p w14:paraId="3FD86843">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有限责任公司</w:t>
            </w:r>
          </w:p>
        </w:tc>
        <w:tc>
          <w:tcPr>
            <w:tcW w:w="905" w:type="pct"/>
            <w:vAlign w:val="center"/>
          </w:tcPr>
          <w:p w14:paraId="5E6DEA61">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生产规模</w:t>
            </w:r>
          </w:p>
        </w:tc>
        <w:tc>
          <w:tcPr>
            <w:tcW w:w="1157" w:type="pct"/>
            <w:vAlign w:val="center"/>
          </w:tcPr>
          <w:p w14:paraId="6566D717">
            <w:pPr>
              <w:autoSpaceDE w:val="0"/>
              <w:autoSpaceDN w:val="0"/>
              <w:spacing w:line="240" w:lineRule="auto"/>
              <w:ind w:firstLine="0" w:firstLineChars="0"/>
              <w:jc w:val="center"/>
              <w:rPr>
                <w:rFonts w:ascii="宋体" w:hAnsi="宋体"/>
                <w:sz w:val="21"/>
                <w:szCs w:val="21"/>
              </w:rPr>
            </w:pPr>
            <w:r>
              <w:rPr>
                <w:rFonts w:hint="eastAsia" w:ascii="宋体" w:hAnsi="宋体"/>
                <w:sz w:val="21"/>
                <w:szCs w:val="21"/>
              </w:rPr>
              <w:t>小型</w:t>
            </w:r>
          </w:p>
        </w:tc>
      </w:tr>
      <w:tr w14:paraId="6E19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14" w:type="pct"/>
            <w:vAlign w:val="center"/>
          </w:tcPr>
          <w:p w14:paraId="25F779D7">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开采矿种</w:t>
            </w:r>
          </w:p>
        </w:tc>
        <w:tc>
          <w:tcPr>
            <w:tcW w:w="2022" w:type="pct"/>
            <w:vAlign w:val="center"/>
          </w:tcPr>
          <w:p w14:paraId="49FBAEE4">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铜矿、钼</w:t>
            </w:r>
          </w:p>
        </w:tc>
        <w:tc>
          <w:tcPr>
            <w:tcW w:w="905" w:type="pct"/>
            <w:vAlign w:val="center"/>
          </w:tcPr>
          <w:p w14:paraId="6E433346">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采矿方式</w:t>
            </w:r>
          </w:p>
        </w:tc>
        <w:tc>
          <w:tcPr>
            <w:tcW w:w="1157" w:type="pct"/>
            <w:vAlign w:val="center"/>
          </w:tcPr>
          <w:p w14:paraId="1808B719">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地下开采</w:t>
            </w:r>
          </w:p>
        </w:tc>
      </w:tr>
      <w:tr w14:paraId="4C00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14" w:type="pct"/>
            <w:vAlign w:val="center"/>
          </w:tcPr>
          <w:p w14:paraId="460579AE">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矿区面积</w:t>
            </w:r>
          </w:p>
        </w:tc>
        <w:tc>
          <w:tcPr>
            <w:tcW w:w="2022" w:type="pct"/>
            <w:vAlign w:val="center"/>
          </w:tcPr>
          <w:p w14:paraId="718894C8">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rPr>
              <w:t>7.1628</w:t>
            </w:r>
            <w:r>
              <w:rPr>
                <w:rFonts w:hint="eastAsia" w:ascii="宋体" w:hAnsi="宋体"/>
                <w:sz w:val="21"/>
                <w:szCs w:val="21"/>
                <w:lang w:val="zh-CN"/>
              </w:rPr>
              <w:t>km</w:t>
            </w:r>
          </w:p>
        </w:tc>
        <w:tc>
          <w:tcPr>
            <w:tcW w:w="905" w:type="pct"/>
            <w:vAlign w:val="center"/>
          </w:tcPr>
          <w:p w14:paraId="5BB9EE5C">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生产现状</w:t>
            </w:r>
          </w:p>
        </w:tc>
        <w:tc>
          <w:tcPr>
            <w:tcW w:w="1157" w:type="pct"/>
            <w:vAlign w:val="center"/>
          </w:tcPr>
          <w:p w14:paraId="77E55A3E">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停产</w:t>
            </w:r>
          </w:p>
        </w:tc>
      </w:tr>
      <w:tr w14:paraId="7CB4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14" w:type="pct"/>
            <w:vAlign w:val="center"/>
          </w:tcPr>
          <w:p w14:paraId="286F213F">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建矿时间</w:t>
            </w:r>
          </w:p>
        </w:tc>
        <w:tc>
          <w:tcPr>
            <w:tcW w:w="2022" w:type="pct"/>
            <w:vAlign w:val="center"/>
          </w:tcPr>
          <w:p w14:paraId="3B42CB35">
            <w:pPr>
              <w:autoSpaceDE w:val="0"/>
              <w:autoSpaceDN w:val="0"/>
              <w:spacing w:line="240" w:lineRule="auto"/>
              <w:ind w:firstLine="0" w:firstLineChars="0"/>
              <w:jc w:val="center"/>
              <w:rPr>
                <w:rFonts w:ascii="宋体" w:hAnsi="宋体"/>
                <w:sz w:val="21"/>
                <w:szCs w:val="21"/>
              </w:rPr>
            </w:pPr>
            <w:r>
              <w:rPr>
                <w:rFonts w:hint="eastAsia" w:ascii="宋体" w:hAnsi="宋体"/>
                <w:sz w:val="21"/>
                <w:szCs w:val="21"/>
              </w:rPr>
              <w:t>2009年03月</w:t>
            </w:r>
          </w:p>
        </w:tc>
        <w:tc>
          <w:tcPr>
            <w:tcW w:w="905" w:type="pct"/>
            <w:vAlign w:val="center"/>
          </w:tcPr>
          <w:p w14:paraId="27FD3C00">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设计生产能力</w:t>
            </w:r>
          </w:p>
        </w:tc>
        <w:tc>
          <w:tcPr>
            <w:tcW w:w="1157" w:type="pct"/>
            <w:vAlign w:val="center"/>
          </w:tcPr>
          <w:p w14:paraId="55A6E3EE">
            <w:pPr>
              <w:autoSpaceDE w:val="0"/>
              <w:autoSpaceDN w:val="0"/>
              <w:spacing w:line="240" w:lineRule="auto"/>
              <w:ind w:firstLine="0" w:firstLineChars="0"/>
              <w:jc w:val="center"/>
              <w:rPr>
                <w:rFonts w:ascii="宋体" w:hAnsi="宋体"/>
                <w:sz w:val="21"/>
                <w:szCs w:val="21"/>
                <w:lang w:val="zh-CN"/>
              </w:rPr>
            </w:pPr>
            <w:r>
              <w:rPr>
                <w:rFonts w:hint="eastAsia" w:ascii="宋体" w:hAnsi="宋体" w:cs="宋体"/>
                <w:sz w:val="21"/>
                <w:szCs w:val="21"/>
              </w:rPr>
              <w:t>3.0×10</w:t>
            </w:r>
            <w:r>
              <w:rPr>
                <w:rFonts w:hint="eastAsia" w:ascii="宋体" w:hAnsi="宋体" w:cs="宋体"/>
                <w:sz w:val="21"/>
                <w:szCs w:val="21"/>
                <w:vertAlign w:val="superscript"/>
              </w:rPr>
              <w:t>4</w:t>
            </w:r>
            <w:r>
              <w:rPr>
                <w:rFonts w:hint="eastAsia" w:ascii="宋体" w:hAnsi="宋体" w:cs="宋体"/>
                <w:sz w:val="21"/>
                <w:szCs w:val="21"/>
              </w:rPr>
              <w:t>t/a</w:t>
            </w:r>
          </w:p>
        </w:tc>
      </w:tr>
      <w:tr w14:paraId="30B0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4" w:type="pct"/>
            <w:vAlign w:val="center"/>
          </w:tcPr>
          <w:p w14:paraId="3B6F6D7D">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设计服务年限</w:t>
            </w:r>
          </w:p>
        </w:tc>
        <w:tc>
          <w:tcPr>
            <w:tcW w:w="2022" w:type="pct"/>
            <w:vAlign w:val="center"/>
          </w:tcPr>
          <w:p w14:paraId="2A70A9F9">
            <w:pPr>
              <w:autoSpaceDE w:val="0"/>
              <w:autoSpaceDN w:val="0"/>
              <w:spacing w:line="240" w:lineRule="auto"/>
              <w:ind w:firstLine="0" w:firstLineChars="0"/>
              <w:jc w:val="center"/>
              <w:rPr>
                <w:rFonts w:ascii="宋体" w:hAnsi="宋体"/>
                <w:color w:val="000000" w:themeColor="text1"/>
                <w:sz w:val="21"/>
                <w:szCs w:val="21"/>
              </w:rPr>
            </w:pPr>
            <w:r>
              <w:rPr>
                <w:rFonts w:hint="eastAsia" w:ascii="宋体" w:hAnsi="宋体"/>
                <w:color w:val="000000" w:themeColor="text1"/>
                <w:sz w:val="21"/>
                <w:szCs w:val="21"/>
              </w:rPr>
              <w:t>18年</w:t>
            </w:r>
          </w:p>
        </w:tc>
        <w:tc>
          <w:tcPr>
            <w:tcW w:w="905" w:type="pct"/>
            <w:vAlign w:val="center"/>
          </w:tcPr>
          <w:p w14:paraId="73AF0185">
            <w:pPr>
              <w:autoSpaceDE w:val="0"/>
              <w:autoSpaceDN w:val="0"/>
              <w:spacing w:line="240" w:lineRule="auto"/>
              <w:ind w:firstLine="0" w:firstLineChars="0"/>
              <w:jc w:val="center"/>
              <w:rPr>
                <w:rFonts w:ascii="宋体" w:hAnsi="宋体"/>
                <w:color w:val="000000" w:themeColor="text1"/>
                <w:sz w:val="21"/>
                <w:szCs w:val="21"/>
                <w:lang w:val="zh-CN"/>
              </w:rPr>
            </w:pPr>
            <w:r>
              <w:rPr>
                <w:rFonts w:ascii="宋体" w:hAnsi="宋体"/>
                <w:color w:val="000000" w:themeColor="text1"/>
                <w:sz w:val="21"/>
                <w:szCs w:val="21"/>
                <w:lang w:val="zh-CN"/>
              </w:rPr>
              <w:t>实际生产能力</w:t>
            </w:r>
          </w:p>
        </w:tc>
        <w:tc>
          <w:tcPr>
            <w:tcW w:w="1157" w:type="pct"/>
            <w:vAlign w:val="center"/>
          </w:tcPr>
          <w:p w14:paraId="460B4463">
            <w:pPr>
              <w:autoSpaceDE w:val="0"/>
              <w:autoSpaceDN w:val="0"/>
              <w:spacing w:line="240" w:lineRule="auto"/>
              <w:ind w:firstLine="0" w:firstLineChars="0"/>
              <w:jc w:val="center"/>
              <w:rPr>
                <w:rFonts w:ascii="宋体" w:hAnsi="宋体"/>
                <w:color w:val="000000" w:themeColor="text1"/>
                <w:sz w:val="21"/>
                <w:szCs w:val="21"/>
              </w:rPr>
            </w:pPr>
            <w:r>
              <w:rPr>
                <w:rFonts w:hint="eastAsia" w:ascii="宋体" w:hAnsi="宋体" w:cs="宋体"/>
              </w:rPr>
              <w:t>--</w:t>
            </w:r>
          </w:p>
        </w:tc>
      </w:tr>
      <w:tr w14:paraId="380E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14" w:type="pct"/>
            <w:vAlign w:val="center"/>
          </w:tcPr>
          <w:p w14:paraId="18412AB9">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剩余服务年限</w:t>
            </w:r>
          </w:p>
        </w:tc>
        <w:tc>
          <w:tcPr>
            <w:tcW w:w="2022" w:type="pct"/>
            <w:vAlign w:val="center"/>
          </w:tcPr>
          <w:p w14:paraId="0AF4F90F">
            <w:pPr>
              <w:autoSpaceDE w:val="0"/>
              <w:autoSpaceDN w:val="0"/>
              <w:spacing w:line="240" w:lineRule="auto"/>
              <w:ind w:firstLine="0" w:firstLineChars="0"/>
              <w:jc w:val="center"/>
              <w:rPr>
                <w:rFonts w:ascii="宋体" w:hAnsi="宋体"/>
                <w:color w:val="000000" w:themeColor="text1"/>
                <w:sz w:val="21"/>
                <w:szCs w:val="21"/>
                <w:lang w:val="zh-CN"/>
              </w:rPr>
            </w:pPr>
            <w:r>
              <w:rPr>
                <w:rFonts w:hint="eastAsia" w:ascii="宋体" w:hAnsi="宋体"/>
                <w:color w:val="000000" w:themeColor="text1"/>
                <w:sz w:val="21"/>
                <w:szCs w:val="21"/>
              </w:rPr>
              <w:t>17.5</w:t>
            </w:r>
            <w:r>
              <w:rPr>
                <w:rFonts w:hint="eastAsia" w:ascii="宋体" w:hAnsi="宋体"/>
                <w:color w:val="000000" w:themeColor="text1"/>
                <w:sz w:val="21"/>
                <w:szCs w:val="21"/>
                <w:lang w:val="zh-CN"/>
              </w:rPr>
              <w:t>年</w:t>
            </w:r>
          </w:p>
        </w:tc>
        <w:tc>
          <w:tcPr>
            <w:tcW w:w="905" w:type="pct"/>
            <w:vAlign w:val="center"/>
          </w:tcPr>
          <w:p w14:paraId="6C7F6F2B">
            <w:pPr>
              <w:autoSpaceDE w:val="0"/>
              <w:autoSpaceDN w:val="0"/>
              <w:spacing w:line="240" w:lineRule="auto"/>
              <w:ind w:firstLine="0" w:firstLineChars="0"/>
              <w:jc w:val="center"/>
              <w:rPr>
                <w:rFonts w:ascii="宋体" w:hAnsi="宋体"/>
                <w:color w:val="000000" w:themeColor="text1"/>
                <w:sz w:val="21"/>
                <w:szCs w:val="21"/>
                <w:lang w:val="zh-CN"/>
              </w:rPr>
            </w:pPr>
            <w:r>
              <w:rPr>
                <w:rFonts w:ascii="宋体" w:hAnsi="宋体"/>
                <w:color w:val="000000" w:themeColor="text1"/>
                <w:sz w:val="21"/>
                <w:szCs w:val="21"/>
                <w:lang w:val="zh-CN"/>
              </w:rPr>
              <w:t>开采深度</w:t>
            </w:r>
          </w:p>
        </w:tc>
        <w:tc>
          <w:tcPr>
            <w:tcW w:w="1157" w:type="pct"/>
            <w:vAlign w:val="center"/>
          </w:tcPr>
          <w:p w14:paraId="7E8BDA53">
            <w:pPr>
              <w:autoSpaceDE w:val="0"/>
              <w:autoSpaceDN w:val="0"/>
              <w:spacing w:line="240" w:lineRule="auto"/>
              <w:ind w:firstLine="0" w:firstLineChars="0"/>
              <w:jc w:val="center"/>
              <w:rPr>
                <w:rFonts w:ascii="宋体" w:hAnsi="宋体"/>
                <w:color w:val="000000" w:themeColor="text1"/>
                <w:sz w:val="21"/>
                <w:szCs w:val="21"/>
                <w:lang w:val="zh-CN"/>
              </w:rPr>
            </w:pPr>
            <w:r>
              <w:rPr>
                <w:rFonts w:ascii="宋体" w:hAnsi="宋体"/>
                <w:sz w:val="21"/>
              </w:rPr>
              <w:t>982m至685m标高</w:t>
            </w:r>
          </w:p>
        </w:tc>
      </w:tr>
      <w:tr w14:paraId="1AFB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14" w:type="pct"/>
            <w:vAlign w:val="center"/>
          </w:tcPr>
          <w:p w14:paraId="24B644A0">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查明</w:t>
            </w:r>
            <w:r>
              <w:rPr>
                <w:rFonts w:ascii="宋体" w:hAnsi="宋体"/>
                <w:sz w:val="21"/>
                <w:szCs w:val="21"/>
                <w:lang w:val="zh-CN"/>
              </w:rPr>
              <w:t>资源储量</w:t>
            </w:r>
          </w:p>
        </w:tc>
        <w:tc>
          <w:tcPr>
            <w:tcW w:w="2022" w:type="pct"/>
            <w:vAlign w:val="center"/>
          </w:tcPr>
          <w:p w14:paraId="0CF0728C">
            <w:pPr>
              <w:autoSpaceDE w:val="0"/>
              <w:autoSpaceDN w:val="0"/>
              <w:spacing w:line="240" w:lineRule="auto"/>
              <w:ind w:firstLine="0" w:firstLineChars="0"/>
              <w:jc w:val="center"/>
              <w:rPr>
                <w:rFonts w:ascii="宋体" w:hAnsi="宋体"/>
                <w:color w:val="000000" w:themeColor="text1"/>
                <w:sz w:val="21"/>
                <w:szCs w:val="21"/>
              </w:rPr>
            </w:pPr>
            <w:r>
              <w:rPr>
                <w:rFonts w:hint="eastAsia" w:ascii="宋体" w:hAnsi="宋体"/>
                <w:color w:val="000000" w:themeColor="text1"/>
                <w:sz w:val="21"/>
                <w:szCs w:val="21"/>
              </w:rPr>
              <w:t>6995.6kt</w:t>
            </w:r>
          </w:p>
        </w:tc>
        <w:tc>
          <w:tcPr>
            <w:tcW w:w="905" w:type="pct"/>
            <w:vAlign w:val="center"/>
          </w:tcPr>
          <w:p w14:paraId="082C9DCC">
            <w:pPr>
              <w:autoSpaceDE w:val="0"/>
              <w:autoSpaceDN w:val="0"/>
              <w:spacing w:line="240" w:lineRule="auto"/>
              <w:ind w:firstLine="0" w:firstLineChars="0"/>
              <w:jc w:val="center"/>
              <w:rPr>
                <w:rFonts w:ascii="宋体" w:hAnsi="宋体"/>
                <w:color w:val="000000" w:themeColor="text1"/>
                <w:sz w:val="21"/>
                <w:szCs w:val="21"/>
                <w:lang w:val="zh-CN"/>
              </w:rPr>
            </w:pPr>
            <w:r>
              <w:rPr>
                <w:rFonts w:hint="eastAsia" w:ascii="宋体" w:hAnsi="宋体"/>
                <w:color w:val="000000" w:themeColor="text1"/>
                <w:sz w:val="21"/>
                <w:szCs w:val="21"/>
                <w:lang w:val="zh-CN"/>
              </w:rPr>
              <w:t>剩余资源储量</w:t>
            </w:r>
          </w:p>
        </w:tc>
        <w:tc>
          <w:tcPr>
            <w:tcW w:w="1157" w:type="pct"/>
            <w:vAlign w:val="center"/>
          </w:tcPr>
          <w:p w14:paraId="67C4530A">
            <w:pPr>
              <w:autoSpaceDE w:val="0"/>
              <w:autoSpaceDN w:val="0"/>
              <w:spacing w:line="240" w:lineRule="auto"/>
              <w:ind w:firstLine="0" w:firstLineChars="0"/>
              <w:jc w:val="center"/>
              <w:rPr>
                <w:rFonts w:ascii="宋体" w:hAnsi="宋体"/>
                <w:color w:val="000000" w:themeColor="text1"/>
                <w:sz w:val="21"/>
                <w:szCs w:val="21"/>
                <w:lang w:val="zh-CN"/>
              </w:rPr>
            </w:pPr>
            <w:r>
              <w:rPr>
                <w:rFonts w:ascii="宋体" w:hAnsi="宋体"/>
                <w:sz w:val="21"/>
              </w:rPr>
              <w:t>6945.5kt</w:t>
            </w:r>
          </w:p>
        </w:tc>
      </w:tr>
      <w:tr w14:paraId="2530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14" w:type="pct"/>
            <w:vAlign w:val="center"/>
          </w:tcPr>
          <w:p w14:paraId="213FF5F7">
            <w:pPr>
              <w:autoSpaceDE w:val="0"/>
              <w:autoSpaceDN w:val="0"/>
              <w:spacing w:line="240" w:lineRule="auto"/>
              <w:ind w:firstLine="0" w:firstLineChars="0"/>
              <w:jc w:val="center"/>
              <w:rPr>
                <w:rFonts w:ascii="宋体" w:hAnsi="宋体"/>
                <w:color w:val="000000" w:themeColor="text1"/>
                <w:sz w:val="21"/>
                <w:szCs w:val="21"/>
                <w:lang w:val="zh-CN"/>
              </w:rPr>
            </w:pPr>
            <w:r>
              <w:rPr>
                <w:rFonts w:ascii="宋体" w:hAnsi="宋体"/>
                <w:color w:val="000000" w:themeColor="text1"/>
                <w:sz w:val="21"/>
                <w:szCs w:val="21"/>
                <w:lang w:val="zh-CN"/>
              </w:rPr>
              <w:t>基金</w:t>
            </w:r>
            <w:r>
              <w:rPr>
                <w:rFonts w:hint="eastAsia" w:ascii="宋体" w:hAnsi="宋体"/>
                <w:color w:val="000000" w:themeColor="text1"/>
                <w:sz w:val="21"/>
                <w:szCs w:val="21"/>
                <w:lang w:val="zh-CN"/>
              </w:rPr>
              <w:t>计提</w:t>
            </w:r>
          </w:p>
        </w:tc>
        <w:tc>
          <w:tcPr>
            <w:tcW w:w="2022" w:type="pct"/>
            <w:vAlign w:val="center"/>
          </w:tcPr>
          <w:p w14:paraId="19D7BD62">
            <w:pPr>
              <w:autoSpaceDE w:val="0"/>
              <w:autoSpaceDN w:val="0"/>
              <w:spacing w:line="240" w:lineRule="auto"/>
              <w:ind w:firstLine="0" w:firstLineChars="0"/>
              <w:jc w:val="center"/>
              <w:rPr>
                <w:rFonts w:ascii="宋体" w:hAnsi="宋体"/>
                <w:color w:val="000000" w:themeColor="text1"/>
                <w:sz w:val="21"/>
                <w:szCs w:val="21"/>
                <w:lang w:val="zh-CN"/>
              </w:rPr>
            </w:pPr>
            <w:r>
              <w:rPr>
                <w:rFonts w:hint="eastAsia" w:ascii="宋体" w:hAnsi="宋体"/>
                <w:color w:val="000000" w:themeColor="text1"/>
                <w:sz w:val="21"/>
                <w:szCs w:val="21"/>
                <w:lang w:val="zh-CN"/>
              </w:rPr>
              <w:t>已计提0万元</w:t>
            </w:r>
          </w:p>
        </w:tc>
        <w:tc>
          <w:tcPr>
            <w:tcW w:w="905" w:type="pct"/>
            <w:vAlign w:val="center"/>
          </w:tcPr>
          <w:p w14:paraId="294D6341">
            <w:pPr>
              <w:autoSpaceDE w:val="0"/>
              <w:autoSpaceDN w:val="0"/>
              <w:spacing w:line="240" w:lineRule="auto"/>
              <w:ind w:firstLine="0" w:firstLineChars="0"/>
              <w:jc w:val="center"/>
              <w:textAlignment w:val="center"/>
              <w:rPr>
                <w:rFonts w:ascii="宋体" w:hAnsi="宋体"/>
                <w:color w:val="000000" w:themeColor="text1"/>
                <w:sz w:val="21"/>
                <w:szCs w:val="21"/>
                <w:lang w:val="zh-CN"/>
              </w:rPr>
            </w:pPr>
            <w:r>
              <w:rPr>
                <w:rFonts w:ascii="宋体" w:hAnsi="宋体"/>
                <w:color w:val="000000" w:themeColor="text1"/>
                <w:sz w:val="21"/>
                <w:szCs w:val="21"/>
                <w:lang w:val="zh-CN"/>
              </w:rPr>
              <w:t>基金</w:t>
            </w:r>
            <w:r>
              <w:rPr>
                <w:rFonts w:hint="eastAsia" w:ascii="宋体" w:hAnsi="宋体"/>
                <w:color w:val="000000" w:themeColor="text1"/>
                <w:sz w:val="21"/>
                <w:szCs w:val="21"/>
                <w:lang w:val="zh-CN"/>
              </w:rPr>
              <w:t>使用</w:t>
            </w:r>
          </w:p>
        </w:tc>
        <w:tc>
          <w:tcPr>
            <w:tcW w:w="1157" w:type="pct"/>
            <w:vAlign w:val="center"/>
          </w:tcPr>
          <w:p w14:paraId="24453CBE">
            <w:pPr>
              <w:autoSpaceDE w:val="0"/>
              <w:autoSpaceDN w:val="0"/>
              <w:spacing w:line="240" w:lineRule="auto"/>
              <w:ind w:firstLine="0" w:firstLineChars="0"/>
              <w:jc w:val="center"/>
              <w:textAlignment w:val="center"/>
              <w:rPr>
                <w:rFonts w:ascii="宋体" w:hAnsi="宋体"/>
                <w:color w:val="000000" w:themeColor="text1"/>
                <w:sz w:val="21"/>
                <w:szCs w:val="21"/>
                <w:lang w:val="zh-CN"/>
              </w:rPr>
            </w:pPr>
            <w:r>
              <w:rPr>
                <w:rFonts w:hint="eastAsia" w:ascii="宋体" w:hAnsi="宋体"/>
                <w:color w:val="000000" w:themeColor="text1"/>
                <w:sz w:val="21"/>
                <w:szCs w:val="21"/>
                <w:lang w:val="zh-CN"/>
              </w:rPr>
              <w:t>未使用</w:t>
            </w:r>
          </w:p>
        </w:tc>
      </w:tr>
      <w:tr w14:paraId="2996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000" w:type="pct"/>
            <w:gridSpan w:val="4"/>
            <w:vAlign w:val="center"/>
          </w:tcPr>
          <w:p w14:paraId="67DA19B9">
            <w:pPr>
              <w:autoSpaceDE w:val="0"/>
              <w:autoSpaceDN w:val="0"/>
              <w:spacing w:line="240" w:lineRule="auto"/>
              <w:ind w:firstLine="0" w:firstLineChars="0"/>
              <w:jc w:val="center"/>
              <w:rPr>
                <w:rFonts w:ascii="宋体" w:hAnsi="宋体"/>
                <w:b/>
                <w:sz w:val="21"/>
                <w:szCs w:val="21"/>
                <w:lang w:val="zh-CN"/>
              </w:rPr>
            </w:pPr>
            <w:r>
              <w:rPr>
                <w:rFonts w:ascii="宋体" w:hAnsi="宋体"/>
                <w:b/>
                <w:sz w:val="21"/>
                <w:szCs w:val="21"/>
                <w:lang w:val="zh-CN"/>
              </w:rPr>
              <w:t>矿山企业</w:t>
            </w:r>
            <w:r>
              <w:rPr>
                <w:rFonts w:hint="eastAsia" w:ascii="宋体" w:hAnsi="宋体"/>
                <w:b/>
                <w:sz w:val="21"/>
                <w:szCs w:val="21"/>
                <w:lang w:val="zh-CN"/>
              </w:rPr>
              <w:t>联系</w:t>
            </w:r>
            <w:r>
              <w:rPr>
                <w:rFonts w:ascii="宋体" w:hAnsi="宋体"/>
                <w:b/>
                <w:sz w:val="21"/>
                <w:szCs w:val="21"/>
                <w:lang w:val="zh-CN"/>
              </w:rPr>
              <w:t>方式</w:t>
            </w:r>
          </w:p>
        </w:tc>
      </w:tr>
      <w:tr w14:paraId="0486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14" w:type="pct"/>
            <w:vAlign w:val="center"/>
          </w:tcPr>
          <w:p w14:paraId="6584F546">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联系人</w:t>
            </w:r>
          </w:p>
        </w:tc>
        <w:tc>
          <w:tcPr>
            <w:tcW w:w="2022" w:type="pct"/>
            <w:vAlign w:val="center"/>
          </w:tcPr>
          <w:p w14:paraId="0C288F73">
            <w:pPr>
              <w:autoSpaceDE w:val="0"/>
              <w:autoSpaceDN w:val="0"/>
              <w:spacing w:line="240" w:lineRule="auto"/>
              <w:ind w:firstLine="0" w:firstLineChars="0"/>
              <w:jc w:val="center"/>
              <w:rPr>
                <w:rFonts w:ascii="宋体" w:hAnsi="宋体"/>
                <w:color w:val="000000" w:themeColor="text1"/>
                <w:sz w:val="21"/>
                <w:szCs w:val="21"/>
                <w:lang w:val="zh-CN"/>
              </w:rPr>
            </w:pPr>
            <w:r>
              <w:rPr>
                <w:rFonts w:hint="eastAsia" w:ascii="宋体" w:hAnsi="宋体"/>
                <w:color w:val="000000" w:themeColor="text1"/>
                <w:sz w:val="21"/>
                <w:szCs w:val="21"/>
                <w:lang w:val="zh-CN"/>
              </w:rPr>
              <w:t>徐艳峰</w:t>
            </w:r>
          </w:p>
        </w:tc>
        <w:tc>
          <w:tcPr>
            <w:tcW w:w="905" w:type="pct"/>
            <w:vAlign w:val="center"/>
          </w:tcPr>
          <w:p w14:paraId="61E00243">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手机号</w:t>
            </w:r>
          </w:p>
        </w:tc>
        <w:tc>
          <w:tcPr>
            <w:tcW w:w="1157" w:type="pct"/>
            <w:vAlign w:val="center"/>
          </w:tcPr>
          <w:p w14:paraId="22C7418F">
            <w:pPr>
              <w:autoSpaceDE w:val="0"/>
              <w:autoSpaceDN w:val="0"/>
              <w:spacing w:line="240" w:lineRule="auto"/>
              <w:ind w:firstLine="0" w:firstLineChars="0"/>
              <w:jc w:val="center"/>
              <w:rPr>
                <w:rFonts w:ascii="宋体" w:hAnsi="宋体"/>
                <w:color w:val="000000" w:themeColor="text1"/>
                <w:sz w:val="21"/>
                <w:szCs w:val="21"/>
                <w:lang w:val="zh-CN"/>
              </w:rPr>
            </w:pPr>
            <w:r>
              <w:rPr>
                <w:rFonts w:ascii="宋体" w:hAnsi="宋体"/>
                <w:color w:val="000000" w:themeColor="text1"/>
                <w:sz w:val="21"/>
                <w:szCs w:val="21"/>
                <w:lang w:val="zh-CN"/>
              </w:rPr>
              <w:t>15104765817</w:t>
            </w:r>
          </w:p>
        </w:tc>
      </w:tr>
      <w:tr w14:paraId="7035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4" w:type="pct"/>
            <w:vAlign w:val="center"/>
          </w:tcPr>
          <w:p w14:paraId="1DDECC0C">
            <w:pPr>
              <w:autoSpaceDE w:val="0"/>
              <w:autoSpaceDN w:val="0"/>
              <w:spacing w:line="240" w:lineRule="auto"/>
              <w:ind w:firstLine="0" w:firstLineChars="0"/>
              <w:jc w:val="center"/>
              <w:rPr>
                <w:rFonts w:ascii="宋体" w:hAnsi="宋体"/>
                <w:sz w:val="21"/>
                <w:szCs w:val="21"/>
                <w:lang w:val="zh-CN"/>
              </w:rPr>
            </w:pPr>
            <w:r>
              <w:rPr>
                <w:rFonts w:ascii="宋体" w:hAnsi="宋体"/>
                <w:sz w:val="21"/>
                <w:szCs w:val="21"/>
                <w:lang w:val="zh-CN"/>
              </w:rPr>
              <w:t>通讯地址</w:t>
            </w:r>
          </w:p>
        </w:tc>
        <w:tc>
          <w:tcPr>
            <w:tcW w:w="2022" w:type="pct"/>
            <w:vAlign w:val="center"/>
          </w:tcPr>
          <w:p w14:paraId="702E77E0">
            <w:pPr>
              <w:autoSpaceDE w:val="0"/>
              <w:autoSpaceDN w:val="0"/>
              <w:spacing w:line="240" w:lineRule="auto"/>
              <w:ind w:firstLine="0" w:firstLineChars="0"/>
              <w:jc w:val="center"/>
              <w:rPr>
                <w:rFonts w:ascii="宋体" w:hAnsi="宋体"/>
                <w:color w:val="000000" w:themeColor="text1"/>
                <w:sz w:val="21"/>
                <w:szCs w:val="21"/>
                <w:lang w:val="zh-CN"/>
              </w:rPr>
            </w:pPr>
            <w:r>
              <w:rPr>
                <w:rFonts w:ascii="宋体" w:hAnsi="宋体"/>
                <w:color w:val="000000" w:themeColor="text1"/>
                <w:sz w:val="21"/>
                <w:szCs w:val="21"/>
                <w:lang w:val="zh-CN"/>
              </w:rPr>
              <w:t>赤峰市松山区当铺镇四道沟</w:t>
            </w:r>
          </w:p>
        </w:tc>
        <w:tc>
          <w:tcPr>
            <w:tcW w:w="905" w:type="pct"/>
            <w:vAlign w:val="center"/>
          </w:tcPr>
          <w:p w14:paraId="4D5CA1D5">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邮编</w:t>
            </w:r>
          </w:p>
        </w:tc>
        <w:tc>
          <w:tcPr>
            <w:tcW w:w="1157" w:type="pct"/>
            <w:vAlign w:val="center"/>
          </w:tcPr>
          <w:p w14:paraId="48D99B66">
            <w:pPr>
              <w:autoSpaceDE w:val="0"/>
              <w:autoSpaceDN w:val="0"/>
              <w:spacing w:line="240" w:lineRule="auto"/>
              <w:ind w:firstLine="0" w:firstLineChars="0"/>
              <w:jc w:val="center"/>
              <w:rPr>
                <w:rFonts w:ascii="宋体" w:hAnsi="宋体"/>
                <w:color w:val="000000" w:themeColor="text1"/>
                <w:sz w:val="21"/>
                <w:szCs w:val="21"/>
                <w:lang w:val="zh-CN"/>
              </w:rPr>
            </w:pPr>
            <w:r>
              <w:rPr>
                <w:rFonts w:ascii="宋体" w:hAnsi="宋体"/>
                <w:color w:val="000000" w:themeColor="text1"/>
                <w:sz w:val="21"/>
                <w:szCs w:val="21"/>
                <w:lang w:val="zh-CN"/>
              </w:rPr>
              <w:t>024000</w:t>
            </w:r>
          </w:p>
        </w:tc>
      </w:tr>
      <w:tr w14:paraId="45CD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4" w:type="pct"/>
            <w:vAlign w:val="center"/>
          </w:tcPr>
          <w:p w14:paraId="008C8C9D">
            <w:pPr>
              <w:autoSpaceDE w:val="0"/>
              <w:autoSpaceDN w:val="0"/>
              <w:spacing w:line="240" w:lineRule="auto"/>
              <w:ind w:firstLine="0" w:firstLineChars="0"/>
              <w:jc w:val="center"/>
              <w:rPr>
                <w:rFonts w:ascii="宋体" w:hAnsi="宋体"/>
                <w:sz w:val="21"/>
                <w:szCs w:val="21"/>
                <w:lang w:val="zh-CN"/>
              </w:rPr>
            </w:pPr>
            <w:r>
              <w:rPr>
                <w:rFonts w:hint="eastAsia" w:ascii="宋体" w:hAnsi="宋体"/>
                <w:sz w:val="21"/>
                <w:szCs w:val="21"/>
                <w:lang w:val="zh-CN"/>
              </w:rPr>
              <w:t>固定</w:t>
            </w:r>
            <w:r>
              <w:rPr>
                <w:rFonts w:ascii="宋体" w:hAnsi="宋体"/>
                <w:sz w:val="21"/>
                <w:szCs w:val="21"/>
                <w:lang w:val="zh-CN"/>
              </w:rPr>
              <w:t>电话</w:t>
            </w:r>
          </w:p>
        </w:tc>
        <w:tc>
          <w:tcPr>
            <w:tcW w:w="2022" w:type="pct"/>
            <w:vAlign w:val="center"/>
          </w:tcPr>
          <w:p w14:paraId="3B3BA662">
            <w:pPr>
              <w:autoSpaceDE w:val="0"/>
              <w:autoSpaceDN w:val="0"/>
              <w:spacing w:line="240" w:lineRule="auto"/>
              <w:ind w:firstLine="0" w:firstLineChars="0"/>
              <w:jc w:val="center"/>
              <w:rPr>
                <w:rFonts w:ascii="宋体" w:hAnsi="宋体"/>
                <w:color w:val="000000"/>
                <w:sz w:val="21"/>
                <w:szCs w:val="21"/>
                <w:lang w:val="zh-CN"/>
              </w:rPr>
            </w:pPr>
          </w:p>
        </w:tc>
        <w:tc>
          <w:tcPr>
            <w:tcW w:w="905" w:type="pct"/>
            <w:vAlign w:val="center"/>
          </w:tcPr>
          <w:p w14:paraId="20B041DB">
            <w:pPr>
              <w:autoSpaceDE w:val="0"/>
              <w:autoSpaceDN w:val="0"/>
              <w:spacing w:line="240" w:lineRule="auto"/>
              <w:ind w:firstLine="0" w:firstLineChars="0"/>
              <w:jc w:val="center"/>
              <w:rPr>
                <w:rFonts w:ascii="宋体" w:hAnsi="宋体"/>
                <w:color w:val="000000"/>
                <w:sz w:val="21"/>
                <w:szCs w:val="21"/>
                <w:lang w:val="zh-CN"/>
              </w:rPr>
            </w:pPr>
            <w:r>
              <w:rPr>
                <w:rFonts w:hint="eastAsia" w:ascii="宋体" w:hAnsi="宋体"/>
                <w:color w:val="000000"/>
                <w:sz w:val="21"/>
                <w:szCs w:val="21"/>
                <w:lang w:val="zh-CN"/>
              </w:rPr>
              <w:t>E-mail</w:t>
            </w:r>
          </w:p>
        </w:tc>
        <w:tc>
          <w:tcPr>
            <w:tcW w:w="1157" w:type="pct"/>
            <w:vAlign w:val="center"/>
          </w:tcPr>
          <w:p w14:paraId="5367BA3F">
            <w:pPr>
              <w:autoSpaceDE w:val="0"/>
              <w:autoSpaceDN w:val="0"/>
              <w:spacing w:line="240" w:lineRule="auto"/>
              <w:ind w:firstLine="0" w:firstLineChars="0"/>
              <w:jc w:val="center"/>
              <w:rPr>
                <w:rFonts w:ascii="宋体" w:hAnsi="宋体"/>
                <w:color w:val="000000"/>
                <w:sz w:val="21"/>
                <w:szCs w:val="21"/>
                <w:lang w:val="zh-CN"/>
              </w:rPr>
            </w:pPr>
          </w:p>
        </w:tc>
      </w:tr>
    </w:tbl>
    <w:p w14:paraId="0F50A326">
      <w:pPr>
        <w:spacing w:line="240" w:lineRule="auto"/>
        <w:ind w:firstLine="0" w:firstLineChars="0"/>
        <w:jc w:val="center"/>
      </w:pPr>
      <w:r>
        <w:rPr>
          <w:rFonts w:hint="eastAsia"/>
        </w:rPr>
        <w:t>矿区范围</w:t>
      </w:r>
    </w:p>
    <w:tbl>
      <w:tblPr>
        <w:tblStyle w:val="84"/>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76"/>
        <w:gridCol w:w="1822"/>
        <w:gridCol w:w="850"/>
        <w:gridCol w:w="1500"/>
        <w:gridCol w:w="1707"/>
      </w:tblGrid>
      <w:tr w14:paraId="38D9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3" w:type="dxa"/>
            <w:gridSpan w:val="3"/>
            <w:shd w:val="clear" w:color="auto" w:fill="auto"/>
            <w:noWrap/>
            <w:vAlign w:val="center"/>
          </w:tcPr>
          <w:p w14:paraId="2FFBD1C8">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000国家大地坐标系</w:t>
            </w:r>
          </w:p>
        </w:tc>
        <w:tc>
          <w:tcPr>
            <w:tcW w:w="4057" w:type="dxa"/>
            <w:gridSpan w:val="3"/>
            <w:shd w:val="clear" w:color="auto" w:fill="auto"/>
            <w:vAlign w:val="center"/>
          </w:tcPr>
          <w:p w14:paraId="0DA46EB7">
            <w:pPr>
              <w:widowControl/>
              <w:adjustRightInd/>
              <w:snapToGrid/>
              <w:spacing w:line="240" w:lineRule="auto"/>
              <w:ind w:firstLine="0" w:firstLineChars="0"/>
              <w:jc w:val="center"/>
              <w:rPr>
                <w:rFonts w:ascii="宋体" w:hAnsi="宋体" w:cs="宋体"/>
                <w:kern w:val="0"/>
                <w:sz w:val="21"/>
                <w:szCs w:val="21"/>
              </w:rPr>
            </w:pPr>
            <w:r>
              <w:rPr>
                <w:rFonts w:ascii="宋体" w:hAnsi="宋体" w:cs="宋体"/>
                <w:kern w:val="0"/>
                <w:sz w:val="21"/>
                <w:szCs w:val="21"/>
              </w:rPr>
              <w:t>1980西安</w:t>
            </w:r>
            <w:r>
              <w:rPr>
                <w:rFonts w:hint="eastAsia" w:ascii="宋体" w:hAnsi="宋体" w:cs="宋体"/>
                <w:kern w:val="0"/>
                <w:sz w:val="21"/>
                <w:szCs w:val="21"/>
              </w:rPr>
              <w:t>坐标系</w:t>
            </w:r>
          </w:p>
        </w:tc>
      </w:tr>
      <w:tr w14:paraId="76E6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8" w:type="dxa"/>
            <w:shd w:val="clear" w:color="auto" w:fill="auto"/>
            <w:noWrap/>
            <w:vAlign w:val="center"/>
          </w:tcPr>
          <w:p w14:paraId="6DE49E35">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点号</w:t>
            </w:r>
          </w:p>
        </w:tc>
        <w:tc>
          <w:tcPr>
            <w:tcW w:w="1463" w:type="dxa"/>
            <w:shd w:val="clear" w:color="auto" w:fill="auto"/>
            <w:noWrap/>
            <w:vAlign w:val="center"/>
          </w:tcPr>
          <w:p w14:paraId="35EB551E">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X</w:t>
            </w:r>
          </w:p>
        </w:tc>
        <w:tc>
          <w:tcPr>
            <w:tcW w:w="1822" w:type="dxa"/>
            <w:shd w:val="clear" w:color="auto" w:fill="auto"/>
            <w:noWrap/>
            <w:vAlign w:val="center"/>
          </w:tcPr>
          <w:p w14:paraId="326EB7DC">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Y</w:t>
            </w:r>
          </w:p>
        </w:tc>
        <w:tc>
          <w:tcPr>
            <w:tcW w:w="850" w:type="dxa"/>
            <w:shd w:val="clear" w:color="auto" w:fill="auto"/>
            <w:noWrap/>
            <w:vAlign w:val="center"/>
          </w:tcPr>
          <w:p w14:paraId="69C3FF79">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点号</w:t>
            </w:r>
          </w:p>
        </w:tc>
        <w:tc>
          <w:tcPr>
            <w:tcW w:w="1500" w:type="dxa"/>
            <w:shd w:val="clear" w:color="auto" w:fill="auto"/>
            <w:noWrap/>
            <w:vAlign w:val="center"/>
          </w:tcPr>
          <w:p w14:paraId="7C423F2A">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X</w:t>
            </w:r>
          </w:p>
        </w:tc>
        <w:tc>
          <w:tcPr>
            <w:tcW w:w="1707" w:type="dxa"/>
            <w:shd w:val="clear" w:color="auto" w:fill="auto"/>
            <w:noWrap/>
            <w:vAlign w:val="center"/>
          </w:tcPr>
          <w:p w14:paraId="6EC18042">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Y</w:t>
            </w:r>
          </w:p>
        </w:tc>
      </w:tr>
      <w:tr w14:paraId="6120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8" w:type="dxa"/>
            <w:shd w:val="clear" w:color="auto" w:fill="auto"/>
            <w:noWrap/>
            <w:vAlign w:val="center"/>
          </w:tcPr>
          <w:p w14:paraId="052DED79">
            <w:pPr>
              <w:widowControl/>
              <w:adjustRightInd/>
              <w:snapToGrid/>
              <w:spacing w:line="240" w:lineRule="auto"/>
              <w:ind w:firstLine="0" w:firstLineChars="0"/>
              <w:jc w:val="center"/>
              <w:rPr>
                <w:rFonts w:ascii="宋体" w:hAnsi="宋体"/>
                <w:sz w:val="21"/>
                <w:szCs w:val="21"/>
              </w:rPr>
            </w:pPr>
            <w:r>
              <w:rPr>
                <w:rFonts w:hint="eastAsia" w:ascii="宋体" w:hAnsi="宋体" w:cs="宋体"/>
                <w:color w:val="000000" w:themeColor="text1"/>
                <w:sz w:val="21"/>
                <w:szCs w:val="21"/>
              </w:rPr>
              <w:t>1</w:t>
            </w:r>
          </w:p>
        </w:tc>
        <w:tc>
          <w:tcPr>
            <w:tcW w:w="1463" w:type="dxa"/>
            <w:shd w:val="clear" w:color="auto" w:fill="auto"/>
            <w:noWrap/>
            <w:vAlign w:val="center"/>
          </w:tcPr>
          <w:p w14:paraId="332E21DF">
            <w:pPr>
              <w:widowControl/>
              <w:adjustRightInd/>
              <w:snapToGrid/>
              <w:spacing w:line="240" w:lineRule="auto"/>
              <w:ind w:firstLine="0" w:firstLineChars="0"/>
              <w:jc w:val="center"/>
              <w:rPr>
                <w:rFonts w:ascii="宋体" w:hAnsi="宋体"/>
                <w:sz w:val="21"/>
                <w:szCs w:val="21"/>
              </w:rPr>
            </w:pPr>
            <w:r>
              <w:rPr>
                <w:rFonts w:ascii="宋体" w:cs="宋体"/>
                <w:kern w:val="0"/>
                <w:sz w:val="21"/>
                <w:szCs w:val="21"/>
              </w:rPr>
              <w:t>4698790.8472</w:t>
            </w:r>
          </w:p>
        </w:tc>
        <w:tc>
          <w:tcPr>
            <w:tcW w:w="1822" w:type="dxa"/>
            <w:shd w:val="clear" w:color="auto" w:fill="auto"/>
            <w:noWrap/>
            <w:vAlign w:val="center"/>
          </w:tcPr>
          <w:p w14:paraId="637B4B47">
            <w:pPr>
              <w:widowControl/>
              <w:adjustRightInd/>
              <w:snapToGrid/>
              <w:spacing w:line="240" w:lineRule="auto"/>
              <w:ind w:firstLine="0" w:firstLineChars="0"/>
              <w:jc w:val="center"/>
              <w:rPr>
                <w:rFonts w:ascii="宋体" w:hAnsi="宋体"/>
                <w:sz w:val="21"/>
                <w:szCs w:val="21"/>
              </w:rPr>
            </w:pPr>
            <w:r>
              <w:rPr>
                <w:rFonts w:ascii="宋体" w:cs="宋体"/>
                <w:kern w:val="0"/>
                <w:sz w:val="21"/>
                <w:szCs w:val="21"/>
              </w:rPr>
              <w:t>40389062.4004</w:t>
            </w:r>
          </w:p>
        </w:tc>
        <w:tc>
          <w:tcPr>
            <w:tcW w:w="850" w:type="dxa"/>
            <w:shd w:val="clear" w:color="auto" w:fill="auto"/>
            <w:noWrap/>
            <w:vAlign w:val="center"/>
          </w:tcPr>
          <w:p w14:paraId="21D9D425">
            <w:pPr>
              <w:widowControl/>
              <w:adjustRightInd/>
              <w:snapToGrid/>
              <w:spacing w:line="240" w:lineRule="auto"/>
              <w:ind w:firstLine="0" w:firstLineChars="0"/>
              <w:jc w:val="center"/>
              <w:rPr>
                <w:rFonts w:ascii="宋体" w:hAnsi="宋体"/>
                <w:sz w:val="21"/>
                <w:szCs w:val="21"/>
              </w:rPr>
            </w:pPr>
            <w:r>
              <w:rPr>
                <w:rFonts w:hint="eastAsia" w:ascii="宋体" w:hAnsi="宋体" w:cs="宋体"/>
                <w:color w:val="000000" w:themeColor="text1"/>
                <w:sz w:val="21"/>
                <w:szCs w:val="21"/>
              </w:rPr>
              <w:t>1</w:t>
            </w:r>
          </w:p>
        </w:tc>
        <w:tc>
          <w:tcPr>
            <w:tcW w:w="1500" w:type="dxa"/>
            <w:shd w:val="clear" w:color="auto" w:fill="auto"/>
            <w:noWrap/>
            <w:vAlign w:val="center"/>
          </w:tcPr>
          <w:p w14:paraId="5071B23D">
            <w:pPr>
              <w:widowControl/>
              <w:adjustRightInd/>
              <w:snapToGrid/>
              <w:spacing w:line="240" w:lineRule="auto"/>
              <w:ind w:firstLine="0" w:firstLineChars="0"/>
              <w:jc w:val="center"/>
              <w:rPr>
                <w:rFonts w:ascii="宋体" w:cs="宋体"/>
                <w:kern w:val="0"/>
                <w:sz w:val="21"/>
                <w:szCs w:val="21"/>
              </w:rPr>
            </w:pPr>
            <w:r>
              <w:rPr>
                <w:rFonts w:ascii="宋体" w:cs="宋体"/>
                <w:kern w:val="0"/>
                <w:sz w:val="21"/>
                <w:szCs w:val="21"/>
              </w:rPr>
              <w:t>4698795.35</w:t>
            </w:r>
          </w:p>
        </w:tc>
        <w:tc>
          <w:tcPr>
            <w:tcW w:w="1707" w:type="dxa"/>
            <w:shd w:val="clear" w:color="auto" w:fill="auto"/>
            <w:noWrap/>
            <w:vAlign w:val="center"/>
          </w:tcPr>
          <w:p w14:paraId="6F48623F">
            <w:pPr>
              <w:widowControl/>
              <w:adjustRightInd/>
              <w:snapToGrid/>
              <w:spacing w:line="240" w:lineRule="auto"/>
              <w:ind w:firstLine="0" w:firstLineChars="0"/>
              <w:jc w:val="center"/>
              <w:rPr>
                <w:rFonts w:ascii="宋体" w:cs="宋体"/>
                <w:kern w:val="0"/>
                <w:sz w:val="21"/>
                <w:szCs w:val="21"/>
              </w:rPr>
            </w:pPr>
            <w:r>
              <w:rPr>
                <w:rFonts w:ascii="宋体" w:cs="宋体"/>
                <w:kern w:val="0"/>
                <w:sz w:val="21"/>
                <w:szCs w:val="21"/>
              </w:rPr>
              <w:t>40388944.51</w:t>
            </w:r>
          </w:p>
        </w:tc>
      </w:tr>
      <w:tr w14:paraId="29EB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78" w:type="dxa"/>
            <w:shd w:val="clear" w:color="auto" w:fill="auto"/>
            <w:noWrap/>
            <w:vAlign w:val="center"/>
          </w:tcPr>
          <w:p w14:paraId="59F8CF9F">
            <w:pPr>
              <w:widowControl/>
              <w:adjustRightInd/>
              <w:snapToGrid/>
              <w:spacing w:line="240" w:lineRule="auto"/>
              <w:ind w:firstLine="0" w:firstLineChars="0"/>
              <w:jc w:val="center"/>
              <w:rPr>
                <w:rFonts w:ascii="宋体" w:hAnsi="宋体"/>
                <w:sz w:val="21"/>
                <w:szCs w:val="21"/>
              </w:rPr>
            </w:pPr>
            <w:r>
              <w:rPr>
                <w:rFonts w:hint="eastAsia" w:ascii="宋体" w:hAnsi="宋体" w:cs="宋体"/>
                <w:color w:val="000000" w:themeColor="text1"/>
                <w:sz w:val="21"/>
                <w:szCs w:val="21"/>
              </w:rPr>
              <w:t>2</w:t>
            </w:r>
          </w:p>
        </w:tc>
        <w:tc>
          <w:tcPr>
            <w:tcW w:w="1463" w:type="dxa"/>
            <w:shd w:val="clear" w:color="auto" w:fill="auto"/>
            <w:noWrap/>
            <w:vAlign w:val="center"/>
          </w:tcPr>
          <w:p w14:paraId="4B49B6BB">
            <w:pPr>
              <w:widowControl/>
              <w:adjustRightInd/>
              <w:snapToGrid/>
              <w:spacing w:line="240" w:lineRule="auto"/>
              <w:ind w:firstLine="0" w:firstLineChars="0"/>
              <w:jc w:val="center"/>
              <w:rPr>
                <w:rFonts w:ascii="宋体" w:hAnsi="宋体"/>
                <w:sz w:val="21"/>
                <w:szCs w:val="21"/>
              </w:rPr>
            </w:pPr>
            <w:r>
              <w:rPr>
                <w:rFonts w:ascii="宋体" w:cs="宋体"/>
                <w:kern w:val="0"/>
                <w:sz w:val="21"/>
                <w:szCs w:val="21"/>
              </w:rPr>
              <w:t>4698770.1297</w:t>
            </w:r>
          </w:p>
        </w:tc>
        <w:tc>
          <w:tcPr>
            <w:tcW w:w="1822" w:type="dxa"/>
            <w:shd w:val="clear" w:color="auto" w:fill="auto"/>
            <w:noWrap/>
            <w:vAlign w:val="center"/>
          </w:tcPr>
          <w:p w14:paraId="41F961AE">
            <w:pPr>
              <w:widowControl/>
              <w:adjustRightInd/>
              <w:snapToGrid/>
              <w:spacing w:line="240" w:lineRule="auto"/>
              <w:ind w:firstLine="0" w:firstLineChars="0"/>
              <w:jc w:val="center"/>
              <w:rPr>
                <w:rFonts w:ascii="宋体" w:hAnsi="宋体"/>
                <w:sz w:val="21"/>
                <w:szCs w:val="21"/>
              </w:rPr>
            </w:pPr>
            <w:r>
              <w:rPr>
                <w:rFonts w:ascii="宋体" w:cs="宋体"/>
                <w:kern w:val="0"/>
                <w:sz w:val="21"/>
                <w:szCs w:val="21"/>
              </w:rPr>
              <w:t>40390364.7634</w:t>
            </w:r>
          </w:p>
        </w:tc>
        <w:tc>
          <w:tcPr>
            <w:tcW w:w="850" w:type="dxa"/>
            <w:shd w:val="clear" w:color="auto" w:fill="auto"/>
            <w:noWrap/>
            <w:vAlign w:val="center"/>
          </w:tcPr>
          <w:p w14:paraId="1716A546">
            <w:pPr>
              <w:widowControl/>
              <w:adjustRightInd/>
              <w:snapToGrid/>
              <w:spacing w:line="240" w:lineRule="auto"/>
              <w:ind w:firstLine="0" w:firstLineChars="0"/>
              <w:jc w:val="center"/>
              <w:rPr>
                <w:rFonts w:ascii="宋体" w:hAnsi="宋体"/>
                <w:sz w:val="21"/>
                <w:szCs w:val="21"/>
              </w:rPr>
            </w:pPr>
            <w:r>
              <w:rPr>
                <w:rFonts w:hint="eastAsia" w:ascii="宋体" w:hAnsi="宋体" w:cs="宋体"/>
                <w:color w:val="000000" w:themeColor="text1"/>
                <w:sz w:val="21"/>
                <w:szCs w:val="21"/>
              </w:rPr>
              <w:t>2</w:t>
            </w:r>
          </w:p>
        </w:tc>
        <w:tc>
          <w:tcPr>
            <w:tcW w:w="1500" w:type="dxa"/>
            <w:shd w:val="clear" w:color="auto" w:fill="auto"/>
            <w:noWrap/>
            <w:vAlign w:val="center"/>
          </w:tcPr>
          <w:p w14:paraId="3C64A523">
            <w:pPr>
              <w:widowControl/>
              <w:adjustRightInd/>
              <w:snapToGrid/>
              <w:spacing w:line="240" w:lineRule="auto"/>
              <w:ind w:firstLine="0" w:firstLineChars="0"/>
              <w:jc w:val="center"/>
              <w:rPr>
                <w:rFonts w:ascii="宋体" w:cs="宋体"/>
                <w:kern w:val="0"/>
                <w:sz w:val="21"/>
                <w:szCs w:val="21"/>
              </w:rPr>
            </w:pPr>
            <w:r>
              <w:rPr>
                <w:rFonts w:ascii="宋体" w:cs="宋体"/>
                <w:kern w:val="0"/>
                <w:sz w:val="21"/>
                <w:szCs w:val="21"/>
              </w:rPr>
              <w:t>4698774.63</w:t>
            </w:r>
          </w:p>
        </w:tc>
        <w:tc>
          <w:tcPr>
            <w:tcW w:w="1707" w:type="dxa"/>
            <w:shd w:val="clear" w:color="auto" w:fill="auto"/>
            <w:noWrap/>
            <w:vAlign w:val="center"/>
          </w:tcPr>
          <w:p w14:paraId="22979D36">
            <w:pPr>
              <w:widowControl/>
              <w:adjustRightInd/>
              <w:snapToGrid/>
              <w:spacing w:line="240" w:lineRule="auto"/>
              <w:ind w:firstLine="0" w:firstLineChars="0"/>
              <w:jc w:val="center"/>
              <w:rPr>
                <w:rFonts w:ascii="宋体" w:cs="宋体"/>
                <w:kern w:val="0"/>
                <w:sz w:val="21"/>
                <w:szCs w:val="21"/>
              </w:rPr>
            </w:pPr>
            <w:r>
              <w:rPr>
                <w:rFonts w:ascii="宋体" w:cs="宋体"/>
                <w:kern w:val="0"/>
                <w:sz w:val="21"/>
                <w:szCs w:val="21"/>
              </w:rPr>
              <w:t>40390246.87</w:t>
            </w:r>
          </w:p>
        </w:tc>
      </w:tr>
      <w:tr w14:paraId="7538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78" w:type="dxa"/>
            <w:shd w:val="clear" w:color="auto" w:fill="auto"/>
            <w:noWrap/>
            <w:vAlign w:val="center"/>
          </w:tcPr>
          <w:p w14:paraId="5CEE31AF">
            <w:pPr>
              <w:widowControl/>
              <w:adjustRightInd/>
              <w:snapToGrid/>
              <w:spacing w:line="240" w:lineRule="auto"/>
              <w:ind w:firstLine="0" w:firstLineChars="0"/>
              <w:jc w:val="center"/>
              <w:rPr>
                <w:rFonts w:ascii="宋体" w:hAnsi="宋体"/>
                <w:sz w:val="21"/>
                <w:szCs w:val="21"/>
              </w:rPr>
            </w:pPr>
            <w:r>
              <w:rPr>
                <w:rFonts w:hint="eastAsia" w:ascii="宋体" w:hAnsi="宋体" w:cs="宋体"/>
                <w:color w:val="000000" w:themeColor="text1"/>
                <w:sz w:val="21"/>
                <w:szCs w:val="21"/>
              </w:rPr>
              <w:t>3</w:t>
            </w:r>
          </w:p>
        </w:tc>
        <w:tc>
          <w:tcPr>
            <w:tcW w:w="1463" w:type="dxa"/>
            <w:shd w:val="clear" w:color="auto" w:fill="auto"/>
            <w:noWrap/>
            <w:vAlign w:val="center"/>
          </w:tcPr>
          <w:p w14:paraId="7BB213AB">
            <w:pPr>
              <w:widowControl/>
              <w:adjustRightInd/>
              <w:snapToGrid/>
              <w:spacing w:line="240" w:lineRule="auto"/>
              <w:ind w:firstLine="0" w:firstLineChars="0"/>
              <w:jc w:val="center"/>
              <w:rPr>
                <w:rFonts w:ascii="宋体" w:hAnsi="宋体"/>
                <w:sz w:val="21"/>
                <w:szCs w:val="21"/>
              </w:rPr>
            </w:pPr>
            <w:r>
              <w:rPr>
                <w:rFonts w:ascii="宋体" w:cs="宋体"/>
                <w:kern w:val="0"/>
                <w:sz w:val="21"/>
                <w:szCs w:val="21"/>
              </w:rPr>
              <w:t>4698821.0698</w:t>
            </w:r>
          </w:p>
        </w:tc>
        <w:tc>
          <w:tcPr>
            <w:tcW w:w="1822" w:type="dxa"/>
            <w:shd w:val="clear" w:color="auto" w:fill="auto"/>
            <w:noWrap/>
            <w:vAlign w:val="center"/>
          </w:tcPr>
          <w:p w14:paraId="348B92A0">
            <w:pPr>
              <w:widowControl/>
              <w:adjustRightInd/>
              <w:snapToGrid/>
              <w:spacing w:line="240" w:lineRule="auto"/>
              <w:ind w:firstLine="0" w:firstLineChars="0"/>
              <w:jc w:val="center"/>
              <w:rPr>
                <w:rFonts w:ascii="宋体" w:hAnsi="宋体"/>
                <w:sz w:val="21"/>
                <w:szCs w:val="21"/>
              </w:rPr>
            </w:pPr>
            <w:r>
              <w:rPr>
                <w:rFonts w:ascii="宋体" w:cs="宋体"/>
                <w:kern w:val="0"/>
                <w:sz w:val="21"/>
                <w:szCs w:val="21"/>
              </w:rPr>
              <w:t>40390365.5633</w:t>
            </w:r>
          </w:p>
        </w:tc>
        <w:tc>
          <w:tcPr>
            <w:tcW w:w="850" w:type="dxa"/>
            <w:shd w:val="clear" w:color="auto" w:fill="auto"/>
            <w:noWrap/>
            <w:vAlign w:val="center"/>
          </w:tcPr>
          <w:p w14:paraId="1CF74C13">
            <w:pPr>
              <w:widowControl/>
              <w:adjustRightInd/>
              <w:snapToGrid/>
              <w:spacing w:line="240" w:lineRule="auto"/>
              <w:ind w:firstLine="0" w:firstLineChars="0"/>
              <w:jc w:val="center"/>
              <w:rPr>
                <w:rFonts w:ascii="宋体" w:hAnsi="宋体"/>
                <w:sz w:val="21"/>
                <w:szCs w:val="21"/>
              </w:rPr>
            </w:pPr>
            <w:r>
              <w:rPr>
                <w:rFonts w:hint="eastAsia" w:ascii="宋体" w:hAnsi="宋体" w:cs="宋体"/>
                <w:color w:val="000000" w:themeColor="text1"/>
                <w:sz w:val="21"/>
                <w:szCs w:val="21"/>
              </w:rPr>
              <w:t>3</w:t>
            </w:r>
          </w:p>
        </w:tc>
        <w:tc>
          <w:tcPr>
            <w:tcW w:w="1500" w:type="dxa"/>
            <w:shd w:val="clear" w:color="auto" w:fill="auto"/>
            <w:noWrap/>
            <w:vAlign w:val="center"/>
          </w:tcPr>
          <w:p w14:paraId="40E2D894">
            <w:pPr>
              <w:widowControl/>
              <w:adjustRightInd/>
              <w:snapToGrid/>
              <w:spacing w:line="240" w:lineRule="auto"/>
              <w:ind w:firstLine="0" w:firstLineChars="0"/>
              <w:jc w:val="center"/>
              <w:rPr>
                <w:rFonts w:ascii="宋体" w:cs="宋体"/>
                <w:kern w:val="0"/>
                <w:sz w:val="21"/>
                <w:szCs w:val="21"/>
              </w:rPr>
            </w:pPr>
            <w:r>
              <w:rPr>
                <w:rFonts w:ascii="宋体" w:cs="宋体"/>
                <w:kern w:val="0"/>
                <w:sz w:val="21"/>
                <w:szCs w:val="21"/>
              </w:rPr>
              <w:t>4698825.57</w:t>
            </w:r>
          </w:p>
        </w:tc>
        <w:tc>
          <w:tcPr>
            <w:tcW w:w="1707" w:type="dxa"/>
            <w:shd w:val="clear" w:color="auto" w:fill="auto"/>
            <w:noWrap/>
            <w:vAlign w:val="center"/>
          </w:tcPr>
          <w:p w14:paraId="64DEE0CD">
            <w:pPr>
              <w:widowControl/>
              <w:adjustRightInd/>
              <w:snapToGrid/>
              <w:spacing w:line="240" w:lineRule="auto"/>
              <w:ind w:firstLine="0" w:firstLineChars="0"/>
              <w:jc w:val="center"/>
              <w:rPr>
                <w:rFonts w:ascii="宋体" w:cs="宋体"/>
                <w:kern w:val="0"/>
                <w:sz w:val="21"/>
                <w:szCs w:val="21"/>
              </w:rPr>
            </w:pPr>
            <w:r>
              <w:rPr>
                <w:rFonts w:ascii="宋体" w:cs="宋体"/>
                <w:kern w:val="0"/>
                <w:sz w:val="21"/>
                <w:szCs w:val="21"/>
              </w:rPr>
              <w:t>40390247.67</w:t>
            </w:r>
          </w:p>
        </w:tc>
      </w:tr>
      <w:tr w14:paraId="3AF5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78" w:type="dxa"/>
            <w:shd w:val="clear" w:color="auto" w:fill="auto"/>
            <w:noWrap/>
            <w:vAlign w:val="center"/>
          </w:tcPr>
          <w:p w14:paraId="32CA314F">
            <w:pPr>
              <w:widowControl/>
              <w:adjustRightInd/>
              <w:snapToGrid/>
              <w:spacing w:line="240" w:lineRule="auto"/>
              <w:ind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4</w:t>
            </w:r>
          </w:p>
        </w:tc>
        <w:tc>
          <w:tcPr>
            <w:tcW w:w="1463" w:type="dxa"/>
            <w:shd w:val="clear" w:color="auto" w:fill="auto"/>
            <w:noWrap/>
            <w:vAlign w:val="center"/>
          </w:tcPr>
          <w:p w14:paraId="22478277">
            <w:pPr>
              <w:widowControl/>
              <w:adjustRightInd/>
              <w:snapToGrid/>
              <w:spacing w:line="240" w:lineRule="auto"/>
              <w:ind w:firstLine="0" w:firstLineChars="0"/>
              <w:jc w:val="center"/>
              <w:rPr>
                <w:rFonts w:ascii="宋体" w:hAnsi="宋体"/>
                <w:w w:val="98"/>
                <w:sz w:val="21"/>
              </w:rPr>
            </w:pPr>
            <w:r>
              <w:rPr>
                <w:rFonts w:ascii="宋体" w:cs="宋体"/>
                <w:kern w:val="0"/>
                <w:sz w:val="21"/>
                <w:szCs w:val="21"/>
              </w:rPr>
              <w:t>4698799.4223</w:t>
            </w:r>
          </w:p>
        </w:tc>
        <w:tc>
          <w:tcPr>
            <w:tcW w:w="1822" w:type="dxa"/>
            <w:shd w:val="clear" w:color="auto" w:fill="auto"/>
            <w:noWrap/>
            <w:vAlign w:val="center"/>
          </w:tcPr>
          <w:p w14:paraId="2DD630F2">
            <w:pPr>
              <w:widowControl/>
              <w:adjustRightInd/>
              <w:snapToGrid/>
              <w:spacing w:line="240" w:lineRule="auto"/>
              <w:ind w:firstLine="0" w:firstLineChars="0"/>
              <w:jc w:val="center"/>
              <w:rPr>
                <w:rFonts w:ascii="宋体" w:hAnsi="宋体"/>
                <w:w w:val="98"/>
                <w:sz w:val="21"/>
              </w:rPr>
            </w:pPr>
            <w:r>
              <w:rPr>
                <w:rFonts w:ascii="宋体" w:cs="宋体"/>
                <w:kern w:val="0"/>
                <w:sz w:val="21"/>
                <w:szCs w:val="21"/>
              </w:rPr>
              <w:t>40391687.4164</w:t>
            </w:r>
          </w:p>
        </w:tc>
        <w:tc>
          <w:tcPr>
            <w:tcW w:w="850" w:type="dxa"/>
            <w:shd w:val="clear" w:color="auto" w:fill="auto"/>
            <w:noWrap/>
            <w:vAlign w:val="center"/>
          </w:tcPr>
          <w:p w14:paraId="1F31F33C">
            <w:pPr>
              <w:widowControl/>
              <w:adjustRightInd/>
              <w:snapToGrid/>
              <w:spacing w:line="240" w:lineRule="auto"/>
              <w:ind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4</w:t>
            </w:r>
          </w:p>
        </w:tc>
        <w:tc>
          <w:tcPr>
            <w:tcW w:w="1500" w:type="dxa"/>
            <w:shd w:val="clear" w:color="auto" w:fill="auto"/>
            <w:noWrap/>
            <w:vAlign w:val="center"/>
          </w:tcPr>
          <w:p w14:paraId="47C35796">
            <w:pPr>
              <w:widowControl/>
              <w:adjustRightInd/>
              <w:snapToGrid/>
              <w:spacing w:line="240" w:lineRule="auto"/>
              <w:ind w:firstLine="0" w:firstLineChars="0"/>
              <w:jc w:val="center"/>
              <w:rPr>
                <w:rFonts w:ascii="宋体" w:hAnsi="宋体"/>
                <w:sz w:val="21"/>
                <w:szCs w:val="21"/>
              </w:rPr>
            </w:pPr>
            <w:r>
              <w:rPr>
                <w:rFonts w:ascii="宋体" w:hAnsi="宋体"/>
                <w:sz w:val="21"/>
              </w:rPr>
              <w:t>4698803.92</w:t>
            </w:r>
          </w:p>
        </w:tc>
        <w:tc>
          <w:tcPr>
            <w:tcW w:w="1707" w:type="dxa"/>
            <w:shd w:val="clear" w:color="auto" w:fill="auto"/>
            <w:noWrap/>
            <w:vAlign w:val="center"/>
          </w:tcPr>
          <w:p w14:paraId="18530DBB">
            <w:pPr>
              <w:widowControl/>
              <w:adjustRightInd/>
              <w:snapToGrid/>
              <w:spacing w:line="240" w:lineRule="auto"/>
              <w:ind w:firstLine="0" w:firstLineChars="0"/>
              <w:jc w:val="center"/>
              <w:rPr>
                <w:rFonts w:ascii="宋体" w:hAnsi="宋体"/>
                <w:sz w:val="21"/>
                <w:szCs w:val="21"/>
              </w:rPr>
            </w:pPr>
            <w:r>
              <w:rPr>
                <w:rFonts w:ascii="宋体" w:hAnsi="宋体"/>
                <w:sz w:val="21"/>
              </w:rPr>
              <w:t>40391569.52</w:t>
            </w:r>
          </w:p>
        </w:tc>
      </w:tr>
      <w:tr w14:paraId="60B9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78" w:type="dxa"/>
            <w:shd w:val="clear" w:color="auto" w:fill="auto"/>
            <w:noWrap/>
            <w:vAlign w:val="center"/>
          </w:tcPr>
          <w:p w14:paraId="2DDBBDF8">
            <w:pPr>
              <w:widowControl/>
              <w:adjustRightInd/>
              <w:snapToGrid/>
              <w:spacing w:line="240" w:lineRule="auto"/>
              <w:ind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5</w:t>
            </w:r>
          </w:p>
        </w:tc>
        <w:tc>
          <w:tcPr>
            <w:tcW w:w="1463" w:type="dxa"/>
            <w:shd w:val="clear" w:color="auto" w:fill="auto"/>
            <w:noWrap/>
            <w:vAlign w:val="center"/>
          </w:tcPr>
          <w:p w14:paraId="3B471E9F">
            <w:pPr>
              <w:widowControl/>
              <w:adjustRightInd/>
              <w:snapToGrid/>
              <w:spacing w:line="240" w:lineRule="auto"/>
              <w:ind w:firstLine="0" w:firstLineChars="0"/>
              <w:jc w:val="center"/>
              <w:rPr>
                <w:rFonts w:ascii="宋体" w:hAnsi="宋体"/>
                <w:w w:val="98"/>
                <w:sz w:val="21"/>
              </w:rPr>
            </w:pPr>
            <w:r>
              <w:rPr>
                <w:rFonts w:ascii="宋体" w:cs="宋体"/>
                <w:kern w:val="0"/>
                <w:sz w:val="21"/>
                <w:szCs w:val="21"/>
              </w:rPr>
              <w:t>4696022.3051</w:t>
            </w:r>
          </w:p>
        </w:tc>
        <w:tc>
          <w:tcPr>
            <w:tcW w:w="1822" w:type="dxa"/>
            <w:shd w:val="clear" w:color="auto" w:fill="auto"/>
            <w:noWrap/>
            <w:vAlign w:val="center"/>
          </w:tcPr>
          <w:p w14:paraId="2CBDEAD1">
            <w:pPr>
              <w:widowControl/>
              <w:adjustRightInd/>
              <w:snapToGrid/>
              <w:spacing w:line="240" w:lineRule="auto"/>
              <w:ind w:firstLine="0" w:firstLineChars="0"/>
              <w:jc w:val="center"/>
              <w:rPr>
                <w:rFonts w:ascii="宋体" w:hAnsi="宋体"/>
                <w:w w:val="98"/>
                <w:sz w:val="21"/>
              </w:rPr>
            </w:pPr>
            <w:r>
              <w:rPr>
                <w:rFonts w:ascii="宋体" w:cs="宋体"/>
                <w:kern w:val="0"/>
                <w:sz w:val="21"/>
                <w:szCs w:val="21"/>
              </w:rPr>
              <w:t>40391644.3221</w:t>
            </w:r>
          </w:p>
        </w:tc>
        <w:tc>
          <w:tcPr>
            <w:tcW w:w="850" w:type="dxa"/>
            <w:shd w:val="clear" w:color="auto" w:fill="auto"/>
            <w:noWrap/>
            <w:vAlign w:val="center"/>
          </w:tcPr>
          <w:p w14:paraId="4C725C76">
            <w:pPr>
              <w:widowControl/>
              <w:adjustRightInd/>
              <w:snapToGrid/>
              <w:spacing w:line="240" w:lineRule="auto"/>
              <w:ind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5</w:t>
            </w:r>
          </w:p>
        </w:tc>
        <w:tc>
          <w:tcPr>
            <w:tcW w:w="1500" w:type="dxa"/>
            <w:shd w:val="clear" w:color="auto" w:fill="auto"/>
            <w:noWrap/>
            <w:vAlign w:val="center"/>
          </w:tcPr>
          <w:p w14:paraId="02EC6971">
            <w:pPr>
              <w:widowControl/>
              <w:adjustRightInd/>
              <w:snapToGrid/>
              <w:spacing w:line="240" w:lineRule="auto"/>
              <w:ind w:firstLine="0" w:firstLineChars="0"/>
              <w:jc w:val="center"/>
              <w:rPr>
                <w:rFonts w:ascii="宋体" w:hAnsi="宋体"/>
                <w:sz w:val="21"/>
                <w:szCs w:val="21"/>
              </w:rPr>
            </w:pPr>
            <w:r>
              <w:rPr>
                <w:rFonts w:ascii="宋体" w:hAnsi="宋体"/>
                <w:sz w:val="21"/>
              </w:rPr>
              <w:t>4696026.81</w:t>
            </w:r>
          </w:p>
        </w:tc>
        <w:tc>
          <w:tcPr>
            <w:tcW w:w="1707" w:type="dxa"/>
            <w:shd w:val="clear" w:color="auto" w:fill="auto"/>
            <w:noWrap/>
            <w:vAlign w:val="center"/>
          </w:tcPr>
          <w:p w14:paraId="1EED22AB">
            <w:pPr>
              <w:widowControl/>
              <w:adjustRightInd/>
              <w:snapToGrid/>
              <w:spacing w:line="240" w:lineRule="auto"/>
              <w:ind w:firstLine="0" w:firstLineChars="0"/>
              <w:jc w:val="center"/>
              <w:rPr>
                <w:rFonts w:ascii="宋体" w:hAnsi="宋体"/>
                <w:sz w:val="21"/>
                <w:szCs w:val="21"/>
              </w:rPr>
            </w:pPr>
            <w:r>
              <w:rPr>
                <w:rFonts w:ascii="宋体" w:hAnsi="宋体"/>
                <w:sz w:val="21"/>
              </w:rPr>
              <w:t>40391526.42</w:t>
            </w:r>
          </w:p>
        </w:tc>
      </w:tr>
      <w:tr w14:paraId="5F03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78" w:type="dxa"/>
            <w:shd w:val="clear" w:color="auto" w:fill="auto"/>
            <w:noWrap/>
            <w:vAlign w:val="center"/>
          </w:tcPr>
          <w:p w14:paraId="040FD6F8">
            <w:pPr>
              <w:widowControl/>
              <w:adjustRightInd/>
              <w:snapToGrid/>
              <w:spacing w:line="240" w:lineRule="auto"/>
              <w:ind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6</w:t>
            </w:r>
          </w:p>
        </w:tc>
        <w:tc>
          <w:tcPr>
            <w:tcW w:w="1463" w:type="dxa"/>
            <w:shd w:val="clear" w:color="auto" w:fill="auto"/>
            <w:noWrap/>
            <w:vAlign w:val="center"/>
          </w:tcPr>
          <w:p w14:paraId="4509CC4B">
            <w:pPr>
              <w:widowControl/>
              <w:adjustRightInd/>
              <w:snapToGrid/>
              <w:spacing w:line="240" w:lineRule="auto"/>
              <w:ind w:firstLine="0" w:firstLineChars="0"/>
              <w:jc w:val="center"/>
              <w:rPr>
                <w:rFonts w:ascii="宋体" w:hAnsi="宋体"/>
                <w:w w:val="98"/>
                <w:sz w:val="21"/>
              </w:rPr>
            </w:pPr>
            <w:r>
              <w:rPr>
                <w:rFonts w:ascii="宋体" w:cs="宋体"/>
                <w:kern w:val="0"/>
                <w:sz w:val="21"/>
                <w:szCs w:val="21"/>
              </w:rPr>
              <w:t>4696066.4002</w:t>
            </w:r>
          </w:p>
        </w:tc>
        <w:tc>
          <w:tcPr>
            <w:tcW w:w="1822" w:type="dxa"/>
            <w:shd w:val="clear" w:color="auto" w:fill="auto"/>
            <w:noWrap/>
            <w:vAlign w:val="center"/>
          </w:tcPr>
          <w:p w14:paraId="034A7B3A">
            <w:pPr>
              <w:widowControl/>
              <w:adjustRightInd/>
              <w:snapToGrid/>
              <w:spacing w:line="240" w:lineRule="auto"/>
              <w:ind w:firstLine="0" w:firstLineChars="0"/>
              <w:jc w:val="center"/>
              <w:rPr>
                <w:rFonts w:ascii="宋体" w:hAnsi="宋体"/>
                <w:w w:val="98"/>
                <w:sz w:val="21"/>
              </w:rPr>
            </w:pPr>
            <w:r>
              <w:rPr>
                <w:rFonts w:ascii="宋体" w:cs="宋体"/>
                <w:kern w:val="0"/>
                <w:sz w:val="21"/>
                <w:szCs w:val="21"/>
              </w:rPr>
              <w:t>40389062.4061</w:t>
            </w:r>
          </w:p>
        </w:tc>
        <w:tc>
          <w:tcPr>
            <w:tcW w:w="850" w:type="dxa"/>
            <w:shd w:val="clear" w:color="auto" w:fill="auto"/>
            <w:noWrap/>
            <w:vAlign w:val="center"/>
          </w:tcPr>
          <w:p w14:paraId="46CEFCE2">
            <w:pPr>
              <w:widowControl/>
              <w:adjustRightInd/>
              <w:snapToGrid/>
              <w:spacing w:line="240" w:lineRule="auto"/>
              <w:ind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6</w:t>
            </w:r>
          </w:p>
        </w:tc>
        <w:tc>
          <w:tcPr>
            <w:tcW w:w="1500" w:type="dxa"/>
            <w:shd w:val="clear" w:color="auto" w:fill="auto"/>
            <w:noWrap/>
            <w:vAlign w:val="center"/>
          </w:tcPr>
          <w:p w14:paraId="133F8C82">
            <w:pPr>
              <w:widowControl/>
              <w:adjustRightInd/>
              <w:snapToGrid/>
              <w:spacing w:line="240" w:lineRule="auto"/>
              <w:ind w:firstLine="0" w:firstLineChars="0"/>
              <w:jc w:val="center"/>
              <w:rPr>
                <w:rFonts w:ascii="宋体" w:hAnsi="宋体"/>
                <w:sz w:val="21"/>
                <w:szCs w:val="21"/>
              </w:rPr>
            </w:pPr>
            <w:r>
              <w:rPr>
                <w:rFonts w:ascii="宋体" w:hAnsi="宋体"/>
                <w:sz w:val="21"/>
              </w:rPr>
              <w:t>4696070.91</w:t>
            </w:r>
          </w:p>
        </w:tc>
        <w:tc>
          <w:tcPr>
            <w:tcW w:w="1707" w:type="dxa"/>
            <w:shd w:val="clear" w:color="auto" w:fill="auto"/>
            <w:noWrap/>
            <w:vAlign w:val="center"/>
          </w:tcPr>
          <w:p w14:paraId="427269E7">
            <w:pPr>
              <w:widowControl/>
              <w:adjustRightInd/>
              <w:snapToGrid/>
              <w:spacing w:line="240" w:lineRule="auto"/>
              <w:ind w:firstLine="0" w:firstLineChars="0"/>
              <w:jc w:val="center"/>
              <w:rPr>
                <w:rFonts w:ascii="宋体" w:hAnsi="宋体"/>
                <w:sz w:val="21"/>
                <w:szCs w:val="21"/>
              </w:rPr>
            </w:pPr>
            <w:r>
              <w:rPr>
                <w:rFonts w:ascii="宋体" w:hAnsi="宋体"/>
                <w:sz w:val="21"/>
              </w:rPr>
              <w:t>40388944.51</w:t>
            </w:r>
          </w:p>
        </w:tc>
      </w:tr>
    </w:tbl>
    <w:p w14:paraId="04F20122">
      <w:pPr>
        <w:pStyle w:val="4"/>
        <w:rPr>
          <w:lang w:val="zh-CN"/>
        </w:rPr>
      </w:pPr>
      <w:bookmarkStart w:id="1" w:name="_Toc25368"/>
      <w:r>
        <w:rPr>
          <w:rFonts w:hint="eastAsia"/>
          <w:lang w:val="zh-CN"/>
        </w:rPr>
        <w:t>第二章</w:t>
      </w:r>
      <w:r>
        <w:rPr>
          <w:rFonts w:hint="eastAsia"/>
        </w:rPr>
        <w:t xml:space="preserve">  </w:t>
      </w:r>
      <w:r>
        <w:rPr>
          <w:rFonts w:hint="eastAsia"/>
          <w:lang w:val="zh-CN"/>
        </w:rPr>
        <w:t>矿山地质环境治理方案的编制与执行情况</w:t>
      </w:r>
      <w:bookmarkEnd w:id="1"/>
    </w:p>
    <w:p w14:paraId="130F9B45">
      <w:pPr>
        <w:pStyle w:val="5"/>
        <w:ind w:firstLine="602"/>
      </w:pPr>
      <w:bookmarkStart w:id="2" w:name="_Toc13256"/>
      <w:r>
        <w:rPr>
          <w:rFonts w:hint="eastAsia"/>
        </w:rPr>
        <w:t>一、方案编制概况</w:t>
      </w:r>
      <w:bookmarkEnd w:id="2"/>
    </w:p>
    <w:p w14:paraId="28CBA593">
      <w:pPr>
        <w:ind w:firstLine="480"/>
        <w:rPr>
          <w:spacing w:val="-4"/>
          <w:lang w:val="zh-CN"/>
        </w:rPr>
      </w:pPr>
      <w:r>
        <w:rPr>
          <w:rFonts w:hint="eastAsia"/>
        </w:rPr>
        <w:t>1、</w:t>
      </w:r>
      <w:r>
        <w:rPr>
          <w:rFonts w:hint="eastAsia"/>
          <w:bCs/>
        </w:rPr>
        <w:t>2009年8月，内蒙古灵信房地产评估有限责任公司编制了</w:t>
      </w:r>
      <w:r>
        <w:rPr>
          <w:rFonts w:hint="eastAsia"/>
          <w:lang w:val="zh-CN"/>
        </w:rPr>
        <w:t>《</w:t>
      </w:r>
      <w:r>
        <w:rPr>
          <w:rFonts w:hint="eastAsia"/>
        </w:rPr>
        <w:t>赤峰金昊矿业有限责任公司四道沟矿区铜钼矿矿山地质环境保护与综合治理方案</w:t>
      </w:r>
      <w:r>
        <w:rPr>
          <w:rFonts w:hint="eastAsia"/>
          <w:lang w:val="zh-CN"/>
        </w:rPr>
        <w:t>》</w:t>
      </w:r>
      <w:r>
        <w:rPr>
          <w:rFonts w:hint="eastAsia"/>
          <w:spacing w:val="-4"/>
          <w:lang w:val="zh-CN"/>
        </w:rPr>
        <w:t>（编号：</w:t>
      </w:r>
      <w:r>
        <w:rPr>
          <w:rFonts w:hint="eastAsia"/>
          <w:spacing w:val="-4"/>
        </w:rPr>
        <w:t>10175</w:t>
      </w:r>
      <w:r>
        <w:rPr>
          <w:rFonts w:hint="eastAsia"/>
          <w:spacing w:val="-4"/>
          <w:lang w:val="zh-CN"/>
        </w:rPr>
        <w:t>）；</w:t>
      </w:r>
    </w:p>
    <w:p w14:paraId="7EE5C285">
      <w:pPr>
        <w:ind w:firstLine="480"/>
        <w:rPr>
          <w:spacing w:val="-4"/>
          <w:lang w:val="zh-CN"/>
        </w:rPr>
      </w:pPr>
      <w:r>
        <w:rPr>
          <w:rFonts w:hint="eastAsia"/>
        </w:rPr>
        <w:t>2、2015年3月，赤峰冠诚地质勘查有限责任公司编制了</w:t>
      </w:r>
      <w:r>
        <w:rPr>
          <w:rFonts w:hint="eastAsia"/>
          <w:lang w:val="zh-CN"/>
        </w:rPr>
        <w:t>《</w:t>
      </w:r>
      <w:r>
        <w:rPr>
          <w:rFonts w:hint="eastAsia"/>
        </w:rPr>
        <w:t>赤峰市松山区（金昊矿业有限责任公司）四道沟铜钼矿矿山地质环境分期治理与土地复垦方案（2009年7月-2014年8月1日）</w:t>
      </w:r>
      <w:r>
        <w:rPr>
          <w:rFonts w:hint="eastAsia"/>
          <w:lang w:val="zh-CN"/>
        </w:rPr>
        <w:t>》</w:t>
      </w:r>
      <w:r>
        <w:rPr>
          <w:rFonts w:hint="eastAsia"/>
          <w:spacing w:val="-2"/>
        </w:rPr>
        <w:t>（赤国土环分治备字[2015]90号）；</w:t>
      </w:r>
    </w:p>
    <w:p w14:paraId="4CA16DDE">
      <w:pPr>
        <w:ind w:firstLine="480"/>
      </w:pPr>
      <w:r>
        <w:rPr>
          <w:rFonts w:hint="eastAsia"/>
        </w:rPr>
        <w:t>3、2022年11月，中国建筑材料工业地质勘查中心辽宁总队编制了《</w:t>
      </w:r>
      <w:r>
        <w:rPr>
          <w:rFonts w:hint="eastAsia"/>
          <w:spacing w:val="-6"/>
        </w:rPr>
        <w:t>赤峰金昊矿业有限责任公司松山区四道沟铜钼矿</w:t>
      </w:r>
      <w:r>
        <w:rPr>
          <w:rFonts w:hint="eastAsia"/>
        </w:rPr>
        <w:t>矿山地质环境保护与土地复垦方案》</w:t>
      </w:r>
      <w:r>
        <w:rPr>
          <w:rFonts w:hint="eastAsia"/>
          <w:spacing w:val="-2"/>
        </w:rPr>
        <w:t>（审查文号：赤矿治备字[2022]121号）。</w:t>
      </w:r>
    </w:p>
    <w:p w14:paraId="1A543288">
      <w:pPr>
        <w:ind w:firstLine="480"/>
      </w:pPr>
      <w:r>
        <w:rPr>
          <w:rFonts w:hint="eastAsia"/>
        </w:rPr>
        <w:t>4、2022年7月，由</w:t>
      </w:r>
      <w:r>
        <w:rPr>
          <w:rFonts w:hint="eastAsia"/>
          <w:spacing w:val="-6"/>
        </w:rPr>
        <w:t>赤峰金昊矿业有限责任公司</w:t>
      </w:r>
      <w:r>
        <w:rPr>
          <w:rFonts w:hint="eastAsia"/>
        </w:rPr>
        <w:t>编制《</w:t>
      </w:r>
      <w:r>
        <w:rPr>
          <w:rFonts w:hint="eastAsia"/>
          <w:spacing w:val="-6"/>
        </w:rPr>
        <w:t>赤峰金昊矿业有限责任公司松山区四道沟铜钼矿</w:t>
      </w:r>
      <w:r>
        <w:rPr>
          <w:rFonts w:hint="eastAsia"/>
        </w:rPr>
        <w:t>2022年度矿山地质环境治理计划书》。</w:t>
      </w:r>
    </w:p>
    <w:p w14:paraId="420618AC">
      <w:pPr>
        <w:ind w:firstLine="480"/>
      </w:pPr>
      <w:bookmarkStart w:id="3" w:name="_Toc18642"/>
      <w:r>
        <w:t>5</w:t>
      </w:r>
      <w:r>
        <w:rPr>
          <w:rFonts w:hint="eastAsia"/>
        </w:rPr>
        <w:t>、202</w:t>
      </w:r>
      <w:r>
        <w:t>3</w:t>
      </w:r>
      <w:r>
        <w:rPr>
          <w:rFonts w:hint="eastAsia"/>
        </w:rPr>
        <w:t>年</w:t>
      </w:r>
      <w:r>
        <w:t>3</w:t>
      </w:r>
      <w:r>
        <w:rPr>
          <w:rFonts w:hint="eastAsia"/>
        </w:rPr>
        <w:t>月，由</w:t>
      </w:r>
      <w:r>
        <w:rPr>
          <w:rFonts w:hint="eastAsia"/>
          <w:spacing w:val="-6"/>
        </w:rPr>
        <w:t>赤峰金昊矿业有限责任公司</w:t>
      </w:r>
      <w:r>
        <w:rPr>
          <w:rFonts w:hint="eastAsia"/>
        </w:rPr>
        <w:t>编制《</w:t>
      </w:r>
      <w:r>
        <w:rPr>
          <w:rFonts w:hint="eastAsia"/>
          <w:spacing w:val="-6"/>
        </w:rPr>
        <w:t>赤峰金昊矿业有限责任公司松山区四道沟铜钼矿</w:t>
      </w:r>
      <w:r>
        <w:rPr>
          <w:rFonts w:hint="eastAsia"/>
        </w:rPr>
        <w:t>202</w:t>
      </w:r>
      <w:r>
        <w:t>3</w:t>
      </w:r>
      <w:r>
        <w:rPr>
          <w:rFonts w:hint="eastAsia"/>
        </w:rPr>
        <w:t>年度矿山地质环境治理计划书》。</w:t>
      </w:r>
    </w:p>
    <w:p w14:paraId="0B8F5F88">
      <w:pPr>
        <w:ind w:firstLine="480"/>
      </w:pPr>
      <w:r>
        <w:t>6</w:t>
      </w:r>
      <w:r>
        <w:rPr>
          <w:rFonts w:hint="eastAsia"/>
        </w:rPr>
        <w:t>、202</w:t>
      </w:r>
      <w:r>
        <w:t>4</w:t>
      </w:r>
      <w:r>
        <w:rPr>
          <w:rFonts w:hint="eastAsia"/>
        </w:rPr>
        <w:t>年</w:t>
      </w:r>
      <w:r>
        <w:t>3</w:t>
      </w:r>
      <w:r>
        <w:rPr>
          <w:rFonts w:hint="eastAsia"/>
        </w:rPr>
        <w:t>月，由</w:t>
      </w:r>
      <w:r>
        <w:rPr>
          <w:rFonts w:hint="eastAsia"/>
          <w:spacing w:val="-6"/>
        </w:rPr>
        <w:t>赤峰金昊矿业有限责任公司</w:t>
      </w:r>
      <w:r>
        <w:rPr>
          <w:rFonts w:hint="eastAsia"/>
        </w:rPr>
        <w:t>编制《</w:t>
      </w:r>
      <w:r>
        <w:rPr>
          <w:rFonts w:hint="eastAsia"/>
          <w:spacing w:val="-6"/>
        </w:rPr>
        <w:t>赤峰金昊矿业有限责任公司松山区四道沟铜钼矿</w:t>
      </w:r>
      <w:r>
        <w:rPr>
          <w:rFonts w:hint="eastAsia"/>
        </w:rPr>
        <w:t>202</w:t>
      </w:r>
      <w:r>
        <w:t>4</w:t>
      </w:r>
      <w:r>
        <w:rPr>
          <w:rFonts w:hint="eastAsia"/>
        </w:rPr>
        <w:t>年度矿山地质环境治理计划书》。</w:t>
      </w:r>
    </w:p>
    <w:p w14:paraId="1B69F833">
      <w:pPr>
        <w:pStyle w:val="5"/>
        <w:ind w:firstLine="602"/>
      </w:pPr>
      <w:r>
        <w:rPr>
          <w:rFonts w:hint="eastAsia"/>
        </w:rPr>
        <w:t>二、治理方案规划的近期治理工程内容</w:t>
      </w:r>
      <w:bookmarkEnd w:id="3"/>
    </w:p>
    <w:p w14:paraId="0A98ABCF">
      <w:pPr>
        <w:ind w:firstLine="480"/>
      </w:pPr>
      <w:r>
        <w:rPr>
          <w:rFonts w:hint="eastAsia"/>
        </w:rPr>
        <w:t>1、</w:t>
      </w:r>
      <w:r>
        <w:rPr>
          <w:rFonts w:hint="eastAsia"/>
          <w:bCs/>
        </w:rPr>
        <w:t>2009年8月内蒙古灵信房地产评估有限责任公司编制了</w:t>
      </w:r>
      <w:r>
        <w:rPr>
          <w:rFonts w:hint="eastAsia"/>
          <w:lang w:val="zh-CN"/>
        </w:rPr>
        <w:t>《</w:t>
      </w:r>
      <w:r>
        <w:rPr>
          <w:rFonts w:hint="eastAsia"/>
        </w:rPr>
        <w:t>赤峰金昊矿业有限责任公司四道沟矿区铜钼矿矿山地质环境保护与综合治理方案</w:t>
      </w:r>
      <w:r>
        <w:rPr>
          <w:rFonts w:hint="eastAsia"/>
          <w:lang w:val="zh-CN"/>
        </w:rPr>
        <w:t>》</w:t>
      </w:r>
      <w:r>
        <w:rPr>
          <w:rFonts w:hint="eastAsia"/>
        </w:rPr>
        <w:t>。该《方案》规划治理年限为18.5年，即2009年至2027年，方案编制基准年为2009年。该方案总体工作部署分为三期，其中近期规划年限为3年（即2009年-2012年）。</w:t>
      </w:r>
    </w:p>
    <w:p w14:paraId="13B10BC6">
      <w:pPr>
        <w:ind w:firstLine="480"/>
      </w:pPr>
      <w:r>
        <w:rPr>
          <w:rFonts w:hint="eastAsia"/>
        </w:rPr>
        <w:t>治理单元：对部分办公生活区、选矿工业场地和矿区道路采取植树、种植花草等绿化措施，且矿山根据编制的《综合治理方案》实施了治理工程。</w:t>
      </w:r>
    </w:p>
    <w:p w14:paraId="776F7D53">
      <w:pPr>
        <w:pStyle w:val="165"/>
        <w:spacing w:line="360" w:lineRule="auto"/>
        <w:ind w:firstLine="480"/>
        <w:jc w:val="left"/>
        <w:rPr>
          <w:rFonts w:ascii="宋体" w:hAnsi="宋体" w:eastAsia="宋体" w:cs="宋体"/>
          <w:sz w:val="24"/>
        </w:rPr>
      </w:pPr>
      <w:r>
        <w:rPr>
          <w:rFonts w:hint="eastAsia" w:ascii="宋体" w:hAnsi="宋体" w:eastAsia="宋体" w:cs="宋体"/>
          <w:sz w:val="24"/>
        </w:rPr>
        <w:t>2、2015年3月赤峰冠诚地质勘查有限责任公司编制了</w:t>
      </w:r>
      <w:r>
        <w:rPr>
          <w:rFonts w:hint="eastAsia" w:ascii="宋体" w:hAnsi="宋体" w:eastAsia="宋体" w:cs="宋体"/>
          <w:sz w:val="24"/>
          <w:lang w:val="zh-CN"/>
        </w:rPr>
        <w:t>《</w:t>
      </w:r>
      <w:r>
        <w:rPr>
          <w:rFonts w:hint="eastAsia" w:ascii="宋体" w:hAnsi="宋体" w:eastAsia="宋体" w:cs="宋体"/>
          <w:sz w:val="24"/>
        </w:rPr>
        <w:t>赤峰市松山区（金昊矿业有限责任公司）四道沟铜钼矿矿山地质环境分期治理与土地复垦方案（2009年7月-2014年8月1日）</w:t>
      </w:r>
      <w:r>
        <w:rPr>
          <w:rFonts w:hint="eastAsia" w:ascii="宋体" w:hAnsi="宋体" w:eastAsia="宋体" w:cs="宋体"/>
          <w:sz w:val="24"/>
          <w:lang w:val="zh-CN"/>
        </w:rPr>
        <w:t>》</w:t>
      </w:r>
      <w:r>
        <w:rPr>
          <w:rFonts w:hint="eastAsia" w:ascii="宋体" w:hAnsi="宋体" w:eastAsia="宋体" w:cs="宋体"/>
          <w:sz w:val="24"/>
        </w:rPr>
        <w:t>。该《方案》适用年限为2009年7月1日至2014年8月1日。治理工程量如下表2-1所示：</w:t>
      </w:r>
      <w:r>
        <w:rPr>
          <w:rFonts w:ascii="宋体" w:hAnsi="宋体" w:eastAsia="宋体" w:cs="宋体"/>
          <w:sz w:val="24"/>
        </w:rPr>
        <w:br w:type="page"/>
      </w:r>
    </w:p>
    <w:p w14:paraId="1273B6D1">
      <w:pPr>
        <w:pStyle w:val="165"/>
        <w:spacing w:line="360" w:lineRule="auto"/>
        <w:ind w:firstLine="480"/>
        <w:jc w:val="left"/>
        <w:rPr>
          <w:rFonts w:ascii="宋体" w:hAnsi="宋体" w:eastAsia="宋体" w:cs="宋体"/>
          <w:sz w:val="24"/>
        </w:rPr>
      </w:pPr>
    </w:p>
    <w:p w14:paraId="1EFB4B5D">
      <w:pPr>
        <w:pStyle w:val="153"/>
      </w:pPr>
      <w:r>
        <w:rPr>
          <w:rFonts w:hint="eastAsia"/>
        </w:rPr>
        <w:t>表2-1   “一分期”治理工程部署及完成情况对比表</w:t>
      </w:r>
    </w:p>
    <w:tbl>
      <w:tblPr>
        <w:tblStyle w:val="8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704"/>
        <w:gridCol w:w="868"/>
        <w:gridCol w:w="1811"/>
        <w:gridCol w:w="844"/>
        <w:gridCol w:w="1533"/>
      </w:tblGrid>
      <w:tr w14:paraId="3DA5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blHeader/>
          <w:jc w:val="center"/>
        </w:trPr>
        <w:tc>
          <w:tcPr>
            <w:tcW w:w="640" w:type="pct"/>
            <w:tcBorders>
              <w:top w:val="single" w:color="auto" w:sz="4" w:space="0"/>
              <w:left w:val="single" w:color="auto" w:sz="4" w:space="0"/>
              <w:bottom w:val="single" w:color="auto" w:sz="4" w:space="0"/>
              <w:right w:val="single" w:color="auto" w:sz="4" w:space="0"/>
            </w:tcBorders>
            <w:vAlign w:val="center"/>
          </w:tcPr>
          <w:p w14:paraId="2E86E944">
            <w:pPr>
              <w:pStyle w:val="153"/>
            </w:pPr>
            <w:r>
              <w:rPr>
                <w:rFonts w:hint="eastAsia"/>
              </w:rPr>
              <w:t>实施年度</w:t>
            </w:r>
          </w:p>
        </w:tc>
        <w:tc>
          <w:tcPr>
            <w:tcW w:w="1113" w:type="pct"/>
            <w:tcBorders>
              <w:top w:val="single" w:color="auto" w:sz="4" w:space="0"/>
              <w:left w:val="single" w:color="auto" w:sz="4" w:space="0"/>
              <w:bottom w:val="single" w:color="auto" w:sz="4" w:space="0"/>
              <w:right w:val="single" w:color="auto" w:sz="4" w:space="0"/>
            </w:tcBorders>
            <w:vAlign w:val="center"/>
          </w:tcPr>
          <w:p w14:paraId="41AA514F">
            <w:pPr>
              <w:pStyle w:val="153"/>
            </w:pPr>
            <w:r>
              <w:rPr>
                <w:rFonts w:hint="eastAsia"/>
              </w:rPr>
              <w:t>治理及复垦责任分区名称</w:t>
            </w:r>
          </w:p>
        </w:tc>
        <w:tc>
          <w:tcPr>
            <w:tcW w:w="449" w:type="pct"/>
            <w:tcBorders>
              <w:top w:val="single" w:color="auto" w:sz="4" w:space="0"/>
              <w:left w:val="single" w:color="auto" w:sz="4" w:space="0"/>
              <w:bottom w:val="single" w:color="auto" w:sz="4" w:space="0"/>
              <w:right w:val="single" w:color="auto" w:sz="4" w:space="0"/>
            </w:tcBorders>
            <w:vAlign w:val="center"/>
          </w:tcPr>
          <w:p w14:paraId="078711AF">
            <w:pPr>
              <w:pStyle w:val="153"/>
            </w:pPr>
            <w:r>
              <w:rPr>
                <w:rFonts w:hint="eastAsia"/>
              </w:rPr>
              <w:t>面积</w:t>
            </w:r>
          </w:p>
          <w:p w14:paraId="79269E15">
            <w:pPr>
              <w:pStyle w:val="153"/>
            </w:pPr>
            <w:r>
              <w:rPr>
                <w:rFonts w:hint="eastAsia"/>
              </w:rPr>
              <w:t>（m</w:t>
            </w:r>
            <w:r>
              <w:rPr>
                <w:rFonts w:hint="eastAsia"/>
                <w:vertAlign w:val="superscript"/>
              </w:rPr>
              <w:t>2</w:t>
            </w:r>
            <w:r>
              <w:rPr>
                <w:rFonts w:hint="eastAsia"/>
              </w:rPr>
              <w:t>）</w:t>
            </w:r>
          </w:p>
        </w:tc>
        <w:tc>
          <w:tcPr>
            <w:tcW w:w="1784" w:type="pct"/>
            <w:gridSpan w:val="2"/>
            <w:tcBorders>
              <w:top w:val="single" w:color="auto" w:sz="4" w:space="0"/>
              <w:left w:val="single" w:color="auto" w:sz="4" w:space="0"/>
              <w:bottom w:val="single" w:color="auto" w:sz="4" w:space="0"/>
              <w:right w:val="single" w:color="auto" w:sz="4" w:space="0"/>
            </w:tcBorders>
            <w:vAlign w:val="center"/>
          </w:tcPr>
          <w:p w14:paraId="2C29C45D">
            <w:pPr>
              <w:pStyle w:val="153"/>
              <w:rPr>
                <w:w w:val="97"/>
              </w:rPr>
            </w:pPr>
            <w:r>
              <w:rPr>
                <w:rFonts w:hint="eastAsia"/>
              </w:rPr>
              <w:t>前分期治理方案</w:t>
            </w:r>
          </w:p>
          <w:p w14:paraId="64A3CB33">
            <w:pPr>
              <w:pStyle w:val="153"/>
            </w:pPr>
            <w:r>
              <w:rPr>
                <w:rFonts w:hint="eastAsia"/>
              </w:rPr>
              <w:t>设计治理工程内容、工程量</w:t>
            </w:r>
          </w:p>
        </w:tc>
        <w:tc>
          <w:tcPr>
            <w:tcW w:w="1014" w:type="pct"/>
            <w:tcBorders>
              <w:top w:val="single" w:color="auto" w:sz="4" w:space="0"/>
              <w:left w:val="single" w:color="auto" w:sz="4" w:space="0"/>
              <w:bottom w:val="single" w:color="auto" w:sz="4" w:space="0"/>
              <w:right w:val="single" w:color="auto" w:sz="4" w:space="0"/>
            </w:tcBorders>
            <w:vAlign w:val="center"/>
          </w:tcPr>
          <w:p w14:paraId="5B09B14C">
            <w:pPr>
              <w:pStyle w:val="153"/>
              <w:rPr>
                <w:spacing w:val="6"/>
                <w:w w:val="97"/>
              </w:rPr>
            </w:pPr>
            <w:r>
              <w:rPr>
                <w:rFonts w:hint="eastAsia"/>
              </w:rPr>
              <w:t>前期治理方案</w:t>
            </w:r>
          </w:p>
          <w:p w14:paraId="0F096CD9">
            <w:pPr>
              <w:pStyle w:val="153"/>
            </w:pPr>
            <w:r>
              <w:rPr>
                <w:rFonts w:hint="eastAsia"/>
              </w:rPr>
              <w:t>完成治理工程内容</w:t>
            </w:r>
          </w:p>
        </w:tc>
      </w:tr>
      <w:tr w14:paraId="756D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640" w:type="pct"/>
            <w:vMerge w:val="restart"/>
            <w:tcBorders>
              <w:left w:val="single" w:color="auto" w:sz="4" w:space="0"/>
              <w:right w:val="single" w:color="auto" w:sz="4" w:space="0"/>
            </w:tcBorders>
            <w:vAlign w:val="center"/>
          </w:tcPr>
          <w:p w14:paraId="0EB2331F">
            <w:pPr>
              <w:pStyle w:val="153"/>
            </w:pPr>
            <w:r>
              <w:rPr>
                <w:rFonts w:hint="eastAsia"/>
              </w:rPr>
              <w:t>2009.7.1-2014.8.1</w:t>
            </w:r>
          </w:p>
          <w:p w14:paraId="35B4706A">
            <w:pPr>
              <w:pStyle w:val="153"/>
            </w:pPr>
            <w:r>
              <w:rPr>
                <w:rFonts w:hint="eastAsia"/>
              </w:rPr>
              <w:t>（一分期）</w:t>
            </w:r>
          </w:p>
        </w:tc>
        <w:tc>
          <w:tcPr>
            <w:tcW w:w="1113" w:type="pct"/>
            <w:tcBorders>
              <w:top w:val="single" w:color="auto" w:sz="4" w:space="0"/>
              <w:left w:val="single" w:color="auto" w:sz="4" w:space="0"/>
              <w:right w:val="single" w:color="auto" w:sz="4" w:space="0"/>
            </w:tcBorders>
            <w:vAlign w:val="center"/>
          </w:tcPr>
          <w:p w14:paraId="50AC6C22">
            <w:pPr>
              <w:pStyle w:val="153"/>
            </w:pPr>
            <w:r>
              <w:rPr>
                <w:rFonts w:hint="eastAsia"/>
              </w:rPr>
              <w:t>1#选厂工业</w:t>
            </w:r>
          </w:p>
          <w:p w14:paraId="71482B94">
            <w:pPr>
              <w:pStyle w:val="153"/>
            </w:pPr>
            <w:r>
              <w:rPr>
                <w:rFonts w:hint="eastAsia"/>
              </w:rPr>
              <w:t>区内宿舍楼</w:t>
            </w:r>
          </w:p>
        </w:tc>
        <w:tc>
          <w:tcPr>
            <w:tcW w:w="449" w:type="pct"/>
            <w:tcBorders>
              <w:top w:val="single" w:color="auto" w:sz="4" w:space="0"/>
              <w:left w:val="single" w:color="auto" w:sz="4" w:space="0"/>
              <w:right w:val="single" w:color="auto" w:sz="4" w:space="0"/>
            </w:tcBorders>
            <w:vAlign w:val="center"/>
          </w:tcPr>
          <w:p w14:paraId="251DB1CD">
            <w:pPr>
              <w:pStyle w:val="153"/>
            </w:pPr>
            <w:r>
              <w:rPr>
                <w:rFonts w:hint="eastAsia"/>
              </w:rPr>
              <w:t>/</w:t>
            </w:r>
          </w:p>
        </w:tc>
        <w:tc>
          <w:tcPr>
            <w:tcW w:w="1784" w:type="pct"/>
            <w:gridSpan w:val="2"/>
            <w:tcBorders>
              <w:left w:val="single" w:color="auto" w:sz="4" w:space="0"/>
              <w:right w:val="single" w:color="auto" w:sz="4" w:space="0"/>
            </w:tcBorders>
            <w:vAlign w:val="center"/>
          </w:tcPr>
          <w:p w14:paraId="05D3D0FA">
            <w:pPr>
              <w:pStyle w:val="153"/>
            </w:pPr>
            <w:r>
              <w:rPr>
                <w:rFonts w:hint="eastAsia"/>
              </w:rPr>
              <w:t>将周围易滑落的危岩体进行清理</w:t>
            </w:r>
          </w:p>
        </w:tc>
        <w:tc>
          <w:tcPr>
            <w:tcW w:w="1014" w:type="pct"/>
            <w:tcBorders>
              <w:left w:val="single" w:color="auto" w:sz="4" w:space="0"/>
              <w:right w:val="single" w:color="auto" w:sz="4" w:space="0"/>
            </w:tcBorders>
            <w:vAlign w:val="center"/>
          </w:tcPr>
          <w:p w14:paraId="635EF39B">
            <w:pPr>
              <w:pStyle w:val="153"/>
            </w:pPr>
            <w:r>
              <w:rPr>
                <w:rFonts w:hint="eastAsia"/>
              </w:rPr>
              <w:t>基本完成</w:t>
            </w:r>
          </w:p>
        </w:tc>
      </w:tr>
      <w:tr w14:paraId="6236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0" w:type="pct"/>
            <w:vMerge w:val="continue"/>
            <w:tcBorders>
              <w:left w:val="single" w:color="auto" w:sz="4" w:space="0"/>
              <w:right w:val="single" w:color="auto" w:sz="4" w:space="0"/>
            </w:tcBorders>
            <w:vAlign w:val="center"/>
          </w:tcPr>
          <w:p w14:paraId="5748A487">
            <w:pPr>
              <w:pStyle w:val="153"/>
            </w:pPr>
          </w:p>
        </w:tc>
        <w:tc>
          <w:tcPr>
            <w:tcW w:w="1113" w:type="pct"/>
            <w:vMerge w:val="restart"/>
            <w:tcBorders>
              <w:left w:val="single" w:color="auto" w:sz="4" w:space="0"/>
              <w:right w:val="single" w:color="auto" w:sz="4" w:space="0"/>
            </w:tcBorders>
            <w:vAlign w:val="center"/>
          </w:tcPr>
          <w:p w14:paraId="5201DCC0">
            <w:pPr>
              <w:pStyle w:val="153"/>
            </w:pPr>
            <w:r>
              <w:rPr>
                <w:rFonts w:hint="eastAsia"/>
              </w:rPr>
              <w:t>1#尾矿库</w:t>
            </w:r>
          </w:p>
        </w:tc>
        <w:tc>
          <w:tcPr>
            <w:tcW w:w="449" w:type="pct"/>
            <w:vMerge w:val="restart"/>
            <w:tcBorders>
              <w:left w:val="single" w:color="auto" w:sz="4" w:space="0"/>
              <w:right w:val="single" w:color="auto" w:sz="4" w:space="0"/>
            </w:tcBorders>
            <w:vAlign w:val="center"/>
          </w:tcPr>
          <w:p w14:paraId="02109EB5">
            <w:pPr>
              <w:pStyle w:val="153"/>
            </w:pPr>
            <w:r>
              <w:rPr>
                <w:rFonts w:hint="eastAsia"/>
              </w:rPr>
              <w:t>/</w:t>
            </w:r>
          </w:p>
        </w:tc>
        <w:tc>
          <w:tcPr>
            <w:tcW w:w="1176" w:type="pct"/>
            <w:tcBorders>
              <w:left w:val="single" w:color="auto" w:sz="4" w:space="0"/>
              <w:right w:val="single" w:color="auto" w:sz="4" w:space="0"/>
            </w:tcBorders>
            <w:vAlign w:val="center"/>
          </w:tcPr>
          <w:p w14:paraId="4FC84217">
            <w:pPr>
              <w:pStyle w:val="153"/>
            </w:pPr>
            <w:r>
              <w:rPr>
                <w:rFonts w:hint="eastAsia"/>
              </w:rPr>
              <w:t>覆土及土方整平（m</w:t>
            </w:r>
            <w:r>
              <w:rPr>
                <w:rFonts w:hint="eastAsia"/>
                <w:vertAlign w:val="superscript"/>
              </w:rPr>
              <w:t>3</w:t>
            </w:r>
            <w:r>
              <w:rPr>
                <w:rFonts w:hint="eastAsia"/>
              </w:rPr>
              <w:t>）</w:t>
            </w:r>
          </w:p>
        </w:tc>
        <w:tc>
          <w:tcPr>
            <w:tcW w:w="608" w:type="pct"/>
            <w:tcBorders>
              <w:left w:val="single" w:color="auto" w:sz="4" w:space="0"/>
              <w:right w:val="single" w:color="auto" w:sz="4" w:space="0"/>
            </w:tcBorders>
            <w:vAlign w:val="center"/>
          </w:tcPr>
          <w:p w14:paraId="56664A22">
            <w:pPr>
              <w:pStyle w:val="153"/>
            </w:pPr>
            <w:r>
              <w:rPr>
                <w:rFonts w:hint="eastAsia"/>
              </w:rPr>
              <w:t>1522.5</w:t>
            </w:r>
          </w:p>
        </w:tc>
        <w:tc>
          <w:tcPr>
            <w:tcW w:w="1014" w:type="pct"/>
            <w:vMerge w:val="restart"/>
            <w:tcBorders>
              <w:left w:val="single" w:color="auto" w:sz="4" w:space="0"/>
              <w:right w:val="single" w:color="auto" w:sz="4" w:space="0"/>
            </w:tcBorders>
            <w:vAlign w:val="center"/>
          </w:tcPr>
          <w:p w14:paraId="3AA2F464">
            <w:pPr>
              <w:pStyle w:val="153"/>
            </w:pPr>
            <w:r>
              <w:rPr>
                <w:rFonts w:hint="eastAsia"/>
              </w:rPr>
              <w:t>基本完成</w:t>
            </w:r>
          </w:p>
        </w:tc>
      </w:tr>
      <w:tr w14:paraId="2D12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0" w:type="pct"/>
            <w:vMerge w:val="continue"/>
            <w:tcBorders>
              <w:left w:val="single" w:color="auto" w:sz="4" w:space="0"/>
              <w:right w:val="single" w:color="auto" w:sz="4" w:space="0"/>
            </w:tcBorders>
            <w:vAlign w:val="center"/>
          </w:tcPr>
          <w:p w14:paraId="48C60C67">
            <w:pPr>
              <w:pStyle w:val="153"/>
            </w:pPr>
          </w:p>
        </w:tc>
        <w:tc>
          <w:tcPr>
            <w:tcW w:w="1113" w:type="pct"/>
            <w:vMerge w:val="continue"/>
            <w:tcBorders>
              <w:left w:val="single" w:color="auto" w:sz="4" w:space="0"/>
              <w:right w:val="single" w:color="auto" w:sz="4" w:space="0"/>
            </w:tcBorders>
            <w:vAlign w:val="center"/>
          </w:tcPr>
          <w:p w14:paraId="5CA86681">
            <w:pPr>
              <w:pStyle w:val="153"/>
            </w:pPr>
          </w:p>
        </w:tc>
        <w:tc>
          <w:tcPr>
            <w:tcW w:w="449" w:type="pct"/>
            <w:vMerge w:val="continue"/>
            <w:tcBorders>
              <w:left w:val="single" w:color="auto" w:sz="4" w:space="0"/>
              <w:right w:val="single" w:color="auto" w:sz="4" w:space="0"/>
            </w:tcBorders>
            <w:vAlign w:val="center"/>
          </w:tcPr>
          <w:p w14:paraId="6B83801F">
            <w:pPr>
              <w:pStyle w:val="153"/>
            </w:pPr>
          </w:p>
        </w:tc>
        <w:tc>
          <w:tcPr>
            <w:tcW w:w="1176" w:type="pct"/>
            <w:tcBorders>
              <w:left w:val="single" w:color="auto" w:sz="4" w:space="0"/>
              <w:right w:val="single" w:color="auto" w:sz="4" w:space="0"/>
            </w:tcBorders>
            <w:vAlign w:val="center"/>
          </w:tcPr>
          <w:p w14:paraId="65553820">
            <w:pPr>
              <w:pStyle w:val="153"/>
            </w:pPr>
            <w:r>
              <w:rPr>
                <w:rFonts w:hint="eastAsia"/>
              </w:rPr>
              <w:t>种植山杏树（株）</w:t>
            </w:r>
          </w:p>
        </w:tc>
        <w:tc>
          <w:tcPr>
            <w:tcW w:w="608" w:type="pct"/>
            <w:tcBorders>
              <w:left w:val="single" w:color="auto" w:sz="4" w:space="0"/>
              <w:right w:val="single" w:color="auto" w:sz="4" w:space="0"/>
            </w:tcBorders>
            <w:vAlign w:val="center"/>
          </w:tcPr>
          <w:p w14:paraId="0B679F68">
            <w:pPr>
              <w:pStyle w:val="153"/>
            </w:pPr>
            <w:r>
              <w:rPr>
                <w:rFonts w:hint="eastAsia"/>
              </w:rPr>
              <w:t>921</w:t>
            </w:r>
          </w:p>
        </w:tc>
        <w:tc>
          <w:tcPr>
            <w:tcW w:w="1014" w:type="pct"/>
            <w:vMerge w:val="continue"/>
            <w:tcBorders>
              <w:left w:val="single" w:color="auto" w:sz="4" w:space="0"/>
              <w:right w:val="single" w:color="auto" w:sz="4" w:space="0"/>
            </w:tcBorders>
            <w:vAlign w:val="center"/>
          </w:tcPr>
          <w:p w14:paraId="3A0BE1A8">
            <w:pPr>
              <w:pStyle w:val="153"/>
            </w:pPr>
          </w:p>
        </w:tc>
      </w:tr>
      <w:tr w14:paraId="5CB5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0" w:type="pct"/>
            <w:vMerge w:val="continue"/>
            <w:tcBorders>
              <w:left w:val="single" w:color="auto" w:sz="4" w:space="0"/>
              <w:right w:val="single" w:color="auto" w:sz="4" w:space="0"/>
            </w:tcBorders>
            <w:vAlign w:val="center"/>
          </w:tcPr>
          <w:p w14:paraId="0D4C810E">
            <w:pPr>
              <w:pStyle w:val="153"/>
            </w:pPr>
          </w:p>
        </w:tc>
        <w:tc>
          <w:tcPr>
            <w:tcW w:w="1113" w:type="pct"/>
            <w:tcBorders>
              <w:left w:val="single" w:color="auto" w:sz="4" w:space="0"/>
              <w:right w:val="single" w:color="auto" w:sz="4" w:space="0"/>
            </w:tcBorders>
            <w:vAlign w:val="center"/>
          </w:tcPr>
          <w:p w14:paraId="43E13E7B">
            <w:pPr>
              <w:pStyle w:val="153"/>
            </w:pPr>
            <w:r>
              <w:rPr>
                <w:rFonts w:hint="eastAsia"/>
              </w:rPr>
              <w:t>2#尾矿库</w:t>
            </w:r>
          </w:p>
        </w:tc>
        <w:tc>
          <w:tcPr>
            <w:tcW w:w="449" w:type="pct"/>
            <w:tcBorders>
              <w:left w:val="single" w:color="auto" w:sz="4" w:space="0"/>
              <w:right w:val="single" w:color="auto" w:sz="4" w:space="0"/>
            </w:tcBorders>
            <w:vAlign w:val="center"/>
          </w:tcPr>
          <w:p w14:paraId="5BED0F83">
            <w:pPr>
              <w:pStyle w:val="153"/>
            </w:pPr>
          </w:p>
        </w:tc>
        <w:tc>
          <w:tcPr>
            <w:tcW w:w="1176" w:type="pct"/>
            <w:tcBorders>
              <w:left w:val="single" w:color="auto" w:sz="4" w:space="0"/>
              <w:right w:val="single" w:color="auto" w:sz="4" w:space="0"/>
            </w:tcBorders>
            <w:vAlign w:val="center"/>
          </w:tcPr>
          <w:p w14:paraId="24BBFC74">
            <w:pPr>
              <w:pStyle w:val="153"/>
            </w:pPr>
            <w:r>
              <w:rPr>
                <w:rFonts w:hint="eastAsia"/>
              </w:rPr>
              <w:t>网围栏（m）</w:t>
            </w:r>
          </w:p>
        </w:tc>
        <w:tc>
          <w:tcPr>
            <w:tcW w:w="608" w:type="pct"/>
            <w:tcBorders>
              <w:left w:val="single" w:color="auto" w:sz="4" w:space="0"/>
              <w:right w:val="single" w:color="auto" w:sz="4" w:space="0"/>
            </w:tcBorders>
            <w:vAlign w:val="center"/>
          </w:tcPr>
          <w:p w14:paraId="11E30DC2">
            <w:pPr>
              <w:pStyle w:val="153"/>
            </w:pPr>
            <w:r>
              <w:rPr>
                <w:rFonts w:hint="eastAsia"/>
              </w:rPr>
              <w:t>620</w:t>
            </w:r>
          </w:p>
        </w:tc>
        <w:tc>
          <w:tcPr>
            <w:tcW w:w="1014" w:type="pct"/>
            <w:vMerge w:val="restart"/>
            <w:tcBorders>
              <w:left w:val="single" w:color="auto" w:sz="4" w:space="0"/>
              <w:right w:val="single" w:color="auto" w:sz="4" w:space="0"/>
            </w:tcBorders>
            <w:vAlign w:val="center"/>
          </w:tcPr>
          <w:p w14:paraId="239CBD09">
            <w:pPr>
              <w:pStyle w:val="153"/>
            </w:pPr>
            <w:r>
              <w:rPr>
                <w:rFonts w:hint="eastAsia"/>
              </w:rPr>
              <w:t>基本完成</w:t>
            </w:r>
          </w:p>
        </w:tc>
      </w:tr>
      <w:tr w14:paraId="2A5E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0" w:type="pct"/>
            <w:vMerge w:val="continue"/>
            <w:tcBorders>
              <w:left w:val="single" w:color="auto" w:sz="4" w:space="0"/>
              <w:right w:val="single" w:color="auto" w:sz="4" w:space="0"/>
            </w:tcBorders>
            <w:vAlign w:val="center"/>
          </w:tcPr>
          <w:p w14:paraId="4F99F8AC">
            <w:pPr>
              <w:pStyle w:val="153"/>
            </w:pPr>
          </w:p>
        </w:tc>
        <w:tc>
          <w:tcPr>
            <w:tcW w:w="1113" w:type="pct"/>
            <w:vMerge w:val="restart"/>
            <w:tcBorders>
              <w:left w:val="single" w:color="auto" w:sz="4" w:space="0"/>
              <w:right w:val="single" w:color="auto" w:sz="4" w:space="0"/>
            </w:tcBorders>
            <w:vAlign w:val="center"/>
          </w:tcPr>
          <w:p w14:paraId="2C950C1D">
            <w:pPr>
              <w:pStyle w:val="153"/>
            </w:pPr>
            <w:r>
              <w:rPr>
                <w:rFonts w:hint="eastAsia"/>
              </w:rPr>
              <w:t>地面塌陷区</w:t>
            </w:r>
          </w:p>
        </w:tc>
        <w:tc>
          <w:tcPr>
            <w:tcW w:w="449" w:type="pct"/>
            <w:vMerge w:val="restart"/>
            <w:tcBorders>
              <w:left w:val="single" w:color="auto" w:sz="4" w:space="0"/>
              <w:right w:val="single" w:color="auto" w:sz="4" w:space="0"/>
            </w:tcBorders>
            <w:vAlign w:val="center"/>
          </w:tcPr>
          <w:p w14:paraId="4A6228D1">
            <w:pPr>
              <w:pStyle w:val="153"/>
            </w:pPr>
          </w:p>
        </w:tc>
        <w:tc>
          <w:tcPr>
            <w:tcW w:w="1176" w:type="pct"/>
            <w:tcBorders>
              <w:left w:val="single" w:color="auto" w:sz="4" w:space="0"/>
              <w:right w:val="single" w:color="auto" w:sz="4" w:space="0"/>
            </w:tcBorders>
            <w:vAlign w:val="center"/>
          </w:tcPr>
          <w:p w14:paraId="3DF679D5">
            <w:pPr>
              <w:pStyle w:val="153"/>
            </w:pPr>
            <w:r>
              <w:rPr>
                <w:rFonts w:hint="eastAsia"/>
              </w:rPr>
              <w:t>回填（m</w:t>
            </w:r>
            <w:r>
              <w:rPr>
                <w:rFonts w:hint="eastAsia"/>
                <w:vertAlign w:val="superscript"/>
              </w:rPr>
              <w:t>3</w:t>
            </w:r>
            <w:r>
              <w:rPr>
                <w:rFonts w:hint="eastAsia"/>
              </w:rPr>
              <w:t>）</w:t>
            </w:r>
          </w:p>
        </w:tc>
        <w:tc>
          <w:tcPr>
            <w:tcW w:w="608" w:type="pct"/>
            <w:tcBorders>
              <w:left w:val="single" w:color="auto" w:sz="4" w:space="0"/>
              <w:right w:val="single" w:color="auto" w:sz="4" w:space="0"/>
            </w:tcBorders>
            <w:vAlign w:val="center"/>
          </w:tcPr>
          <w:p w14:paraId="40186F0A">
            <w:pPr>
              <w:pStyle w:val="153"/>
            </w:pPr>
            <w:r>
              <w:rPr>
                <w:rFonts w:hint="eastAsia"/>
              </w:rPr>
              <w:t>882</w:t>
            </w:r>
          </w:p>
        </w:tc>
        <w:tc>
          <w:tcPr>
            <w:tcW w:w="1014" w:type="pct"/>
            <w:vMerge w:val="continue"/>
            <w:tcBorders>
              <w:left w:val="single" w:color="auto" w:sz="4" w:space="0"/>
              <w:right w:val="single" w:color="auto" w:sz="4" w:space="0"/>
            </w:tcBorders>
            <w:vAlign w:val="center"/>
          </w:tcPr>
          <w:p w14:paraId="06D964AA">
            <w:pPr>
              <w:pStyle w:val="153"/>
            </w:pPr>
          </w:p>
        </w:tc>
      </w:tr>
      <w:tr w14:paraId="40B8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0" w:type="pct"/>
            <w:vMerge w:val="continue"/>
            <w:tcBorders>
              <w:left w:val="single" w:color="auto" w:sz="4" w:space="0"/>
              <w:right w:val="single" w:color="auto" w:sz="4" w:space="0"/>
            </w:tcBorders>
            <w:vAlign w:val="center"/>
          </w:tcPr>
          <w:p w14:paraId="10EF6134">
            <w:pPr>
              <w:pStyle w:val="153"/>
            </w:pPr>
          </w:p>
        </w:tc>
        <w:tc>
          <w:tcPr>
            <w:tcW w:w="1113" w:type="pct"/>
            <w:vMerge w:val="continue"/>
            <w:tcBorders>
              <w:left w:val="single" w:color="auto" w:sz="4" w:space="0"/>
              <w:right w:val="single" w:color="auto" w:sz="4" w:space="0"/>
            </w:tcBorders>
            <w:vAlign w:val="center"/>
          </w:tcPr>
          <w:p w14:paraId="290D9CE3">
            <w:pPr>
              <w:pStyle w:val="153"/>
            </w:pPr>
          </w:p>
        </w:tc>
        <w:tc>
          <w:tcPr>
            <w:tcW w:w="449" w:type="pct"/>
            <w:vMerge w:val="continue"/>
            <w:tcBorders>
              <w:left w:val="single" w:color="auto" w:sz="4" w:space="0"/>
              <w:right w:val="single" w:color="auto" w:sz="4" w:space="0"/>
            </w:tcBorders>
            <w:vAlign w:val="center"/>
          </w:tcPr>
          <w:p w14:paraId="1A9A65CF">
            <w:pPr>
              <w:pStyle w:val="153"/>
            </w:pPr>
          </w:p>
        </w:tc>
        <w:tc>
          <w:tcPr>
            <w:tcW w:w="1176" w:type="pct"/>
            <w:tcBorders>
              <w:left w:val="single" w:color="auto" w:sz="4" w:space="0"/>
              <w:right w:val="single" w:color="auto" w:sz="4" w:space="0"/>
            </w:tcBorders>
            <w:vAlign w:val="center"/>
          </w:tcPr>
          <w:p w14:paraId="3351D72D">
            <w:pPr>
              <w:pStyle w:val="153"/>
            </w:pPr>
            <w:r>
              <w:rPr>
                <w:rFonts w:hint="eastAsia"/>
              </w:rPr>
              <w:t>覆土及土方整平（m</w:t>
            </w:r>
            <w:r>
              <w:rPr>
                <w:rFonts w:hint="eastAsia"/>
                <w:vertAlign w:val="superscript"/>
              </w:rPr>
              <w:t>3</w:t>
            </w:r>
            <w:r>
              <w:rPr>
                <w:rFonts w:hint="eastAsia"/>
              </w:rPr>
              <w:t>）</w:t>
            </w:r>
          </w:p>
        </w:tc>
        <w:tc>
          <w:tcPr>
            <w:tcW w:w="608" w:type="pct"/>
            <w:tcBorders>
              <w:left w:val="single" w:color="auto" w:sz="4" w:space="0"/>
              <w:right w:val="single" w:color="auto" w:sz="4" w:space="0"/>
            </w:tcBorders>
            <w:vAlign w:val="center"/>
          </w:tcPr>
          <w:p w14:paraId="025CCB73">
            <w:pPr>
              <w:pStyle w:val="153"/>
            </w:pPr>
            <w:r>
              <w:rPr>
                <w:rFonts w:hint="eastAsia"/>
              </w:rPr>
              <w:t>8</w:t>
            </w:r>
          </w:p>
        </w:tc>
        <w:tc>
          <w:tcPr>
            <w:tcW w:w="1014" w:type="pct"/>
            <w:vMerge w:val="continue"/>
            <w:tcBorders>
              <w:left w:val="single" w:color="auto" w:sz="4" w:space="0"/>
              <w:right w:val="single" w:color="auto" w:sz="4" w:space="0"/>
            </w:tcBorders>
            <w:vAlign w:val="center"/>
          </w:tcPr>
          <w:p w14:paraId="6028839C">
            <w:pPr>
              <w:pStyle w:val="153"/>
            </w:pPr>
          </w:p>
        </w:tc>
      </w:tr>
      <w:tr w14:paraId="0252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0" w:type="pct"/>
            <w:vMerge w:val="continue"/>
            <w:tcBorders>
              <w:left w:val="single" w:color="auto" w:sz="4" w:space="0"/>
              <w:right w:val="single" w:color="auto" w:sz="4" w:space="0"/>
            </w:tcBorders>
            <w:vAlign w:val="center"/>
          </w:tcPr>
          <w:p w14:paraId="4EE54CE9">
            <w:pPr>
              <w:pStyle w:val="153"/>
            </w:pPr>
          </w:p>
        </w:tc>
        <w:tc>
          <w:tcPr>
            <w:tcW w:w="1113" w:type="pct"/>
            <w:vMerge w:val="continue"/>
            <w:tcBorders>
              <w:left w:val="single" w:color="auto" w:sz="4" w:space="0"/>
              <w:right w:val="single" w:color="auto" w:sz="4" w:space="0"/>
            </w:tcBorders>
            <w:vAlign w:val="center"/>
          </w:tcPr>
          <w:p w14:paraId="0C29A755">
            <w:pPr>
              <w:pStyle w:val="153"/>
            </w:pPr>
          </w:p>
        </w:tc>
        <w:tc>
          <w:tcPr>
            <w:tcW w:w="449" w:type="pct"/>
            <w:vMerge w:val="continue"/>
            <w:tcBorders>
              <w:left w:val="single" w:color="auto" w:sz="4" w:space="0"/>
              <w:right w:val="single" w:color="auto" w:sz="4" w:space="0"/>
            </w:tcBorders>
            <w:vAlign w:val="center"/>
          </w:tcPr>
          <w:p w14:paraId="3F77D4D0">
            <w:pPr>
              <w:pStyle w:val="153"/>
            </w:pPr>
          </w:p>
        </w:tc>
        <w:tc>
          <w:tcPr>
            <w:tcW w:w="1176" w:type="pct"/>
            <w:tcBorders>
              <w:left w:val="single" w:color="auto" w:sz="4" w:space="0"/>
              <w:right w:val="single" w:color="auto" w:sz="4" w:space="0"/>
            </w:tcBorders>
            <w:vAlign w:val="center"/>
          </w:tcPr>
          <w:p w14:paraId="7FA7768F">
            <w:pPr>
              <w:pStyle w:val="153"/>
            </w:pPr>
            <w:r>
              <w:rPr>
                <w:rFonts w:hint="eastAsia"/>
              </w:rPr>
              <w:t>种植山杏树（株）</w:t>
            </w:r>
          </w:p>
        </w:tc>
        <w:tc>
          <w:tcPr>
            <w:tcW w:w="608" w:type="pct"/>
            <w:tcBorders>
              <w:left w:val="single" w:color="auto" w:sz="4" w:space="0"/>
              <w:right w:val="single" w:color="auto" w:sz="4" w:space="0"/>
            </w:tcBorders>
            <w:vAlign w:val="center"/>
          </w:tcPr>
          <w:p w14:paraId="1E9E2E41">
            <w:pPr>
              <w:pStyle w:val="153"/>
            </w:pPr>
            <w:r>
              <w:rPr>
                <w:rFonts w:hint="eastAsia"/>
              </w:rPr>
              <w:t>9</w:t>
            </w:r>
          </w:p>
        </w:tc>
        <w:tc>
          <w:tcPr>
            <w:tcW w:w="1014" w:type="pct"/>
            <w:vMerge w:val="continue"/>
            <w:tcBorders>
              <w:left w:val="single" w:color="auto" w:sz="4" w:space="0"/>
              <w:right w:val="single" w:color="auto" w:sz="4" w:space="0"/>
            </w:tcBorders>
            <w:vAlign w:val="center"/>
          </w:tcPr>
          <w:p w14:paraId="46C9BDA2">
            <w:pPr>
              <w:pStyle w:val="153"/>
            </w:pPr>
          </w:p>
        </w:tc>
      </w:tr>
      <w:tr w14:paraId="6FCD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0" w:type="pct"/>
            <w:vMerge w:val="continue"/>
            <w:tcBorders>
              <w:left w:val="single" w:color="auto" w:sz="4" w:space="0"/>
              <w:right w:val="single" w:color="auto" w:sz="4" w:space="0"/>
            </w:tcBorders>
            <w:vAlign w:val="center"/>
          </w:tcPr>
          <w:p w14:paraId="1F9151B4">
            <w:pPr>
              <w:pStyle w:val="153"/>
            </w:pPr>
          </w:p>
        </w:tc>
        <w:tc>
          <w:tcPr>
            <w:tcW w:w="1113" w:type="pct"/>
            <w:vMerge w:val="restart"/>
            <w:tcBorders>
              <w:left w:val="single" w:color="auto" w:sz="4" w:space="0"/>
              <w:right w:val="single" w:color="auto" w:sz="4" w:space="0"/>
            </w:tcBorders>
            <w:vAlign w:val="center"/>
          </w:tcPr>
          <w:p w14:paraId="5D84C255">
            <w:pPr>
              <w:pStyle w:val="153"/>
            </w:pPr>
            <w:r>
              <w:rPr>
                <w:rFonts w:hint="eastAsia"/>
              </w:rPr>
              <w:t>取土场</w:t>
            </w:r>
          </w:p>
        </w:tc>
        <w:tc>
          <w:tcPr>
            <w:tcW w:w="449" w:type="pct"/>
            <w:vMerge w:val="restart"/>
            <w:tcBorders>
              <w:left w:val="single" w:color="auto" w:sz="4" w:space="0"/>
              <w:right w:val="single" w:color="auto" w:sz="4" w:space="0"/>
            </w:tcBorders>
            <w:vAlign w:val="center"/>
          </w:tcPr>
          <w:p w14:paraId="02D5173E">
            <w:pPr>
              <w:pStyle w:val="153"/>
            </w:pPr>
          </w:p>
        </w:tc>
        <w:tc>
          <w:tcPr>
            <w:tcW w:w="1176" w:type="pct"/>
            <w:tcBorders>
              <w:left w:val="single" w:color="auto" w:sz="4" w:space="0"/>
              <w:right w:val="single" w:color="auto" w:sz="4" w:space="0"/>
            </w:tcBorders>
            <w:vAlign w:val="center"/>
          </w:tcPr>
          <w:p w14:paraId="0D6BDBD1">
            <w:pPr>
              <w:pStyle w:val="153"/>
            </w:pPr>
            <w:r>
              <w:rPr>
                <w:rFonts w:hint="eastAsia"/>
              </w:rPr>
              <w:t>土方整平（m</w:t>
            </w:r>
            <w:r>
              <w:rPr>
                <w:rFonts w:hint="eastAsia"/>
                <w:vertAlign w:val="superscript"/>
              </w:rPr>
              <w:t>3</w:t>
            </w:r>
            <w:r>
              <w:rPr>
                <w:rFonts w:hint="eastAsia"/>
              </w:rPr>
              <w:t>）</w:t>
            </w:r>
          </w:p>
        </w:tc>
        <w:tc>
          <w:tcPr>
            <w:tcW w:w="608" w:type="pct"/>
            <w:tcBorders>
              <w:left w:val="single" w:color="auto" w:sz="4" w:space="0"/>
              <w:right w:val="single" w:color="auto" w:sz="4" w:space="0"/>
            </w:tcBorders>
            <w:vAlign w:val="center"/>
          </w:tcPr>
          <w:p w14:paraId="1FB29CBC">
            <w:pPr>
              <w:pStyle w:val="153"/>
            </w:pPr>
            <w:r>
              <w:rPr>
                <w:rFonts w:hint="eastAsia"/>
              </w:rPr>
              <w:t>1982.5</w:t>
            </w:r>
          </w:p>
        </w:tc>
        <w:tc>
          <w:tcPr>
            <w:tcW w:w="1014" w:type="pct"/>
            <w:vMerge w:val="restart"/>
            <w:tcBorders>
              <w:left w:val="single" w:color="auto" w:sz="4" w:space="0"/>
              <w:right w:val="single" w:color="auto" w:sz="4" w:space="0"/>
            </w:tcBorders>
            <w:vAlign w:val="center"/>
          </w:tcPr>
          <w:p w14:paraId="56B07C0D">
            <w:pPr>
              <w:pStyle w:val="153"/>
            </w:pPr>
            <w:r>
              <w:rPr>
                <w:rFonts w:hint="eastAsia"/>
              </w:rPr>
              <w:t>基本完成</w:t>
            </w:r>
          </w:p>
        </w:tc>
      </w:tr>
      <w:tr w14:paraId="0342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0" w:type="pct"/>
            <w:vMerge w:val="continue"/>
            <w:tcBorders>
              <w:left w:val="single" w:color="auto" w:sz="4" w:space="0"/>
              <w:right w:val="single" w:color="auto" w:sz="4" w:space="0"/>
            </w:tcBorders>
            <w:vAlign w:val="center"/>
          </w:tcPr>
          <w:p w14:paraId="77018741">
            <w:pPr>
              <w:pStyle w:val="153"/>
            </w:pPr>
          </w:p>
        </w:tc>
        <w:tc>
          <w:tcPr>
            <w:tcW w:w="1113" w:type="pct"/>
            <w:vMerge w:val="continue"/>
            <w:tcBorders>
              <w:left w:val="single" w:color="auto" w:sz="4" w:space="0"/>
              <w:right w:val="single" w:color="auto" w:sz="4" w:space="0"/>
            </w:tcBorders>
            <w:vAlign w:val="center"/>
          </w:tcPr>
          <w:p w14:paraId="0C68636A">
            <w:pPr>
              <w:pStyle w:val="153"/>
            </w:pPr>
          </w:p>
        </w:tc>
        <w:tc>
          <w:tcPr>
            <w:tcW w:w="449" w:type="pct"/>
            <w:vMerge w:val="continue"/>
            <w:tcBorders>
              <w:left w:val="single" w:color="auto" w:sz="4" w:space="0"/>
              <w:right w:val="single" w:color="auto" w:sz="4" w:space="0"/>
            </w:tcBorders>
            <w:vAlign w:val="center"/>
          </w:tcPr>
          <w:p w14:paraId="13CF7A43">
            <w:pPr>
              <w:pStyle w:val="153"/>
            </w:pPr>
          </w:p>
        </w:tc>
        <w:tc>
          <w:tcPr>
            <w:tcW w:w="1176" w:type="pct"/>
            <w:tcBorders>
              <w:left w:val="single" w:color="auto" w:sz="4" w:space="0"/>
              <w:right w:val="single" w:color="auto" w:sz="4" w:space="0"/>
            </w:tcBorders>
            <w:vAlign w:val="center"/>
          </w:tcPr>
          <w:p w14:paraId="4D7E2BA8">
            <w:pPr>
              <w:pStyle w:val="153"/>
            </w:pPr>
            <w:r>
              <w:rPr>
                <w:rFonts w:hint="eastAsia"/>
              </w:rPr>
              <w:t>种植山杏树（株）</w:t>
            </w:r>
          </w:p>
        </w:tc>
        <w:tc>
          <w:tcPr>
            <w:tcW w:w="608" w:type="pct"/>
            <w:tcBorders>
              <w:left w:val="single" w:color="auto" w:sz="4" w:space="0"/>
              <w:right w:val="single" w:color="auto" w:sz="4" w:space="0"/>
            </w:tcBorders>
            <w:vAlign w:val="center"/>
          </w:tcPr>
          <w:p w14:paraId="755F8701">
            <w:pPr>
              <w:pStyle w:val="153"/>
            </w:pPr>
            <w:r>
              <w:rPr>
                <w:rFonts w:hint="eastAsia"/>
              </w:rPr>
              <w:t>935</w:t>
            </w:r>
          </w:p>
        </w:tc>
        <w:tc>
          <w:tcPr>
            <w:tcW w:w="1014" w:type="pct"/>
            <w:vMerge w:val="continue"/>
            <w:tcBorders>
              <w:left w:val="single" w:color="auto" w:sz="4" w:space="0"/>
              <w:right w:val="single" w:color="auto" w:sz="4" w:space="0"/>
            </w:tcBorders>
            <w:vAlign w:val="center"/>
          </w:tcPr>
          <w:p w14:paraId="4798243F">
            <w:pPr>
              <w:pStyle w:val="153"/>
            </w:pPr>
          </w:p>
        </w:tc>
      </w:tr>
      <w:tr w14:paraId="283D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0" w:type="pct"/>
            <w:vMerge w:val="continue"/>
            <w:tcBorders>
              <w:left w:val="single" w:color="auto" w:sz="4" w:space="0"/>
              <w:right w:val="single" w:color="auto" w:sz="4" w:space="0"/>
            </w:tcBorders>
            <w:vAlign w:val="center"/>
          </w:tcPr>
          <w:p w14:paraId="504EAC30">
            <w:pPr>
              <w:pStyle w:val="153"/>
            </w:pPr>
          </w:p>
        </w:tc>
        <w:tc>
          <w:tcPr>
            <w:tcW w:w="1113" w:type="pct"/>
            <w:tcBorders>
              <w:left w:val="single" w:color="auto" w:sz="4" w:space="0"/>
              <w:right w:val="single" w:color="auto" w:sz="4" w:space="0"/>
            </w:tcBorders>
            <w:vAlign w:val="center"/>
          </w:tcPr>
          <w:p w14:paraId="14FE5CE1">
            <w:pPr>
              <w:pStyle w:val="153"/>
            </w:pPr>
            <w:r>
              <w:rPr>
                <w:rFonts w:hint="eastAsia"/>
              </w:rPr>
              <w:t>宿舍楼所在山谷</w:t>
            </w:r>
          </w:p>
        </w:tc>
        <w:tc>
          <w:tcPr>
            <w:tcW w:w="449" w:type="pct"/>
            <w:tcBorders>
              <w:left w:val="single" w:color="auto" w:sz="4" w:space="0"/>
              <w:right w:val="single" w:color="auto" w:sz="4" w:space="0"/>
            </w:tcBorders>
            <w:vAlign w:val="center"/>
          </w:tcPr>
          <w:p w14:paraId="60B0B2A0">
            <w:pPr>
              <w:pStyle w:val="153"/>
            </w:pPr>
          </w:p>
        </w:tc>
        <w:tc>
          <w:tcPr>
            <w:tcW w:w="1176" w:type="pct"/>
            <w:tcBorders>
              <w:left w:val="single" w:color="auto" w:sz="4" w:space="0"/>
              <w:right w:val="single" w:color="auto" w:sz="4" w:space="0"/>
            </w:tcBorders>
            <w:vAlign w:val="center"/>
          </w:tcPr>
          <w:p w14:paraId="37995150">
            <w:pPr>
              <w:pStyle w:val="153"/>
            </w:pPr>
            <w:r>
              <w:rPr>
                <w:rFonts w:hint="eastAsia"/>
              </w:rPr>
              <w:t>清理滚石（危岩）（m</w:t>
            </w:r>
            <w:r>
              <w:rPr>
                <w:rFonts w:hint="eastAsia"/>
                <w:vertAlign w:val="superscript"/>
              </w:rPr>
              <w:t>3</w:t>
            </w:r>
            <w:r>
              <w:rPr>
                <w:rFonts w:hint="eastAsia"/>
              </w:rPr>
              <w:t>）</w:t>
            </w:r>
          </w:p>
        </w:tc>
        <w:tc>
          <w:tcPr>
            <w:tcW w:w="608" w:type="pct"/>
            <w:tcBorders>
              <w:left w:val="single" w:color="auto" w:sz="4" w:space="0"/>
              <w:right w:val="single" w:color="auto" w:sz="4" w:space="0"/>
            </w:tcBorders>
            <w:vAlign w:val="center"/>
          </w:tcPr>
          <w:p w14:paraId="24299A35">
            <w:pPr>
              <w:pStyle w:val="153"/>
            </w:pPr>
            <w:r>
              <w:rPr>
                <w:rFonts w:hint="eastAsia"/>
              </w:rPr>
              <w:t>39.5</w:t>
            </w:r>
          </w:p>
        </w:tc>
        <w:tc>
          <w:tcPr>
            <w:tcW w:w="1014" w:type="pct"/>
            <w:vMerge w:val="continue"/>
            <w:tcBorders>
              <w:left w:val="single" w:color="auto" w:sz="4" w:space="0"/>
              <w:right w:val="single" w:color="auto" w:sz="4" w:space="0"/>
            </w:tcBorders>
            <w:vAlign w:val="center"/>
          </w:tcPr>
          <w:p w14:paraId="2751E6E5">
            <w:pPr>
              <w:pStyle w:val="153"/>
            </w:pPr>
          </w:p>
        </w:tc>
      </w:tr>
      <w:tr w14:paraId="3B77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0" w:type="pct"/>
            <w:vMerge w:val="continue"/>
            <w:tcBorders>
              <w:left w:val="single" w:color="auto" w:sz="4" w:space="0"/>
              <w:right w:val="single" w:color="auto" w:sz="4" w:space="0"/>
            </w:tcBorders>
            <w:vAlign w:val="center"/>
          </w:tcPr>
          <w:p w14:paraId="76EB58CD">
            <w:pPr>
              <w:pStyle w:val="153"/>
            </w:pPr>
          </w:p>
        </w:tc>
        <w:tc>
          <w:tcPr>
            <w:tcW w:w="1113" w:type="pct"/>
            <w:vMerge w:val="restart"/>
            <w:tcBorders>
              <w:left w:val="single" w:color="auto" w:sz="4" w:space="0"/>
              <w:right w:val="single" w:color="auto" w:sz="4" w:space="0"/>
            </w:tcBorders>
            <w:vAlign w:val="center"/>
          </w:tcPr>
          <w:p w14:paraId="0C75CD5F">
            <w:pPr>
              <w:pStyle w:val="153"/>
            </w:pPr>
            <w:r>
              <w:rPr>
                <w:rFonts w:hint="eastAsia"/>
              </w:rPr>
              <w:t>3-2工业场地</w:t>
            </w:r>
          </w:p>
        </w:tc>
        <w:tc>
          <w:tcPr>
            <w:tcW w:w="449" w:type="pct"/>
            <w:vMerge w:val="restart"/>
            <w:tcBorders>
              <w:left w:val="single" w:color="auto" w:sz="4" w:space="0"/>
              <w:right w:val="single" w:color="auto" w:sz="4" w:space="0"/>
            </w:tcBorders>
            <w:vAlign w:val="center"/>
          </w:tcPr>
          <w:p w14:paraId="3266BECC">
            <w:pPr>
              <w:pStyle w:val="153"/>
            </w:pPr>
          </w:p>
        </w:tc>
        <w:tc>
          <w:tcPr>
            <w:tcW w:w="1176" w:type="pct"/>
            <w:tcBorders>
              <w:left w:val="single" w:color="auto" w:sz="4" w:space="0"/>
              <w:right w:val="single" w:color="auto" w:sz="4" w:space="0"/>
            </w:tcBorders>
            <w:vAlign w:val="center"/>
          </w:tcPr>
          <w:p w14:paraId="63A47650">
            <w:pPr>
              <w:pStyle w:val="153"/>
            </w:pPr>
            <w:r>
              <w:rPr>
                <w:rFonts w:hint="eastAsia"/>
              </w:rPr>
              <w:t>石方清运（m</w:t>
            </w:r>
            <w:r>
              <w:rPr>
                <w:rFonts w:hint="eastAsia"/>
                <w:vertAlign w:val="superscript"/>
              </w:rPr>
              <w:t>3</w:t>
            </w:r>
            <w:r>
              <w:rPr>
                <w:rFonts w:hint="eastAsia"/>
              </w:rPr>
              <w:t>）</w:t>
            </w:r>
          </w:p>
        </w:tc>
        <w:tc>
          <w:tcPr>
            <w:tcW w:w="608" w:type="pct"/>
            <w:tcBorders>
              <w:left w:val="single" w:color="auto" w:sz="4" w:space="0"/>
              <w:right w:val="single" w:color="auto" w:sz="4" w:space="0"/>
            </w:tcBorders>
            <w:vAlign w:val="center"/>
          </w:tcPr>
          <w:p w14:paraId="6297BE9C">
            <w:pPr>
              <w:pStyle w:val="153"/>
            </w:pPr>
            <w:r>
              <w:rPr>
                <w:rFonts w:hint="eastAsia"/>
              </w:rPr>
              <w:t>3413</w:t>
            </w:r>
          </w:p>
        </w:tc>
        <w:tc>
          <w:tcPr>
            <w:tcW w:w="1014" w:type="pct"/>
            <w:vMerge w:val="continue"/>
            <w:tcBorders>
              <w:left w:val="single" w:color="auto" w:sz="4" w:space="0"/>
              <w:right w:val="single" w:color="auto" w:sz="4" w:space="0"/>
            </w:tcBorders>
            <w:vAlign w:val="center"/>
          </w:tcPr>
          <w:p w14:paraId="20F5181E">
            <w:pPr>
              <w:pStyle w:val="153"/>
            </w:pPr>
          </w:p>
        </w:tc>
      </w:tr>
      <w:tr w14:paraId="07DE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0" w:type="pct"/>
            <w:vMerge w:val="continue"/>
            <w:tcBorders>
              <w:left w:val="single" w:color="auto" w:sz="4" w:space="0"/>
              <w:right w:val="single" w:color="auto" w:sz="4" w:space="0"/>
            </w:tcBorders>
            <w:vAlign w:val="center"/>
          </w:tcPr>
          <w:p w14:paraId="615B46F8">
            <w:pPr>
              <w:pStyle w:val="153"/>
            </w:pPr>
          </w:p>
        </w:tc>
        <w:tc>
          <w:tcPr>
            <w:tcW w:w="1113" w:type="pct"/>
            <w:vMerge w:val="continue"/>
            <w:tcBorders>
              <w:left w:val="single" w:color="auto" w:sz="4" w:space="0"/>
              <w:right w:val="single" w:color="auto" w:sz="4" w:space="0"/>
            </w:tcBorders>
            <w:vAlign w:val="center"/>
          </w:tcPr>
          <w:p w14:paraId="1BE9BAE5">
            <w:pPr>
              <w:pStyle w:val="153"/>
            </w:pPr>
          </w:p>
        </w:tc>
        <w:tc>
          <w:tcPr>
            <w:tcW w:w="449" w:type="pct"/>
            <w:vMerge w:val="continue"/>
            <w:tcBorders>
              <w:left w:val="single" w:color="auto" w:sz="4" w:space="0"/>
              <w:right w:val="single" w:color="auto" w:sz="4" w:space="0"/>
            </w:tcBorders>
            <w:vAlign w:val="center"/>
          </w:tcPr>
          <w:p w14:paraId="04F4899F">
            <w:pPr>
              <w:pStyle w:val="153"/>
            </w:pPr>
          </w:p>
        </w:tc>
        <w:tc>
          <w:tcPr>
            <w:tcW w:w="1176" w:type="pct"/>
            <w:tcBorders>
              <w:left w:val="single" w:color="auto" w:sz="4" w:space="0"/>
              <w:right w:val="single" w:color="auto" w:sz="4" w:space="0"/>
            </w:tcBorders>
            <w:vAlign w:val="center"/>
          </w:tcPr>
          <w:p w14:paraId="1D3950AA">
            <w:pPr>
              <w:pStyle w:val="153"/>
            </w:pPr>
            <w:r>
              <w:rPr>
                <w:rFonts w:hint="eastAsia"/>
              </w:rPr>
              <w:t>覆土及土方整平（m</w:t>
            </w:r>
            <w:r>
              <w:rPr>
                <w:rFonts w:hint="eastAsia"/>
                <w:vertAlign w:val="superscript"/>
              </w:rPr>
              <w:t>3</w:t>
            </w:r>
            <w:r>
              <w:rPr>
                <w:rFonts w:hint="eastAsia"/>
              </w:rPr>
              <w:t>）</w:t>
            </w:r>
          </w:p>
        </w:tc>
        <w:tc>
          <w:tcPr>
            <w:tcW w:w="608" w:type="pct"/>
            <w:tcBorders>
              <w:left w:val="single" w:color="auto" w:sz="4" w:space="0"/>
              <w:right w:val="single" w:color="auto" w:sz="4" w:space="0"/>
            </w:tcBorders>
            <w:vAlign w:val="center"/>
          </w:tcPr>
          <w:p w14:paraId="53F27147">
            <w:pPr>
              <w:pStyle w:val="153"/>
            </w:pPr>
            <w:r>
              <w:rPr>
                <w:rFonts w:hint="eastAsia"/>
              </w:rPr>
              <w:t>1541.5</w:t>
            </w:r>
          </w:p>
        </w:tc>
        <w:tc>
          <w:tcPr>
            <w:tcW w:w="1014" w:type="pct"/>
            <w:vMerge w:val="continue"/>
            <w:tcBorders>
              <w:left w:val="single" w:color="auto" w:sz="4" w:space="0"/>
              <w:right w:val="single" w:color="auto" w:sz="4" w:space="0"/>
            </w:tcBorders>
            <w:vAlign w:val="center"/>
          </w:tcPr>
          <w:p w14:paraId="10516983">
            <w:pPr>
              <w:pStyle w:val="153"/>
            </w:pPr>
          </w:p>
        </w:tc>
      </w:tr>
      <w:tr w14:paraId="2566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0" w:type="pct"/>
            <w:vMerge w:val="continue"/>
            <w:tcBorders>
              <w:left w:val="single" w:color="auto" w:sz="4" w:space="0"/>
              <w:right w:val="single" w:color="auto" w:sz="4" w:space="0"/>
            </w:tcBorders>
            <w:vAlign w:val="center"/>
          </w:tcPr>
          <w:p w14:paraId="745F42E6">
            <w:pPr>
              <w:pStyle w:val="153"/>
            </w:pPr>
          </w:p>
        </w:tc>
        <w:tc>
          <w:tcPr>
            <w:tcW w:w="1113" w:type="pct"/>
            <w:vMerge w:val="continue"/>
            <w:tcBorders>
              <w:left w:val="single" w:color="auto" w:sz="4" w:space="0"/>
              <w:right w:val="single" w:color="auto" w:sz="4" w:space="0"/>
            </w:tcBorders>
            <w:vAlign w:val="center"/>
          </w:tcPr>
          <w:p w14:paraId="22EC6D19">
            <w:pPr>
              <w:pStyle w:val="153"/>
            </w:pPr>
          </w:p>
        </w:tc>
        <w:tc>
          <w:tcPr>
            <w:tcW w:w="449" w:type="pct"/>
            <w:vMerge w:val="continue"/>
            <w:tcBorders>
              <w:left w:val="single" w:color="auto" w:sz="4" w:space="0"/>
              <w:right w:val="single" w:color="auto" w:sz="4" w:space="0"/>
            </w:tcBorders>
            <w:vAlign w:val="center"/>
          </w:tcPr>
          <w:p w14:paraId="35FE0F0C">
            <w:pPr>
              <w:pStyle w:val="153"/>
            </w:pPr>
          </w:p>
        </w:tc>
        <w:tc>
          <w:tcPr>
            <w:tcW w:w="1176" w:type="pct"/>
            <w:tcBorders>
              <w:left w:val="single" w:color="auto" w:sz="4" w:space="0"/>
              <w:right w:val="single" w:color="auto" w:sz="4" w:space="0"/>
            </w:tcBorders>
            <w:vAlign w:val="center"/>
          </w:tcPr>
          <w:p w14:paraId="3753BAA9">
            <w:pPr>
              <w:pStyle w:val="153"/>
            </w:pPr>
            <w:r>
              <w:rPr>
                <w:rFonts w:hint="eastAsia"/>
              </w:rPr>
              <w:t>种植山杏树（株）</w:t>
            </w:r>
          </w:p>
        </w:tc>
        <w:tc>
          <w:tcPr>
            <w:tcW w:w="608" w:type="pct"/>
            <w:tcBorders>
              <w:left w:val="single" w:color="auto" w:sz="4" w:space="0"/>
              <w:right w:val="single" w:color="auto" w:sz="4" w:space="0"/>
            </w:tcBorders>
            <w:vAlign w:val="center"/>
          </w:tcPr>
          <w:p w14:paraId="792A198C">
            <w:pPr>
              <w:pStyle w:val="153"/>
            </w:pPr>
            <w:r>
              <w:rPr>
                <w:rFonts w:hint="eastAsia"/>
              </w:rPr>
              <w:t>853</w:t>
            </w:r>
          </w:p>
        </w:tc>
        <w:tc>
          <w:tcPr>
            <w:tcW w:w="1014" w:type="pct"/>
            <w:vMerge w:val="continue"/>
            <w:tcBorders>
              <w:left w:val="single" w:color="auto" w:sz="4" w:space="0"/>
              <w:right w:val="single" w:color="auto" w:sz="4" w:space="0"/>
            </w:tcBorders>
            <w:vAlign w:val="center"/>
          </w:tcPr>
          <w:p w14:paraId="7C60D204">
            <w:pPr>
              <w:pStyle w:val="153"/>
            </w:pPr>
          </w:p>
        </w:tc>
      </w:tr>
      <w:tr w14:paraId="4A55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0" w:type="pct"/>
            <w:vMerge w:val="continue"/>
            <w:tcBorders>
              <w:left w:val="single" w:color="auto" w:sz="4" w:space="0"/>
              <w:right w:val="single" w:color="auto" w:sz="4" w:space="0"/>
            </w:tcBorders>
            <w:vAlign w:val="center"/>
          </w:tcPr>
          <w:p w14:paraId="57722172">
            <w:pPr>
              <w:pStyle w:val="153"/>
            </w:pPr>
          </w:p>
        </w:tc>
        <w:tc>
          <w:tcPr>
            <w:tcW w:w="1113" w:type="pct"/>
            <w:vMerge w:val="restart"/>
            <w:tcBorders>
              <w:left w:val="single" w:color="auto" w:sz="4" w:space="0"/>
              <w:right w:val="single" w:color="auto" w:sz="4" w:space="0"/>
            </w:tcBorders>
            <w:vAlign w:val="center"/>
          </w:tcPr>
          <w:p w14:paraId="7CBD7642">
            <w:pPr>
              <w:pStyle w:val="153"/>
            </w:pPr>
            <w:r>
              <w:rPr>
                <w:rFonts w:hint="eastAsia"/>
              </w:rPr>
              <w:t>6#工业场地</w:t>
            </w:r>
          </w:p>
        </w:tc>
        <w:tc>
          <w:tcPr>
            <w:tcW w:w="449" w:type="pct"/>
            <w:vMerge w:val="restart"/>
            <w:tcBorders>
              <w:left w:val="single" w:color="auto" w:sz="4" w:space="0"/>
              <w:right w:val="single" w:color="auto" w:sz="4" w:space="0"/>
            </w:tcBorders>
            <w:vAlign w:val="center"/>
          </w:tcPr>
          <w:p w14:paraId="4D0ACDEB">
            <w:pPr>
              <w:pStyle w:val="153"/>
            </w:pPr>
          </w:p>
        </w:tc>
        <w:tc>
          <w:tcPr>
            <w:tcW w:w="1176" w:type="pct"/>
            <w:tcBorders>
              <w:left w:val="single" w:color="auto" w:sz="4" w:space="0"/>
              <w:right w:val="single" w:color="auto" w:sz="4" w:space="0"/>
            </w:tcBorders>
            <w:vAlign w:val="center"/>
          </w:tcPr>
          <w:p w14:paraId="22A29258">
            <w:pPr>
              <w:pStyle w:val="153"/>
            </w:pPr>
            <w:r>
              <w:rPr>
                <w:rFonts w:hint="eastAsia"/>
              </w:rPr>
              <w:t>石方清运（m</w:t>
            </w:r>
            <w:r>
              <w:rPr>
                <w:rFonts w:hint="eastAsia"/>
                <w:vertAlign w:val="superscript"/>
              </w:rPr>
              <w:t>3</w:t>
            </w:r>
            <w:r>
              <w:rPr>
                <w:rFonts w:hint="eastAsia"/>
              </w:rPr>
              <w:t>）</w:t>
            </w:r>
          </w:p>
        </w:tc>
        <w:tc>
          <w:tcPr>
            <w:tcW w:w="608" w:type="pct"/>
            <w:tcBorders>
              <w:left w:val="single" w:color="auto" w:sz="4" w:space="0"/>
              <w:right w:val="single" w:color="auto" w:sz="4" w:space="0"/>
            </w:tcBorders>
            <w:vAlign w:val="center"/>
          </w:tcPr>
          <w:p w14:paraId="001F9575">
            <w:pPr>
              <w:pStyle w:val="153"/>
            </w:pPr>
            <w:r>
              <w:rPr>
                <w:rFonts w:hint="eastAsia"/>
              </w:rPr>
              <w:t>1432</w:t>
            </w:r>
          </w:p>
        </w:tc>
        <w:tc>
          <w:tcPr>
            <w:tcW w:w="1014" w:type="pct"/>
            <w:vMerge w:val="continue"/>
            <w:tcBorders>
              <w:left w:val="single" w:color="auto" w:sz="4" w:space="0"/>
              <w:right w:val="single" w:color="auto" w:sz="4" w:space="0"/>
            </w:tcBorders>
            <w:vAlign w:val="center"/>
          </w:tcPr>
          <w:p w14:paraId="36672DD6">
            <w:pPr>
              <w:pStyle w:val="153"/>
            </w:pPr>
          </w:p>
        </w:tc>
      </w:tr>
      <w:tr w14:paraId="1E0B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0" w:type="pct"/>
            <w:vMerge w:val="continue"/>
            <w:tcBorders>
              <w:left w:val="single" w:color="auto" w:sz="4" w:space="0"/>
              <w:right w:val="single" w:color="auto" w:sz="4" w:space="0"/>
            </w:tcBorders>
            <w:vAlign w:val="center"/>
          </w:tcPr>
          <w:p w14:paraId="05CD588E">
            <w:pPr>
              <w:pStyle w:val="153"/>
            </w:pPr>
          </w:p>
        </w:tc>
        <w:tc>
          <w:tcPr>
            <w:tcW w:w="1113" w:type="pct"/>
            <w:vMerge w:val="continue"/>
            <w:tcBorders>
              <w:left w:val="single" w:color="auto" w:sz="4" w:space="0"/>
              <w:right w:val="single" w:color="auto" w:sz="4" w:space="0"/>
            </w:tcBorders>
            <w:vAlign w:val="center"/>
          </w:tcPr>
          <w:p w14:paraId="4B191BBF">
            <w:pPr>
              <w:pStyle w:val="153"/>
            </w:pPr>
          </w:p>
        </w:tc>
        <w:tc>
          <w:tcPr>
            <w:tcW w:w="449" w:type="pct"/>
            <w:vMerge w:val="continue"/>
            <w:tcBorders>
              <w:left w:val="single" w:color="auto" w:sz="4" w:space="0"/>
              <w:right w:val="single" w:color="auto" w:sz="4" w:space="0"/>
            </w:tcBorders>
            <w:vAlign w:val="center"/>
          </w:tcPr>
          <w:p w14:paraId="3363439F">
            <w:pPr>
              <w:pStyle w:val="153"/>
            </w:pPr>
          </w:p>
        </w:tc>
        <w:tc>
          <w:tcPr>
            <w:tcW w:w="1176" w:type="pct"/>
            <w:tcBorders>
              <w:left w:val="single" w:color="auto" w:sz="4" w:space="0"/>
              <w:right w:val="single" w:color="auto" w:sz="4" w:space="0"/>
            </w:tcBorders>
            <w:vAlign w:val="center"/>
          </w:tcPr>
          <w:p w14:paraId="5DED6733">
            <w:pPr>
              <w:pStyle w:val="153"/>
            </w:pPr>
            <w:r>
              <w:rPr>
                <w:rFonts w:hint="eastAsia"/>
              </w:rPr>
              <w:t>覆土及土方整平（m</w:t>
            </w:r>
            <w:r>
              <w:rPr>
                <w:rFonts w:hint="eastAsia"/>
                <w:vertAlign w:val="superscript"/>
              </w:rPr>
              <w:t>3</w:t>
            </w:r>
            <w:r>
              <w:rPr>
                <w:rFonts w:hint="eastAsia"/>
              </w:rPr>
              <w:t>）</w:t>
            </w:r>
          </w:p>
        </w:tc>
        <w:tc>
          <w:tcPr>
            <w:tcW w:w="608" w:type="pct"/>
            <w:tcBorders>
              <w:left w:val="single" w:color="auto" w:sz="4" w:space="0"/>
              <w:right w:val="single" w:color="auto" w:sz="4" w:space="0"/>
            </w:tcBorders>
            <w:vAlign w:val="center"/>
          </w:tcPr>
          <w:p w14:paraId="5B287C2C">
            <w:pPr>
              <w:pStyle w:val="153"/>
            </w:pPr>
            <w:r>
              <w:rPr>
                <w:rFonts w:hint="eastAsia"/>
              </w:rPr>
              <w:t>365</w:t>
            </w:r>
          </w:p>
        </w:tc>
        <w:tc>
          <w:tcPr>
            <w:tcW w:w="1014" w:type="pct"/>
            <w:vMerge w:val="continue"/>
            <w:tcBorders>
              <w:left w:val="single" w:color="auto" w:sz="4" w:space="0"/>
              <w:right w:val="single" w:color="auto" w:sz="4" w:space="0"/>
            </w:tcBorders>
            <w:vAlign w:val="center"/>
          </w:tcPr>
          <w:p w14:paraId="7AC5A0AD">
            <w:pPr>
              <w:pStyle w:val="153"/>
            </w:pPr>
          </w:p>
        </w:tc>
      </w:tr>
      <w:tr w14:paraId="1642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640" w:type="pct"/>
            <w:vMerge w:val="continue"/>
            <w:tcBorders>
              <w:left w:val="single" w:color="auto" w:sz="4" w:space="0"/>
              <w:right w:val="single" w:color="auto" w:sz="4" w:space="0"/>
            </w:tcBorders>
            <w:vAlign w:val="center"/>
          </w:tcPr>
          <w:p w14:paraId="2964F567">
            <w:pPr>
              <w:pStyle w:val="153"/>
            </w:pPr>
          </w:p>
        </w:tc>
        <w:tc>
          <w:tcPr>
            <w:tcW w:w="1113" w:type="pct"/>
            <w:vMerge w:val="continue"/>
            <w:tcBorders>
              <w:left w:val="single" w:color="auto" w:sz="4" w:space="0"/>
              <w:right w:val="single" w:color="auto" w:sz="4" w:space="0"/>
            </w:tcBorders>
            <w:vAlign w:val="center"/>
          </w:tcPr>
          <w:p w14:paraId="14CC7731">
            <w:pPr>
              <w:pStyle w:val="153"/>
            </w:pPr>
          </w:p>
        </w:tc>
        <w:tc>
          <w:tcPr>
            <w:tcW w:w="449" w:type="pct"/>
            <w:vMerge w:val="continue"/>
            <w:tcBorders>
              <w:left w:val="single" w:color="auto" w:sz="4" w:space="0"/>
              <w:right w:val="single" w:color="auto" w:sz="4" w:space="0"/>
            </w:tcBorders>
            <w:vAlign w:val="center"/>
          </w:tcPr>
          <w:p w14:paraId="07499E45">
            <w:pPr>
              <w:pStyle w:val="153"/>
            </w:pPr>
          </w:p>
        </w:tc>
        <w:tc>
          <w:tcPr>
            <w:tcW w:w="1176" w:type="pct"/>
            <w:tcBorders>
              <w:left w:val="single" w:color="auto" w:sz="4" w:space="0"/>
              <w:right w:val="single" w:color="auto" w:sz="4" w:space="0"/>
            </w:tcBorders>
            <w:vAlign w:val="center"/>
          </w:tcPr>
          <w:p w14:paraId="24813CF1">
            <w:pPr>
              <w:pStyle w:val="153"/>
            </w:pPr>
            <w:r>
              <w:rPr>
                <w:rFonts w:hint="eastAsia"/>
              </w:rPr>
              <w:t>种植山杏树（株）</w:t>
            </w:r>
          </w:p>
        </w:tc>
        <w:tc>
          <w:tcPr>
            <w:tcW w:w="608" w:type="pct"/>
            <w:tcBorders>
              <w:left w:val="single" w:color="auto" w:sz="4" w:space="0"/>
              <w:right w:val="single" w:color="auto" w:sz="4" w:space="0"/>
            </w:tcBorders>
            <w:vAlign w:val="center"/>
          </w:tcPr>
          <w:p w14:paraId="6686AB1F">
            <w:pPr>
              <w:pStyle w:val="153"/>
            </w:pPr>
            <w:r>
              <w:rPr>
                <w:rFonts w:hint="eastAsia"/>
              </w:rPr>
              <w:t>853</w:t>
            </w:r>
          </w:p>
        </w:tc>
        <w:tc>
          <w:tcPr>
            <w:tcW w:w="1014" w:type="pct"/>
            <w:vMerge w:val="continue"/>
            <w:tcBorders>
              <w:left w:val="single" w:color="auto" w:sz="4" w:space="0"/>
              <w:right w:val="single" w:color="auto" w:sz="4" w:space="0"/>
            </w:tcBorders>
            <w:vAlign w:val="center"/>
          </w:tcPr>
          <w:p w14:paraId="67D10A2C">
            <w:pPr>
              <w:pStyle w:val="153"/>
            </w:pPr>
          </w:p>
        </w:tc>
      </w:tr>
      <w:tr w14:paraId="0887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0" w:type="pct"/>
            <w:vMerge w:val="continue"/>
            <w:tcBorders>
              <w:left w:val="single" w:color="auto" w:sz="4" w:space="0"/>
              <w:right w:val="single" w:color="auto" w:sz="4" w:space="0"/>
            </w:tcBorders>
            <w:vAlign w:val="center"/>
          </w:tcPr>
          <w:p w14:paraId="6AD19ACA">
            <w:pPr>
              <w:pStyle w:val="153"/>
            </w:pPr>
          </w:p>
        </w:tc>
        <w:tc>
          <w:tcPr>
            <w:tcW w:w="3346" w:type="pct"/>
            <w:gridSpan w:val="4"/>
            <w:tcBorders>
              <w:left w:val="single" w:color="auto" w:sz="4" w:space="0"/>
              <w:right w:val="single" w:color="auto" w:sz="4" w:space="0"/>
            </w:tcBorders>
            <w:vAlign w:val="center"/>
          </w:tcPr>
          <w:p w14:paraId="6E380061">
            <w:pPr>
              <w:pStyle w:val="153"/>
            </w:pPr>
            <w:r>
              <w:rPr>
                <w:rFonts w:hint="eastAsia"/>
              </w:rPr>
              <w:t>地面塌陷监测工程、地形地貌景观、土地资源监测。</w:t>
            </w:r>
          </w:p>
        </w:tc>
        <w:tc>
          <w:tcPr>
            <w:tcW w:w="1014" w:type="pct"/>
            <w:vMerge w:val="continue"/>
            <w:tcBorders>
              <w:left w:val="single" w:color="auto" w:sz="4" w:space="0"/>
              <w:right w:val="single" w:color="auto" w:sz="4" w:space="0"/>
            </w:tcBorders>
            <w:vAlign w:val="center"/>
          </w:tcPr>
          <w:p w14:paraId="7E975DC0">
            <w:pPr>
              <w:pStyle w:val="153"/>
            </w:pPr>
          </w:p>
        </w:tc>
      </w:tr>
      <w:tr w14:paraId="7F6A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54" w:type="pct"/>
            <w:gridSpan w:val="2"/>
            <w:tcBorders>
              <w:left w:val="single" w:color="auto" w:sz="4" w:space="0"/>
              <w:right w:val="single" w:color="auto" w:sz="4" w:space="0"/>
            </w:tcBorders>
            <w:vAlign w:val="center"/>
          </w:tcPr>
          <w:p w14:paraId="23602066">
            <w:pPr>
              <w:pStyle w:val="153"/>
            </w:pPr>
            <w:r>
              <w:rPr>
                <w:rFonts w:hint="eastAsia"/>
              </w:rPr>
              <w:t>费用合计（元）</w:t>
            </w:r>
          </w:p>
        </w:tc>
        <w:tc>
          <w:tcPr>
            <w:tcW w:w="2232" w:type="pct"/>
            <w:gridSpan w:val="3"/>
            <w:tcBorders>
              <w:left w:val="single" w:color="auto" w:sz="4" w:space="0"/>
              <w:right w:val="single" w:color="auto" w:sz="4" w:space="0"/>
            </w:tcBorders>
            <w:vAlign w:val="center"/>
          </w:tcPr>
          <w:p w14:paraId="3F89A660">
            <w:pPr>
              <w:pStyle w:val="153"/>
            </w:pPr>
            <w:r>
              <w:rPr>
                <w:rFonts w:hint="eastAsia"/>
              </w:rPr>
              <w:t>289550.51</w:t>
            </w:r>
          </w:p>
        </w:tc>
        <w:tc>
          <w:tcPr>
            <w:tcW w:w="1014" w:type="pct"/>
            <w:tcBorders>
              <w:left w:val="single" w:color="auto" w:sz="4" w:space="0"/>
              <w:right w:val="single" w:color="auto" w:sz="4" w:space="0"/>
            </w:tcBorders>
            <w:vAlign w:val="center"/>
          </w:tcPr>
          <w:p w14:paraId="6BA3836D">
            <w:pPr>
              <w:pStyle w:val="153"/>
            </w:pPr>
            <w:r>
              <w:rPr>
                <w:rFonts w:hint="eastAsia"/>
              </w:rPr>
              <w:t>289550.51</w:t>
            </w:r>
          </w:p>
        </w:tc>
      </w:tr>
    </w:tbl>
    <w:p w14:paraId="4E18892A">
      <w:pPr>
        <w:pStyle w:val="165"/>
        <w:spacing w:line="360" w:lineRule="auto"/>
        <w:ind w:firstLine="480"/>
        <w:jc w:val="left"/>
        <w:rPr>
          <w:rFonts w:ascii="宋体" w:hAnsi="宋体" w:eastAsia="宋体" w:cs="宋体"/>
          <w:kern w:val="0"/>
          <w:sz w:val="24"/>
        </w:rPr>
      </w:pPr>
      <w:r>
        <w:rPr>
          <w:rFonts w:hint="eastAsia" w:ascii="宋体" w:hAnsi="宋体" w:eastAsia="宋体" w:cs="宋体"/>
          <w:kern w:val="0"/>
          <w:sz w:val="24"/>
        </w:rPr>
        <w:t>3、2022年11月，中国建筑材料工业地质勘查中心辽宁总队编制了《赤峰金昊矿业有限责任公司松山区四道沟铜钼矿矿山地质环境保护与土地复垦方案》。该《方案》规划治理年限为14.0年，即自2023年1月1日开始，至2036年12月31日结束，方案编制基准年为2022年11月。该方案总体工作部署分为</w:t>
      </w:r>
      <w:r>
        <w:rPr>
          <w:rFonts w:hint="eastAsia" w:asciiTheme="minorEastAsia" w:hAnsiTheme="minorEastAsia" w:eastAsiaTheme="minorEastAsia"/>
          <w:sz w:val="24"/>
        </w:rPr>
        <w:t>两</w:t>
      </w:r>
      <w:r>
        <w:rPr>
          <w:rFonts w:asciiTheme="minorEastAsia" w:hAnsiTheme="minorEastAsia" w:eastAsiaTheme="minorEastAsia"/>
          <w:sz w:val="24"/>
        </w:rPr>
        <w:t>期：近期工作部署、</w:t>
      </w:r>
      <w:r>
        <w:rPr>
          <w:rFonts w:hint="eastAsia" w:asciiTheme="minorEastAsia" w:hAnsiTheme="minorEastAsia" w:eastAsiaTheme="minorEastAsia"/>
          <w:sz w:val="24"/>
        </w:rPr>
        <w:t>中</w:t>
      </w:r>
      <w:r>
        <w:rPr>
          <w:rFonts w:asciiTheme="minorEastAsia" w:hAnsiTheme="minorEastAsia" w:eastAsiaTheme="minorEastAsia"/>
          <w:sz w:val="24"/>
        </w:rPr>
        <w:t>远期工作部署</w:t>
      </w:r>
      <w:r>
        <w:rPr>
          <w:rFonts w:hint="eastAsia" w:ascii="宋体" w:hAnsi="宋体" w:eastAsia="宋体" w:cs="宋体"/>
          <w:kern w:val="0"/>
          <w:sz w:val="24"/>
        </w:rPr>
        <w:t>。其中近期工作部署见表2-2：</w:t>
      </w:r>
    </w:p>
    <w:p w14:paraId="27299E36">
      <w:pPr>
        <w:pStyle w:val="153"/>
      </w:pPr>
      <w:r>
        <w:rPr>
          <w:rFonts w:hint="eastAsia"/>
        </w:rPr>
        <w:t>表2-2  矿山环境近期治理年度实施计划安排表</w:t>
      </w:r>
    </w:p>
    <w:tbl>
      <w:tblPr>
        <w:tblStyle w:val="84"/>
        <w:tblW w:w="5000" w:type="pct"/>
        <w:jc w:val="center"/>
        <w:tblLayout w:type="autofit"/>
        <w:tblCellMar>
          <w:top w:w="0" w:type="dxa"/>
          <w:left w:w="108" w:type="dxa"/>
          <w:bottom w:w="0" w:type="dxa"/>
          <w:right w:w="108" w:type="dxa"/>
        </w:tblCellMar>
      </w:tblPr>
      <w:tblGrid>
        <w:gridCol w:w="862"/>
        <w:gridCol w:w="1161"/>
        <w:gridCol w:w="846"/>
        <w:gridCol w:w="2620"/>
        <w:gridCol w:w="1847"/>
        <w:gridCol w:w="1180"/>
      </w:tblGrid>
      <w:tr w14:paraId="71A2E04F">
        <w:tblPrEx>
          <w:tblCellMar>
            <w:top w:w="0" w:type="dxa"/>
            <w:left w:w="108" w:type="dxa"/>
            <w:bottom w:w="0" w:type="dxa"/>
            <w:right w:w="108" w:type="dxa"/>
          </w:tblCellMar>
        </w:tblPrEx>
        <w:trPr>
          <w:trHeight w:val="340" w:hRule="exact"/>
          <w:tblHeader/>
          <w:jc w:val="center"/>
        </w:trPr>
        <w:tc>
          <w:tcPr>
            <w:tcW w:w="547" w:type="pct"/>
            <w:tcBorders>
              <w:top w:val="single" w:color="000000" w:sz="4" w:space="0"/>
              <w:left w:val="single" w:color="000000" w:sz="4" w:space="0"/>
              <w:bottom w:val="nil"/>
              <w:right w:val="single" w:color="000000" w:sz="4" w:space="0"/>
            </w:tcBorders>
            <w:shd w:val="clear" w:color="auto" w:fill="auto"/>
            <w:vAlign w:val="center"/>
          </w:tcPr>
          <w:p w14:paraId="163657D0">
            <w:pPr>
              <w:pStyle w:val="153"/>
            </w:pPr>
            <w:r>
              <w:rPr>
                <w:rFonts w:hint="eastAsia"/>
                <w:lang w:bidi="ar"/>
              </w:rPr>
              <w:t>规划</w:t>
            </w:r>
          </w:p>
        </w:tc>
        <w:tc>
          <w:tcPr>
            <w:tcW w:w="719" w:type="pct"/>
            <w:tcBorders>
              <w:top w:val="single" w:color="000000" w:sz="4" w:space="0"/>
              <w:left w:val="single" w:color="000000" w:sz="4" w:space="0"/>
              <w:bottom w:val="nil"/>
              <w:right w:val="single" w:color="000000" w:sz="4" w:space="0"/>
            </w:tcBorders>
            <w:shd w:val="clear" w:color="auto" w:fill="auto"/>
            <w:vAlign w:val="center"/>
          </w:tcPr>
          <w:p w14:paraId="669A239A">
            <w:pPr>
              <w:pStyle w:val="153"/>
            </w:pPr>
            <w:r>
              <w:rPr>
                <w:rFonts w:hint="eastAsia"/>
                <w:lang w:bidi="ar"/>
              </w:rPr>
              <w:t>治理时（年）</w:t>
            </w:r>
          </w:p>
        </w:tc>
        <w:tc>
          <w:tcPr>
            <w:tcW w:w="428" w:type="pct"/>
            <w:tcBorders>
              <w:top w:val="single" w:color="000000" w:sz="4" w:space="0"/>
              <w:left w:val="nil"/>
              <w:bottom w:val="nil"/>
              <w:right w:val="nil"/>
            </w:tcBorders>
            <w:shd w:val="clear" w:color="auto" w:fill="auto"/>
            <w:noWrap/>
            <w:vAlign w:val="center"/>
          </w:tcPr>
          <w:p w14:paraId="62C2CF56">
            <w:pPr>
              <w:pStyle w:val="153"/>
            </w:pPr>
            <w:r>
              <w:rPr>
                <w:rFonts w:hint="eastAsia"/>
                <w:lang w:bidi="ar"/>
              </w:rPr>
              <w:t>采区</w:t>
            </w:r>
          </w:p>
        </w:tc>
        <w:tc>
          <w:tcPr>
            <w:tcW w:w="1443" w:type="pct"/>
            <w:tcBorders>
              <w:top w:val="single" w:color="000000" w:sz="4" w:space="0"/>
              <w:left w:val="single" w:color="000000" w:sz="4" w:space="0"/>
              <w:bottom w:val="nil"/>
              <w:right w:val="single" w:color="000000" w:sz="4" w:space="0"/>
            </w:tcBorders>
            <w:shd w:val="clear" w:color="auto" w:fill="auto"/>
            <w:vAlign w:val="center"/>
          </w:tcPr>
          <w:p w14:paraId="1FC0151D">
            <w:pPr>
              <w:pStyle w:val="153"/>
            </w:pPr>
            <w:r>
              <w:rPr>
                <w:rFonts w:hint="eastAsia"/>
                <w:lang w:bidi="ar"/>
              </w:rPr>
              <w:t>治理工程场地</w:t>
            </w:r>
          </w:p>
        </w:tc>
        <w:tc>
          <w:tcPr>
            <w:tcW w:w="1863" w:type="pct"/>
            <w:gridSpan w:val="2"/>
            <w:tcBorders>
              <w:top w:val="single" w:color="000000" w:sz="4" w:space="0"/>
              <w:left w:val="single" w:color="000000" w:sz="4" w:space="0"/>
              <w:bottom w:val="nil"/>
              <w:right w:val="single" w:color="000000" w:sz="4" w:space="0"/>
            </w:tcBorders>
            <w:shd w:val="clear" w:color="auto" w:fill="auto"/>
            <w:vAlign w:val="center"/>
          </w:tcPr>
          <w:p w14:paraId="78994960">
            <w:pPr>
              <w:pStyle w:val="153"/>
            </w:pPr>
            <w:r>
              <w:rPr>
                <w:rFonts w:hint="eastAsia"/>
                <w:lang w:bidi="ar"/>
              </w:rPr>
              <w:t>治理工程量</w:t>
            </w:r>
          </w:p>
        </w:tc>
      </w:tr>
      <w:tr w14:paraId="5E620C3E">
        <w:tblPrEx>
          <w:tblCellMar>
            <w:top w:w="0" w:type="dxa"/>
            <w:left w:w="108" w:type="dxa"/>
            <w:bottom w:w="0" w:type="dxa"/>
            <w:right w:w="108" w:type="dxa"/>
          </w:tblCellMar>
        </w:tblPrEx>
        <w:trPr>
          <w:trHeight w:val="340" w:hRule="exact"/>
          <w:jc w:val="center"/>
        </w:trPr>
        <w:tc>
          <w:tcPr>
            <w:tcW w:w="547" w:type="pct"/>
            <w:vMerge w:val="restart"/>
            <w:tcBorders>
              <w:top w:val="single" w:color="000000" w:sz="4" w:space="0"/>
              <w:left w:val="single" w:color="000000" w:sz="4" w:space="0"/>
              <w:right w:val="single" w:color="000000" w:sz="4" w:space="0"/>
            </w:tcBorders>
            <w:shd w:val="clear" w:color="auto" w:fill="auto"/>
            <w:vAlign w:val="center"/>
          </w:tcPr>
          <w:p w14:paraId="3C481AE9">
            <w:pPr>
              <w:pStyle w:val="153"/>
            </w:pPr>
            <w:r>
              <w:rPr>
                <w:rFonts w:hint="eastAsia"/>
                <w:lang w:bidi="ar"/>
              </w:rPr>
              <w:t>近期</w:t>
            </w:r>
          </w:p>
        </w:tc>
        <w:tc>
          <w:tcPr>
            <w:tcW w:w="719" w:type="pct"/>
            <w:vMerge w:val="restart"/>
            <w:tcBorders>
              <w:top w:val="single" w:color="000000" w:sz="4" w:space="0"/>
              <w:left w:val="single" w:color="000000" w:sz="4" w:space="0"/>
              <w:right w:val="single" w:color="000000" w:sz="4" w:space="0"/>
            </w:tcBorders>
            <w:shd w:val="clear" w:color="auto" w:fill="auto"/>
            <w:vAlign w:val="center"/>
          </w:tcPr>
          <w:p w14:paraId="14984D25">
            <w:pPr>
              <w:pStyle w:val="153"/>
              <w:rPr>
                <w:lang w:bidi="ar"/>
              </w:rPr>
            </w:pPr>
            <w:r>
              <w:rPr>
                <w:rFonts w:hint="eastAsia"/>
                <w:lang w:bidi="ar"/>
              </w:rPr>
              <w:t>2023.1.1-</w:t>
            </w:r>
          </w:p>
          <w:p w14:paraId="3D2337C9">
            <w:pPr>
              <w:pStyle w:val="153"/>
            </w:pPr>
            <w:r>
              <w:rPr>
                <w:rFonts w:hint="eastAsia"/>
                <w:lang w:bidi="ar"/>
              </w:rPr>
              <w:t>2023.12.31</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A38F">
            <w:pPr>
              <w:pStyle w:val="153"/>
            </w:pPr>
            <w:r>
              <w:rPr>
                <w:rFonts w:hint="eastAsia"/>
                <w:lang w:bidi="ar"/>
              </w:rPr>
              <w:t>一采区</w:t>
            </w:r>
          </w:p>
        </w:tc>
        <w:tc>
          <w:tcPr>
            <w:tcW w:w="3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9C6D1">
            <w:pPr>
              <w:pStyle w:val="153"/>
            </w:pPr>
            <w:r>
              <w:rPr>
                <w:rFonts w:hint="eastAsia"/>
                <w:lang w:bidi="ar"/>
              </w:rPr>
              <w:t>补充完善前分期治理内容。</w:t>
            </w:r>
          </w:p>
        </w:tc>
      </w:tr>
      <w:tr w14:paraId="2E83DDD6">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50F163C">
            <w:pPr>
              <w:pStyle w:val="153"/>
            </w:pPr>
          </w:p>
        </w:tc>
        <w:tc>
          <w:tcPr>
            <w:tcW w:w="719" w:type="pct"/>
            <w:vMerge w:val="continue"/>
            <w:tcBorders>
              <w:left w:val="single" w:color="000000" w:sz="4" w:space="0"/>
              <w:right w:val="single" w:color="000000" w:sz="4" w:space="0"/>
            </w:tcBorders>
            <w:shd w:val="clear" w:color="auto" w:fill="auto"/>
            <w:vAlign w:val="center"/>
          </w:tcPr>
          <w:p w14:paraId="167E5411">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7199">
            <w:pPr>
              <w:pStyle w:val="153"/>
            </w:pP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B77C">
            <w:pPr>
              <w:pStyle w:val="153"/>
            </w:pPr>
            <w:r>
              <w:rPr>
                <w:rFonts w:hint="eastAsia"/>
                <w:lang w:bidi="ar"/>
              </w:rPr>
              <w:t>采空区（现状）</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08B4">
            <w:pPr>
              <w:pStyle w:val="153"/>
            </w:pPr>
            <w:r>
              <w:rPr>
                <w:rFonts w:hint="eastAsia"/>
                <w:lang w:bidi="ar"/>
              </w:rPr>
              <w:t>充填（m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813F">
            <w:pPr>
              <w:pStyle w:val="153"/>
            </w:pPr>
            <w:r>
              <w:rPr>
                <w:rFonts w:hint="eastAsia"/>
                <w:lang w:bidi="ar"/>
              </w:rPr>
              <w:t>16119</w:t>
            </w:r>
          </w:p>
        </w:tc>
      </w:tr>
      <w:tr w14:paraId="64437CA5">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3A76F023">
            <w:pPr>
              <w:pStyle w:val="153"/>
            </w:pPr>
          </w:p>
        </w:tc>
        <w:tc>
          <w:tcPr>
            <w:tcW w:w="719" w:type="pct"/>
            <w:vMerge w:val="continue"/>
            <w:tcBorders>
              <w:left w:val="single" w:color="000000" w:sz="4" w:space="0"/>
              <w:right w:val="single" w:color="000000" w:sz="4" w:space="0"/>
            </w:tcBorders>
            <w:shd w:val="clear" w:color="auto" w:fill="auto"/>
            <w:vAlign w:val="center"/>
          </w:tcPr>
          <w:p w14:paraId="5B498923">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DA15">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497E">
            <w:pPr>
              <w:pStyle w:val="153"/>
            </w:pPr>
            <w:r>
              <w:rPr>
                <w:rFonts w:hint="eastAsia"/>
                <w:lang w:bidi="ar"/>
              </w:rPr>
              <w:t>一号预测地面塌陷区</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D24F">
            <w:pPr>
              <w:pStyle w:val="153"/>
            </w:pPr>
            <w:r>
              <w:rPr>
                <w:rFonts w:hint="eastAsia"/>
                <w:lang w:bidi="ar"/>
              </w:rPr>
              <w:t>网围栏（m）</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9068">
            <w:pPr>
              <w:pStyle w:val="153"/>
            </w:pPr>
            <w:r>
              <w:rPr>
                <w:rFonts w:hint="eastAsia"/>
                <w:lang w:bidi="ar"/>
              </w:rPr>
              <w:t xml:space="preserve">1066 </w:t>
            </w:r>
          </w:p>
        </w:tc>
      </w:tr>
      <w:tr w14:paraId="50792766">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325B60B6">
            <w:pPr>
              <w:pStyle w:val="153"/>
            </w:pPr>
          </w:p>
        </w:tc>
        <w:tc>
          <w:tcPr>
            <w:tcW w:w="719" w:type="pct"/>
            <w:vMerge w:val="continue"/>
            <w:tcBorders>
              <w:left w:val="single" w:color="000000" w:sz="4" w:space="0"/>
              <w:right w:val="single" w:color="000000" w:sz="4" w:space="0"/>
            </w:tcBorders>
            <w:shd w:val="clear" w:color="auto" w:fill="auto"/>
            <w:vAlign w:val="center"/>
          </w:tcPr>
          <w:p w14:paraId="64DE2F4F">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138D">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CA1D">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F8C2">
            <w:pPr>
              <w:pStyle w:val="153"/>
            </w:pPr>
            <w:r>
              <w:rPr>
                <w:rFonts w:hint="eastAsia"/>
                <w:lang w:bidi="ar"/>
              </w:rPr>
              <w:t>警示牌（块）</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9C2E">
            <w:pPr>
              <w:pStyle w:val="153"/>
            </w:pPr>
            <w:r>
              <w:rPr>
                <w:rFonts w:hint="eastAsia"/>
                <w:lang w:bidi="ar"/>
              </w:rPr>
              <w:t xml:space="preserve">4 </w:t>
            </w:r>
          </w:p>
        </w:tc>
      </w:tr>
      <w:tr w14:paraId="4B092C2B">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6EAD4EBF">
            <w:pPr>
              <w:pStyle w:val="153"/>
            </w:pPr>
          </w:p>
        </w:tc>
        <w:tc>
          <w:tcPr>
            <w:tcW w:w="719" w:type="pct"/>
            <w:vMerge w:val="continue"/>
            <w:tcBorders>
              <w:left w:val="single" w:color="000000" w:sz="4" w:space="0"/>
              <w:right w:val="single" w:color="000000" w:sz="4" w:space="0"/>
            </w:tcBorders>
            <w:shd w:val="clear" w:color="auto" w:fill="auto"/>
            <w:vAlign w:val="center"/>
          </w:tcPr>
          <w:p w14:paraId="399BAB4E">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D6CB">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6BC7">
            <w:pPr>
              <w:pStyle w:val="153"/>
            </w:pPr>
            <w:r>
              <w:rPr>
                <w:rFonts w:hint="eastAsia"/>
                <w:lang w:bidi="ar"/>
              </w:rPr>
              <w:t>二号预测地面塌陷区</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AB41">
            <w:pPr>
              <w:pStyle w:val="153"/>
            </w:pPr>
            <w:r>
              <w:rPr>
                <w:rFonts w:hint="eastAsia"/>
                <w:lang w:bidi="ar"/>
              </w:rPr>
              <w:t>网围栏（m）</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0132">
            <w:pPr>
              <w:pStyle w:val="153"/>
            </w:pPr>
            <w:r>
              <w:rPr>
                <w:rFonts w:hint="eastAsia"/>
                <w:lang w:bidi="ar"/>
              </w:rPr>
              <w:t xml:space="preserve">1322 </w:t>
            </w:r>
          </w:p>
        </w:tc>
      </w:tr>
      <w:tr w14:paraId="710ECEB5">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6C302265">
            <w:pPr>
              <w:pStyle w:val="153"/>
            </w:pPr>
          </w:p>
        </w:tc>
        <w:tc>
          <w:tcPr>
            <w:tcW w:w="719" w:type="pct"/>
            <w:vMerge w:val="continue"/>
            <w:tcBorders>
              <w:left w:val="single" w:color="000000" w:sz="4" w:space="0"/>
              <w:right w:val="single" w:color="000000" w:sz="4" w:space="0"/>
            </w:tcBorders>
            <w:shd w:val="clear" w:color="auto" w:fill="auto"/>
            <w:vAlign w:val="center"/>
          </w:tcPr>
          <w:p w14:paraId="74DAE53E">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3B7D">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C734">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88C0">
            <w:pPr>
              <w:pStyle w:val="153"/>
            </w:pPr>
            <w:r>
              <w:rPr>
                <w:rFonts w:hint="eastAsia"/>
                <w:lang w:bidi="ar"/>
              </w:rPr>
              <w:t>警示牌（块）</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B689">
            <w:pPr>
              <w:pStyle w:val="153"/>
            </w:pPr>
            <w:r>
              <w:rPr>
                <w:rFonts w:hint="eastAsia"/>
                <w:lang w:bidi="ar"/>
              </w:rPr>
              <w:t xml:space="preserve">4 </w:t>
            </w:r>
          </w:p>
        </w:tc>
      </w:tr>
      <w:tr w14:paraId="03EBF485">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53385CD0">
            <w:pPr>
              <w:pStyle w:val="153"/>
            </w:pPr>
          </w:p>
        </w:tc>
        <w:tc>
          <w:tcPr>
            <w:tcW w:w="719" w:type="pct"/>
            <w:vMerge w:val="continue"/>
            <w:tcBorders>
              <w:left w:val="single" w:color="000000" w:sz="4" w:space="0"/>
              <w:right w:val="single" w:color="000000" w:sz="4" w:space="0"/>
            </w:tcBorders>
            <w:shd w:val="clear" w:color="auto" w:fill="auto"/>
            <w:vAlign w:val="center"/>
          </w:tcPr>
          <w:p w14:paraId="43062E8D">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CA6A">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A621">
            <w:pPr>
              <w:pStyle w:val="153"/>
            </w:pPr>
            <w:r>
              <w:rPr>
                <w:rFonts w:hint="eastAsia"/>
                <w:lang w:bidi="ar"/>
              </w:rPr>
              <w:t>四号预测地面塌陷区</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4274">
            <w:pPr>
              <w:pStyle w:val="153"/>
            </w:pPr>
            <w:r>
              <w:rPr>
                <w:rFonts w:hint="eastAsia"/>
                <w:lang w:bidi="ar"/>
              </w:rPr>
              <w:t>网围栏（m）</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89FD">
            <w:pPr>
              <w:pStyle w:val="153"/>
            </w:pPr>
            <w:r>
              <w:rPr>
                <w:rFonts w:hint="eastAsia"/>
                <w:lang w:bidi="ar"/>
              </w:rPr>
              <w:t xml:space="preserve">1068 </w:t>
            </w:r>
          </w:p>
        </w:tc>
      </w:tr>
      <w:tr w14:paraId="0923FC67">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33FD48FF">
            <w:pPr>
              <w:pStyle w:val="153"/>
            </w:pPr>
          </w:p>
        </w:tc>
        <w:tc>
          <w:tcPr>
            <w:tcW w:w="719" w:type="pct"/>
            <w:vMerge w:val="continue"/>
            <w:tcBorders>
              <w:left w:val="single" w:color="000000" w:sz="4" w:space="0"/>
              <w:right w:val="single" w:color="000000" w:sz="4" w:space="0"/>
            </w:tcBorders>
            <w:shd w:val="clear" w:color="auto" w:fill="auto"/>
            <w:vAlign w:val="center"/>
          </w:tcPr>
          <w:p w14:paraId="223DA5AE">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963A">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0332">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4AE6">
            <w:pPr>
              <w:pStyle w:val="153"/>
            </w:pPr>
            <w:r>
              <w:rPr>
                <w:rFonts w:hint="eastAsia"/>
                <w:lang w:bidi="ar"/>
              </w:rPr>
              <w:t>警示牌（块）</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0714">
            <w:pPr>
              <w:pStyle w:val="153"/>
            </w:pPr>
            <w:r>
              <w:rPr>
                <w:rFonts w:hint="eastAsia"/>
                <w:lang w:bidi="ar"/>
              </w:rPr>
              <w:t xml:space="preserve">4 </w:t>
            </w:r>
          </w:p>
        </w:tc>
      </w:tr>
      <w:tr w14:paraId="0AE1ED0C">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28BDA552">
            <w:pPr>
              <w:pStyle w:val="153"/>
            </w:pPr>
          </w:p>
        </w:tc>
        <w:tc>
          <w:tcPr>
            <w:tcW w:w="719" w:type="pct"/>
            <w:vMerge w:val="continue"/>
            <w:tcBorders>
              <w:left w:val="single" w:color="000000" w:sz="4" w:space="0"/>
              <w:right w:val="single" w:color="000000" w:sz="4" w:space="0"/>
            </w:tcBorders>
            <w:shd w:val="clear" w:color="auto" w:fill="auto"/>
            <w:vAlign w:val="center"/>
          </w:tcPr>
          <w:p w14:paraId="42798196">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421E">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4304">
            <w:pPr>
              <w:pStyle w:val="153"/>
            </w:pPr>
            <w:r>
              <w:rPr>
                <w:rFonts w:hint="eastAsia"/>
                <w:lang w:bidi="ar"/>
              </w:rPr>
              <w:t>拟建竖井（SJ1）工业场地</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6565">
            <w:pPr>
              <w:pStyle w:val="153"/>
            </w:pPr>
            <w:r>
              <w:rPr>
                <w:rFonts w:hint="eastAsia"/>
                <w:lang w:bidi="ar"/>
              </w:rPr>
              <w:t>表土剥离（m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7772">
            <w:pPr>
              <w:pStyle w:val="153"/>
            </w:pPr>
            <w:r>
              <w:rPr>
                <w:rFonts w:hint="eastAsia"/>
                <w:lang w:bidi="ar"/>
              </w:rPr>
              <w:t xml:space="preserve">2483 </w:t>
            </w:r>
          </w:p>
        </w:tc>
      </w:tr>
      <w:tr w14:paraId="09E6A071">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F56EFD7">
            <w:pPr>
              <w:pStyle w:val="153"/>
            </w:pPr>
          </w:p>
        </w:tc>
        <w:tc>
          <w:tcPr>
            <w:tcW w:w="719" w:type="pct"/>
            <w:vMerge w:val="continue"/>
            <w:tcBorders>
              <w:left w:val="single" w:color="000000" w:sz="4" w:space="0"/>
              <w:right w:val="single" w:color="000000" w:sz="4" w:space="0"/>
            </w:tcBorders>
            <w:shd w:val="clear" w:color="auto" w:fill="auto"/>
            <w:vAlign w:val="center"/>
          </w:tcPr>
          <w:p w14:paraId="73FDA1C5">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9544">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F4B3">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F3AA">
            <w:pPr>
              <w:pStyle w:val="153"/>
            </w:pPr>
            <w:r>
              <w:rPr>
                <w:rFonts w:hint="eastAsia"/>
                <w:lang w:bidi="ar"/>
              </w:rPr>
              <w:t>坡面整形（m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D3FE">
            <w:pPr>
              <w:pStyle w:val="153"/>
            </w:pPr>
            <w:r>
              <w:rPr>
                <w:rFonts w:hint="eastAsia"/>
                <w:lang w:bidi="ar"/>
              </w:rPr>
              <w:t xml:space="preserve">160 </w:t>
            </w:r>
          </w:p>
        </w:tc>
      </w:tr>
      <w:tr w14:paraId="2E888616">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54F7946D">
            <w:pPr>
              <w:pStyle w:val="153"/>
            </w:pPr>
          </w:p>
        </w:tc>
        <w:tc>
          <w:tcPr>
            <w:tcW w:w="719" w:type="pct"/>
            <w:vMerge w:val="continue"/>
            <w:tcBorders>
              <w:left w:val="single" w:color="000000" w:sz="4" w:space="0"/>
              <w:right w:val="single" w:color="000000" w:sz="4" w:space="0"/>
            </w:tcBorders>
            <w:shd w:val="clear" w:color="auto" w:fill="auto"/>
            <w:vAlign w:val="center"/>
          </w:tcPr>
          <w:p w14:paraId="41448A4E">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D5BE">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CCCE">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23A6">
            <w:pPr>
              <w:pStyle w:val="153"/>
            </w:pPr>
            <w:r>
              <w:rPr>
                <w:rFonts w:hint="eastAsia"/>
                <w:lang w:bidi="ar"/>
              </w:rPr>
              <w:t>撒播草籽（m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2D6B">
            <w:pPr>
              <w:pStyle w:val="153"/>
            </w:pPr>
            <w:r>
              <w:rPr>
                <w:rFonts w:hint="eastAsia"/>
                <w:lang w:bidi="ar"/>
              </w:rPr>
              <w:t xml:space="preserve">600 </w:t>
            </w:r>
          </w:p>
        </w:tc>
      </w:tr>
      <w:tr w14:paraId="5E1C9F1A">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28B1125F">
            <w:pPr>
              <w:pStyle w:val="153"/>
            </w:pPr>
          </w:p>
        </w:tc>
        <w:tc>
          <w:tcPr>
            <w:tcW w:w="719" w:type="pct"/>
            <w:vMerge w:val="continue"/>
            <w:tcBorders>
              <w:left w:val="single" w:color="000000" w:sz="4" w:space="0"/>
              <w:right w:val="single" w:color="000000" w:sz="4" w:space="0"/>
            </w:tcBorders>
            <w:shd w:val="clear" w:color="auto" w:fill="auto"/>
            <w:vAlign w:val="center"/>
          </w:tcPr>
          <w:p w14:paraId="092CE3FA">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74A3">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D858">
            <w:pPr>
              <w:pStyle w:val="153"/>
            </w:pPr>
            <w:r>
              <w:rPr>
                <w:rFonts w:hint="eastAsia"/>
                <w:lang w:bidi="ar"/>
              </w:rPr>
              <w:t>拟建平硐（PD1）</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E799">
            <w:pPr>
              <w:pStyle w:val="153"/>
            </w:pPr>
            <w:r>
              <w:rPr>
                <w:rFonts w:hint="eastAsia"/>
                <w:lang w:bidi="ar"/>
              </w:rPr>
              <w:t>表土剥离（m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33B8">
            <w:pPr>
              <w:pStyle w:val="153"/>
            </w:pPr>
            <w:r>
              <w:rPr>
                <w:rFonts w:hint="eastAsia"/>
                <w:lang w:bidi="ar"/>
              </w:rPr>
              <w:t xml:space="preserve">50 </w:t>
            </w:r>
          </w:p>
        </w:tc>
      </w:tr>
      <w:tr w14:paraId="7E80207B">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FD526A6">
            <w:pPr>
              <w:pStyle w:val="153"/>
            </w:pPr>
          </w:p>
        </w:tc>
        <w:tc>
          <w:tcPr>
            <w:tcW w:w="719" w:type="pct"/>
            <w:vMerge w:val="continue"/>
            <w:tcBorders>
              <w:left w:val="single" w:color="000000" w:sz="4" w:space="0"/>
              <w:right w:val="single" w:color="000000" w:sz="4" w:space="0"/>
            </w:tcBorders>
            <w:shd w:val="clear" w:color="auto" w:fill="auto"/>
            <w:vAlign w:val="center"/>
          </w:tcPr>
          <w:p w14:paraId="6B2122BB">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B4CC">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EC16">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626A">
            <w:pPr>
              <w:pStyle w:val="153"/>
            </w:pPr>
            <w:r>
              <w:rPr>
                <w:rFonts w:hint="eastAsia"/>
                <w:lang w:bidi="ar"/>
              </w:rPr>
              <w:t>坡面整形（m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84A6">
            <w:pPr>
              <w:pStyle w:val="153"/>
            </w:pPr>
            <w:r>
              <w:rPr>
                <w:rFonts w:hint="eastAsia"/>
                <w:lang w:bidi="ar"/>
              </w:rPr>
              <w:t xml:space="preserve">12 </w:t>
            </w:r>
          </w:p>
        </w:tc>
      </w:tr>
      <w:tr w14:paraId="70822D43">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39F93B49">
            <w:pPr>
              <w:pStyle w:val="153"/>
            </w:pPr>
          </w:p>
        </w:tc>
        <w:tc>
          <w:tcPr>
            <w:tcW w:w="719" w:type="pct"/>
            <w:vMerge w:val="continue"/>
            <w:tcBorders>
              <w:left w:val="single" w:color="000000" w:sz="4" w:space="0"/>
              <w:right w:val="single" w:color="000000" w:sz="4" w:space="0"/>
            </w:tcBorders>
            <w:shd w:val="clear" w:color="auto" w:fill="auto"/>
            <w:vAlign w:val="center"/>
          </w:tcPr>
          <w:p w14:paraId="4298F1E6">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CBCB">
            <w:pPr>
              <w:pStyle w:val="153"/>
            </w:pP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C015">
            <w:pPr>
              <w:pStyle w:val="153"/>
            </w:pPr>
            <w:r>
              <w:rPr>
                <w:rFonts w:hint="eastAsia"/>
                <w:lang w:bidi="ar"/>
              </w:rPr>
              <w:t>拟建西风井（FJ1）</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554E">
            <w:pPr>
              <w:pStyle w:val="153"/>
            </w:pPr>
            <w:r>
              <w:rPr>
                <w:rFonts w:hint="eastAsia"/>
                <w:lang w:bidi="ar"/>
              </w:rPr>
              <w:t>表土剥离（m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B167">
            <w:pPr>
              <w:pStyle w:val="153"/>
            </w:pPr>
            <w:r>
              <w:rPr>
                <w:rFonts w:hint="eastAsia"/>
                <w:lang w:bidi="ar"/>
              </w:rPr>
              <w:t xml:space="preserve">50 </w:t>
            </w:r>
          </w:p>
        </w:tc>
      </w:tr>
      <w:tr w14:paraId="2314F09C">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49827C75">
            <w:pPr>
              <w:pStyle w:val="153"/>
            </w:pPr>
          </w:p>
        </w:tc>
        <w:tc>
          <w:tcPr>
            <w:tcW w:w="719" w:type="pct"/>
            <w:vMerge w:val="continue"/>
            <w:tcBorders>
              <w:left w:val="single" w:color="000000" w:sz="4" w:space="0"/>
              <w:right w:val="single" w:color="000000" w:sz="4" w:space="0"/>
            </w:tcBorders>
            <w:shd w:val="clear" w:color="auto" w:fill="auto"/>
            <w:vAlign w:val="center"/>
          </w:tcPr>
          <w:p w14:paraId="52A443ED">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43DD">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7011">
            <w:pPr>
              <w:pStyle w:val="153"/>
            </w:pPr>
            <w:r>
              <w:rPr>
                <w:rFonts w:hint="eastAsia"/>
                <w:lang w:bidi="ar"/>
              </w:rPr>
              <w:t>拟建平硐（PD1）</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5D9E">
            <w:pPr>
              <w:pStyle w:val="153"/>
            </w:pPr>
            <w:r>
              <w:rPr>
                <w:rFonts w:hint="eastAsia"/>
                <w:lang w:bidi="ar"/>
              </w:rPr>
              <w:t>表土剥离（m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BE86">
            <w:pPr>
              <w:pStyle w:val="153"/>
            </w:pPr>
            <w:r>
              <w:rPr>
                <w:rFonts w:hint="eastAsia"/>
                <w:lang w:bidi="ar"/>
              </w:rPr>
              <w:t xml:space="preserve">50 </w:t>
            </w:r>
          </w:p>
        </w:tc>
      </w:tr>
      <w:tr w14:paraId="3EE307DD">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37480A74">
            <w:pPr>
              <w:pStyle w:val="153"/>
            </w:pPr>
          </w:p>
        </w:tc>
        <w:tc>
          <w:tcPr>
            <w:tcW w:w="719" w:type="pct"/>
            <w:vMerge w:val="continue"/>
            <w:tcBorders>
              <w:left w:val="single" w:color="000000" w:sz="4" w:space="0"/>
              <w:right w:val="single" w:color="000000" w:sz="4" w:space="0"/>
            </w:tcBorders>
            <w:shd w:val="clear" w:color="auto" w:fill="auto"/>
            <w:vAlign w:val="center"/>
          </w:tcPr>
          <w:p w14:paraId="71F8D1DC">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921D">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D2D4">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4EB1">
            <w:pPr>
              <w:pStyle w:val="153"/>
            </w:pPr>
            <w:r>
              <w:rPr>
                <w:rFonts w:hint="eastAsia"/>
                <w:lang w:bidi="ar"/>
              </w:rPr>
              <w:t>坡面整形（m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AD80">
            <w:pPr>
              <w:pStyle w:val="153"/>
            </w:pPr>
            <w:r>
              <w:rPr>
                <w:rFonts w:hint="eastAsia"/>
                <w:lang w:bidi="ar"/>
              </w:rPr>
              <w:t xml:space="preserve">4 </w:t>
            </w:r>
          </w:p>
        </w:tc>
      </w:tr>
      <w:tr w14:paraId="39337E14">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4308282">
            <w:pPr>
              <w:pStyle w:val="153"/>
            </w:pPr>
          </w:p>
        </w:tc>
        <w:tc>
          <w:tcPr>
            <w:tcW w:w="719" w:type="pct"/>
            <w:vMerge w:val="continue"/>
            <w:tcBorders>
              <w:left w:val="single" w:color="000000" w:sz="4" w:space="0"/>
              <w:right w:val="single" w:color="000000" w:sz="4" w:space="0"/>
            </w:tcBorders>
            <w:shd w:val="clear" w:color="auto" w:fill="auto"/>
            <w:vAlign w:val="center"/>
          </w:tcPr>
          <w:p w14:paraId="69E0160E">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7A07">
            <w:pPr>
              <w:pStyle w:val="153"/>
            </w:pPr>
          </w:p>
        </w:tc>
        <w:tc>
          <w:tcPr>
            <w:tcW w:w="144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2619006">
            <w:pPr>
              <w:pStyle w:val="153"/>
            </w:pPr>
            <w:r>
              <w:rPr>
                <w:rFonts w:hint="eastAsia"/>
                <w:lang w:bidi="ar"/>
              </w:rPr>
              <w:t>拟建废石场</w:t>
            </w:r>
          </w:p>
        </w:tc>
        <w:tc>
          <w:tcPr>
            <w:tcW w:w="112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0D026A0">
            <w:pPr>
              <w:pStyle w:val="153"/>
            </w:pPr>
            <w:r>
              <w:rPr>
                <w:rFonts w:hint="eastAsia"/>
                <w:lang w:bidi="ar"/>
              </w:rPr>
              <w:t>表土剥离（m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B027750">
            <w:pPr>
              <w:pStyle w:val="153"/>
            </w:pPr>
            <w:r>
              <w:rPr>
                <w:rFonts w:hint="eastAsia"/>
                <w:lang w:bidi="ar"/>
              </w:rPr>
              <w:t xml:space="preserve">1675 </w:t>
            </w:r>
          </w:p>
        </w:tc>
      </w:tr>
      <w:tr w14:paraId="14328653">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467D0940">
            <w:pPr>
              <w:pStyle w:val="153"/>
            </w:pPr>
          </w:p>
        </w:tc>
        <w:tc>
          <w:tcPr>
            <w:tcW w:w="719" w:type="pct"/>
            <w:vMerge w:val="continue"/>
            <w:tcBorders>
              <w:left w:val="single" w:color="000000" w:sz="4" w:space="0"/>
              <w:right w:val="single" w:color="000000" w:sz="4" w:space="0"/>
            </w:tcBorders>
            <w:shd w:val="clear" w:color="auto" w:fill="auto"/>
            <w:vAlign w:val="center"/>
          </w:tcPr>
          <w:p w14:paraId="5A432CC2">
            <w:pPr>
              <w:pStyle w:val="153"/>
            </w:pPr>
          </w:p>
        </w:tc>
        <w:tc>
          <w:tcPr>
            <w:tcW w:w="428" w:type="pct"/>
            <w:vMerge w:val="continue"/>
            <w:tcBorders>
              <w:left w:val="single" w:color="000000" w:sz="4" w:space="0"/>
              <w:bottom w:val="single" w:color="000000" w:sz="4" w:space="0"/>
              <w:right w:val="single" w:color="000000" w:sz="4" w:space="0"/>
            </w:tcBorders>
            <w:shd w:val="clear" w:color="auto" w:fill="auto"/>
            <w:noWrap/>
            <w:vAlign w:val="center"/>
          </w:tcPr>
          <w:p w14:paraId="7580609D">
            <w:pPr>
              <w:pStyle w:val="153"/>
            </w:pPr>
          </w:p>
        </w:tc>
        <w:tc>
          <w:tcPr>
            <w:tcW w:w="1443" w:type="pct"/>
            <w:vMerge w:val="restart"/>
            <w:tcBorders>
              <w:top w:val="single" w:color="auto" w:sz="4" w:space="0"/>
              <w:left w:val="single" w:color="000000" w:sz="4" w:space="0"/>
              <w:right w:val="single" w:color="000000" w:sz="4" w:space="0"/>
            </w:tcBorders>
            <w:shd w:val="clear" w:color="auto" w:fill="auto"/>
            <w:noWrap/>
            <w:vAlign w:val="center"/>
          </w:tcPr>
          <w:p w14:paraId="39F536FC">
            <w:pPr>
              <w:pStyle w:val="153"/>
              <w:rPr>
                <w:lang w:bidi="ar"/>
              </w:rPr>
            </w:pPr>
            <w:r>
              <w:rPr>
                <w:rFonts w:hint="eastAsia"/>
                <w:lang w:bidi="ar"/>
              </w:rPr>
              <w:t>钻机平台</w:t>
            </w:r>
          </w:p>
        </w:tc>
        <w:tc>
          <w:tcPr>
            <w:tcW w:w="112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C19B39D">
            <w:pPr>
              <w:pStyle w:val="153"/>
            </w:pPr>
            <w:r>
              <w:rPr>
                <w:rFonts w:hint="eastAsia"/>
                <w:lang w:bidi="ar"/>
              </w:rPr>
              <w:t>垫坡整形（m</w:t>
            </w:r>
            <w:r>
              <w:rPr>
                <w:rFonts w:hint="eastAsia"/>
                <w:vertAlign w:val="superscript"/>
                <w:lang w:bidi="ar"/>
              </w:rPr>
              <w:t>3</w:t>
            </w:r>
            <w:r>
              <w:rPr>
                <w:rFonts w:hint="eastAsia"/>
                <w:lang w:bidi="ar"/>
              </w:rPr>
              <w:t>）</w:t>
            </w:r>
          </w:p>
        </w:tc>
        <w:tc>
          <w:tcPr>
            <w:tcW w:w="73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D84BCA9">
            <w:pPr>
              <w:pStyle w:val="153"/>
            </w:pPr>
            <w:r>
              <w:rPr>
                <w:rFonts w:hint="eastAsia"/>
                <w:lang w:bidi="ar"/>
              </w:rPr>
              <w:t xml:space="preserve">350 </w:t>
            </w:r>
          </w:p>
        </w:tc>
      </w:tr>
      <w:tr w14:paraId="741EB932">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2370C18A">
            <w:pPr>
              <w:pStyle w:val="153"/>
            </w:pPr>
          </w:p>
        </w:tc>
        <w:tc>
          <w:tcPr>
            <w:tcW w:w="719" w:type="pct"/>
            <w:vMerge w:val="continue"/>
            <w:tcBorders>
              <w:left w:val="single" w:color="000000" w:sz="4" w:space="0"/>
              <w:right w:val="single" w:color="000000" w:sz="4" w:space="0"/>
            </w:tcBorders>
            <w:shd w:val="clear" w:color="auto" w:fill="auto"/>
            <w:vAlign w:val="center"/>
          </w:tcPr>
          <w:p w14:paraId="67AFC0AB">
            <w:pPr>
              <w:pStyle w:val="153"/>
            </w:pPr>
          </w:p>
        </w:tc>
        <w:tc>
          <w:tcPr>
            <w:tcW w:w="428" w:type="pct"/>
            <w:vMerge w:val="continue"/>
            <w:tcBorders>
              <w:left w:val="single" w:color="000000" w:sz="4" w:space="0"/>
              <w:bottom w:val="single" w:color="000000" w:sz="4" w:space="0"/>
              <w:right w:val="single" w:color="000000" w:sz="4" w:space="0"/>
            </w:tcBorders>
            <w:shd w:val="clear" w:color="auto" w:fill="auto"/>
            <w:noWrap/>
            <w:vAlign w:val="center"/>
          </w:tcPr>
          <w:p w14:paraId="5A6B80B2">
            <w:pPr>
              <w:pStyle w:val="153"/>
            </w:pPr>
          </w:p>
        </w:tc>
        <w:tc>
          <w:tcPr>
            <w:tcW w:w="1443" w:type="pct"/>
            <w:vMerge w:val="continue"/>
            <w:tcBorders>
              <w:left w:val="single" w:color="000000" w:sz="4" w:space="0"/>
              <w:right w:val="single" w:color="000000" w:sz="4" w:space="0"/>
            </w:tcBorders>
            <w:shd w:val="clear" w:color="auto" w:fill="auto"/>
            <w:noWrap/>
            <w:vAlign w:val="center"/>
          </w:tcPr>
          <w:p w14:paraId="3B2A9BD3">
            <w:pPr>
              <w:pStyle w:val="153"/>
              <w:rPr>
                <w:lang w:bidi="ar"/>
              </w:rPr>
            </w:pPr>
          </w:p>
        </w:tc>
        <w:tc>
          <w:tcPr>
            <w:tcW w:w="112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08237D6">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C71816A">
            <w:pPr>
              <w:pStyle w:val="153"/>
            </w:pPr>
            <w:r>
              <w:rPr>
                <w:rFonts w:hint="eastAsia"/>
                <w:lang w:bidi="ar"/>
              </w:rPr>
              <w:t xml:space="preserve">986 </w:t>
            </w:r>
          </w:p>
        </w:tc>
      </w:tr>
      <w:tr w14:paraId="4CE2ADAF">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D1DC670">
            <w:pPr>
              <w:pStyle w:val="153"/>
            </w:pPr>
          </w:p>
        </w:tc>
        <w:tc>
          <w:tcPr>
            <w:tcW w:w="719" w:type="pct"/>
            <w:vMerge w:val="continue"/>
            <w:tcBorders>
              <w:left w:val="single" w:color="000000" w:sz="4" w:space="0"/>
              <w:right w:val="single" w:color="000000" w:sz="4" w:space="0"/>
            </w:tcBorders>
            <w:shd w:val="clear" w:color="auto" w:fill="auto"/>
            <w:vAlign w:val="center"/>
          </w:tcPr>
          <w:p w14:paraId="39FD495C">
            <w:pPr>
              <w:pStyle w:val="153"/>
            </w:pPr>
          </w:p>
        </w:tc>
        <w:tc>
          <w:tcPr>
            <w:tcW w:w="428" w:type="pct"/>
            <w:vMerge w:val="continue"/>
            <w:tcBorders>
              <w:left w:val="single" w:color="000000" w:sz="4" w:space="0"/>
              <w:bottom w:val="single" w:color="000000" w:sz="4" w:space="0"/>
              <w:right w:val="single" w:color="000000" w:sz="4" w:space="0"/>
            </w:tcBorders>
            <w:shd w:val="clear" w:color="auto" w:fill="auto"/>
            <w:noWrap/>
            <w:vAlign w:val="center"/>
          </w:tcPr>
          <w:p w14:paraId="33512BED">
            <w:pPr>
              <w:pStyle w:val="153"/>
            </w:pPr>
          </w:p>
        </w:tc>
        <w:tc>
          <w:tcPr>
            <w:tcW w:w="1443" w:type="pct"/>
            <w:vMerge w:val="continue"/>
            <w:tcBorders>
              <w:left w:val="single" w:color="000000" w:sz="4" w:space="0"/>
              <w:right w:val="single" w:color="000000" w:sz="4" w:space="0"/>
            </w:tcBorders>
            <w:shd w:val="clear" w:color="auto" w:fill="auto"/>
            <w:noWrap/>
            <w:vAlign w:val="center"/>
          </w:tcPr>
          <w:p w14:paraId="2C4028A4">
            <w:pPr>
              <w:pStyle w:val="153"/>
              <w:rPr>
                <w:lang w:bidi="ar"/>
              </w:rPr>
            </w:pPr>
          </w:p>
        </w:tc>
        <w:tc>
          <w:tcPr>
            <w:tcW w:w="112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14E4A4B">
            <w:pPr>
              <w:pStyle w:val="153"/>
            </w:pPr>
            <w:r>
              <w:rPr>
                <w:rFonts w:hint="eastAsia"/>
                <w:lang w:bidi="ar"/>
              </w:rPr>
              <w:t>撒播草籽（m</w:t>
            </w:r>
            <w:r>
              <w:rPr>
                <w:rFonts w:hint="eastAsia"/>
                <w:vertAlign w:val="superscript"/>
                <w:lang w:bidi="ar"/>
              </w:rPr>
              <w:t>2</w:t>
            </w:r>
            <w:r>
              <w:rPr>
                <w:rFonts w:hint="eastAsia"/>
                <w:lang w:bidi="ar"/>
              </w:rPr>
              <w:t>）</w:t>
            </w:r>
          </w:p>
        </w:tc>
        <w:tc>
          <w:tcPr>
            <w:tcW w:w="73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0B3439E">
            <w:pPr>
              <w:pStyle w:val="153"/>
            </w:pPr>
            <w:r>
              <w:rPr>
                <w:rFonts w:hint="eastAsia"/>
                <w:lang w:bidi="ar"/>
              </w:rPr>
              <w:t xml:space="preserve">3287 </w:t>
            </w:r>
          </w:p>
        </w:tc>
      </w:tr>
      <w:tr w14:paraId="1C7933C3">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8AB033F">
            <w:pPr>
              <w:pStyle w:val="153"/>
            </w:pPr>
          </w:p>
        </w:tc>
        <w:tc>
          <w:tcPr>
            <w:tcW w:w="719" w:type="pct"/>
            <w:vMerge w:val="continue"/>
            <w:tcBorders>
              <w:left w:val="single" w:color="000000" w:sz="4" w:space="0"/>
              <w:right w:val="single" w:color="000000" w:sz="4" w:space="0"/>
            </w:tcBorders>
            <w:shd w:val="clear" w:color="auto" w:fill="auto"/>
            <w:vAlign w:val="center"/>
          </w:tcPr>
          <w:p w14:paraId="42E5D743">
            <w:pPr>
              <w:pStyle w:val="153"/>
            </w:pPr>
          </w:p>
        </w:tc>
        <w:tc>
          <w:tcPr>
            <w:tcW w:w="428" w:type="pct"/>
            <w:vMerge w:val="continue"/>
            <w:tcBorders>
              <w:left w:val="single" w:color="000000" w:sz="4" w:space="0"/>
              <w:bottom w:val="single" w:color="000000" w:sz="4" w:space="0"/>
              <w:right w:val="single" w:color="000000" w:sz="4" w:space="0"/>
            </w:tcBorders>
            <w:shd w:val="clear" w:color="auto" w:fill="auto"/>
            <w:noWrap/>
            <w:vAlign w:val="center"/>
          </w:tcPr>
          <w:p w14:paraId="78F0E892">
            <w:pPr>
              <w:pStyle w:val="153"/>
            </w:pPr>
          </w:p>
        </w:tc>
        <w:tc>
          <w:tcPr>
            <w:tcW w:w="1443" w:type="pct"/>
            <w:vMerge w:val="restart"/>
            <w:tcBorders>
              <w:top w:val="single" w:color="auto" w:sz="4" w:space="0"/>
              <w:left w:val="single" w:color="000000" w:sz="4" w:space="0"/>
              <w:right w:val="single" w:color="000000" w:sz="4" w:space="0"/>
            </w:tcBorders>
            <w:shd w:val="clear" w:color="auto" w:fill="auto"/>
            <w:noWrap/>
            <w:vAlign w:val="center"/>
          </w:tcPr>
          <w:p w14:paraId="4B4933FA">
            <w:pPr>
              <w:pStyle w:val="153"/>
              <w:rPr>
                <w:lang w:bidi="ar"/>
              </w:rPr>
            </w:pPr>
            <w:r>
              <w:rPr>
                <w:rFonts w:hint="eastAsia"/>
                <w:lang w:bidi="ar"/>
              </w:rPr>
              <w:t>探槽（TC1-TC3）</w:t>
            </w:r>
          </w:p>
        </w:tc>
        <w:tc>
          <w:tcPr>
            <w:tcW w:w="112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7ABA28F">
            <w:pPr>
              <w:pStyle w:val="153"/>
            </w:pPr>
            <w:r>
              <w:rPr>
                <w:rFonts w:hint="eastAsia"/>
                <w:lang w:bidi="ar"/>
              </w:rPr>
              <w:t>回填（m</w:t>
            </w:r>
            <w:r>
              <w:rPr>
                <w:rFonts w:hint="eastAsia"/>
                <w:vertAlign w:val="superscript"/>
                <w:lang w:bidi="ar"/>
              </w:rPr>
              <w:t>3</w:t>
            </w:r>
            <w:r>
              <w:rPr>
                <w:rFonts w:hint="eastAsia"/>
                <w:lang w:bidi="ar"/>
              </w:rPr>
              <w:t>）</w:t>
            </w:r>
          </w:p>
        </w:tc>
        <w:tc>
          <w:tcPr>
            <w:tcW w:w="73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B8F2EF9">
            <w:pPr>
              <w:pStyle w:val="153"/>
            </w:pPr>
            <w:r>
              <w:rPr>
                <w:rFonts w:hint="eastAsia"/>
                <w:lang w:bidi="ar"/>
              </w:rPr>
              <w:t xml:space="preserve">671 </w:t>
            </w:r>
          </w:p>
        </w:tc>
      </w:tr>
      <w:tr w14:paraId="1AB14872">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2FA00855">
            <w:pPr>
              <w:pStyle w:val="153"/>
            </w:pPr>
          </w:p>
        </w:tc>
        <w:tc>
          <w:tcPr>
            <w:tcW w:w="719" w:type="pct"/>
            <w:vMerge w:val="continue"/>
            <w:tcBorders>
              <w:left w:val="single" w:color="000000" w:sz="4" w:space="0"/>
              <w:right w:val="single" w:color="000000" w:sz="4" w:space="0"/>
            </w:tcBorders>
            <w:shd w:val="clear" w:color="auto" w:fill="auto"/>
            <w:vAlign w:val="center"/>
          </w:tcPr>
          <w:p w14:paraId="00BD32C3">
            <w:pPr>
              <w:pStyle w:val="153"/>
            </w:pPr>
          </w:p>
        </w:tc>
        <w:tc>
          <w:tcPr>
            <w:tcW w:w="428" w:type="pct"/>
            <w:vMerge w:val="continue"/>
            <w:tcBorders>
              <w:left w:val="single" w:color="000000" w:sz="4" w:space="0"/>
              <w:bottom w:val="single" w:color="000000" w:sz="4" w:space="0"/>
              <w:right w:val="single" w:color="000000" w:sz="4" w:space="0"/>
            </w:tcBorders>
            <w:shd w:val="clear" w:color="auto" w:fill="auto"/>
            <w:noWrap/>
            <w:vAlign w:val="center"/>
          </w:tcPr>
          <w:p w14:paraId="413BC33C">
            <w:pPr>
              <w:pStyle w:val="153"/>
            </w:pPr>
          </w:p>
        </w:tc>
        <w:tc>
          <w:tcPr>
            <w:tcW w:w="1443" w:type="pct"/>
            <w:vMerge w:val="continue"/>
            <w:tcBorders>
              <w:left w:val="single" w:color="000000" w:sz="4" w:space="0"/>
              <w:bottom w:val="single" w:color="000000" w:sz="4" w:space="0"/>
              <w:right w:val="single" w:color="000000" w:sz="4" w:space="0"/>
            </w:tcBorders>
            <w:shd w:val="clear" w:color="auto" w:fill="auto"/>
            <w:noWrap/>
            <w:vAlign w:val="center"/>
          </w:tcPr>
          <w:p w14:paraId="0842906A">
            <w:pPr>
              <w:pStyle w:val="153"/>
              <w:rPr>
                <w:lang w:bidi="ar"/>
              </w:rPr>
            </w:pPr>
          </w:p>
        </w:tc>
        <w:tc>
          <w:tcPr>
            <w:tcW w:w="112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EA941C1">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507FE0C">
            <w:pPr>
              <w:pStyle w:val="153"/>
            </w:pPr>
            <w:r>
              <w:rPr>
                <w:rFonts w:hint="eastAsia"/>
                <w:lang w:bidi="ar"/>
              </w:rPr>
              <w:t xml:space="preserve">332 </w:t>
            </w:r>
          </w:p>
        </w:tc>
      </w:tr>
      <w:tr w14:paraId="51609BC8">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4A891381">
            <w:pPr>
              <w:pStyle w:val="153"/>
            </w:pPr>
          </w:p>
        </w:tc>
        <w:tc>
          <w:tcPr>
            <w:tcW w:w="719" w:type="pct"/>
            <w:vMerge w:val="continue"/>
            <w:tcBorders>
              <w:left w:val="single" w:color="000000" w:sz="4" w:space="0"/>
              <w:right w:val="single" w:color="000000" w:sz="4" w:space="0"/>
            </w:tcBorders>
            <w:shd w:val="clear" w:color="auto" w:fill="auto"/>
            <w:vAlign w:val="center"/>
          </w:tcPr>
          <w:p w14:paraId="32F0C617">
            <w:pPr>
              <w:pStyle w:val="153"/>
            </w:pPr>
          </w:p>
        </w:tc>
        <w:tc>
          <w:tcPr>
            <w:tcW w:w="428" w:type="pct"/>
            <w:vMerge w:val="continue"/>
            <w:tcBorders>
              <w:left w:val="single" w:color="000000" w:sz="4" w:space="0"/>
              <w:bottom w:val="single" w:color="000000" w:sz="4" w:space="0"/>
              <w:right w:val="single" w:color="000000" w:sz="4" w:space="0"/>
            </w:tcBorders>
            <w:shd w:val="clear" w:color="auto" w:fill="auto"/>
            <w:noWrap/>
            <w:vAlign w:val="center"/>
          </w:tcPr>
          <w:p w14:paraId="0D095B33">
            <w:pPr>
              <w:pStyle w:val="153"/>
            </w:pPr>
          </w:p>
        </w:tc>
        <w:tc>
          <w:tcPr>
            <w:tcW w:w="1443" w:type="pct"/>
            <w:vMerge w:val="continue"/>
            <w:tcBorders>
              <w:left w:val="single" w:color="000000" w:sz="4" w:space="0"/>
              <w:bottom w:val="single" w:color="auto" w:sz="4" w:space="0"/>
              <w:right w:val="single" w:color="000000" w:sz="4" w:space="0"/>
            </w:tcBorders>
            <w:shd w:val="clear" w:color="auto" w:fill="auto"/>
            <w:noWrap/>
            <w:vAlign w:val="center"/>
          </w:tcPr>
          <w:p w14:paraId="23F3D074">
            <w:pPr>
              <w:pStyle w:val="153"/>
              <w:rPr>
                <w:lang w:bidi="ar"/>
              </w:rPr>
            </w:pPr>
          </w:p>
        </w:tc>
        <w:tc>
          <w:tcPr>
            <w:tcW w:w="112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5502D94">
            <w:pPr>
              <w:pStyle w:val="153"/>
            </w:pPr>
            <w:r>
              <w:rPr>
                <w:rFonts w:hint="eastAsia"/>
                <w:lang w:bidi="ar"/>
              </w:rPr>
              <w:t>撒播草籽（m</w:t>
            </w:r>
            <w:r>
              <w:rPr>
                <w:rFonts w:hint="eastAsia"/>
                <w:vertAlign w:val="superscript"/>
                <w:lang w:bidi="ar"/>
              </w:rPr>
              <w:t>2</w:t>
            </w:r>
            <w:r>
              <w:rPr>
                <w:rFonts w:hint="eastAsia"/>
                <w:lang w:bidi="ar"/>
              </w:rPr>
              <w:t>）</w:t>
            </w:r>
          </w:p>
        </w:tc>
        <w:tc>
          <w:tcPr>
            <w:tcW w:w="73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A3AF580">
            <w:pPr>
              <w:pStyle w:val="153"/>
            </w:pPr>
            <w:r>
              <w:rPr>
                <w:rFonts w:hint="eastAsia"/>
                <w:lang w:bidi="ar"/>
              </w:rPr>
              <w:t xml:space="preserve">1107 </w:t>
            </w:r>
          </w:p>
        </w:tc>
      </w:tr>
      <w:tr w14:paraId="33AED33C">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2D6AEF5C">
            <w:pPr>
              <w:pStyle w:val="153"/>
            </w:pPr>
          </w:p>
        </w:tc>
        <w:tc>
          <w:tcPr>
            <w:tcW w:w="719" w:type="pct"/>
            <w:vMerge w:val="continue"/>
            <w:tcBorders>
              <w:left w:val="single" w:color="000000" w:sz="4" w:space="0"/>
              <w:right w:val="single" w:color="000000" w:sz="4" w:space="0"/>
            </w:tcBorders>
            <w:shd w:val="clear" w:color="auto" w:fill="auto"/>
            <w:vAlign w:val="center"/>
          </w:tcPr>
          <w:p w14:paraId="2C16901A">
            <w:pPr>
              <w:pStyle w:val="153"/>
            </w:pPr>
          </w:p>
        </w:tc>
        <w:tc>
          <w:tcPr>
            <w:tcW w:w="428" w:type="pct"/>
            <w:vMerge w:val="continue"/>
            <w:tcBorders>
              <w:left w:val="single" w:color="000000" w:sz="4" w:space="0"/>
              <w:bottom w:val="single" w:color="000000" w:sz="4" w:space="0"/>
              <w:right w:val="single" w:color="000000" w:sz="4" w:space="0"/>
            </w:tcBorders>
            <w:shd w:val="clear" w:color="auto" w:fill="auto"/>
            <w:noWrap/>
            <w:vAlign w:val="center"/>
          </w:tcPr>
          <w:p w14:paraId="64ECBE24">
            <w:pPr>
              <w:pStyle w:val="153"/>
            </w:pPr>
          </w:p>
        </w:tc>
        <w:tc>
          <w:tcPr>
            <w:tcW w:w="1443" w:type="pct"/>
            <w:vMerge w:val="restart"/>
            <w:tcBorders>
              <w:top w:val="single" w:color="auto" w:sz="4" w:space="0"/>
              <w:left w:val="single" w:color="000000" w:sz="4" w:space="0"/>
              <w:right w:val="single" w:color="000000" w:sz="4" w:space="0"/>
            </w:tcBorders>
            <w:shd w:val="clear" w:color="auto" w:fill="auto"/>
            <w:noWrap/>
            <w:vAlign w:val="center"/>
          </w:tcPr>
          <w:p w14:paraId="6C342F85">
            <w:pPr>
              <w:pStyle w:val="153"/>
              <w:rPr>
                <w:lang w:bidi="ar"/>
              </w:rPr>
            </w:pPr>
            <w:r>
              <w:rPr>
                <w:rFonts w:hint="eastAsia"/>
                <w:lang w:bidi="ar"/>
              </w:rPr>
              <w:t>塌陷坑（1-5）</w:t>
            </w:r>
          </w:p>
        </w:tc>
        <w:tc>
          <w:tcPr>
            <w:tcW w:w="112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F725BB6">
            <w:pPr>
              <w:pStyle w:val="153"/>
            </w:pPr>
            <w:r>
              <w:rPr>
                <w:rFonts w:hint="eastAsia"/>
                <w:lang w:bidi="ar"/>
              </w:rPr>
              <w:t>回填（m</w:t>
            </w:r>
            <w:r>
              <w:rPr>
                <w:rFonts w:hint="eastAsia"/>
                <w:vertAlign w:val="superscript"/>
                <w:lang w:bidi="ar"/>
              </w:rPr>
              <w:t>3</w:t>
            </w:r>
            <w:r>
              <w:rPr>
                <w:rFonts w:hint="eastAsia"/>
                <w:lang w:bidi="ar"/>
              </w:rPr>
              <w:t>）</w:t>
            </w:r>
          </w:p>
        </w:tc>
        <w:tc>
          <w:tcPr>
            <w:tcW w:w="73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454724A">
            <w:pPr>
              <w:pStyle w:val="153"/>
            </w:pPr>
            <w:r>
              <w:rPr>
                <w:rFonts w:hint="eastAsia"/>
                <w:lang w:bidi="ar"/>
              </w:rPr>
              <w:t xml:space="preserve">2191 </w:t>
            </w:r>
          </w:p>
        </w:tc>
      </w:tr>
      <w:tr w14:paraId="3EE682CC">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017BDDF">
            <w:pPr>
              <w:pStyle w:val="153"/>
            </w:pPr>
          </w:p>
        </w:tc>
        <w:tc>
          <w:tcPr>
            <w:tcW w:w="719" w:type="pct"/>
            <w:vMerge w:val="continue"/>
            <w:tcBorders>
              <w:left w:val="single" w:color="000000" w:sz="4" w:space="0"/>
              <w:right w:val="single" w:color="000000" w:sz="4" w:space="0"/>
            </w:tcBorders>
            <w:shd w:val="clear" w:color="auto" w:fill="auto"/>
            <w:vAlign w:val="center"/>
          </w:tcPr>
          <w:p w14:paraId="2D4A8D8A">
            <w:pPr>
              <w:pStyle w:val="153"/>
            </w:pPr>
          </w:p>
        </w:tc>
        <w:tc>
          <w:tcPr>
            <w:tcW w:w="428" w:type="pct"/>
            <w:vMerge w:val="continue"/>
            <w:tcBorders>
              <w:left w:val="single" w:color="000000" w:sz="4" w:space="0"/>
              <w:bottom w:val="single" w:color="000000" w:sz="4" w:space="0"/>
              <w:right w:val="single" w:color="000000" w:sz="4" w:space="0"/>
            </w:tcBorders>
            <w:shd w:val="clear" w:color="auto" w:fill="auto"/>
            <w:noWrap/>
            <w:vAlign w:val="center"/>
          </w:tcPr>
          <w:p w14:paraId="41D19BEA">
            <w:pPr>
              <w:pStyle w:val="153"/>
            </w:pPr>
          </w:p>
        </w:tc>
        <w:tc>
          <w:tcPr>
            <w:tcW w:w="1443" w:type="pct"/>
            <w:vMerge w:val="continue"/>
            <w:tcBorders>
              <w:left w:val="single" w:color="000000" w:sz="4" w:space="0"/>
              <w:bottom w:val="single" w:color="000000" w:sz="4" w:space="0"/>
              <w:right w:val="single" w:color="000000" w:sz="4" w:space="0"/>
            </w:tcBorders>
            <w:shd w:val="clear" w:color="auto" w:fill="auto"/>
            <w:noWrap/>
            <w:vAlign w:val="center"/>
          </w:tcPr>
          <w:p w14:paraId="200DE554">
            <w:pPr>
              <w:pStyle w:val="153"/>
              <w:rPr>
                <w:lang w:bidi="ar"/>
              </w:rPr>
            </w:pPr>
          </w:p>
        </w:tc>
        <w:tc>
          <w:tcPr>
            <w:tcW w:w="112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19F51B8">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8D21465">
            <w:pPr>
              <w:pStyle w:val="153"/>
            </w:pPr>
            <w:r>
              <w:rPr>
                <w:rFonts w:hint="eastAsia"/>
                <w:lang w:bidi="ar"/>
              </w:rPr>
              <w:t xml:space="preserve">177 </w:t>
            </w:r>
          </w:p>
        </w:tc>
      </w:tr>
      <w:tr w14:paraId="22CFEE6A">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418BC60D">
            <w:pPr>
              <w:pStyle w:val="153"/>
            </w:pPr>
          </w:p>
        </w:tc>
        <w:tc>
          <w:tcPr>
            <w:tcW w:w="719" w:type="pct"/>
            <w:vMerge w:val="continue"/>
            <w:tcBorders>
              <w:left w:val="single" w:color="000000" w:sz="4" w:space="0"/>
              <w:right w:val="single" w:color="000000" w:sz="4" w:space="0"/>
            </w:tcBorders>
            <w:shd w:val="clear" w:color="auto" w:fill="auto"/>
            <w:vAlign w:val="center"/>
          </w:tcPr>
          <w:p w14:paraId="7C51F3C6">
            <w:pPr>
              <w:pStyle w:val="153"/>
            </w:pPr>
          </w:p>
        </w:tc>
        <w:tc>
          <w:tcPr>
            <w:tcW w:w="428" w:type="pct"/>
            <w:vMerge w:val="continue"/>
            <w:tcBorders>
              <w:left w:val="single" w:color="000000" w:sz="4" w:space="0"/>
              <w:bottom w:val="single" w:color="000000" w:sz="4" w:space="0"/>
              <w:right w:val="single" w:color="000000" w:sz="4" w:space="0"/>
            </w:tcBorders>
            <w:shd w:val="clear" w:color="auto" w:fill="auto"/>
            <w:noWrap/>
            <w:vAlign w:val="center"/>
          </w:tcPr>
          <w:p w14:paraId="3F57C840">
            <w:pPr>
              <w:pStyle w:val="153"/>
            </w:pPr>
          </w:p>
        </w:tc>
        <w:tc>
          <w:tcPr>
            <w:tcW w:w="1443" w:type="pct"/>
            <w:vMerge w:val="continue"/>
            <w:tcBorders>
              <w:left w:val="single" w:color="000000" w:sz="4" w:space="0"/>
              <w:bottom w:val="single" w:color="auto" w:sz="4" w:space="0"/>
              <w:right w:val="single" w:color="000000" w:sz="4" w:space="0"/>
            </w:tcBorders>
            <w:shd w:val="clear" w:color="auto" w:fill="auto"/>
            <w:noWrap/>
            <w:vAlign w:val="center"/>
          </w:tcPr>
          <w:p w14:paraId="6A241217">
            <w:pPr>
              <w:pStyle w:val="153"/>
              <w:rPr>
                <w:lang w:bidi="ar"/>
              </w:rPr>
            </w:pPr>
          </w:p>
        </w:tc>
        <w:tc>
          <w:tcPr>
            <w:tcW w:w="112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8F13322">
            <w:pPr>
              <w:pStyle w:val="153"/>
            </w:pPr>
            <w:r>
              <w:rPr>
                <w:rFonts w:hint="eastAsia"/>
                <w:lang w:bidi="ar"/>
              </w:rPr>
              <w:t>撒播草籽（m</w:t>
            </w:r>
            <w:r>
              <w:rPr>
                <w:rFonts w:hint="eastAsia"/>
                <w:vertAlign w:val="superscript"/>
                <w:lang w:bidi="ar"/>
              </w:rPr>
              <w:t>2</w:t>
            </w:r>
            <w:r>
              <w:rPr>
                <w:rFonts w:hint="eastAsia"/>
                <w:lang w:bidi="ar"/>
              </w:rPr>
              <w:t>）</w:t>
            </w:r>
          </w:p>
        </w:tc>
        <w:tc>
          <w:tcPr>
            <w:tcW w:w="73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9949005">
            <w:pPr>
              <w:pStyle w:val="153"/>
            </w:pPr>
            <w:r>
              <w:rPr>
                <w:rFonts w:hint="eastAsia"/>
                <w:lang w:bidi="ar"/>
              </w:rPr>
              <w:t xml:space="preserve">589 </w:t>
            </w:r>
          </w:p>
        </w:tc>
      </w:tr>
      <w:tr w14:paraId="2EE0A10F">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DEA2717">
            <w:pPr>
              <w:pStyle w:val="153"/>
            </w:pPr>
          </w:p>
        </w:tc>
        <w:tc>
          <w:tcPr>
            <w:tcW w:w="719" w:type="pct"/>
            <w:vMerge w:val="continue"/>
            <w:tcBorders>
              <w:left w:val="single" w:color="000000" w:sz="4" w:space="0"/>
              <w:right w:val="single" w:color="000000" w:sz="4" w:space="0"/>
            </w:tcBorders>
            <w:shd w:val="clear" w:color="auto" w:fill="auto"/>
            <w:vAlign w:val="center"/>
          </w:tcPr>
          <w:p w14:paraId="677ACBFE">
            <w:pPr>
              <w:pStyle w:val="153"/>
            </w:pPr>
          </w:p>
        </w:tc>
        <w:tc>
          <w:tcPr>
            <w:tcW w:w="428" w:type="pct"/>
            <w:vMerge w:val="continue"/>
            <w:tcBorders>
              <w:left w:val="single" w:color="000000" w:sz="4" w:space="0"/>
              <w:bottom w:val="single" w:color="000000" w:sz="4" w:space="0"/>
              <w:right w:val="single" w:color="000000" w:sz="4" w:space="0"/>
            </w:tcBorders>
            <w:shd w:val="clear" w:color="auto" w:fill="auto"/>
            <w:noWrap/>
            <w:vAlign w:val="center"/>
          </w:tcPr>
          <w:p w14:paraId="3E91D8E9">
            <w:pPr>
              <w:pStyle w:val="153"/>
            </w:pPr>
          </w:p>
        </w:tc>
        <w:tc>
          <w:tcPr>
            <w:tcW w:w="1443" w:type="pct"/>
            <w:vMerge w:val="restart"/>
            <w:tcBorders>
              <w:top w:val="single" w:color="auto" w:sz="4" w:space="0"/>
              <w:left w:val="single" w:color="000000" w:sz="4" w:space="0"/>
              <w:right w:val="single" w:color="000000" w:sz="4" w:space="0"/>
            </w:tcBorders>
            <w:shd w:val="clear" w:color="auto" w:fill="auto"/>
            <w:noWrap/>
            <w:vAlign w:val="center"/>
          </w:tcPr>
          <w:p w14:paraId="56349254">
            <w:pPr>
              <w:pStyle w:val="153"/>
              <w:rPr>
                <w:lang w:bidi="ar"/>
              </w:rPr>
            </w:pPr>
            <w:r>
              <w:rPr>
                <w:rFonts w:hint="eastAsia"/>
                <w:lang w:bidi="ar"/>
              </w:rPr>
              <w:t>挡水墙</w:t>
            </w:r>
          </w:p>
        </w:tc>
        <w:tc>
          <w:tcPr>
            <w:tcW w:w="112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360210A">
            <w:pPr>
              <w:pStyle w:val="153"/>
            </w:pPr>
            <w:r>
              <w:rPr>
                <w:rFonts w:hint="eastAsia"/>
                <w:lang w:bidi="ar"/>
              </w:rPr>
              <w:t>拆除（m</w:t>
            </w:r>
            <w:r>
              <w:rPr>
                <w:rFonts w:hint="eastAsia"/>
                <w:vertAlign w:val="superscript"/>
                <w:lang w:bidi="ar"/>
              </w:rPr>
              <w:t>3</w:t>
            </w:r>
            <w:r>
              <w:rPr>
                <w:rFonts w:hint="eastAsia"/>
                <w:lang w:bidi="ar"/>
              </w:rPr>
              <w:t>）</w:t>
            </w:r>
          </w:p>
        </w:tc>
        <w:tc>
          <w:tcPr>
            <w:tcW w:w="73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E4184D9">
            <w:pPr>
              <w:pStyle w:val="153"/>
            </w:pPr>
            <w:r>
              <w:rPr>
                <w:rFonts w:hint="eastAsia"/>
                <w:lang w:bidi="ar"/>
              </w:rPr>
              <w:t xml:space="preserve">30 </w:t>
            </w:r>
          </w:p>
        </w:tc>
      </w:tr>
      <w:tr w14:paraId="526A9424">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2493AF0">
            <w:pPr>
              <w:pStyle w:val="153"/>
            </w:pPr>
          </w:p>
        </w:tc>
        <w:tc>
          <w:tcPr>
            <w:tcW w:w="719" w:type="pct"/>
            <w:vMerge w:val="continue"/>
            <w:tcBorders>
              <w:left w:val="single" w:color="000000" w:sz="4" w:space="0"/>
              <w:right w:val="single" w:color="000000" w:sz="4" w:space="0"/>
            </w:tcBorders>
            <w:shd w:val="clear" w:color="auto" w:fill="auto"/>
            <w:vAlign w:val="center"/>
          </w:tcPr>
          <w:p w14:paraId="457FBA71">
            <w:pPr>
              <w:pStyle w:val="153"/>
            </w:pPr>
          </w:p>
        </w:tc>
        <w:tc>
          <w:tcPr>
            <w:tcW w:w="428" w:type="pct"/>
            <w:vMerge w:val="continue"/>
            <w:tcBorders>
              <w:left w:val="single" w:color="000000" w:sz="4" w:space="0"/>
              <w:bottom w:val="single" w:color="000000" w:sz="4" w:space="0"/>
              <w:right w:val="single" w:color="000000" w:sz="4" w:space="0"/>
            </w:tcBorders>
            <w:shd w:val="clear" w:color="auto" w:fill="auto"/>
            <w:noWrap/>
            <w:vAlign w:val="center"/>
          </w:tcPr>
          <w:p w14:paraId="71EB0B5C">
            <w:pPr>
              <w:pStyle w:val="153"/>
            </w:pPr>
          </w:p>
        </w:tc>
        <w:tc>
          <w:tcPr>
            <w:tcW w:w="1443" w:type="pct"/>
            <w:vMerge w:val="continue"/>
            <w:tcBorders>
              <w:left w:val="single" w:color="000000" w:sz="4" w:space="0"/>
              <w:right w:val="single" w:color="000000" w:sz="4" w:space="0"/>
            </w:tcBorders>
            <w:shd w:val="clear" w:color="auto" w:fill="auto"/>
            <w:noWrap/>
            <w:vAlign w:val="center"/>
          </w:tcPr>
          <w:p w14:paraId="3FE56D59">
            <w:pPr>
              <w:pStyle w:val="153"/>
              <w:rPr>
                <w:lang w:bidi="ar"/>
              </w:rPr>
            </w:pPr>
          </w:p>
        </w:tc>
        <w:tc>
          <w:tcPr>
            <w:tcW w:w="112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64BF11F">
            <w:pPr>
              <w:pStyle w:val="153"/>
            </w:pPr>
            <w:r>
              <w:rPr>
                <w:rFonts w:hint="eastAsia"/>
                <w:lang w:bidi="ar"/>
              </w:rPr>
              <w:t>清运（m</w:t>
            </w:r>
            <w:r>
              <w:rPr>
                <w:rFonts w:hint="eastAsia"/>
                <w:vertAlign w:val="superscript"/>
                <w:lang w:bidi="ar"/>
              </w:rPr>
              <w:t>3</w:t>
            </w:r>
            <w:r>
              <w:rPr>
                <w:rFonts w:hint="eastAsia"/>
                <w:lang w:bidi="ar"/>
              </w:rPr>
              <w:t>）</w:t>
            </w:r>
          </w:p>
        </w:tc>
        <w:tc>
          <w:tcPr>
            <w:tcW w:w="73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0B65215">
            <w:pPr>
              <w:pStyle w:val="153"/>
            </w:pPr>
            <w:r>
              <w:rPr>
                <w:rFonts w:hint="eastAsia"/>
                <w:lang w:bidi="ar"/>
              </w:rPr>
              <w:t xml:space="preserve">30 </w:t>
            </w:r>
          </w:p>
        </w:tc>
      </w:tr>
      <w:tr w14:paraId="366A7E1C">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7D431F3">
            <w:pPr>
              <w:pStyle w:val="153"/>
            </w:pPr>
          </w:p>
        </w:tc>
        <w:tc>
          <w:tcPr>
            <w:tcW w:w="719" w:type="pct"/>
            <w:vMerge w:val="continue"/>
            <w:tcBorders>
              <w:left w:val="single" w:color="000000" w:sz="4" w:space="0"/>
              <w:right w:val="single" w:color="000000" w:sz="4" w:space="0"/>
            </w:tcBorders>
            <w:shd w:val="clear" w:color="auto" w:fill="auto"/>
            <w:vAlign w:val="center"/>
          </w:tcPr>
          <w:p w14:paraId="09B02CCB">
            <w:pPr>
              <w:pStyle w:val="153"/>
            </w:pPr>
          </w:p>
        </w:tc>
        <w:tc>
          <w:tcPr>
            <w:tcW w:w="428" w:type="pct"/>
            <w:vMerge w:val="continue"/>
            <w:tcBorders>
              <w:left w:val="single" w:color="000000" w:sz="4" w:space="0"/>
              <w:bottom w:val="single" w:color="000000" w:sz="4" w:space="0"/>
              <w:right w:val="single" w:color="000000" w:sz="4" w:space="0"/>
            </w:tcBorders>
            <w:shd w:val="clear" w:color="auto" w:fill="auto"/>
            <w:noWrap/>
            <w:vAlign w:val="center"/>
          </w:tcPr>
          <w:p w14:paraId="2A42139F">
            <w:pPr>
              <w:pStyle w:val="153"/>
            </w:pPr>
          </w:p>
        </w:tc>
        <w:tc>
          <w:tcPr>
            <w:tcW w:w="1443" w:type="pct"/>
            <w:vMerge w:val="continue"/>
            <w:tcBorders>
              <w:left w:val="single" w:color="000000" w:sz="4" w:space="0"/>
              <w:right w:val="single" w:color="000000" w:sz="4" w:space="0"/>
            </w:tcBorders>
            <w:shd w:val="clear" w:color="auto" w:fill="auto"/>
            <w:noWrap/>
            <w:vAlign w:val="center"/>
          </w:tcPr>
          <w:p w14:paraId="07ECA15B">
            <w:pPr>
              <w:pStyle w:val="153"/>
              <w:rPr>
                <w:lang w:bidi="ar"/>
              </w:rPr>
            </w:pPr>
          </w:p>
        </w:tc>
        <w:tc>
          <w:tcPr>
            <w:tcW w:w="1129"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569E1BA">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975E816">
            <w:pPr>
              <w:pStyle w:val="153"/>
            </w:pPr>
            <w:r>
              <w:rPr>
                <w:rFonts w:hint="eastAsia"/>
                <w:lang w:bidi="ar"/>
              </w:rPr>
              <w:t xml:space="preserve">9 </w:t>
            </w:r>
          </w:p>
        </w:tc>
      </w:tr>
      <w:tr w14:paraId="74606360">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4F01CCA">
            <w:pPr>
              <w:pStyle w:val="153"/>
            </w:pPr>
          </w:p>
        </w:tc>
        <w:tc>
          <w:tcPr>
            <w:tcW w:w="719" w:type="pct"/>
            <w:vMerge w:val="continue"/>
            <w:tcBorders>
              <w:left w:val="single" w:color="000000" w:sz="4" w:space="0"/>
              <w:right w:val="single" w:color="000000" w:sz="4" w:space="0"/>
            </w:tcBorders>
            <w:shd w:val="clear" w:color="auto" w:fill="auto"/>
            <w:vAlign w:val="center"/>
          </w:tcPr>
          <w:p w14:paraId="2A893BAA">
            <w:pPr>
              <w:pStyle w:val="153"/>
            </w:pPr>
          </w:p>
        </w:tc>
        <w:tc>
          <w:tcPr>
            <w:tcW w:w="428" w:type="pct"/>
            <w:vMerge w:val="continue"/>
            <w:tcBorders>
              <w:left w:val="single" w:color="000000" w:sz="4" w:space="0"/>
              <w:bottom w:val="single" w:color="000000" w:sz="4" w:space="0"/>
              <w:right w:val="single" w:color="000000" w:sz="4" w:space="0"/>
            </w:tcBorders>
            <w:shd w:val="clear" w:color="auto" w:fill="auto"/>
            <w:noWrap/>
            <w:vAlign w:val="center"/>
          </w:tcPr>
          <w:p w14:paraId="37562DAD">
            <w:pPr>
              <w:pStyle w:val="153"/>
            </w:pPr>
          </w:p>
        </w:tc>
        <w:tc>
          <w:tcPr>
            <w:tcW w:w="1443" w:type="pct"/>
            <w:vMerge w:val="continue"/>
            <w:tcBorders>
              <w:left w:val="single" w:color="000000" w:sz="4" w:space="0"/>
              <w:bottom w:val="single" w:color="000000" w:sz="4" w:space="0"/>
              <w:right w:val="single" w:color="000000" w:sz="4" w:space="0"/>
            </w:tcBorders>
            <w:shd w:val="clear" w:color="auto" w:fill="auto"/>
            <w:noWrap/>
            <w:vAlign w:val="center"/>
          </w:tcPr>
          <w:p w14:paraId="672AA8B6">
            <w:pPr>
              <w:pStyle w:val="153"/>
              <w:rPr>
                <w:lang w:bidi="ar"/>
              </w:rPr>
            </w:pPr>
          </w:p>
        </w:tc>
        <w:tc>
          <w:tcPr>
            <w:tcW w:w="112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1B05FF0">
            <w:pPr>
              <w:pStyle w:val="153"/>
            </w:pPr>
            <w:r>
              <w:rPr>
                <w:rFonts w:hint="eastAsia"/>
                <w:lang w:bidi="ar"/>
              </w:rPr>
              <w:t>撒播草籽（m</w:t>
            </w:r>
            <w:r>
              <w:rPr>
                <w:rFonts w:hint="eastAsia"/>
                <w:vertAlign w:val="superscript"/>
                <w:lang w:bidi="ar"/>
              </w:rPr>
              <w:t>2</w:t>
            </w:r>
            <w:r>
              <w:rPr>
                <w:rFonts w:hint="eastAsia"/>
                <w:lang w:bidi="ar"/>
              </w:rPr>
              <w:t>）</w:t>
            </w:r>
          </w:p>
        </w:tc>
        <w:tc>
          <w:tcPr>
            <w:tcW w:w="73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13C1322">
            <w:pPr>
              <w:pStyle w:val="153"/>
            </w:pPr>
            <w:r>
              <w:rPr>
                <w:rFonts w:hint="eastAsia"/>
                <w:lang w:bidi="ar"/>
              </w:rPr>
              <w:t xml:space="preserve">30 </w:t>
            </w:r>
          </w:p>
        </w:tc>
      </w:tr>
      <w:tr w14:paraId="70FF8EBE">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3BC5E77">
            <w:pPr>
              <w:pStyle w:val="153"/>
            </w:pPr>
          </w:p>
        </w:tc>
        <w:tc>
          <w:tcPr>
            <w:tcW w:w="719" w:type="pct"/>
            <w:vMerge w:val="continue"/>
            <w:tcBorders>
              <w:left w:val="single" w:color="000000" w:sz="4" w:space="0"/>
              <w:right w:val="single" w:color="000000" w:sz="4" w:space="0"/>
            </w:tcBorders>
            <w:shd w:val="clear" w:color="auto" w:fill="auto"/>
            <w:vAlign w:val="center"/>
          </w:tcPr>
          <w:p w14:paraId="400E3859">
            <w:pPr>
              <w:pStyle w:val="153"/>
            </w:pP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BF28">
            <w:pPr>
              <w:pStyle w:val="153"/>
            </w:pPr>
            <w:r>
              <w:rPr>
                <w:rFonts w:hint="eastAsia"/>
                <w:lang w:bidi="ar"/>
              </w:rPr>
              <w:t>二采区</w:t>
            </w: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0AD3">
            <w:pPr>
              <w:pStyle w:val="153"/>
            </w:pPr>
            <w:r>
              <w:rPr>
                <w:rFonts w:hint="eastAsia"/>
                <w:lang w:bidi="ar"/>
              </w:rPr>
              <w:t>一号预测地面塌陷区</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FD5BF">
            <w:pPr>
              <w:pStyle w:val="153"/>
            </w:pPr>
            <w:r>
              <w:rPr>
                <w:rFonts w:hint="eastAsia"/>
                <w:lang w:bidi="ar"/>
              </w:rPr>
              <w:t>网围栏（m）</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54D1">
            <w:pPr>
              <w:pStyle w:val="153"/>
            </w:pPr>
            <w:r>
              <w:rPr>
                <w:rFonts w:hint="eastAsia"/>
                <w:lang w:bidi="ar"/>
              </w:rPr>
              <w:t xml:space="preserve">1294 </w:t>
            </w:r>
          </w:p>
        </w:tc>
      </w:tr>
      <w:tr w14:paraId="7AD0D185">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D8F1CCC">
            <w:pPr>
              <w:pStyle w:val="153"/>
            </w:pPr>
          </w:p>
        </w:tc>
        <w:tc>
          <w:tcPr>
            <w:tcW w:w="719" w:type="pct"/>
            <w:vMerge w:val="continue"/>
            <w:tcBorders>
              <w:left w:val="single" w:color="000000" w:sz="4" w:space="0"/>
              <w:right w:val="single" w:color="000000" w:sz="4" w:space="0"/>
            </w:tcBorders>
            <w:shd w:val="clear" w:color="auto" w:fill="auto"/>
            <w:vAlign w:val="center"/>
          </w:tcPr>
          <w:p w14:paraId="1E92FA5C">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7CE0">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E8DA">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E0EC">
            <w:pPr>
              <w:pStyle w:val="153"/>
            </w:pPr>
            <w:r>
              <w:rPr>
                <w:rFonts w:hint="eastAsia"/>
                <w:lang w:bidi="ar"/>
              </w:rPr>
              <w:t>警示牌（块）</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9AB6">
            <w:pPr>
              <w:pStyle w:val="153"/>
            </w:pPr>
            <w:r>
              <w:rPr>
                <w:rFonts w:hint="eastAsia"/>
                <w:lang w:bidi="ar"/>
              </w:rPr>
              <w:t xml:space="preserve">4 </w:t>
            </w:r>
          </w:p>
        </w:tc>
      </w:tr>
      <w:tr w14:paraId="374F86D5">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78D0A0B">
            <w:pPr>
              <w:pStyle w:val="153"/>
            </w:pPr>
          </w:p>
        </w:tc>
        <w:tc>
          <w:tcPr>
            <w:tcW w:w="719" w:type="pct"/>
            <w:vMerge w:val="continue"/>
            <w:tcBorders>
              <w:left w:val="single" w:color="000000" w:sz="4" w:space="0"/>
              <w:right w:val="single" w:color="000000" w:sz="4" w:space="0"/>
            </w:tcBorders>
            <w:shd w:val="clear" w:color="auto" w:fill="auto"/>
            <w:vAlign w:val="center"/>
          </w:tcPr>
          <w:p w14:paraId="2923F424">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F4C7">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168C">
            <w:pPr>
              <w:pStyle w:val="153"/>
            </w:pPr>
            <w:r>
              <w:rPr>
                <w:rFonts w:hint="eastAsia"/>
                <w:lang w:bidi="ar"/>
              </w:rPr>
              <w:t>拟建竖井（SJ2）工业场地</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F9F5">
            <w:pPr>
              <w:pStyle w:val="153"/>
            </w:pPr>
            <w:r>
              <w:rPr>
                <w:rFonts w:hint="eastAsia"/>
                <w:lang w:bidi="ar"/>
              </w:rPr>
              <w:t>表土剥离（m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4C00">
            <w:pPr>
              <w:pStyle w:val="153"/>
            </w:pPr>
            <w:r>
              <w:rPr>
                <w:rFonts w:hint="eastAsia"/>
                <w:lang w:bidi="ar"/>
              </w:rPr>
              <w:t xml:space="preserve">2573 </w:t>
            </w:r>
          </w:p>
        </w:tc>
      </w:tr>
      <w:tr w14:paraId="214A5493">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43C673F6">
            <w:pPr>
              <w:pStyle w:val="153"/>
            </w:pPr>
          </w:p>
        </w:tc>
        <w:tc>
          <w:tcPr>
            <w:tcW w:w="719" w:type="pct"/>
            <w:vMerge w:val="continue"/>
            <w:tcBorders>
              <w:left w:val="single" w:color="000000" w:sz="4" w:space="0"/>
              <w:right w:val="single" w:color="000000" w:sz="4" w:space="0"/>
            </w:tcBorders>
            <w:shd w:val="clear" w:color="auto" w:fill="auto"/>
            <w:vAlign w:val="center"/>
          </w:tcPr>
          <w:p w14:paraId="21C35A84">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EFB1">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6049">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3474">
            <w:pPr>
              <w:pStyle w:val="153"/>
            </w:pPr>
            <w:r>
              <w:rPr>
                <w:rFonts w:hint="eastAsia"/>
                <w:lang w:bidi="ar"/>
              </w:rPr>
              <w:t>坡面整形（m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1DDE">
            <w:pPr>
              <w:pStyle w:val="153"/>
            </w:pPr>
            <w:r>
              <w:rPr>
                <w:rFonts w:hint="eastAsia"/>
                <w:lang w:bidi="ar"/>
              </w:rPr>
              <w:t xml:space="preserve">180 </w:t>
            </w:r>
          </w:p>
        </w:tc>
      </w:tr>
      <w:tr w14:paraId="5DD4436D">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C7A5BCE">
            <w:pPr>
              <w:pStyle w:val="153"/>
            </w:pPr>
          </w:p>
        </w:tc>
        <w:tc>
          <w:tcPr>
            <w:tcW w:w="719" w:type="pct"/>
            <w:vMerge w:val="continue"/>
            <w:tcBorders>
              <w:left w:val="single" w:color="000000" w:sz="4" w:space="0"/>
              <w:right w:val="single" w:color="000000" w:sz="4" w:space="0"/>
            </w:tcBorders>
            <w:shd w:val="clear" w:color="auto" w:fill="auto"/>
            <w:vAlign w:val="center"/>
          </w:tcPr>
          <w:p w14:paraId="3856EEF3">
            <w:pPr>
              <w:pStyle w:val="153"/>
            </w:pPr>
          </w:p>
        </w:tc>
        <w:tc>
          <w:tcPr>
            <w:tcW w:w="428"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156C554A">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073A">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D481">
            <w:pPr>
              <w:pStyle w:val="153"/>
            </w:pPr>
            <w:r>
              <w:rPr>
                <w:rFonts w:hint="eastAsia"/>
                <w:lang w:bidi="ar"/>
              </w:rPr>
              <w:t>撒播草籽（m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7DD6">
            <w:pPr>
              <w:pStyle w:val="153"/>
            </w:pPr>
            <w:r>
              <w:rPr>
                <w:rFonts w:hint="eastAsia"/>
                <w:lang w:bidi="ar"/>
              </w:rPr>
              <w:t xml:space="preserve">857 </w:t>
            </w:r>
          </w:p>
        </w:tc>
      </w:tr>
      <w:tr w14:paraId="2B440379">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07250532">
            <w:pPr>
              <w:pStyle w:val="153"/>
            </w:pPr>
          </w:p>
        </w:tc>
        <w:tc>
          <w:tcPr>
            <w:tcW w:w="719" w:type="pct"/>
            <w:vMerge w:val="continue"/>
            <w:tcBorders>
              <w:left w:val="single" w:color="000000" w:sz="4" w:space="0"/>
              <w:right w:val="single" w:color="000000" w:sz="4" w:space="0"/>
            </w:tcBorders>
            <w:shd w:val="clear" w:color="auto" w:fill="auto"/>
            <w:vAlign w:val="center"/>
          </w:tcPr>
          <w:p w14:paraId="68B5B52E">
            <w:pPr>
              <w:pStyle w:val="153"/>
            </w:pPr>
          </w:p>
        </w:tc>
        <w:tc>
          <w:tcPr>
            <w:tcW w:w="428" w:type="pct"/>
            <w:vMerge w:val="restart"/>
            <w:tcBorders>
              <w:top w:val="single" w:color="auto" w:sz="4" w:space="0"/>
              <w:left w:val="single" w:color="000000" w:sz="4" w:space="0"/>
              <w:right w:val="single" w:color="000000" w:sz="4" w:space="0"/>
            </w:tcBorders>
            <w:shd w:val="clear" w:color="auto" w:fill="auto"/>
            <w:noWrap/>
            <w:vAlign w:val="center"/>
          </w:tcPr>
          <w:p w14:paraId="2E21E0AC">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9934">
            <w:pPr>
              <w:pStyle w:val="153"/>
            </w:pPr>
            <w:r>
              <w:rPr>
                <w:rFonts w:hint="eastAsia"/>
                <w:lang w:bidi="ar"/>
              </w:rPr>
              <w:t>拟建平硐（PD2）</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0D58">
            <w:pPr>
              <w:pStyle w:val="153"/>
            </w:pPr>
            <w:r>
              <w:rPr>
                <w:rFonts w:hint="eastAsia"/>
                <w:lang w:bidi="ar"/>
              </w:rPr>
              <w:t>表土剥离（m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19CC">
            <w:pPr>
              <w:pStyle w:val="153"/>
            </w:pPr>
            <w:r>
              <w:rPr>
                <w:rFonts w:hint="eastAsia"/>
                <w:lang w:bidi="ar"/>
              </w:rPr>
              <w:t xml:space="preserve">50 </w:t>
            </w:r>
          </w:p>
        </w:tc>
      </w:tr>
      <w:tr w14:paraId="71BF888B">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06829413">
            <w:pPr>
              <w:pStyle w:val="153"/>
            </w:pPr>
          </w:p>
        </w:tc>
        <w:tc>
          <w:tcPr>
            <w:tcW w:w="719" w:type="pct"/>
            <w:vMerge w:val="continue"/>
            <w:tcBorders>
              <w:left w:val="single" w:color="000000" w:sz="4" w:space="0"/>
              <w:right w:val="single" w:color="000000" w:sz="4" w:space="0"/>
            </w:tcBorders>
            <w:shd w:val="clear" w:color="auto" w:fill="auto"/>
            <w:vAlign w:val="center"/>
          </w:tcPr>
          <w:p w14:paraId="2FFDB39E">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BD8B">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FCA7">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EF7A">
            <w:pPr>
              <w:pStyle w:val="153"/>
            </w:pPr>
            <w:r>
              <w:rPr>
                <w:rFonts w:hint="eastAsia"/>
                <w:lang w:bidi="ar"/>
              </w:rPr>
              <w:t>坡面整形（m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F5AC">
            <w:pPr>
              <w:pStyle w:val="153"/>
            </w:pPr>
            <w:r>
              <w:rPr>
                <w:rFonts w:hint="eastAsia"/>
                <w:lang w:bidi="ar"/>
              </w:rPr>
              <w:t xml:space="preserve">10 </w:t>
            </w:r>
          </w:p>
        </w:tc>
      </w:tr>
      <w:tr w14:paraId="521717D2">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2040A1B2">
            <w:pPr>
              <w:pStyle w:val="153"/>
            </w:pPr>
          </w:p>
        </w:tc>
        <w:tc>
          <w:tcPr>
            <w:tcW w:w="719" w:type="pct"/>
            <w:vMerge w:val="continue"/>
            <w:tcBorders>
              <w:left w:val="single" w:color="000000" w:sz="4" w:space="0"/>
              <w:bottom w:val="single" w:color="000000" w:sz="4" w:space="0"/>
              <w:right w:val="single" w:color="000000" w:sz="4" w:space="0"/>
            </w:tcBorders>
            <w:shd w:val="clear" w:color="auto" w:fill="auto"/>
            <w:vAlign w:val="center"/>
          </w:tcPr>
          <w:p w14:paraId="51E4D3DD">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5FB5">
            <w:pPr>
              <w:pStyle w:val="153"/>
            </w:pPr>
          </w:p>
        </w:tc>
        <w:tc>
          <w:tcPr>
            <w:tcW w:w="1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DCBA">
            <w:pPr>
              <w:pStyle w:val="153"/>
            </w:pPr>
            <w:r>
              <w:rPr>
                <w:rFonts w:hint="eastAsia"/>
                <w:lang w:bidi="ar"/>
              </w:rPr>
              <w:t>拟建西风井（FJ3）</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AE0E">
            <w:pPr>
              <w:pStyle w:val="153"/>
            </w:pPr>
            <w:r>
              <w:rPr>
                <w:rFonts w:hint="eastAsia"/>
                <w:lang w:bidi="ar"/>
              </w:rPr>
              <w:t>表土剥离（m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E246">
            <w:pPr>
              <w:pStyle w:val="153"/>
            </w:pPr>
            <w:r>
              <w:rPr>
                <w:rFonts w:hint="eastAsia"/>
                <w:lang w:bidi="ar"/>
              </w:rPr>
              <w:t xml:space="preserve">50 </w:t>
            </w:r>
          </w:p>
        </w:tc>
      </w:tr>
      <w:tr w14:paraId="7129DC19">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8824B26">
            <w:pPr>
              <w:pStyle w:val="153"/>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3C4BD">
            <w:pPr>
              <w:pStyle w:val="153"/>
              <w:rPr>
                <w:lang w:bidi="ar"/>
              </w:rPr>
            </w:pPr>
            <w:r>
              <w:rPr>
                <w:rFonts w:hint="eastAsia"/>
                <w:lang w:bidi="ar"/>
              </w:rPr>
              <w:t>2024.1.1-</w:t>
            </w:r>
          </w:p>
          <w:p w14:paraId="1A3DC633">
            <w:pPr>
              <w:pStyle w:val="153"/>
            </w:pPr>
            <w:r>
              <w:rPr>
                <w:rFonts w:hint="eastAsia"/>
                <w:lang w:bidi="ar"/>
              </w:rPr>
              <w:t>2024.12.31</w:t>
            </w:r>
          </w:p>
        </w:tc>
        <w:tc>
          <w:tcPr>
            <w:tcW w:w="428" w:type="pct"/>
            <w:vMerge w:val="restart"/>
            <w:tcBorders>
              <w:top w:val="single" w:color="000000" w:sz="4" w:space="0"/>
              <w:left w:val="single" w:color="000000" w:sz="4" w:space="0"/>
              <w:right w:val="single" w:color="000000" w:sz="4" w:space="0"/>
            </w:tcBorders>
            <w:shd w:val="clear" w:color="auto" w:fill="auto"/>
            <w:noWrap/>
            <w:vAlign w:val="center"/>
          </w:tcPr>
          <w:p w14:paraId="449EC67E">
            <w:pPr>
              <w:pStyle w:val="153"/>
            </w:pPr>
            <w:r>
              <w:rPr>
                <w:rFonts w:hint="eastAsia"/>
                <w:lang w:bidi="ar"/>
              </w:rPr>
              <w:t>一采区</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BC5A">
            <w:pPr>
              <w:pStyle w:val="153"/>
            </w:pPr>
            <w:r>
              <w:rPr>
                <w:rFonts w:hint="eastAsia"/>
                <w:lang w:bidi="ar"/>
              </w:rPr>
              <w:t>采空区</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CFF1">
            <w:pPr>
              <w:pStyle w:val="153"/>
            </w:pPr>
            <w:r>
              <w:rPr>
                <w:rFonts w:hint="eastAsia"/>
                <w:lang w:bidi="ar"/>
              </w:rPr>
              <w:t>充填（m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CED4">
            <w:pPr>
              <w:pStyle w:val="153"/>
            </w:pPr>
            <w:r>
              <w:rPr>
                <w:rFonts w:hint="eastAsia"/>
                <w:lang w:bidi="ar"/>
              </w:rPr>
              <w:t xml:space="preserve">26224 </w:t>
            </w:r>
          </w:p>
        </w:tc>
      </w:tr>
      <w:tr w14:paraId="61A80ACC">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3ED54CB7">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60D4">
            <w:pPr>
              <w:pStyle w:val="153"/>
            </w:pPr>
          </w:p>
        </w:tc>
        <w:tc>
          <w:tcPr>
            <w:tcW w:w="428" w:type="pct"/>
            <w:vMerge w:val="continue"/>
            <w:tcBorders>
              <w:left w:val="single" w:color="000000" w:sz="4" w:space="0"/>
              <w:right w:val="single" w:color="000000" w:sz="4" w:space="0"/>
            </w:tcBorders>
            <w:shd w:val="clear" w:color="auto" w:fill="auto"/>
            <w:noWrap/>
            <w:vAlign w:val="center"/>
          </w:tcPr>
          <w:p w14:paraId="02BF690E">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A6B3">
            <w:pPr>
              <w:pStyle w:val="153"/>
            </w:pPr>
            <w:r>
              <w:rPr>
                <w:rFonts w:hint="eastAsia"/>
              </w:rPr>
              <w:t>废弃道路边坡</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54CF">
            <w:pPr>
              <w:pStyle w:val="153"/>
            </w:pPr>
            <w:r>
              <w:rPr>
                <w:rFonts w:hint="eastAsia"/>
                <w:lang w:bidi="ar"/>
              </w:rPr>
              <w:t>整形（m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B8FC">
            <w:pPr>
              <w:pStyle w:val="153"/>
            </w:pPr>
            <w:r>
              <w:rPr>
                <w:rFonts w:hint="eastAsia"/>
                <w:lang w:bidi="ar"/>
              </w:rPr>
              <w:t xml:space="preserve">1436 </w:t>
            </w:r>
          </w:p>
        </w:tc>
      </w:tr>
      <w:tr w14:paraId="3E70C74D">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4FBCE07">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17499">
            <w:pPr>
              <w:pStyle w:val="153"/>
            </w:pPr>
          </w:p>
        </w:tc>
        <w:tc>
          <w:tcPr>
            <w:tcW w:w="428" w:type="pct"/>
            <w:vMerge w:val="continue"/>
            <w:tcBorders>
              <w:left w:val="single" w:color="000000" w:sz="4" w:space="0"/>
              <w:right w:val="single" w:color="000000" w:sz="4" w:space="0"/>
            </w:tcBorders>
            <w:shd w:val="clear" w:color="auto" w:fill="auto"/>
            <w:noWrap/>
            <w:vAlign w:val="center"/>
          </w:tcPr>
          <w:p w14:paraId="320EECF1">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C270">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DC23">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1839">
            <w:pPr>
              <w:pStyle w:val="153"/>
            </w:pPr>
            <w:r>
              <w:rPr>
                <w:rFonts w:hint="eastAsia"/>
                <w:lang w:bidi="ar"/>
              </w:rPr>
              <w:t xml:space="preserve">2153 </w:t>
            </w:r>
          </w:p>
        </w:tc>
      </w:tr>
      <w:tr w14:paraId="60EF6AB6">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4197B189">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DEFD1">
            <w:pPr>
              <w:pStyle w:val="153"/>
            </w:pPr>
          </w:p>
        </w:tc>
        <w:tc>
          <w:tcPr>
            <w:tcW w:w="428" w:type="pct"/>
            <w:vMerge w:val="continue"/>
            <w:tcBorders>
              <w:left w:val="single" w:color="000000" w:sz="4" w:space="0"/>
              <w:right w:val="single" w:color="000000" w:sz="4" w:space="0"/>
            </w:tcBorders>
            <w:shd w:val="clear" w:color="auto" w:fill="auto"/>
            <w:noWrap/>
            <w:vAlign w:val="center"/>
          </w:tcPr>
          <w:p w14:paraId="62D27511">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CD8E">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54ED4">
            <w:pPr>
              <w:pStyle w:val="153"/>
            </w:pPr>
            <w:r>
              <w:rPr>
                <w:rFonts w:hint="eastAsia"/>
                <w:lang w:bidi="ar"/>
              </w:rPr>
              <w:t>撒播草籽（m</w:t>
            </w:r>
            <w:r>
              <w:rPr>
                <w:rFonts w:hint="eastAsia"/>
                <w:vertAlign w:val="superscript"/>
                <w:lang w:bidi="ar"/>
              </w:rPr>
              <w:t>2</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BFDF">
            <w:pPr>
              <w:pStyle w:val="153"/>
            </w:pPr>
            <w:r>
              <w:rPr>
                <w:rFonts w:hint="eastAsia"/>
                <w:lang w:bidi="ar"/>
              </w:rPr>
              <w:t xml:space="preserve">7176 </w:t>
            </w:r>
          </w:p>
        </w:tc>
      </w:tr>
      <w:tr w14:paraId="38957328">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FBFE487">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84D03">
            <w:pPr>
              <w:pStyle w:val="153"/>
            </w:pPr>
          </w:p>
        </w:tc>
        <w:tc>
          <w:tcPr>
            <w:tcW w:w="428" w:type="pct"/>
            <w:vMerge w:val="continue"/>
            <w:tcBorders>
              <w:left w:val="single" w:color="000000" w:sz="4" w:space="0"/>
              <w:right w:val="single" w:color="000000" w:sz="4" w:space="0"/>
            </w:tcBorders>
            <w:shd w:val="clear" w:color="auto" w:fill="auto"/>
            <w:noWrap/>
            <w:vAlign w:val="center"/>
          </w:tcPr>
          <w:p w14:paraId="57E8426A">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C262">
            <w:pPr>
              <w:pStyle w:val="153"/>
            </w:pPr>
            <w:r>
              <w:rPr>
                <w:rFonts w:hint="eastAsia"/>
                <w:lang w:bidi="ar"/>
              </w:rPr>
              <w:t>民采坑（砂厂）</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47CC">
            <w:pPr>
              <w:pStyle w:val="153"/>
              <w:rPr>
                <w:lang w:bidi="ar"/>
              </w:rPr>
            </w:pPr>
            <w:r>
              <w:rPr>
                <w:rFonts w:hint="eastAsia"/>
                <w:lang w:bidi="ar"/>
              </w:rPr>
              <w:t>整形（m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56D2">
            <w:pPr>
              <w:pStyle w:val="153"/>
              <w:rPr>
                <w:lang w:bidi="ar"/>
              </w:rPr>
            </w:pPr>
            <w:r>
              <w:rPr>
                <w:rFonts w:hint="eastAsia"/>
                <w:lang w:bidi="ar"/>
              </w:rPr>
              <w:t xml:space="preserve">2678 </w:t>
            </w:r>
          </w:p>
        </w:tc>
      </w:tr>
      <w:tr w14:paraId="2F620E52">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5717DD86">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09C6A">
            <w:pPr>
              <w:pStyle w:val="153"/>
            </w:pPr>
          </w:p>
        </w:tc>
        <w:tc>
          <w:tcPr>
            <w:tcW w:w="428" w:type="pct"/>
            <w:vMerge w:val="continue"/>
            <w:tcBorders>
              <w:left w:val="single" w:color="000000" w:sz="4" w:space="0"/>
              <w:right w:val="single" w:color="000000" w:sz="4" w:space="0"/>
            </w:tcBorders>
            <w:shd w:val="clear" w:color="auto" w:fill="auto"/>
            <w:noWrap/>
            <w:vAlign w:val="center"/>
          </w:tcPr>
          <w:p w14:paraId="194A08C7">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6524">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31A3">
            <w:pPr>
              <w:pStyle w:val="153"/>
              <w:rPr>
                <w:lang w:bidi="ar"/>
              </w:rPr>
            </w:pPr>
            <w:r>
              <w:rPr>
                <w:rFonts w:hint="eastAsia"/>
                <w:lang w:bidi="ar"/>
              </w:rPr>
              <w:t>挂网（m</w:t>
            </w:r>
            <w:r>
              <w:rPr>
                <w:rFonts w:hint="eastAsia"/>
                <w:vertAlign w:val="superscript"/>
                <w:lang w:bidi="ar"/>
              </w:rPr>
              <w:t>2</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076A">
            <w:pPr>
              <w:pStyle w:val="153"/>
              <w:rPr>
                <w:lang w:bidi="ar"/>
              </w:rPr>
            </w:pPr>
            <w:r>
              <w:rPr>
                <w:rFonts w:hint="eastAsia"/>
                <w:lang w:bidi="ar"/>
              </w:rPr>
              <w:t xml:space="preserve">13390 </w:t>
            </w:r>
          </w:p>
        </w:tc>
      </w:tr>
      <w:tr w14:paraId="2E732EC2">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3AA560B8">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E9617">
            <w:pPr>
              <w:pStyle w:val="153"/>
            </w:pPr>
          </w:p>
        </w:tc>
        <w:tc>
          <w:tcPr>
            <w:tcW w:w="428" w:type="pct"/>
            <w:vMerge w:val="continue"/>
            <w:tcBorders>
              <w:left w:val="single" w:color="000000" w:sz="4" w:space="0"/>
              <w:right w:val="single" w:color="000000" w:sz="4" w:space="0"/>
            </w:tcBorders>
            <w:shd w:val="clear" w:color="auto" w:fill="auto"/>
            <w:noWrap/>
            <w:vAlign w:val="center"/>
          </w:tcPr>
          <w:p w14:paraId="3A23887D">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F022">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3F9A">
            <w:pPr>
              <w:pStyle w:val="153"/>
              <w:rPr>
                <w:lang w:bidi="ar"/>
              </w:rPr>
            </w:pPr>
            <w:r>
              <w:rPr>
                <w:rFonts w:hint="eastAsia"/>
                <w:lang w:bidi="ar"/>
              </w:rPr>
              <w:t>客土喷播（m</w:t>
            </w:r>
            <w:r>
              <w:rPr>
                <w:rFonts w:hint="eastAsia"/>
                <w:vertAlign w:val="superscript"/>
                <w:lang w:bidi="ar"/>
              </w:rPr>
              <w:t>2</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51F3">
            <w:pPr>
              <w:pStyle w:val="153"/>
              <w:rPr>
                <w:lang w:bidi="ar"/>
              </w:rPr>
            </w:pPr>
            <w:r>
              <w:rPr>
                <w:rFonts w:hint="eastAsia"/>
                <w:lang w:bidi="ar"/>
              </w:rPr>
              <w:t xml:space="preserve">13390 </w:t>
            </w:r>
          </w:p>
        </w:tc>
      </w:tr>
      <w:tr w14:paraId="428FC46E">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0A551F08">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EF8B2">
            <w:pPr>
              <w:pStyle w:val="153"/>
            </w:pPr>
          </w:p>
        </w:tc>
        <w:tc>
          <w:tcPr>
            <w:tcW w:w="428" w:type="pct"/>
            <w:vMerge w:val="continue"/>
            <w:tcBorders>
              <w:left w:val="single" w:color="000000" w:sz="4" w:space="0"/>
              <w:right w:val="single" w:color="000000" w:sz="4" w:space="0"/>
            </w:tcBorders>
            <w:shd w:val="clear" w:color="auto" w:fill="auto"/>
            <w:noWrap/>
            <w:vAlign w:val="center"/>
          </w:tcPr>
          <w:p w14:paraId="0FDD8BAC">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0824">
            <w:pPr>
              <w:pStyle w:val="153"/>
            </w:pPr>
            <w:r>
              <w:rPr>
                <w:rFonts w:hint="eastAsia"/>
                <w:lang w:bidi="ar"/>
              </w:rPr>
              <w:t>平硐（PD1、PD2）</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64F3">
            <w:pPr>
              <w:pStyle w:val="153"/>
            </w:pPr>
            <w:r>
              <w:rPr>
                <w:rFonts w:hint="eastAsia"/>
                <w:lang w:bidi="ar"/>
              </w:rPr>
              <w:t>回填（m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9F8E">
            <w:pPr>
              <w:pStyle w:val="153"/>
            </w:pPr>
            <w:r>
              <w:rPr>
                <w:rFonts w:hint="eastAsia"/>
                <w:lang w:bidi="ar"/>
              </w:rPr>
              <w:t xml:space="preserve">59 </w:t>
            </w:r>
          </w:p>
        </w:tc>
      </w:tr>
      <w:tr w14:paraId="55A523F0">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FDE2649">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1941D">
            <w:pPr>
              <w:pStyle w:val="153"/>
            </w:pPr>
          </w:p>
        </w:tc>
        <w:tc>
          <w:tcPr>
            <w:tcW w:w="428" w:type="pct"/>
            <w:vMerge w:val="continue"/>
            <w:tcBorders>
              <w:left w:val="single" w:color="000000" w:sz="4" w:space="0"/>
              <w:right w:val="single" w:color="000000" w:sz="4" w:space="0"/>
            </w:tcBorders>
            <w:shd w:val="clear" w:color="auto" w:fill="auto"/>
            <w:noWrap/>
            <w:vAlign w:val="center"/>
          </w:tcPr>
          <w:p w14:paraId="4AF48E9C">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1A41">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7ABF">
            <w:pPr>
              <w:pStyle w:val="153"/>
            </w:pPr>
            <w:r>
              <w:rPr>
                <w:rFonts w:hint="eastAsia"/>
                <w:lang w:bidi="ar"/>
              </w:rPr>
              <w:t>封堵（m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23B3">
            <w:pPr>
              <w:pStyle w:val="153"/>
            </w:pPr>
            <w:r>
              <w:rPr>
                <w:rFonts w:hint="eastAsia"/>
                <w:lang w:bidi="ar"/>
              </w:rPr>
              <w:t xml:space="preserve">7 </w:t>
            </w:r>
          </w:p>
        </w:tc>
      </w:tr>
      <w:tr w14:paraId="4D457C2E">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43F34C30">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40C17">
            <w:pPr>
              <w:pStyle w:val="153"/>
            </w:pPr>
          </w:p>
        </w:tc>
        <w:tc>
          <w:tcPr>
            <w:tcW w:w="428" w:type="pct"/>
            <w:vMerge w:val="continue"/>
            <w:tcBorders>
              <w:left w:val="single" w:color="000000" w:sz="4" w:space="0"/>
              <w:right w:val="single" w:color="000000" w:sz="4" w:space="0"/>
            </w:tcBorders>
            <w:shd w:val="clear" w:color="auto" w:fill="auto"/>
            <w:noWrap/>
            <w:vAlign w:val="center"/>
          </w:tcPr>
          <w:p w14:paraId="2F724721">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FC83">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EF7E">
            <w:pPr>
              <w:pStyle w:val="153"/>
            </w:pPr>
            <w:r>
              <w:rPr>
                <w:rFonts w:hint="eastAsia"/>
                <w:lang w:bidi="ar"/>
              </w:rPr>
              <w:t>垫坡整形（m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899D">
            <w:pPr>
              <w:pStyle w:val="153"/>
            </w:pPr>
            <w:r>
              <w:rPr>
                <w:rFonts w:hint="eastAsia"/>
                <w:lang w:bidi="ar"/>
              </w:rPr>
              <w:t xml:space="preserve">19 </w:t>
            </w:r>
          </w:p>
        </w:tc>
      </w:tr>
      <w:tr w14:paraId="2B16C406">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6A29863F">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CDEC">
            <w:pPr>
              <w:pStyle w:val="153"/>
            </w:pPr>
          </w:p>
        </w:tc>
        <w:tc>
          <w:tcPr>
            <w:tcW w:w="428" w:type="pct"/>
            <w:vMerge w:val="continue"/>
            <w:tcBorders>
              <w:left w:val="single" w:color="000000" w:sz="4" w:space="0"/>
              <w:right w:val="single" w:color="000000" w:sz="4" w:space="0"/>
            </w:tcBorders>
            <w:shd w:val="clear" w:color="auto" w:fill="auto"/>
            <w:noWrap/>
            <w:vAlign w:val="center"/>
          </w:tcPr>
          <w:p w14:paraId="4D014275">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DFEA">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DD6E">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4EA0">
            <w:pPr>
              <w:pStyle w:val="153"/>
            </w:pPr>
            <w:r>
              <w:rPr>
                <w:rFonts w:hint="eastAsia"/>
                <w:lang w:bidi="ar"/>
              </w:rPr>
              <w:t xml:space="preserve">30 </w:t>
            </w:r>
          </w:p>
        </w:tc>
      </w:tr>
      <w:tr w14:paraId="3D94592D">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4623B76">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FDCDD">
            <w:pPr>
              <w:pStyle w:val="153"/>
            </w:pPr>
          </w:p>
        </w:tc>
        <w:tc>
          <w:tcPr>
            <w:tcW w:w="428" w:type="pct"/>
            <w:vMerge w:val="continue"/>
            <w:tcBorders>
              <w:left w:val="single" w:color="000000" w:sz="4" w:space="0"/>
              <w:right w:val="single" w:color="000000" w:sz="4" w:space="0"/>
            </w:tcBorders>
            <w:shd w:val="clear" w:color="auto" w:fill="auto"/>
            <w:noWrap/>
            <w:vAlign w:val="center"/>
          </w:tcPr>
          <w:p w14:paraId="07BC199C">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3FEB">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FAB4">
            <w:pPr>
              <w:pStyle w:val="153"/>
            </w:pPr>
            <w:r>
              <w:rPr>
                <w:rFonts w:hint="eastAsia"/>
                <w:lang w:bidi="ar"/>
              </w:rPr>
              <w:t>撒播草籽（m</w:t>
            </w:r>
            <w:r>
              <w:rPr>
                <w:rFonts w:hint="eastAsia"/>
                <w:vertAlign w:val="superscript"/>
                <w:lang w:bidi="ar"/>
              </w:rPr>
              <w:t>2</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91C5">
            <w:pPr>
              <w:pStyle w:val="153"/>
            </w:pPr>
            <w:r>
              <w:rPr>
                <w:rFonts w:hint="eastAsia"/>
                <w:lang w:bidi="ar"/>
              </w:rPr>
              <w:t xml:space="preserve">100 </w:t>
            </w:r>
          </w:p>
        </w:tc>
      </w:tr>
      <w:tr w14:paraId="1F89168D">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03D0581E">
            <w:pPr>
              <w:pStyle w:val="153"/>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2B826">
            <w:pPr>
              <w:pStyle w:val="153"/>
              <w:rPr>
                <w:lang w:bidi="ar"/>
              </w:rPr>
            </w:pPr>
            <w:r>
              <w:rPr>
                <w:rFonts w:hint="eastAsia"/>
                <w:lang w:bidi="ar"/>
              </w:rPr>
              <w:t>2025.1.1-</w:t>
            </w:r>
          </w:p>
          <w:p w14:paraId="4CB232E7">
            <w:pPr>
              <w:pStyle w:val="153"/>
            </w:pPr>
            <w:r>
              <w:rPr>
                <w:rFonts w:hint="eastAsia"/>
                <w:lang w:bidi="ar"/>
              </w:rPr>
              <w:t>2025.12.31</w:t>
            </w:r>
          </w:p>
        </w:tc>
        <w:tc>
          <w:tcPr>
            <w:tcW w:w="428" w:type="pct"/>
            <w:vMerge w:val="continue"/>
            <w:tcBorders>
              <w:left w:val="single" w:color="000000" w:sz="4" w:space="0"/>
              <w:right w:val="single" w:color="000000" w:sz="4" w:space="0"/>
            </w:tcBorders>
            <w:shd w:val="clear" w:color="auto" w:fill="auto"/>
            <w:noWrap/>
            <w:vAlign w:val="center"/>
          </w:tcPr>
          <w:p w14:paraId="320DB730">
            <w:pPr>
              <w:pStyle w:val="153"/>
            </w:pP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DD0C">
            <w:pPr>
              <w:pStyle w:val="153"/>
            </w:pPr>
            <w:r>
              <w:rPr>
                <w:rFonts w:hint="eastAsia"/>
                <w:lang w:bidi="ar"/>
              </w:rPr>
              <w:t>采空区</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E906">
            <w:pPr>
              <w:pStyle w:val="153"/>
            </w:pPr>
            <w:r>
              <w:rPr>
                <w:rFonts w:hint="eastAsia"/>
                <w:lang w:bidi="ar"/>
              </w:rPr>
              <w:t>充填（m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11E2">
            <w:pPr>
              <w:pStyle w:val="153"/>
            </w:pPr>
            <w:r>
              <w:rPr>
                <w:rFonts w:hint="eastAsia"/>
                <w:lang w:bidi="ar"/>
              </w:rPr>
              <w:t xml:space="preserve">26224 </w:t>
            </w:r>
          </w:p>
        </w:tc>
      </w:tr>
      <w:tr w14:paraId="45B25820">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0EE20695">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79EA">
            <w:pPr>
              <w:pStyle w:val="153"/>
            </w:pPr>
          </w:p>
        </w:tc>
        <w:tc>
          <w:tcPr>
            <w:tcW w:w="428" w:type="pct"/>
            <w:vMerge w:val="continue"/>
            <w:tcBorders>
              <w:left w:val="single" w:color="000000" w:sz="4" w:space="0"/>
              <w:right w:val="single" w:color="000000" w:sz="4" w:space="0"/>
            </w:tcBorders>
            <w:shd w:val="clear" w:color="auto" w:fill="auto"/>
            <w:noWrap/>
            <w:vAlign w:val="center"/>
          </w:tcPr>
          <w:p w14:paraId="775C6813">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0D17">
            <w:pPr>
              <w:pStyle w:val="153"/>
            </w:pPr>
            <w:r>
              <w:rPr>
                <w:rFonts w:hint="eastAsia"/>
                <w:lang w:bidi="ar"/>
              </w:rPr>
              <w:t>民采坑（膨润土）</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BBDC">
            <w:pPr>
              <w:pStyle w:val="153"/>
              <w:rPr>
                <w:lang w:bidi="ar"/>
              </w:rPr>
            </w:pPr>
            <w:r>
              <w:rPr>
                <w:rFonts w:hint="eastAsia"/>
                <w:lang w:bidi="ar"/>
              </w:rPr>
              <w:t>回填（m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E53E">
            <w:pPr>
              <w:pStyle w:val="153"/>
              <w:rPr>
                <w:lang w:bidi="ar"/>
              </w:rPr>
            </w:pPr>
            <w:r>
              <w:rPr>
                <w:rFonts w:hint="eastAsia"/>
                <w:lang w:bidi="ar"/>
              </w:rPr>
              <w:t xml:space="preserve">28424 </w:t>
            </w:r>
          </w:p>
        </w:tc>
      </w:tr>
      <w:tr w14:paraId="2E3946B7">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4CEB1CD6">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DF83F">
            <w:pPr>
              <w:pStyle w:val="153"/>
            </w:pPr>
          </w:p>
        </w:tc>
        <w:tc>
          <w:tcPr>
            <w:tcW w:w="428" w:type="pct"/>
            <w:vMerge w:val="continue"/>
            <w:tcBorders>
              <w:left w:val="single" w:color="000000" w:sz="4" w:space="0"/>
              <w:right w:val="single" w:color="000000" w:sz="4" w:space="0"/>
            </w:tcBorders>
            <w:shd w:val="clear" w:color="auto" w:fill="auto"/>
            <w:noWrap/>
            <w:vAlign w:val="center"/>
          </w:tcPr>
          <w:p w14:paraId="32B5E964">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FCA2">
            <w:pPr>
              <w:pStyle w:val="153"/>
            </w:pPr>
          </w:p>
        </w:tc>
        <w:tc>
          <w:tcPr>
            <w:tcW w:w="1129" w:type="pct"/>
            <w:tcBorders>
              <w:top w:val="single" w:color="000000" w:sz="4" w:space="0"/>
              <w:left w:val="single" w:color="000000" w:sz="4" w:space="0"/>
              <w:bottom w:val="single" w:color="auto" w:sz="4" w:space="0"/>
              <w:right w:val="single" w:color="000000" w:sz="4" w:space="0"/>
            </w:tcBorders>
            <w:shd w:val="clear" w:color="auto" w:fill="auto"/>
            <w:vAlign w:val="center"/>
          </w:tcPr>
          <w:p w14:paraId="132CA1FF">
            <w:pPr>
              <w:pStyle w:val="153"/>
              <w:rPr>
                <w:lang w:bidi="ar"/>
              </w:rPr>
            </w:pPr>
            <w:r>
              <w:rPr>
                <w:rFonts w:hint="eastAsia"/>
                <w:lang w:bidi="ar"/>
              </w:rPr>
              <w:t>削坡整形（m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8DDA122">
            <w:pPr>
              <w:pStyle w:val="153"/>
              <w:rPr>
                <w:lang w:bidi="ar"/>
              </w:rPr>
            </w:pPr>
            <w:r>
              <w:rPr>
                <w:rFonts w:hint="eastAsia"/>
                <w:lang w:bidi="ar"/>
              </w:rPr>
              <w:t xml:space="preserve">1680 </w:t>
            </w:r>
          </w:p>
        </w:tc>
      </w:tr>
      <w:tr w14:paraId="617BCEDA">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51CD0AF8">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F0DFD">
            <w:pPr>
              <w:pStyle w:val="153"/>
            </w:pPr>
          </w:p>
        </w:tc>
        <w:tc>
          <w:tcPr>
            <w:tcW w:w="428" w:type="pct"/>
            <w:vMerge w:val="continue"/>
            <w:tcBorders>
              <w:left w:val="single" w:color="000000" w:sz="4" w:space="0"/>
              <w:right w:val="single" w:color="000000" w:sz="4" w:space="0"/>
            </w:tcBorders>
            <w:shd w:val="clear" w:color="auto" w:fill="auto"/>
            <w:noWrap/>
            <w:vAlign w:val="center"/>
          </w:tcPr>
          <w:p w14:paraId="4C48A64A">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79CB">
            <w:pPr>
              <w:pStyle w:val="153"/>
            </w:pPr>
          </w:p>
        </w:tc>
        <w:tc>
          <w:tcPr>
            <w:tcW w:w="1129" w:type="pct"/>
            <w:tcBorders>
              <w:top w:val="single" w:color="auto" w:sz="4" w:space="0"/>
              <w:left w:val="single" w:color="000000" w:sz="4" w:space="0"/>
              <w:bottom w:val="single" w:color="000000" w:sz="4" w:space="0"/>
              <w:right w:val="single" w:color="000000" w:sz="4" w:space="0"/>
            </w:tcBorders>
            <w:shd w:val="clear" w:color="auto" w:fill="auto"/>
            <w:vAlign w:val="center"/>
          </w:tcPr>
          <w:p w14:paraId="17D3DBC8">
            <w:pPr>
              <w:pStyle w:val="153"/>
              <w:rPr>
                <w:lang w:bidi="ar"/>
              </w:rPr>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3C63FD1">
            <w:pPr>
              <w:pStyle w:val="153"/>
              <w:rPr>
                <w:lang w:bidi="ar"/>
              </w:rPr>
            </w:pPr>
            <w:r>
              <w:rPr>
                <w:rFonts w:hint="eastAsia"/>
                <w:lang w:bidi="ar"/>
              </w:rPr>
              <w:t xml:space="preserve">9078 </w:t>
            </w:r>
          </w:p>
        </w:tc>
      </w:tr>
      <w:tr w14:paraId="75F391CD">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3FAF9DC9">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06FE6">
            <w:pPr>
              <w:pStyle w:val="153"/>
            </w:pPr>
          </w:p>
        </w:tc>
        <w:tc>
          <w:tcPr>
            <w:tcW w:w="428" w:type="pct"/>
            <w:vMerge w:val="continue"/>
            <w:tcBorders>
              <w:left w:val="single" w:color="000000" w:sz="4" w:space="0"/>
              <w:right w:val="single" w:color="000000" w:sz="4" w:space="0"/>
            </w:tcBorders>
            <w:shd w:val="clear" w:color="auto" w:fill="auto"/>
            <w:noWrap/>
            <w:vAlign w:val="center"/>
          </w:tcPr>
          <w:p w14:paraId="6F7D5859">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ECB7">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317D">
            <w:pPr>
              <w:pStyle w:val="153"/>
              <w:rPr>
                <w:lang w:bidi="ar"/>
              </w:rPr>
            </w:pPr>
            <w:r>
              <w:rPr>
                <w:rFonts w:hint="eastAsia"/>
                <w:lang w:bidi="ar"/>
              </w:rPr>
              <w:t>撒播草籽（m</w:t>
            </w:r>
            <w:r>
              <w:rPr>
                <w:rFonts w:hint="eastAsia"/>
                <w:vertAlign w:val="superscript"/>
                <w:lang w:bidi="ar"/>
              </w:rPr>
              <w:t>2</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013A">
            <w:pPr>
              <w:pStyle w:val="153"/>
              <w:rPr>
                <w:lang w:bidi="ar"/>
              </w:rPr>
            </w:pPr>
            <w:r>
              <w:rPr>
                <w:rFonts w:hint="eastAsia"/>
                <w:lang w:bidi="ar"/>
              </w:rPr>
              <w:t xml:space="preserve">30259 </w:t>
            </w:r>
          </w:p>
        </w:tc>
      </w:tr>
      <w:tr w14:paraId="609E4C63">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5CCA9B32">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06573">
            <w:pPr>
              <w:pStyle w:val="153"/>
            </w:pPr>
          </w:p>
        </w:tc>
        <w:tc>
          <w:tcPr>
            <w:tcW w:w="428" w:type="pct"/>
            <w:vMerge w:val="continue"/>
            <w:tcBorders>
              <w:left w:val="single" w:color="000000" w:sz="4" w:space="0"/>
              <w:right w:val="single" w:color="000000" w:sz="4" w:space="0"/>
            </w:tcBorders>
            <w:shd w:val="clear" w:color="auto" w:fill="auto"/>
            <w:noWrap/>
            <w:vAlign w:val="center"/>
          </w:tcPr>
          <w:p w14:paraId="2A18DE38">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81DA">
            <w:pPr>
              <w:pStyle w:val="153"/>
            </w:pPr>
            <w:r>
              <w:rPr>
                <w:rFonts w:hint="eastAsia"/>
                <w:lang w:bidi="ar"/>
              </w:rPr>
              <w:t>废石堆（1-2）</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A305">
            <w:pPr>
              <w:pStyle w:val="153"/>
            </w:pPr>
            <w:r>
              <w:rPr>
                <w:rFonts w:hint="eastAsia"/>
                <w:lang w:bidi="ar"/>
              </w:rPr>
              <w:t>清运（m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C5C6">
            <w:pPr>
              <w:pStyle w:val="153"/>
            </w:pPr>
            <w:r>
              <w:rPr>
                <w:rFonts w:hint="eastAsia"/>
                <w:lang w:bidi="ar"/>
              </w:rPr>
              <w:t xml:space="preserve">2709 </w:t>
            </w:r>
          </w:p>
        </w:tc>
      </w:tr>
      <w:tr w14:paraId="1C0F520E">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59F592AA">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2226A">
            <w:pPr>
              <w:pStyle w:val="153"/>
            </w:pPr>
          </w:p>
        </w:tc>
        <w:tc>
          <w:tcPr>
            <w:tcW w:w="428" w:type="pct"/>
            <w:vMerge w:val="continue"/>
            <w:tcBorders>
              <w:left w:val="single" w:color="000000" w:sz="4" w:space="0"/>
              <w:right w:val="single" w:color="000000" w:sz="4" w:space="0"/>
            </w:tcBorders>
            <w:shd w:val="clear" w:color="auto" w:fill="auto"/>
            <w:noWrap/>
            <w:vAlign w:val="center"/>
          </w:tcPr>
          <w:p w14:paraId="33F6AEC7">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8D14">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81F1">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B62D">
            <w:pPr>
              <w:pStyle w:val="153"/>
            </w:pPr>
            <w:r>
              <w:rPr>
                <w:rFonts w:hint="eastAsia"/>
                <w:lang w:bidi="ar"/>
              </w:rPr>
              <w:t xml:space="preserve">1359 </w:t>
            </w:r>
          </w:p>
        </w:tc>
      </w:tr>
      <w:tr w14:paraId="39A0CE82">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0E012885">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1DBF">
            <w:pPr>
              <w:pStyle w:val="153"/>
            </w:pPr>
          </w:p>
        </w:tc>
        <w:tc>
          <w:tcPr>
            <w:tcW w:w="428" w:type="pct"/>
            <w:vMerge w:val="continue"/>
            <w:tcBorders>
              <w:left w:val="single" w:color="000000" w:sz="4" w:space="0"/>
              <w:right w:val="single" w:color="000000" w:sz="4" w:space="0"/>
            </w:tcBorders>
            <w:shd w:val="clear" w:color="auto" w:fill="auto"/>
            <w:noWrap/>
            <w:vAlign w:val="center"/>
          </w:tcPr>
          <w:p w14:paraId="23EA9366">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2AE5">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A3AF">
            <w:pPr>
              <w:pStyle w:val="153"/>
            </w:pPr>
            <w:r>
              <w:rPr>
                <w:rFonts w:hint="eastAsia"/>
                <w:lang w:bidi="ar"/>
              </w:rPr>
              <w:t>种树（株）</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F16F">
            <w:pPr>
              <w:pStyle w:val="153"/>
            </w:pPr>
            <w:r>
              <w:rPr>
                <w:rFonts w:hint="eastAsia"/>
                <w:lang w:bidi="ar"/>
              </w:rPr>
              <w:t xml:space="preserve">679 </w:t>
            </w:r>
          </w:p>
        </w:tc>
      </w:tr>
      <w:tr w14:paraId="64EFAC29">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344767F">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1AA8F">
            <w:pPr>
              <w:pStyle w:val="153"/>
            </w:pPr>
          </w:p>
        </w:tc>
        <w:tc>
          <w:tcPr>
            <w:tcW w:w="428" w:type="pct"/>
            <w:vMerge w:val="continue"/>
            <w:tcBorders>
              <w:left w:val="single" w:color="000000" w:sz="4" w:space="0"/>
              <w:right w:val="single" w:color="000000" w:sz="4" w:space="0"/>
            </w:tcBorders>
            <w:shd w:val="clear" w:color="auto" w:fill="auto"/>
            <w:noWrap/>
            <w:vAlign w:val="center"/>
          </w:tcPr>
          <w:p w14:paraId="2148F8B4">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9119">
            <w:pPr>
              <w:pStyle w:val="153"/>
            </w:pPr>
            <w:r>
              <w:rPr>
                <w:rFonts w:hint="eastAsia"/>
                <w:lang w:bidi="ar"/>
              </w:rPr>
              <w:t>蓄水池1-4</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7FF2">
            <w:pPr>
              <w:pStyle w:val="153"/>
            </w:pPr>
            <w:r>
              <w:rPr>
                <w:rFonts w:hint="eastAsia"/>
                <w:lang w:bidi="ar"/>
              </w:rPr>
              <w:t>回填（m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A818">
            <w:pPr>
              <w:pStyle w:val="153"/>
            </w:pPr>
            <w:r>
              <w:rPr>
                <w:rFonts w:hint="eastAsia"/>
                <w:lang w:bidi="ar"/>
              </w:rPr>
              <w:t xml:space="preserve">23113 </w:t>
            </w:r>
          </w:p>
        </w:tc>
      </w:tr>
      <w:tr w14:paraId="6111033E">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2A3A56D9">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E015F">
            <w:pPr>
              <w:pStyle w:val="153"/>
            </w:pPr>
          </w:p>
        </w:tc>
        <w:tc>
          <w:tcPr>
            <w:tcW w:w="428" w:type="pct"/>
            <w:vMerge w:val="continue"/>
            <w:tcBorders>
              <w:left w:val="single" w:color="000000" w:sz="4" w:space="0"/>
              <w:right w:val="single" w:color="000000" w:sz="4" w:space="0"/>
            </w:tcBorders>
            <w:shd w:val="clear" w:color="auto" w:fill="auto"/>
            <w:noWrap/>
            <w:vAlign w:val="center"/>
          </w:tcPr>
          <w:p w14:paraId="13154F41">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643A">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D204">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8897">
            <w:pPr>
              <w:pStyle w:val="153"/>
            </w:pPr>
            <w:r>
              <w:rPr>
                <w:rFonts w:hint="eastAsia"/>
                <w:lang w:bidi="ar"/>
              </w:rPr>
              <w:t xml:space="preserve">12290 </w:t>
            </w:r>
          </w:p>
        </w:tc>
      </w:tr>
      <w:tr w14:paraId="0F0F0D7C">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99CB4E4">
            <w:pPr>
              <w:pStyle w:val="153"/>
            </w:pP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64CF2">
            <w:pPr>
              <w:pStyle w:val="153"/>
              <w:rPr>
                <w:lang w:bidi="ar"/>
              </w:rPr>
            </w:pPr>
            <w:r>
              <w:rPr>
                <w:rFonts w:hint="eastAsia"/>
                <w:lang w:bidi="ar"/>
              </w:rPr>
              <w:t>2026.1.1-</w:t>
            </w:r>
          </w:p>
          <w:p w14:paraId="4F01F6D7">
            <w:pPr>
              <w:pStyle w:val="153"/>
            </w:pPr>
            <w:r>
              <w:rPr>
                <w:rFonts w:hint="eastAsia"/>
                <w:lang w:bidi="ar"/>
              </w:rPr>
              <w:t>2026.12.31</w:t>
            </w:r>
          </w:p>
        </w:tc>
        <w:tc>
          <w:tcPr>
            <w:tcW w:w="428" w:type="pct"/>
            <w:vMerge w:val="continue"/>
            <w:tcBorders>
              <w:left w:val="single" w:color="000000" w:sz="4" w:space="0"/>
              <w:right w:val="single" w:color="000000" w:sz="4" w:space="0"/>
            </w:tcBorders>
            <w:shd w:val="clear" w:color="auto" w:fill="auto"/>
            <w:noWrap/>
            <w:vAlign w:val="center"/>
          </w:tcPr>
          <w:p w14:paraId="28D69E69">
            <w:pPr>
              <w:pStyle w:val="153"/>
            </w:pP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F3B9">
            <w:pPr>
              <w:pStyle w:val="153"/>
            </w:pPr>
            <w:r>
              <w:rPr>
                <w:rFonts w:hint="eastAsia"/>
                <w:lang w:bidi="ar"/>
              </w:rPr>
              <w:t>采空区</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A488">
            <w:pPr>
              <w:pStyle w:val="153"/>
            </w:pPr>
            <w:r>
              <w:rPr>
                <w:rFonts w:hint="eastAsia"/>
                <w:lang w:bidi="ar"/>
              </w:rPr>
              <w:t>充填（m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2023">
            <w:pPr>
              <w:pStyle w:val="153"/>
            </w:pPr>
            <w:r>
              <w:rPr>
                <w:rFonts w:hint="eastAsia"/>
                <w:lang w:bidi="ar"/>
              </w:rPr>
              <w:t xml:space="preserve">26224 </w:t>
            </w:r>
          </w:p>
        </w:tc>
      </w:tr>
      <w:tr w14:paraId="1C5B621B">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0713501C">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5F65A">
            <w:pPr>
              <w:pStyle w:val="153"/>
            </w:pPr>
          </w:p>
        </w:tc>
        <w:tc>
          <w:tcPr>
            <w:tcW w:w="428" w:type="pct"/>
            <w:vMerge w:val="continue"/>
            <w:tcBorders>
              <w:left w:val="single" w:color="000000" w:sz="4" w:space="0"/>
              <w:right w:val="single" w:color="000000" w:sz="4" w:space="0"/>
            </w:tcBorders>
            <w:shd w:val="clear" w:color="auto" w:fill="auto"/>
            <w:noWrap/>
            <w:vAlign w:val="center"/>
          </w:tcPr>
          <w:p w14:paraId="25561554">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5CB8">
            <w:pPr>
              <w:pStyle w:val="153"/>
            </w:pPr>
            <w:r>
              <w:rPr>
                <w:rFonts w:hint="eastAsia"/>
                <w:lang w:bidi="ar"/>
              </w:rPr>
              <w:t>3-1#工业场地</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3F17">
            <w:pPr>
              <w:pStyle w:val="153"/>
            </w:pPr>
            <w:r>
              <w:rPr>
                <w:rFonts w:hint="eastAsia"/>
                <w:lang w:bidi="ar"/>
              </w:rPr>
              <w:t>回填（m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A310">
            <w:pPr>
              <w:pStyle w:val="153"/>
            </w:pPr>
            <w:r>
              <w:rPr>
                <w:rFonts w:hint="eastAsia"/>
                <w:lang w:bidi="ar"/>
              </w:rPr>
              <w:t xml:space="preserve">958 </w:t>
            </w:r>
          </w:p>
        </w:tc>
      </w:tr>
      <w:tr w14:paraId="14768635">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3C54D64">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64B52">
            <w:pPr>
              <w:pStyle w:val="153"/>
            </w:pPr>
          </w:p>
        </w:tc>
        <w:tc>
          <w:tcPr>
            <w:tcW w:w="428" w:type="pct"/>
            <w:vMerge w:val="continue"/>
            <w:tcBorders>
              <w:left w:val="single" w:color="000000" w:sz="4" w:space="0"/>
              <w:right w:val="single" w:color="000000" w:sz="4" w:space="0"/>
            </w:tcBorders>
            <w:shd w:val="clear" w:color="auto" w:fill="auto"/>
            <w:noWrap/>
            <w:vAlign w:val="center"/>
          </w:tcPr>
          <w:p w14:paraId="06D1084C">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9F42">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CE62">
            <w:pPr>
              <w:pStyle w:val="153"/>
            </w:pPr>
            <w:r>
              <w:rPr>
                <w:rFonts w:hint="eastAsia"/>
                <w:lang w:bidi="ar"/>
              </w:rPr>
              <w:t>封堵（m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4CBE">
            <w:pPr>
              <w:pStyle w:val="153"/>
            </w:pPr>
            <w:r>
              <w:rPr>
                <w:rFonts w:hint="eastAsia"/>
                <w:lang w:bidi="ar"/>
              </w:rPr>
              <w:t xml:space="preserve">28 </w:t>
            </w:r>
          </w:p>
        </w:tc>
      </w:tr>
      <w:tr w14:paraId="5721BB42">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2051043E">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EF83D">
            <w:pPr>
              <w:pStyle w:val="153"/>
            </w:pPr>
          </w:p>
        </w:tc>
        <w:tc>
          <w:tcPr>
            <w:tcW w:w="428" w:type="pct"/>
            <w:vMerge w:val="continue"/>
            <w:tcBorders>
              <w:left w:val="single" w:color="000000" w:sz="4" w:space="0"/>
              <w:right w:val="single" w:color="000000" w:sz="4" w:space="0"/>
            </w:tcBorders>
            <w:shd w:val="clear" w:color="auto" w:fill="auto"/>
            <w:noWrap/>
            <w:vAlign w:val="center"/>
          </w:tcPr>
          <w:p w14:paraId="300C4522">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8527">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223E">
            <w:pPr>
              <w:pStyle w:val="153"/>
            </w:pPr>
            <w:r>
              <w:rPr>
                <w:rFonts w:hint="eastAsia"/>
                <w:lang w:bidi="ar"/>
              </w:rPr>
              <w:t>拆除（m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269A">
            <w:pPr>
              <w:pStyle w:val="153"/>
            </w:pPr>
            <w:r>
              <w:rPr>
                <w:rFonts w:hint="eastAsia"/>
                <w:lang w:bidi="ar"/>
              </w:rPr>
              <w:t xml:space="preserve">186 </w:t>
            </w:r>
          </w:p>
        </w:tc>
      </w:tr>
      <w:tr w14:paraId="4E448CB0">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4A0D05FF">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146B9">
            <w:pPr>
              <w:pStyle w:val="153"/>
            </w:pPr>
          </w:p>
        </w:tc>
        <w:tc>
          <w:tcPr>
            <w:tcW w:w="428" w:type="pct"/>
            <w:vMerge w:val="continue"/>
            <w:tcBorders>
              <w:left w:val="single" w:color="000000" w:sz="4" w:space="0"/>
              <w:right w:val="single" w:color="000000" w:sz="4" w:space="0"/>
            </w:tcBorders>
            <w:shd w:val="clear" w:color="auto" w:fill="auto"/>
            <w:noWrap/>
            <w:vAlign w:val="center"/>
          </w:tcPr>
          <w:p w14:paraId="6C143832">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E5BC">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4834">
            <w:pPr>
              <w:pStyle w:val="153"/>
            </w:pPr>
            <w:r>
              <w:rPr>
                <w:rFonts w:hint="eastAsia"/>
                <w:lang w:bidi="ar"/>
              </w:rPr>
              <w:t>清运（m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4361">
            <w:pPr>
              <w:pStyle w:val="153"/>
            </w:pPr>
            <w:r>
              <w:rPr>
                <w:rFonts w:hint="eastAsia"/>
                <w:lang w:bidi="ar"/>
              </w:rPr>
              <w:t xml:space="preserve">186 </w:t>
            </w:r>
          </w:p>
        </w:tc>
      </w:tr>
      <w:tr w14:paraId="70033C35">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117A801">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0DB12">
            <w:pPr>
              <w:pStyle w:val="153"/>
            </w:pPr>
          </w:p>
        </w:tc>
        <w:tc>
          <w:tcPr>
            <w:tcW w:w="428" w:type="pct"/>
            <w:vMerge w:val="continue"/>
            <w:tcBorders>
              <w:left w:val="single" w:color="000000" w:sz="4" w:space="0"/>
              <w:right w:val="single" w:color="000000" w:sz="4" w:space="0"/>
            </w:tcBorders>
            <w:shd w:val="clear" w:color="auto" w:fill="auto"/>
            <w:noWrap/>
            <w:vAlign w:val="center"/>
          </w:tcPr>
          <w:p w14:paraId="669A8487">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8243">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EB5C">
            <w:pPr>
              <w:pStyle w:val="153"/>
            </w:pPr>
            <w:r>
              <w:rPr>
                <w:rFonts w:hint="eastAsia"/>
                <w:lang w:bidi="ar"/>
              </w:rPr>
              <w:t>垫坡整形（m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FE98">
            <w:pPr>
              <w:pStyle w:val="153"/>
            </w:pPr>
            <w:r>
              <w:rPr>
                <w:rFonts w:hint="eastAsia"/>
                <w:lang w:bidi="ar"/>
              </w:rPr>
              <w:t xml:space="preserve">375 </w:t>
            </w:r>
          </w:p>
        </w:tc>
      </w:tr>
      <w:tr w14:paraId="59280BEC">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C5BF4A3">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5C00F">
            <w:pPr>
              <w:pStyle w:val="153"/>
            </w:pPr>
          </w:p>
        </w:tc>
        <w:tc>
          <w:tcPr>
            <w:tcW w:w="428" w:type="pct"/>
            <w:vMerge w:val="continue"/>
            <w:tcBorders>
              <w:left w:val="single" w:color="000000" w:sz="4" w:space="0"/>
              <w:right w:val="single" w:color="000000" w:sz="4" w:space="0"/>
            </w:tcBorders>
            <w:shd w:val="clear" w:color="auto" w:fill="auto"/>
            <w:noWrap/>
            <w:vAlign w:val="center"/>
          </w:tcPr>
          <w:p w14:paraId="01980DE1">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2BED">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4418">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503C">
            <w:pPr>
              <w:pStyle w:val="153"/>
            </w:pPr>
            <w:r>
              <w:rPr>
                <w:rFonts w:hint="eastAsia"/>
                <w:lang w:bidi="ar"/>
              </w:rPr>
              <w:t xml:space="preserve">407 </w:t>
            </w:r>
          </w:p>
        </w:tc>
      </w:tr>
      <w:tr w14:paraId="78F6BFF9">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4B029AD">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84E5F">
            <w:pPr>
              <w:pStyle w:val="153"/>
            </w:pPr>
          </w:p>
        </w:tc>
        <w:tc>
          <w:tcPr>
            <w:tcW w:w="428" w:type="pct"/>
            <w:vMerge w:val="continue"/>
            <w:tcBorders>
              <w:left w:val="single" w:color="000000" w:sz="4" w:space="0"/>
              <w:right w:val="single" w:color="000000" w:sz="4" w:space="0"/>
            </w:tcBorders>
            <w:shd w:val="clear" w:color="auto" w:fill="auto"/>
            <w:noWrap/>
            <w:vAlign w:val="center"/>
          </w:tcPr>
          <w:p w14:paraId="72982025">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3049">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5DA7">
            <w:pPr>
              <w:pStyle w:val="153"/>
            </w:pPr>
            <w:r>
              <w:rPr>
                <w:rFonts w:hint="eastAsia"/>
                <w:lang w:bidi="ar"/>
              </w:rPr>
              <w:t>撒播草籽（m</w:t>
            </w:r>
            <w:r>
              <w:rPr>
                <w:rFonts w:hint="eastAsia"/>
                <w:vertAlign w:val="superscript"/>
                <w:lang w:bidi="ar"/>
              </w:rPr>
              <w:t>2</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B347">
            <w:pPr>
              <w:pStyle w:val="153"/>
            </w:pPr>
            <w:r>
              <w:rPr>
                <w:rFonts w:hint="eastAsia"/>
                <w:lang w:bidi="ar"/>
              </w:rPr>
              <w:t xml:space="preserve">1358 </w:t>
            </w:r>
          </w:p>
        </w:tc>
      </w:tr>
      <w:tr w14:paraId="3C9BAA02">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D7D6B48">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9FE58">
            <w:pPr>
              <w:pStyle w:val="153"/>
            </w:pPr>
          </w:p>
        </w:tc>
        <w:tc>
          <w:tcPr>
            <w:tcW w:w="428" w:type="pct"/>
            <w:vMerge w:val="continue"/>
            <w:tcBorders>
              <w:left w:val="single" w:color="000000" w:sz="4" w:space="0"/>
              <w:right w:val="single" w:color="000000" w:sz="4" w:space="0"/>
            </w:tcBorders>
            <w:shd w:val="clear" w:color="auto" w:fill="auto"/>
            <w:noWrap/>
            <w:vAlign w:val="center"/>
          </w:tcPr>
          <w:p w14:paraId="437DB483">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454B">
            <w:pPr>
              <w:pStyle w:val="153"/>
            </w:pPr>
            <w:r>
              <w:rPr>
                <w:rFonts w:hint="eastAsia"/>
                <w:lang w:bidi="ar"/>
              </w:rPr>
              <w:t>废石场1</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2894">
            <w:pPr>
              <w:pStyle w:val="153"/>
            </w:pPr>
            <w:r>
              <w:rPr>
                <w:rFonts w:hint="eastAsia"/>
                <w:lang w:bidi="ar"/>
              </w:rPr>
              <w:t>回填（m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1481">
            <w:pPr>
              <w:pStyle w:val="153"/>
            </w:pPr>
            <w:r>
              <w:rPr>
                <w:rFonts w:hint="eastAsia"/>
                <w:lang w:bidi="ar"/>
              </w:rPr>
              <w:t xml:space="preserve">77 </w:t>
            </w:r>
          </w:p>
        </w:tc>
      </w:tr>
      <w:tr w14:paraId="10236D45">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63CB7CAC">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DEFC7">
            <w:pPr>
              <w:pStyle w:val="153"/>
            </w:pPr>
          </w:p>
        </w:tc>
        <w:tc>
          <w:tcPr>
            <w:tcW w:w="428" w:type="pct"/>
            <w:vMerge w:val="continue"/>
            <w:tcBorders>
              <w:left w:val="single" w:color="000000" w:sz="4" w:space="0"/>
              <w:right w:val="single" w:color="000000" w:sz="4" w:space="0"/>
            </w:tcBorders>
            <w:shd w:val="clear" w:color="auto" w:fill="auto"/>
            <w:noWrap/>
            <w:vAlign w:val="center"/>
          </w:tcPr>
          <w:p w14:paraId="2A609846">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96EA">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1684">
            <w:pPr>
              <w:pStyle w:val="153"/>
            </w:pPr>
            <w:r>
              <w:rPr>
                <w:rFonts w:hint="eastAsia"/>
                <w:lang w:bidi="ar"/>
              </w:rPr>
              <w:t>封堵（m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4740">
            <w:pPr>
              <w:pStyle w:val="153"/>
            </w:pPr>
            <w:r>
              <w:rPr>
                <w:rFonts w:hint="eastAsia"/>
                <w:lang w:bidi="ar"/>
              </w:rPr>
              <w:t xml:space="preserve">43 </w:t>
            </w:r>
          </w:p>
        </w:tc>
      </w:tr>
      <w:tr w14:paraId="0FE03F2D">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5B23E4C9">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8C23D">
            <w:pPr>
              <w:pStyle w:val="153"/>
            </w:pPr>
          </w:p>
        </w:tc>
        <w:tc>
          <w:tcPr>
            <w:tcW w:w="428" w:type="pct"/>
            <w:vMerge w:val="continue"/>
            <w:tcBorders>
              <w:left w:val="single" w:color="000000" w:sz="4" w:space="0"/>
              <w:right w:val="single" w:color="000000" w:sz="4" w:space="0"/>
            </w:tcBorders>
            <w:shd w:val="clear" w:color="auto" w:fill="auto"/>
            <w:noWrap/>
            <w:vAlign w:val="center"/>
          </w:tcPr>
          <w:p w14:paraId="42562D69">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5D8A">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DE83">
            <w:pPr>
              <w:pStyle w:val="153"/>
            </w:pPr>
            <w:r>
              <w:rPr>
                <w:rFonts w:hint="eastAsia"/>
                <w:lang w:bidi="ar"/>
              </w:rPr>
              <w:t>清运（m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78EB">
            <w:pPr>
              <w:pStyle w:val="153"/>
            </w:pPr>
            <w:r>
              <w:rPr>
                <w:rFonts w:hint="eastAsia"/>
                <w:lang w:bidi="ar"/>
              </w:rPr>
              <w:t xml:space="preserve">4862 </w:t>
            </w:r>
          </w:p>
        </w:tc>
      </w:tr>
      <w:tr w14:paraId="69C45F09">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6996041">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837F">
            <w:pPr>
              <w:pStyle w:val="153"/>
            </w:pPr>
          </w:p>
        </w:tc>
        <w:tc>
          <w:tcPr>
            <w:tcW w:w="428" w:type="pct"/>
            <w:vMerge w:val="continue"/>
            <w:tcBorders>
              <w:left w:val="single" w:color="000000" w:sz="4" w:space="0"/>
              <w:right w:val="single" w:color="000000" w:sz="4" w:space="0"/>
            </w:tcBorders>
            <w:shd w:val="clear" w:color="auto" w:fill="auto"/>
            <w:noWrap/>
            <w:vAlign w:val="center"/>
          </w:tcPr>
          <w:p w14:paraId="0EA3E671">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CF0A">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B3C8">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BC00">
            <w:pPr>
              <w:pStyle w:val="153"/>
            </w:pPr>
            <w:r>
              <w:rPr>
                <w:rFonts w:hint="eastAsia"/>
                <w:lang w:bidi="ar"/>
              </w:rPr>
              <w:t xml:space="preserve">1802 </w:t>
            </w:r>
          </w:p>
        </w:tc>
      </w:tr>
      <w:tr w14:paraId="1EA4137A">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5082F467">
            <w:pPr>
              <w:pStyle w:val="153"/>
            </w:pP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CD54">
            <w:pPr>
              <w:pStyle w:val="153"/>
            </w:pPr>
          </w:p>
        </w:tc>
        <w:tc>
          <w:tcPr>
            <w:tcW w:w="428" w:type="pct"/>
            <w:vMerge w:val="continue"/>
            <w:tcBorders>
              <w:left w:val="single" w:color="000000" w:sz="4" w:space="0"/>
              <w:right w:val="single" w:color="000000" w:sz="4" w:space="0"/>
            </w:tcBorders>
            <w:shd w:val="clear" w:color="auto" w:fill="auto"/>
            <w:noWrap/>
            <w:vAlign w:val="center"/>
          </w:tcPr>
          <w:p w14:paraId="362C8D8D">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BB30">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66AE">
            <w:pPr>
              <w:pStyle w:val="153"/>
            </w:pPr>
            <w:r>
              <w:rPr>
                <w:rFonts w:hint="eastAsia"/>
                <w:lang w:bidi="ar"/>
              </w:rPr>
              <w:t>撒播草籽（m</w:t>
            </w:r>
            <w:r>
              <w:rPr>
                <w:rFonts w:hint="eastAsia"/>
                <w:vertAlign w:val="superscript"/>
                <w:lang w:bidi="ar"/>
              </w:rPr>
              <w:t>2</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3EA8">
            <w:pPr>
              <w:pStyle w:val="153"/>
            </w:pPr>
            <w:r>
              <w:rPr>
                <w:rFonts w:hint="eastAsia"/>
                <w:lang w:bidi="ar"/>
              </w:rPr>
              <w:t>6005</w:t>
            </w:r>
          </w:p>
        </w:tc>
      </w:tr>
      <w:tr w14:paraId="5280186A">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3F5C500C">
            <w:pPr>
              <w:pStyle w:val="153"/>
            </w:pPr>
          </w:p>
        </w:tc>
        <w:tc>
          <w:tcPr>
            <w:tcW w:w="719" w:type="pct"/>
            <w:vMerge w:val="restart"/>
            <w:tcBorders>
              <w:top w:val="single" w:color="000000" w:sz="4" w:space="0"/>
              <w:left w:val="single" w:color="000000" w:sz="4" w:space="0"/>
              <w:right w:val="single" w:color="000000" w:sz="4" w:space="0"/>
            </w:tcBorders>
            <w:shd w:val="clear" w:color="auto" w:fill="auto"/>
            <w:vAlign w:val="center"/>
          </w:tcPr>
          <w:p w14:paraId="740C631D">
            <w:pPr>
              <w:pStyle w:val="153"/>
              <w:rPr>
                <w:lang w:bidi="ar"/>
              </w:rPr>
            </w:pPr>
            <w:r>
              <w:rPr>
                <w:rFonts w:hint="eastAsia"/>
                <w:lang w:bidi="ar"/>
              </w:rPr>
              <w:t>2027.1.1-</w:t>
            </w:r>
          </w:p>
          <w:p w14:paraId="42C1066A">
            <w:pPr>
              <w:pStyle w:val="153"/>
            </w:pPr>
            <w:r>
              <w:rPr>
                <w:rFonts w:hint="eastAsia"/>
                <w:lang w:bidi="ar"/>
              </w:rPr>
              <w:t>2027.12.31</w:t>
            </w:r>
          </w:p>
        </w:tc>
        <w:tc>
          <w:tcPr>
            <w:tcW w:w="428" w:type="pct"/>
            <w:vMerge w:val="continue"/>
            <w:tcBorders>
              <w:left w:val="single" w:color="000000" w:sz="4" w:space="0"/>
              <w:right w:val="single" w:color="000000" w:sz="4" w:space="0"/>
            </w:tcBorders>
            <w:shd w:val="clear" w:color="auto" w:fill="auto"/>
            <w:noWrap/>
            <w:vAlign w:val="center"/>
          </w:tcPr>
          <w:p w14:paraId="1EC2DBAB">
            <w:pPr>
              <w:pStyle w:val="153"/>
            </w:pP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B477">
            <w:pPr>
              <w:pStyle w:val="153"/>
            </w:pPr>
            <w:r>
              <w:rPr>
                <w:rFonts w:hint="eastAsia"/>
                <w:lang w:bidi="ar"/>
              </w:rPr>
              <w:t>采空区</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B064">
            <w:pPr>
              <w:pStyle w:val="153"/>
            </w:pPr>
            <w:r>
              <w:rPr>
                <w:rFonts w:hint="eastAsia"/>
                <w:lang w:bidi="ar"/>
              </w:rPr>
              <w:t>充填（m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0B36">
            <w:pPr>
              <w:pStyle w:val="153"/>
            </w:pPr>
            <w:r>
              <w:rPr>
                <w:rFonts w:hint="eastAsia"/>
                <w:lang w:bidi="ar"/>
              </w:rPr>
              <w:t xml:space="preserve">26224 </w:t>
            </w:r>
          </w:p>
        </w:tc>
      </w:tr>
      <w:tr w14:paraId="3D7ADF04">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14BCECD">
            <w:pPr>
              <w:pStyle w:val="153"/>
            </w:pPr>
          </w:p>
        </w:tc>
        <w:tc>
          <w:tcPr>
            <w:tcW w:w="719" w:type="pct"/>
            <w:vMerge w:val="continue"/>
            <w:tcBorders>
              <w:left w:val="single" w:color="000000" w:sz="4" w:space="0"/>
              <w:right w:val="single" w:color="000000" w:sz="4" w:space="0"/>
            </w:tcBorders>
            <w:shd w:val="clear" w:color="auto" w:fill="auto"/>
            <w:vAlign w:val="center"/>
          </w:tcPr>
          <w:p w14:paraId="41D6DF5A">
            <w:pPr>
              <w:pStyle w:val="153"/>
            </w:pPr>
          </w:p>
        </w:tc>
        <w:tc>
          <w:tcPr>
            <w:tcW w:w="428" w:type="pct"/>
            <w:vMerge w:val="continue"/>
            <w:tcBorders>
              <w:left w:val="single" w:color="000000" w:sz="4" w:space="0"/>
              <w:right w:val="single" w:color="000000" w:sz="4" w:space="0"/>
            </w:tcBorders>
            <w:shd w:val="clear" w:color="auto" w:fill="auto"/>
            <w:noWrap/>
            <w:vAlign w:val="center"/>
          </w:tcPr>
          <w:p w14:paraId="67BE788F">
            <w:pPr>
              <w:pStyle w:val="153"/>
            </w:pPr>
          </w:p>
        </w:tc>
        <w:tc>
          <w:tcPr>
            <w:tcW w:w="1443" w:type="pct"/>
            <w:vMerge w:val="restart"/>
            <w:tcBorders>
              <w:top w:val="single" w:color="000000" w:sz="4" w:space="0"/>
              <w:left w:val="single" w:color="000000" w:sz="4" w:space="0"/>
              <w:right w:val="single" w:color="000000" w:sz="4" w:space="0"/>
            </w:tcBorders>
            <w:shd w:val="clear" w:color="auto" w:fill="auto"/>
            <w:noWrap/>
            <w:vAlign w:val="center"/>
          </w:tcPr>
          <w:p w14:paraId="6BBC8FB5">
            <w:pPr>
              <w:pStyle w:val="153"/>
            </w:pPr>
            <w:r>
              <w:rPr>
                <w:rFonts w:hint="eastAsia"/>
                <w:lang w:bidi="ar"/>
              </w:rPr>
              <w:t>3-2#工业场地</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EF9F">
            <w:pPr>
              <w:pStyle w:val="153"/>
            </w:pPr>
            <w:r>
              <w:rPr>
                <w:rFonts w:hint="eastAsia"/>
                <w:lang w:bidi="ar"/>
              </w:rPr>
              <w:t>回填（m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765A">
            <w:pPr>
              <w:pStyle w:val="153"/>
            </w:pPr>
            <w:r>
              <w:rPr>
                <w:rFonts w:hint="eastAsia"/>
                <w:lang w:bidi="ar"/>
              </w:rPr>
              <w:t xml:space="preserve">1035 </w:t>
            </w:r>
          </w:p>
        </w:tc>
      </w:tr>
      <w:tr w14:paraId="567E7ACF">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373A9BA2">
            <w:pPr>
              <w:pStyle w:val="153"/>
            </w:pPr>
          </w:p>
        </w:tc>
        <w:tc>
          <w:tcPr>
            <w:tcW w:w="719" w:type="pct"/>
            <w:vMerge w:val="continue"/>
            <w:tcBorders>
              <w:left w:val="single" w:color="000000" w:sz="4" w:space="0"/>
              <w:right w:val="single" w:color="000000" w:sz="4" w:space="0"/>
            </w:tcBorders>
            <w:shd w:val="clear" w:color="auto" w:fill="auto"/>
            <w:vAlign w:val="center"/>
          </w:tcPr>
          <w:p w14:paraId="369F1A04">
            <w:pPr>
              <w:pStyle w:val="153"/>
            </w:pPr>
          </w:p>
        </w:tc>
        <w:tc>
          <w:tcPr>
            <w:tcW w:w="428" w:type="pct"/>
            <w:vMerge w:val="continue"/>
            <w:tcBorders>
              <w:left w:val="single" w:color="000000" w:sz="4" w:space="0"/>
              <w:right w:val="single" w:color="000000" w:sz="4" w:space="0"/>
            </w:tcBorders>
            <w:shd w:val="clear" w:color="auto" w:fill="auto"/>
            <w:noWrap/>
            <w:vAlign w:val="center"/>
          </w:tcPr>
          <w:p w14:paraId="3BB8AF6A">
            <w:pPr>
              <w:pStyle w:val="153"/>
            </w:pPr>
          </w:p>
        </w:tc>
        <w:tc>
          <w:tcPr>
            <w:tcW w:w="1443" w:type="pct"/>
            <w:vMerge w:val="continue"/>
            <w:tcBorders>
              <w:left w:val="single" w:color="000000" w:sz="4" w:space="0"/>
              <w:right w:val="single" w:color="000000" w:sz="4" w:space="0"/>
            </w:tcBorders>
            <w:shd w:val="clear" w:color="auto" w:fill="auto"/>
            <w:noWrap/>
            <w:vAlign w:val="center"/>
          </w:tcPr>
          <w:p w14:paraId="52763D83">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5783">
            <w:pPr>
              <w:pStyle w:val="153"/>
            </w:pPr>
            <w:r>
              <w:rPr>
                <w:rFonts w:hint="eastAsia"/>
                <w:lang w:bidi="ar"/>
              </w:rPr>
              <w:t>封堵（m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E19C">
            <w:pPr>
              <w:pStyle w:val="153"/>
            </w:pPr>
            <w:r>
              <w:rPr>
                <w:rFonts w:hint="eastAsia"/>
                <w:lang w:bidi="ar"/>
              </w:rPr>
              <w:t xml:space="preserve">33 </w:t>
            </w:r>
          </w:p>
        </w:tc>
      </w:tr>
      <w:tr w14:paraId="0E32F17C">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0A17230B">
            <w:pPr>
              <w:pStyle w:val="153"/>
            </w:pPr>
          </w:p>
        </w:tc>
        <w:tc>
          <w:tcPr>
            <w:tcW w:w="719" w:type="pct"/>
            <w:vMerge w:val="continue"/>
            <w:tcBorders>
              <w:left w:val="single" w:color="000000" w:sz="4" w:space="0"/>
              <w:right w:val="single" w:color="000000" w:sz="4" w:space="0"/>
            </w:tcBorders>
            <w:shd w:val="clear" w:color="auto" w:fill="auto"/>
            <w:vAlign w:val="center"/>
          </w:tcPr>
          <w:p w14:paraId="5556020C">
            <w:pPr>
              <w:pStyle w:val="153"/>
            </w:pPr>
          </w:p>
        </w:tc>
        <w:tc>
          <w:tcPr>
            <w:tcW w:w="428" w:type="pct"/>
            <w:vMerge w:val="continue"/>
            <w:tcBorders>
              <w:left w:val="single" w:color="000000" w:sz="4" w:space="0"/>
              <w:right w:val="single" w:color="000000" w:sz="4" w:space="0"/>
            </w:tcBorders>
            <w:shd w:val="clear" w:color="auto" w:fill="auto"/>
            <w:noWrap/>
            <w:vAlign w:val="center"/>
          </w:tcPr>
          <w:p w14:paraId="57C26E03">
            <w:pPr>
              <w:pStyle w:val="153"/>
            </w:pPr>
          </w:p>
        </w:tc>
        <w:tc>
          <w:tcPr>
            <w:tcW w:w="1443" w:type="pct"/>
            <w:vMerge w:val="continue"/>
            <w:tcBorders>
              <w:left w:val="single" w:color="000000" w:sz="4" w:space="0"/>
              <w:right w:val="single" w:color="000000" w:sz="4" w:space="0"/>
            </w:tcBorders>
            <w:shd w:val="clear" w:color="auto" w:fill="auto"/>
            <w:noWrap/>
            <w:vAlign w:val="center"/>
          </w:tcPr>
          <w:p w14:paraId="4B945299">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DF126">
            <w:pPr>
              <w:pStyle w:val="153"/>
            </w:pPr>
            <w:r>
              <w:rPr>
                <w:rFonts w:hint="eastAsia"/>
                <w:lang w:bidi="ar"/>
              </w:rPr>
              <w:t>拆除（m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F867">
            <w:pPr>
              <w:pStyle w:val="153"/>
            </w:pPr>
            <w:r>
              <w:rPr>
                <w:rFonts w:hint="eastAsia"/>
                <w:lang w:bidi="ar"/>
              </w:rPr>
              <w:t xml:space="preserve">276 </w:t>
            </w:r>
          </w:p>
        </w:tc>
      </w:tr>
      <w:tr w14:paraId="6B9DF6AD">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573E7E6A">
            <w:pPr>
              <w:pStyle w:val="153"/>
            </w:pPr>
          </w:p>
        </w:tc>
        <w:tc>
          <w:tcPr>
            <w:tcW w:w="719" w:type="pct"/>
            <w:vMerge w:val="continue"/>
            <w:tcBorders>
              <w:left w:val="single" w:color="000000" w:sz="4" w:space="0"/>
              <w:right w:val="single" w:color="000000" w:sz="4" w:space="0"/>
            </w:tcBorders>
            <w:shd w:val="clear" w:color="auto" w:fill="auto"/>
            <w:vAlign w:val="center"/>
          </w:tcPr>
          <w:p w14:paraId="0002C6A7">
            <w:pPr>
              <w:pStyle w:val="153"/>
            </w:pPr>
          </w:p>
        </w:tc>
        <w:tc>
          <w:tcPr>
            <w:tcW w:w="428" w:type="pct"/>
            <w:vMerge w:val="continue"/>
            <w:tcBorders>
              <w:left w:val="single" w:color="000000" w:sz="4" w:space="0"/>
              <w:right w:val="single" w:color="000000" w:sz="4" w:space="0"/>
            </w:tcBorders>
            <w:shd w:val="clear" w:color="auto" w:fill="auto"/>
            <w:noWrap/>
            <w:vAlign w:val="center"/>
          </w:tcPr>
          <w:p w14:paraId="7EF2E47D">
            <w:pPr>
              <w:pStyle w:val="153"/>
            </w:pPr>
          </w:p>
        </w:tc>
        <w:tc>
          <w:tcPr>
            <w:tcW w:w="1443" w:type="pct"/>
            <w:vMerge w:val="continue"/>
            <w:tcBorders>
              <w:left w:val="single" w:color="000000" w:sz="4" w:space="0"/>
              <w:right w:val="single" w:color="000000" w:sz="4" w:space="0"/>
            </w:tcBorders>
            <w:shd w:val="clear" w:color="auto" w:fill="auto"/>
            <w:noWrap/>
            <w:vAlign w:val="center"/>
          </w:tcPr>
          <w:p w14:paraId="48A55655">
            <w:pPr>
              <w:pStyle w:val="153"/>
            </w:pPr>
          </w:p>
        </w:tc>
        <w:tc>
          <w:tcPr>
            <w:tcW w:w="1129" w:type="pct"/>
            <w:tcBorders>
              <w:top w:val="single" w:color="000000" w:sz="4" w:space="0"/>
              <w:left w:val="single" w:color="000000" w:sz="4" w:space="0"/>
              <w:bottom w:val="single" w:color="auto" w:sz="4" w:space="0"/>
              <w:right w:val="single" w:color="000000" w:sz="4" w:space="0"/>
            </w:tcBorders>
            <w:shd w:val="clear" w:color="auto" w:fill="auto"/>
            <w:vAlign w:val="center"/>
          </w:tcPr>
          <w:p w14:paraId="3FE7BB91">
            <w:pPr>
              <w:pStyle w:val="153"/>
            </w:pPr>
            <w:r>
              <w:rPr>
                <w:rFonts w:hint="eastAsia"/>
                <w:lang w:bidi="ar"/>
              </w:rPr>
              <w:t>清运（m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6875">
            <w:pPr>
              <w:pStyle w:val="153"/>
            </w:pPr>
            <w:r>
              <w:rPr>
                <w:rFonts w:hint="eastAsia"/>
                <w:lang w:bidi="ar"/>
              </w:rPr>
              <w:t xml:space="preserve">276 </w:t>
            </w:r>
          </w:p>
        </w:tc>
      </w:tr>
      <w:tr w14:paraId="3159453E">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F8A7733">
            <w:pPr>
              <w:pStyle w:val="153"/>
            </w:pPr>
          </w:p>
        </w:tc>
        <w:tc>
          <w:tcPr>
            <w:tcW w:w="719" w:type="pct"/>
            <w:vMerge w:val="continue"/>
            <w:tcBorders>
              <w:left w:val="single" w:color="000000" w:sz="4" w:space="0"/>
              <w:right w:val="single" w:color="000000" w:sz="4" w:space="0"/>
            </w:tcBorders>
            <w:shd w:val="clear" w:color="auto" w:fill="auto"/>
            <w:vAlign w:val="center"/>
          </w:tcPr>
          <w:p w14:paraId="10EC63B9">
            <w:pPr>
              <w:pStyle w:val="153"/>
            </w:pPr>
          </w:p>
        </w:tc>
        <w:tc>
          <w:tcPr>
            <w:tcW w:w="428" w:type="pct"/>
            <w:vMerge w:val="continue"/>
            <w:tcBorders>
              <w:left w:val="single" w:color="000000" w:sz="4" w:space="0"/>
              <w:right w:val="single" w:color="000000" w:sz="4" w:space="0"/>
            </w:tcBorders>
            <w:shd w:val="clear" w:color="auto" w:fill="auto"/>
            <w:noWrap/>
            <w:vAlign w:val="center"/>
          </w:tcPr>
          <w:p w14:paraId="1B1DAFE0">
            <w:pPr>
              <w:pStyle w:val="153"/>
            </w:pPr>
          </w:p>
        </w:tc>
        <w:tc>
          <w:tcPr>
            <w:tcW w:w="1443" w:type="pct"/>
            <w:vMerge w:val="continue"/>
            <w:tcBorders>
              <w:left w:val="single" w:color="000000" w:sz="4" w:space="0"/>
              <w:right w:val="single" w:color="000000" w:sz="4" w:space="0"/>
            </w:tcBorders>
            <w:shd w:val="clear" w:color="auto" w:fill="auto"/>
            <w:noWrap/>
            <w:vAlign w:val="center"/>
          </w:tcPr>
          <w:p w14:paraId="5E2AD0B2">
            <w:pPr>
              <w:pStyle w:val="153"/>
            </w:pPr>
          </w:p>
        </w:tc>
        <w:tc>
          <w:tcPr>
            <w:tcW w:w="1129" w:type="pct"/>
            <w:tcBorders>
              <w:top w:val="single" w:color="auto" w:sz="4" w:space="0"/>
              <w:left w:val="single" w:color="000000" w:sz="4" w:space="0"/>
              <w:bottom w:val="single" w:color="000000" w:sz="4" w:space="0"/>
              <w:right w:val="single" w:color="000000" w:sz="4" w:space="0"/>
            </w:tcBorders>
            <w:shd w:val="clear" w:color="auto" w:fill="auto"/>
            <w:vAlign w:val="center"/>
          </w:tcPr>
          <w:p w14:paraId="44CFD42F">
            <w:pPr>
              <w:pStyle w:val="153"/>
            </w:pPr>
            <w:r>
              <w:rPr>
                <w:rFonts w:hint="eastAsia"/>
                <w:lang w:bidi="ar"/>
              </w:rPr>
              <w:t>垫坡整形（m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EB3E">
            <w:pPr>
              <w:pStyle w:val="153"/>
            </w:pPr>
            <w:r>
              <w:rPr>
                <w:rFonts w:hint="eastAsia"/>
                <w:lang w:bidi="ar"/>
              </w:rPr>
              <w:t xml:space="preserve">851 </w:t>
            </w:r>
          </w:p>
        </w:tc>
      </w:tr>
      <w:tr w14:paraId="2B94E5D5">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5BA3C8D0">
            <w:pPr>
              <w:pStyle w:val="153"/>
            </w:pPr>
          </w:p>
        </w:tc>
        <w:tc>
          <w:tcPr>
            <w:tcW w:w="719" w:type="pct"/>
            <w:vMerge w:val="continue"/>
            <w:tcBorders>
              <w:left w:val="single" w:color="000000" w:sz="4" w:space="0"/>
              <w:right w:val="single" w:color="000000" w:sz="4" w:space="0"/>
            </w:tcBorders>
            <w:shd w:val="clear" w:color="auto" w:fill="auto"/>
            <w:vAlign w:val="center"/>
          </w:tcPr>
          <w:p w14:paraId="6C1218AE">
            <w:pPr>
              <w:pStyle w:val="153"/>
            </w:pPr>
          </w:p>
        </w:tc>
        <w:tc>
          <w:tcPr>
            <w:tcW w:w="428" w:type="pct"/>
            <w:vMerge w:val="continue"/>
            <w:tcBorders>
              <w:left w:val="single" w:color="000000" w:sz="4" w:space="0"/>
              <w:right w:val="single" w:color="000000" w:sz="4" w:space="0"/>
            </w:tcBorders>
            <w:shd w:val="clear" w:color="auto" w:fill="auto"/>
            <w:noWrap/>
            <w:vAlign w:val="center"/>
          </w:tcPr>
          <w:p w14:paraId="3330AB62">
            <w:pPr>
              <w:pStyle w:val="153"/>
            </w:pPr>
          </w:p>
        </w:tc>
        <w:tc>
          <w:tcPr>
            <w:tcW w:w="1443" w:type="pct"/>
            <w:vMerge w:val="continue"/>
            <w:tcBorders>
              <w:left w:val="single" w:color="000000" w:sz="4" w:space="0"/>
              <w:right w:val="single" w:color="000000" w:sz="4" w:space="0"/>
            </w:tcBorders>
            <w:shd w:val="clear" w:color="auto" w:fill="auto"/>
            <w:noWrap/>
            <w:vAlign w:val="center"/>
          </w:tcPr>
          <w:p w14:paraId="2E4D67F3">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8BB7B">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7713">
            <w:pPr>
              <w:pStyle w:val="153"/>
            </w:pPr>
            <w:r>
              <w:rPr>
                <w:rFonts w:hint="eastAsia"/>
                <w:lang w:bidi="ar"/>
              </w:rPr>
              <w:t xml:space="preserve">1069 </w:t>
            </w:r>
          </w:p>
        </w:tc>
      </w:tr>
      <w:tr w14:paraId="34BE6845">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42730A9">
            <w:pPr>
              <w:pStyle w:val="153"/>
            </w:pPr>
          </w:p>
        </w:tc>
        <w:tc>
          <w:tcPr>
            <w:tcW w:w="719" w:type="pct"/>
            <w:vMerge w:val="continue"/>
            <w:tcBorders>
              <w:left w:val="single" w:color="000000" w:sz="4" w:space="0"/>
              <w:right w:val="single" w:color="000000" w:sz="4" w:space="0"/>
            </w:tcBorders>
            <w:shd w:val="clear" w:color="auto" w:fill="auto"/>
            <w:vAlign w:val="center"/>
          </w:tcPr>
          <w:p w14:paraId="7DB7652B">
            <w:pPr>
              <w:pStyle w:val="153"/>
            </w:pPr>
          </w:p>
        </w:tc>
        <w:tc>
          <w:tcPr>
            <w:tcW w:w="428" w:type="pct"/>
            <w:vMerge w:val="continue"/>
            <w:tcBorders>
              <w:left w:val="single" w:color="000000" w:sz="4" w:space="0"/>
              <w:right w:val="single" w:color="000000" w:sz="4" w:space="0"/>
            </w:tcBorders>
            <w:shd w:val="clear" w:color="auto" w:fill="auto"/>
            <w:noWrap/>
            <w:vAlign w:val="center"/>
          </w:tcPr>
          <w:p w14:paraId="2BF609E4">
            <w:pPr>
              <w:pStyle w:val="153"/>
            </w:pPr>
          </w:p>
        </w:tc>
        <w:tc>
          <w:tcPr>
            <w:tcW w:w="1443" w:type="pct"/>
            <w:vMerge w:val="continue"/>
            <w:tcBorders>
              <w:left w:val="single" w:color="000000" w:sz="4" w:space="0"/>
              <w:bottom w:val="single" w:color="000000" w:sz="4" w:space="0"/>
              <w:right w:val="single" w:color="000000" w:sz="4" w:space="0"/>
            </w:tcBorders>
            <w:shd w:val="clear" w:color="auto" w:fill="auto"/>
            <w:noWrap/>
            <w:vAlign w:val="center"/>
          </w:tcPr>
          <w:p w14:paraId="68007392">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D6DD">
            <w:pPr>
              <w:pStyle w:val="153"/>
            </w:pPr>
            <w:r>
              <w:rPr>
                <w:rFonts w:hint="eastAsia"/>
                <w:lang w:bidi="ar"/>
              </w:rPr>
              <w:t>撒播草籽（m</w:t>
            </w:r>
            <w:r>
              <w:rPr>
                <w:rFonts w:hint="eastAsia"/>
                <w:vertAlign w:val="superscript"/>
                <w:lang w:bidi="ar"/>
              </w:rPr>
              <w:t>2</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7E05">
            <w:pPr>
              <w:pStyle w:val="153"/>
            </w:pPr>
            <w:r>
              <w:rPr>
                <w:rFonts w:hint="eastAsia"/>
                <w:lang w:bidi="ar"/>
              </w:rPr>
              <w:t xml:space="preserve">3563 </w:t>
            </w:r>
          </w:p>
        </w:tc>
      </w:tr>
      <w:tr w14:paraId="68D16D17">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6FC88B2F">
            <w:pPr>
              <w:pStyle w:val="153"/>
            </w:pPr>
          </w:p>
        </w:tc>
        <w:tc>
          <w:tcPr>
            <w:tcW w:w="719" w:type="pct"/>
            <w:vMerge w:val="continue"/>
            <w:tcBorders>
              <w:left w:val="single" w:color="000000" w:sz="4" w:space="0"/>
              <w:right w:val="single" w:color="000000" w:sz="4" w:space="0"/>
            </w:tcBorders>
            <w:shd w:val="clear" w:color="auto" w:fill="auto"/>
            <w:vAlign w:val="center"/>
          </w:tcPr>
          <w:p w14:paraId="338A8EBE">
            <w:pPr>
              <w:pStyle w:val="153"/>
            </w:pPr>
          </w:p>
        </w:tc>
        <w:tc>
          <w:tcPr>
            <w:tcW w:w="428" w:type="pct"/>
            <w:vMerge w:val="continue"/>
            <w:tcBorders>
              <w:left w:val="single" w:color="000000" w:sz="4" w:space="0"/>
              <w:right w:val="single" w:color="000000" w:sz="4" w:space="0"/>
            </w:tcBorders>
            <w:shd w:val="clear" w:color="auto" w:fill="auto"/>
            <w:noWrap/>
            <w:vAlign w:val="center"/>
          </w:tcPr>
          <w:p w14:paraId="63863B5B">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DAB2">
            <w:pPr>
              <w:pStyle w:val="153"/>
            </w:pPr>
            <w:r>
              <w:rPr>
                <w:rFonts w:hint="eastAsia"/>
                <w:lang w:bidi="ar"/>
              </w:rPr>
              <w:t>5#工业场地</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1E13">
            <w:pPr>
              <w:pStyle w:val="153"/>
            </w:pPr>
            <w:r>
              <w:rPr>
                <w:rFonts w:hint="eastAsia"/>
                <w:lang w:bidi="ar"/>
              </w:rPr>
              <w:t>回填（m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CD8C">
            <w:pPr>
              <w:pStyle w:val="153"/>
            </w:pPr>
            <w:r>
              <w:rPr>
                <w:rFonts w:hint="eastAsia"/>
                <w:lang w:bidi="ar"/>
              </w:rPr>
              <w:t xml:space="preserve">948 </w:t>
            </w:r>
          </w:p>
        </w:tc>
      </w:tr>
      <w:tr w14:paraId="56AD730F">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21B8132">
            <w:pPr>
              <w:pStyle w:val="153"/>
            </w:pPr>
          </w:p>
        </w:tc>
        <w:tc>
          <w:tcPr>
            <w:tcW w:w="719" w:type="pct"/>
            <w:vMerge w:val="continue"/>
            <w:tcBorders>
              <w:left w:val="single" w:color="000000" w:sz="4" w:space="0"/>
              <w:right w:val="single" w:color="000000" w:sz="4" w:space="0"/>
            </w:tcBorders>
            <w:shd w:val="clear" w:color="auto" w:fill="auto"/>
            <w:vAlign w:val="center"/>
          </w:tcPr>
          <w:p w14:paraId="6D28B96B">
            <w:pPr>
              <w:pStyle w:val="153"/>
            </w:pPr>
          </w:p>
        </w:tc>
        <w:tc>
          <w:tcPr>
            <w:tcW w:w="428" w:type="pct"/>
            <w:vMerge w:val="continue"/>
            <w:tcBorders>
              <w:left w:val="single" w:color="000000" w:sz="4" w:space="0"/>
              <w:right w:val="single" w:color="000000" w:sz="4" w:space="0"/>
            </w:tcBorders>
            <w:shd w:val="clear" w:color="auto" w:fill="auto"/>
            <w:noWrap/>
            <w:vAlign w:val="center"/>
          </w:tcPr>
          <w:p w14:paraId="73BF19C1">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5BD2">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0269">
            <w:pPr>
              <w:pStyle w:val="153"/>
            </w:pPr>
            <w:r>
              <w:rPr>
                <w:rFonts w:hint="eastAsia"/>
                <w:lang w:bidi="ar"/>
              </w:rPr>
              <w:t>封堵（m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18E9">
            <w:pPr>
              <w:pStyle w:val="153"/>
            </w:pPr>
            <w:r>
              <w:rPr>
                <w:rFonts w:hint="eastAsia"/>
                <w:lang w:bidi="ar"/>
              </w:rPr>
              <w:t xml:space="preserve">30 </w:t>
            </w:r>
          </w:p>
        </w:tc>
      </w:tr>
      <w:tr w14:paraId="6BCC9A20">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C384B29">
            <w:pPr>
              <w:pStyle w:val="153"/>
            </w:pPr>
          </w:p>
        </w:tc>
        <w:tc>
          <w:tcPr>
            <w:tcW w:w="719" w:type="pct"/>
            <w:vMerge w:val="continue"/>
            <w:tcBorders>
              <w:left w:val="single" w:color="000000" w:sz="4" w:space="0"/>
              <w:right w:val="single" w:color="000000" w:sz="4" w:space="0"/>
            </w:tcBorders>
            <w:shd w:val="clear" w:color="auto" w:fill="auto"/>
            <w:vAlign w:val="center"/>
          </w:tcPr>
          <w:p w14:paraId="3D832DCF">
            <w:pPr>
              <w:pStyle w:val="153"/>
            </w:pPr>
          </w:p>
        </w:tc>
        <w:tc>
          <w:tcPr>
            <w:tcW w:w="428" w:type="pct"/>
            <w:vMerge w:val="continue"/>
            <w:tcBorders>
              <w:left w:val="single" w:color="000000" w:sz="4" w:space="0"/>
              <w:right w:val="single" w:color="000000" w:sz="4" w:space="0"/>
            </w:tcBorders>
            <w:shd w:val="clear" w:color="auto" w:fill="auto"/>
            <w:noWrap/>
            <w:vAlign w:val="center"/>
          </w:tcPr>
          <w:p w14:paraId="43E77F59">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92EB">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AEE1">
            <w:pPr>
              <w:pStyle w:val="153"/>
            </w:pPr>
            <w:r>
              <w:rPr>
                <w:rFonts w:hint="eastAsia"/>
                <w:lang w:bidi="ar"/>
              </w:rPr>
              <w:t>拆除（m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23EC">
            <w:pPr>
              <w:pStyle w:val="153"/>
            </w:pPr>
            <w:r>
              <w:rPr>
                <w:rFonts w:hint="eastAsia"/>
                <w:lang w:bidi="ar"/>
              </w:rPr>
              <w:t xml:space="preserve">428 </w:t>
            </w:r>
          </w:p>
        </w:tc>
      </w:tr>
      <w:tr w14:paraId="51B821FA">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5B863C2F">
            <w:pPr>
              <w:pStyle w:val="153"/>
            </w:pPr>
          </w:p>
        </w:tc>
        <w:tc>
          <w:tcPr>
            <w:tcW w:w="719" w:type="pct"/>
            <w:vMerge w:val="continue"/>
            <w:tcBorders>
              <w:left w:val="single" w:color="000000" w:sz="4" w:space="0"/>
              <w:right w:val="single" w:color="000000" w:sz="4" w:space="0"/>
            </w:tcBorders>
            <w:shd w:val="clear" w:color="auto" w:fill="auto"/>
            <w:vAlign w:val="center"/>
          </w:tcPr>
          <w:p w14:paraId="5742F103">
            <w:pPr>
              <w:pStyle w:val="153"/>
            </w:pPr>
          </w:p>
        </w:tc>
        <w:tc>
          <w:tcPr>
            <w:tcW w:w="428" w:type="pct"/>
            <w:vMerge w:val="continue"/>
            <w:tcBorders>
              <w:left w:val="single" w:color="000000" w:sz="4" w:space="0"/>
              <w:right w:val="single" w:color="000000" w:sz="4" w:space="0"/>
            </w:tcBorders>
            <w:shd w:val="clear" w:color="auto" w:fill="auto"/>
            <w:noWrap/>
            <w:vAlign w:val="center"/>
          </w:tcPr>
          <w:p w14:paraId="22EECE2B">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4CB4">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1756">
            <w:pPr>
              <w:pStyle w:val="153"/>
            </w:pPr>
            <w:r>
              <w:rPr>
                <w:rFonts w:hint="eastAsia"/>
                <w:lang w:bidi="ar"/>
              </w:rPr>
              <w:t>清运（m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158F">
            <w:pPr>
              <w:pStyle w:val="153"/>
            </w:pPr>
            <w:r>
              <w:rPr>
                <w:rFonts w:hint="eastAsia"/>
                <w:lang w:bidi="ar"/>
              </w:rPr>
              <w:t>428</w:t>
            </w:r>
          </w:p>
        </w:tc>
      </w:tr>
      <w:tr w14:paraId="06501252">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2724F9F2">
            <w:pPr>
              <w:pStyle w:val="153"/>
            </w:pPr>
          </w:p>
        </w:tc>
        <w:tc>
          <w:tcPr>
            <w:tcW w:w="719" w:type="pct"/>
            <w:vMerge w:val="continue"/>
            <w:tcBorders>
              <w:left w:val="single" w:color="000000" w:sz="4" w:space="0"/>
              <w:right w:val="single" w:color="000000" w:sz="4" w:space="0"/>
            </w:tcBorders>
            <w:shd w:val="clear" w:color="auto" w:fill="auto"/>
            <w:vAlign w:val="center"/>
          </w:tcPr>
          <w:p w14:paraId="7169A057">
            <w:pPr>
              <w:pStyle w:val="153"/>
            </w:pPr>
          </w:p>
        </w:tc>
        <w:tc>
          <w:tcPr>
            <w:tcW w:w="428" w:type="pct"/>
            <w:vMerge w:val="continue"/>
            <w:tcBorders>
              <w:left w:val="single" w:color="000000" w:sz="4" w:space="0"/>
              <w:right w:val="single" w:color="000000" w:sz="4" w:space="0"/>
            </w:tcBorders>
            <w:shd w:val="clear" w:color="auto" w:fill="auto"/>
            <w:noWrap/>
            <w:vAlign w:val="center"/>
          </w:tcPr>
          <w:p w14:paraId="4CD3041B">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B8C2">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B89C">
            <w:pPr>
              <w:pStyle w:val="153"/>
            </w:pPr>
            <w:r>
              <w:rPr>
                <w:rFonts w:hint="eastAsia"/>
                <w:lang w:bidi="ar"/>
              </w:rPr>
              <w:t>垫坡整形（m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3722">
            <w:pPr>
              <w:pStyle w:val="153"/>
            </w:pPr>
            <w:r>
              <w:rPr>
                <w:rFonts w:hint="eastAsia"/>
                <w:lang w:bidi="ar"/>
              </w:rPr>
              <w:t xml:space="preserve">527 </w:t>
            </w:r>
          </w:p>
        </w:tc>
      </w:tr>
      <w:tr w14:paraId="18187A9E">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0BF2B9C2">
            <w:pPr>
              <w:pStyle w:val="153"/>
            </w:pPr>
          </w:p>
        </w:tc>
        <w:tc>
          <w:tcPr>
            <w:tcW w:w="719" w:type="pct"/>
            <w:vMerge w:val="continue"/>
            <w:tcBorders>
              <w:left w:val="single" w:color="000000" w:sz="4" w:space="0"/>
              <w:right w:val="single" w:color="000000" w:sz="4" w:space="0"/>
            </w:tcBorders>
            <w:shd w:val="clear" w:color="auto" w:fill="auto"/>
            <w:vAlign w:val="center"/>
          </w:tcPr>
          <w:p w14:paraId="28CCAE97">
            <w:pPr>
              <w:pStyle w:val="153"/>
            </w:pPr>
          </w:p>
        </w:tc>
        <w:tc>
          <w:tcPr>
            <w:tcW w:w="428" w:type="pct"/>
            <w:vMerge w:val="continue"/>
            <w:tcBorders>
              <w:left w:val="single" w:color="000000" w:sz="4" w:space="0"/>
              <w:right w:val="single" w:color="000000" w:sz="4" w:space="0"/>
            </w:tcBorders>
            <w:shd w:val="clear" w:color="auto" w:fill="auto"/>
            <w:noWrap/>
            <w:vAlign w:val="center"/>
          </w:tcPr>
          <w:p w14:paraId="1363A177">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5317">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E021">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1EF1">
            <w:pPr>
              <w:pStyle w:val="153"/>
            </w:pPr>
            <w:r>
              <w:rPr>
                <w:rFonts w:hint="eastAsia"/>
                <w:lang w:bidi="ar"/>
              </w:rPr>
              <w:t>939</w:t>
            </w:r>
          </w:p>
        </w:tc>
      </w:tr>
      <w:tr w14:paraId="386962C1">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27AA3616">
            <w:pPr>
              <w:pStyle w:val="153"/>
            </w:pPr>
          </w:p>
        </w:tc>
        <w:tc>
          <w:tcPr>
            <w:tcW w:w="719" w:type="pct"/>
            <w:vMerge w:val="continue"/>
            <w:tcBorders>
              <w:left w:val="single" w:color="000000" w:sz="4" w:space="0"/>
              <w:right w:val="single" w:color="000000" w:sz="4" w:space="0"/>
            </w:tcBorders>
            <w:shd w:val="clear" w:color="auto" w:fill="auto"/>
            <w:vAlign w:val="center"/>
          </w:tcPr>
          <w:p w14:paraId="25DA4EBE">
            <w:pPr>
              <w:pStyle w:val="153"/>
            </w:pPr>
          </w:p>
        </w:tc>
        <w:tc>
          <w:tcPr>
            <w:tcW w:w="428" w:type="pct"/>
            <w:vMerge w:val="continue"/>
            <w:tcBorders>
              <w:left w:val="single" w:color="000000" w:sz="4" w:space="0"/>
              <w:right w:val="single" w:color="000000" w:sz="4" w:space="0"/>
            </w:tcBorders>
            <w:shd w:val="clear" w:color="auto" w:fill="auto"/>
            <w:noWrap/>
            <w:vAlign w:val="center"/>
          </w:tcPr>
          <w:p w14:paraId="418001C6">
            <w:pPr>
              <w:pStyle w:val="153"/>
            </w:pPr>
          </w:p>
        </w:tc>
        <w:tc>
          <w:tcPr>
            <w:tcW w:w="1443"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469C60CC">
            <w:pPr>
              <w:pStyle w:val="153"/>
            </w:pPr>
          </w:p>
        </w:tc>
        <w:tc>
          <w:tcPr>
            <w:tcW w:w="1129" w:type="pct"/>
            <w:tcBorders>
              <w:top w:val="single" w:color="000000" w:sz="4" w:space="0"/>
              <w:left w:val="single" w:color="000000" w:sz="4" w:space="0"/>
              <w:bottom w:val="single" w:color="auto" w:sz="4" w:space="0"/>
              <w:right w:val="single" w:color="000000" w:sz="4" w:space="0"/>
            </w:tcBorders>
            <w:shd w:val="clear" w:color="auto" w:fill="auto"/>
            <w:vAlign w:val="center"/>
          </w:tcPr>
          <w:p w14:paraId="2DE84D9E">
            <w:pPr>
              <w:pStyle w:val="153"/>
            </w:pPr>
            <w:r>
              <w:rPr>
                <w:rFonts w:hint="eastAsia"/>
                <w:lang w:bidi="ar"/>
              </w:rPr>
              <w:t>撒播草籽（m</w:t>
            </w:r>
            <w:r>
              <w:rPr>
                <w:rFonts w:hint="eastAsia"/>
                <w:vertAlign w:val="superscript"/>
                <w:lang w:bidi="ar"/>
              </w:rPr>
              <w:t>2</w:t>
            </w:r>
            <w:r>
              <w:rPr>
                <w:rFonts w:hint="eastAsia"/>
                <w:lang w:bidi="ar"/>
              </w:rPr>
              <w:t>）</w:t>
            </w:r>
          </w:p>
        </w:tc>
        <w:tc>
          <w:tcPr>
            <w:tcW w:w="73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3AB6095">
            <w:pPr>
              <w:pStyle w:val="153"/>
            </w:pPr>
            <w:r>
              <w:rPr>
                <w:rFonts w:hint="eastAsia"/>
                <w:lang w:bidi="ar"/>
              </w:rPr>
              <w:t>3131</w:t>
            </w:r>
          </w:p>
        </w:tc>
      </w:tr>
      <w:tr w14:paraId="451ACF30">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32A971E2">
            <w:pPr>
              <w:pStyle w:val="153"/>
            </w:pPr>
          </w:p>
        </w:tc>
        <w:tc>
          <w:tcPr>
            <w:tcW w:w="719" w:type="pct"/>
            <w:vMerge w:val="continue"/>
            <w:tcBorders>
              <w:left w:val="single" w:color="000000" w:sz="4" w:space="0"/>
              <w:right w:val="single" w:color="000000" w:sz="4" w:space="0"/>
            </w:tcBorders>
            <w:shd w:val="clear" w:color="auto" w:fill="auto"/>
            <w:vAlign w:val="center"/>
          </w:tcPr>
          <w:p w14:paraId="2E244E62">
            <w:pPr>
              <w:pStyle w:val="153"/>
            </w:pPr>
          </w:p>
        </w:tc>
        <w:tc>
          <w:tcPr>
            <w:tcW w:w="428" w:type="pct"/>
            <w:vMerge w:val="continue"/>
            <w:tcBorders>
              <w:left w:val="single" w:color="000000" w:sz="4" w:space="0"/>
              <w:right w:val="single" w:color="000000" w:sz="4" w:space="0"/>
            </w:tcBorders>
            <w:shd w:val="clear" w:color="auto" w:fill="auto"/>
            <w:noWrap/>
            <w:vAlign w:val="center"/>
          </w:tcPr>
          <w:p w14:paraId="19C70E5A">
            <w:pPr>
              <w:pStyle w:val="153"/>
            </w:pPr>
          </w:p>
        </w:tc>
        <w:tc>
          <w:tcPr>
            <w:tcW w:w="1443" w:type="pct"/>
            <w:vMerge w:val="restart"/>
            <w:tcBorders>
              <w:top w:val="single" w:color="auto" w:sz="4" w:space="0"/>
              <w:left w:val="single" w:color="000000" w:sz="4" w:space="0"/>
              <w:right w:val="single" w:color="000000" w:sz="4" w:space="0"/>
            </w:tcBorders>
            <w:shd w:val="clear" w:color="auto" w:fill="auto"/>
            <w:noWrap/>
            <w:vAlign w:val="center"/>
          </w:tcPr>
          <w:p w14:paraId="15D7F569">
            <w:pPr>
              <w:pStyle w:val="153"/>
            </w:pPr>
            <w:r>
              <w:rPr>
                <w:rFonts w:hint="eastAsia"/>
              </w:rPr>
              <w:t>废石场2</w:t>
            </w:r>
          </w:p>
        </w:tc>
        <w:tc>
          <w:tcPr>
            <w:tcW w:w="1129" w:type="pct"/>
            <w:tcBorders>
              <w:top w:val="single" w:color="auto" w:sz="4" w:space="0"/>
              <w:left w:val="single" w:color="000000" w:sz="4" w:space="0"/>
              <w:bottom w:val="single" w:color="auto" w:sz="4" w:space="0"/>
              <w:right w:val="single" w:color="000000" w:sz="4" w:space="0"/>
            </w:tcBorders>
            <w:shd w:val="clear" w:color="auto" w:fill="auto"/>
            <w:vAlign w:val="center"/>
          </w:tcPr>
          <w:p w14:paraId="60B166FE">
            <w:pPr>
              <w:pStyle w:val="153"/>
            </w:pPr>
            <w:r>
              <w:rPr>
                <w:rFonts w:hint="eastAsia"/>
                <w:lang w:bidi="ar"/>
              </w:rPr>
              <w:t>清运（m</w:t>
            </w:r>
            <w:r>
              <w:rPr>
                <w:rFonts w:hint="eastAsia"/>
                <w:vertAlign w:val="superscript"/>
                <w:lang w:bidi="ar"/>
              </w:rPr>
              <w:t>3</w:t>
            </w:r>
            <w:r>
              <w:rPr>
                <w:rFonts w:hint="eastAsia"/>
                <w:lang w:bidi="ar"/>
              </w:rPr>
              <w:t>）</w:t>
            </w:r>
          </w:p>
        </w:tc>
        <w:tc>
          <w:tcPr>
            <w:tcW w:w="73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11BE8EA">
            <w:pPr>
              <w:pStyle w:val="153"/>
            </w:pPr>
            <w:r>
              <w:rPr>
                <w:rFonts w:hint="eastAsia"/>
                <w:lang w:bidi="ar"/>
              </w:rPr>
              <w:t>5049</w:t>
            </w:r>
          </w:p>
        </w:tc>
      </w:tr>
      <w:tr w14:paraId="75DFA39E">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39A6E308">
            <w:pPr>
              <w:pStyle w:val="153"/>
            </w:pPr>
          </w:p>
        </w:tc>
        <w:tc>
          <w:tcPr>
            <w:tcW w:w="719" w:type="pct"/>
            <w:vMerge w:val="continue"/>
            <w:tcBorders>
              <w:left w:val="single" w:color="000000" w:sz="4" w:space="0"/>
              <w:right w:val="single" w:color="000000" w:sz="4" w:space="0"/>
            </w:tcBorders>
            <w:shd w:val="clear" w:color="auto" w:fill="auto"/>
            <w:vAlign w:val="center"/>
          </w:tcPr>
          <w:p w14:paraId="6E64A696">
            <w:pPr>
              <w:pStyle w:val="153"/>
            </w:pPr>
          </w:p>
        </w:tc>
        <w:tc>
          <w:tcPr>
            <w:tcW w:w="428" w:type="pct"/>
            <w:vMerge w:val="continue"/>
            <w:tcBorders>
              <w:left w:val="single" w:color="000000" w:sz="4" w:space="0"/>
              <w:right w:val="single" w:color="000000" w:sz="4" w:space="0"/>
            </w:tcBorders>
            <w:shd w:val="clear" w:color="auto" w:fill="auto"/>
            <w:noWrap/>
            <w:vAlign w:val="center"/>
          </w:tcPr>
          <w:p w14:paraId="2ED78BD8">
            <w:pPr>
              <w:pStyle w:val="153"/>
            </w:pPr>
          </w:p>
        </w:tc>
        <w:tc>
          <w:tcPr>
            <w:tcW w:w="1443" w:type="pct"/>
            <w:vMerge w:val="continue"/>
            <w:tcBorders>
              <w:left w:val="single" w:color="000000" w:sz="4" w:space="0"/>
              <w:right w:val="single" w:color="000000" w:sz="4" w:space="0"/>
            </w:tcBorders>
            <w:shd w:val="clear" w:color="auto" w:fill="auto"/>
            <w:noWrap/>
            <w:vAlign w:val="center"/>
          </w:tcPr>
          <w:p w14:paraId="4A31FB65">
            <w:pPr>
              <w:pStyle w:val="153"/>
            </w:pPr>
          </w:p>
        </w:tc>
        <w:tc>
          <w:tcPr>
            <w:tcW w:w="1129" w:type="pct"/>
            <w:tcBorders>
              <w:top w:val="single" w:color="auto" w:sz="4" w:space="0"/>
              <w:left w:val="single" w:color="000000" w:sz="4" w:space="0"/>
              <w:bottom w:val="single" w:color="auto" w:sz="4" w:space="0"/>
              <w:right w:val="single" w:color="000000" w:sz="4" w:space="0"/>
            </w:tcBorders>
            <w:shd w:val="clear" w:color="auto" w:fill="auto"/>
            <w:vAlign w:val="center"/>
          </w:tcPr>
          <w:p w14:paraId="5BE30860">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CD181A3">
            <w:pPr>
              <w:pStyle w:val="153"/>
            </w:pPr>
            <w:r>
              <w:rPr>
                <w:rFonts w:hint="eastAsia"/>
                <w:lang w:bidi="ar"/>
              </w:rPr>
              <w:t>1066</w:t>
            </w:r>
          </w:p>
        </w:tc>
      </w:tr>
      <w:tr w14:paraId="47ADFC5C">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A3EB988">
            <w:pPr>
              <w:pStyle w:val="153"/>
            </w:pPr>
          </w:p>
        </w:tc>
        <w:tc>
          <w:tcPr>
            <w:tcW w:w="719" w:type="pct"/>
            <w:vMerge w:val="continue"/>
            <w:tcBorders>
              <w:left w:val="single" w:color="000000" w:sz="4" w:space="0"/>
              <w:right w:val="single" w:color="000000" w:sz="4" w:space="0"/>
            </w:tcBorders>
            <w:shd w:val="clear" w:color="auto" w:fill="auto"/>
            <w:vAlign w:val="center"/>
          </w:tcPr>
          <w:p w14:paraId="40374F10">
            <w:pPr>
              <w:pStyle w:val="153"/>
            </w:pPr>
          </w:p>
        </w:tc>
        <w:tc>
          <w:tcPr>
            <w:tcW w:w="428" w:type="pct"/>
            <w:vMerge w:val="continue"/>
            <w:tcBorders>
              <w:left w:val="single" w:color="000000" w:sz="4" w:space="0"/>
              <w:right w:val="single" w:color="000000" w:sz="4" w:space="0"/>
            </w:tcBorders>
            <w:shd w:val="clear" w:color="auto" w:fill="auto"/>
            <w:noWrap/>
            <w:vAlign w:val="center"/>
          </w:tcPr>
          <w:p w14:paraId="36487E77">
            <w:pPr>
              <w:pStyle w:val="153"/>
            </w:pPr>
          </w:p>
        </w:tc>
        <w:tc>
          <w:tcPr>
            <w:tcW w:w="1443" w:type="pct"/>
            <w:vMerge w:val="continue"/>
            <w:tcBorders>
              <w:left w:val="single" w:color="000000" w:sz="4" w:space="0"/>
              <w:bottom w:val="single" w:color="000000" w:sz="4" w:space="0"/>
              <w:right w:val="single" w:color="000000" w:sz="4" w:space="0"/>
            </w:tcBorders>
            <w:shd w:val="clear" w:color="auto" w:fill="auto"/>
            <w:noWrap/>
            <w:vAlign w:val="center"/>
          </w:tcPr>
          <w:p w14:paraId="6281CFEB">
            <w:pPr>
              <w:pStyle w:val="153"/>
            </w:pPr>
          </w:p>
        </w:tc>
        <w:tc>
          <w:tcPr>
            <w:tcW w:w="1129" w:type="pct"/>
            <w:tcBorders>
              <w:top w:val="single" w:color="auto" w:sz="4" w:space="0"/>
              <w:left w:val="single" w:color="000000" w:sz="4" w:space="0"/>
              <w:bottom w:val="single" w:color="000000" w:sz="4" w:space="0"/>
              <w:right w:val="single" w:color="000000" w:sz="4" w:space="0"/>
            </w:tcBorders>
            <w:shd w:val="clear" w:color="auto" w:fill="auto"/>
            <w:vAlign w:val="center"/>
          </w:tcPr>
          <w:p w14:paraId="6F1296C7">
            <w:pPr>
              <w:pStyle w:val="153"/>
            </w:pPr>
            <w:r>
              <w:rPr>
                <w:rFonts w:hint="eastAsia"/>
                <w:lang w:bidi="ar"/>
              </w:rPr>
              <w:t>撒播草籽（m</w:t>
            </w:r>
            <w:r>
              <w:rPr>
                <w:rFonts w:hint="eastAsia"/>
                <w:vertAlign w:val="superscript"/>
                <w:lang w:bidi="ar"/>
              </w:rPr>
              <w:t>2</w:t>
            </w:r>
            <w:r>
              <w:rPr>
                <w:rFonts w:hint="eastAsia"/>
                <w:lang w:bidi="ar"/>
              </w:rPr>
              <w:t>）</w:t>
            </w:r>
          </w:p>
        </w:tc>
        <w:tc>
          <w:tcPr>
            <w:tcW w:w="73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13E3018">
            <w:pPr>
              <w:pStyle w:val="153"/>
            </w:pPr>
            <w:r>
              <w:rPr>
                <w:rFonts w:hint="eastAsia"/>
                <w:lang w:bidi="ar"/>
              </w:rPr>
              <w:t>3553</w:t>
            </w:r>
          </w:p>
        </w:tc>
      </w:tr>
      <w:tr w14:paraId="14DC769D">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3EBC08DA">
            <w:pPr>
              <w:pStyle w:val="153"/>
            </w:pPr>
          </w:p>
        </w:tc>
        <w:tc>
          <w:tcPr>
            <w:tcW w:w="719" w:type="pct"/>
            <w:vMerge w:val="continue"/>
            <w:tcBorders>
              <w:left w:val="single" w:color="000000" w:sz="4" w:space="0"/>
              <w:right w:val="single" w:color="000000" w:sz="4" w:space="0"/>
            </w:tcBorders>
            <w:shd w:val="clear" w:color="auto" w:fill="auto"/>
            <w:vAlign w:val="center"/>
          </w:tcPr>
          <w:p w14:paraId="1D52EC27">
            <w:pPr>
              <w:pStyle w:val="153"/>
            </w:pPr>
          </w:p>
        </w:tc>
        <w:tc>
          <w:tcPr>
            <w:tcW w:w="428" w:type="pct"/>
            <w:vMerge w:val="continue"/>
            <w:tcBorders>
              <w:left w:val="single" w:color="000000" w:sz="4" w:space="0"/>
              <w:right w:val="single" w:color="000000" w:sz="4" w:space="0"/>
            </w:tcBorders>
            <w:shd w:val="clear" w:color="auto" w:fill="auto"/>
            <w:noWrap/>
            <w:vAlign w:val="center"/>
          </w:tcPr>
          <w:p w14:paraId="4C357E15">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EEB1">
            <w:pPr>
              <w:pStyle w:val="153"/>
            </w:pPr>
            <w:r>
              <w:rPr>
                <w:rFonts w:hint="eastAsia"/>
                <w:lang w:bidi="ar"/>
              </w:rPr>
              <w:t>矿区道路</w:t>
            </w: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20B5">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5CF1">
            <w:pPr>
              <w:pStyle w:val="153"/>
            </w:pPr>
            <w:r>
              <w:rPr>
                <w:rFonts w:hint="eastAsia"/>
                <w:lang w:bidi="ar"/>
              </w:rPr>
              <w:t xml:space="preserve">2064 </w:t>
            </w:r>
          </w:p>
        </w:tc>
      </w:tr>
      <w:tr w14:paraId="4C8DFB34">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58C8DB56">
            <w:pPr>
              <w:pStyle w:val="153"/>
            </w:pPr>
          </w:p>
        </w:tc>
        <w:tc>
          <w:tcPr>
            <w:tcW w:w="719" w:type="pct"/>
            <w:vMerge w:val="continue"/>
            <w:tcBorders>
              <w:left w:val="single" w:color="000000" w:sz="4" w:space="0"/>
              <w:right w:val="single" w:color="000000" w:sz="4" w:space="0"/>
            </w:tcBorders>
            <w:shd w:val="clear" w:color="auto" w:fill="auto"/>
            <w:vAlign w:val="center"/>
          </w:tcPr>
          <w:p w14:paraId="0B975D56">
            <w:pPr>
              <w:pStyle w:val="153"/>
            </w:pPr>
          </w:p>
        </w:tc>
        <w:tc>
          <w:tcPr>
            <w:tcW w:w="428" w:type="pct"/>
            <w:vMerge w:val="continue"/>
            <w:tcBorders>
              <w:left w:val="single" w:color="000000" w:sz="4" w:space="0"/>
              <w:right w:val="single" w:color="000000" w:sz="4" w:space="0"/>
            </w:tcBorders>
            <w:shd w:val="clear" w:color="auto" w:fill="auto"/>
            <w:noWrap/>
            <w:vAlign w:val="center"/>
          </w:tcPr>
          <w:p w14:paraId="0FD4B892">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440D">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AC07">
            <w:pPr>
              <w:pStyle w:val="153"/>
            </w:pPr>
            <w:r>
              <w:rPr>
                <w:rFonts w:hint="eastAsia"/>
                <w:lang w:bidi="ar"/>
              </w:rPr>
              <w:t>撒播草籽（m</w:t>
            </w:r>
            <w:r>
              <w:rPr>
                <w:rFonts w:hint="eastAsia"/>
                <w:vertAlign w:val="superscript"/>
                <w:lang w:bidi="ar"/>
              </w:rPr>
              <w:t>2</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51F6">
            <w:pPr>
              <w:pStyle w:val="153"/>
            </w:pPr>
            <w:r>
              <w:rPr>
                <w:rFonts w:hint="eastAsia"/>
                <w:lang w:bidi="ar"/>
              </w:rPr>
              <w:t xml:space="preserve">6879 </w:t>
            </w:r>
          </w:p>
        </w:tc>
      </w:tr>
      <w:tr w14:paraId="1D9C2427">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EC8E0D4">
            <w:pPr>
              <w:pStyle w:val="153"/>
            </w:pPr>
          </w:p>
        </w:tc>
        <w:tc>
          <w:tcPr>
            <w:tcW w:w="719" w:type="pct"/>
            <w:vMerge w:val="continue"/>
            <w:tcBorders>
              <w:left w:val="single" w:color="000000" w:sz="4" w:space="0"/>
              <w:right w:val="single" w:color="000000" w:sz="4" w:space="0"/>
            </w:tcBorders>
            <w:shd w:val="clear" w:color="auto" w:fill="auto"/>
            <w:vAlign w:val="center"/>
          </w:tcPr>
          <w:p w14:paraId="6C595EE1">
            <w:pPr>
              <w:pStyle w:val="153"/>
            </w:pPr>
          </w:p>
        </w:tc>
        <w:tc>
          <w:tcPr>
            <w:tcW w:w="428" w:type="pct"/>
            <w:vMerge w:val="continue"/>
            <w:tcBorders>
              <w:left w:val="single" w:color="000000" w:sz="4" w:space="0"/>
              <w:right w:val="single" w:color="000000" w:sz="4" w:space="0"/>
            </w:tcBorders>
            <w:shd w:val="clear" w:color="auto" w:fill="auto"/>
            <w:noWrap/>
            <w:vAlign w:val="center"/>
          </w:tcPr>
          <w:p w14:paraId="097CA8D4">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2683">
            <w:pPr>
              <w:pStyle w:val="153"/>
            </w:pPr>
            <w:r>
              <w:rPr>
                <w:rFonts w:hint="eastAsia"/>
                <w:lang w:bidi="ar"/>
              </w:rPr>
              <w:t>一预测地面塌陷区</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8EFA">
            <w:pPr>
              <w:pStyle w:val="153"/>
            </w:pPr>
            <w:r>
              <w:rPr>
                <w:rFonts w:hint="eastAsia"/>
                <w:lang w:bidi="ar"/>
              </w:rPr>
              <w:t>回填（m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DB00">
            <w:pPr>
              <w:pStyle w:val="153"/>
            </w:pPr>
            <w:r>
              <w:rPr>
                <w:rFonts w:hint="eastAsia"/>
                <w:lang w:bidi="ar"/>
              </w:rPr>
              <w:t xml:space="preserve">9106 </w:t>
            </w:r>
          </w:p>
        </w:tc>
      </w:tr>
      <w:tr w14:paraId="573D0CB5">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4F8EDF9E">
            <w:pPr>
              <w:pStyle w:val="153"/>
            </w:pPr>
          </w:p>
        </w:tc>
        <w:tc>
          <w:tcPr>
            <w:tcW w:w="719" w:type="pct"/>
            <w:vMerge w:val="continue"/>
            <w:tcBorders>
              <w:left w:val="single" w:color="000000" w:sz="4" w:space="0"/>
              <w:right w:val="single" w:color="000000" w:sz="4" w:space="0"/>
            </w:tcBorders>
            <w:shd w:val="clear" w:color="auto" w:fill="auto"/>
            <w:vAlign w:val="center"/>
          </w:tcPr>
          <w:p w14:paraId="4F86D27E">
            <w:pPr>
              <w:pStyle w:val="153"/>
            </w:pPr>
          </w:p>
        </w:tc>
        <w:tc>
          <w:tcPr>
            <w:tcW w:w="428" w:type="pct"/>
            <w:vMerge w:val="continue"/>
            <w:tcBorders>
              <w:left w:val="single" w:color="000000" w:sz="4" w:space="0"/>
              <w:right w:val="single" w:color="000000" w:sz="4" w:space="0"/>
            </w:tcBorders>
            <w:shd w:val="clear" w:color="auto" w:fill="auto"/>
            <w:noWrap/>
            <w:vAlign w:val="center"/>
          </w:tcPr>
          <w:p w14:paraId="56015107">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D6E2">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E6E2">
            <w:pPr>
              <w:pStyle w:val="153"/>
            </w:pPr>
            <w:r>
              <w:rPr>
                <w:rFonts w:hint="eastAsia"/>
                <w:lang w:bidi="ar"/>
              </w:rPr>
              <w:t>石方整平（m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7DD3">
            <w:pPr>
              <w:pStyle w:val="153"/>
            </w:pPr>
            <w:r>
              <w:rPr>
                <w:rFonts w:hint="eastAsia"/>
                <w:lang w:bidi="ar"/>
              </w:rPr>
              <w:t xml:space="preserve">649 </w:t>
            </w:r>
          </w:p>
        </w:tc>
      </w:tr>
      <w:tr w14:paraId="6F25718B">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20B6AD7">
            <w:pPr>
              <w:pStyle w:val="153"/>
            </w:pPr>
          </w:p>
        </w:tc>
        <w:tc>
          <w:tcPr>
            <w:tcW w:w="719" w:type="pct"/>
            <w:vMerge w:val="continue"/>
            <w:tcBorders>
              <w:left w:val="single" w:color="000000" w:sz="4" w:space="0"/>
              <w:right w:val="single" w:color="000000" w:sz="4" w:space="0"/>
            </w:tcBorders>
            <w:shd w:val="clear" w:color="auto" w:fill="auto"/>
            <w:vAlign w:val="center"/>
          </w:tcPr>
          <w:p w14:paraId="5743344E">
            <w:pPr>
              <w:pStyle w:val="153"/>
            </w:pPr>
          </w:p>
        </w:tc>
        <w:tc>
          <w:tcPr>
            <w:tcW w:w="428" w:type="pct"/>
            <w:vMerge w:val="continue"/>
            <w:tcBorders>
              <w:left w:val="single" w:color="000000" w:sz="4" w:space="0"/>
              <w:right w:val="single" w:color="000000" w:sz="4" w:space="0"/>
            </w:tcBorders>
            <w:shd w:val="clear" w:color="auto" w:fill="auto"/>
            <w:noWrap/>
            <w:vAlign w:val="center"/>
          </w:tcPr>
          <w:p w14:paraId="1A1687C3">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6BFB">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EFCE">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52C2">
            <w:pPr>
              <w:pStyle w:val="153"/>
            </w:pPr>
            <w:r>
              <w:rPr>
                <w:rFonts w:hint="eastAsia"/>
                <w:lang w:bidi="ar"/>
              </w:rPr>
              <w:t xml:space="preserve">649 </w:t>
            </w:r>
          </w:p>
        </w:tc>
      </w:tr>
      <w:tr w14:paraId="3D91D504">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49C2A967">
            <w:pPr>
              <w:pStyle w:val="153"/>
            </w:pPr>
          </w:p>
        </w:tc>
        <w:tc>
          <w:tcPr>
            <w:tcW w:w="719" w:type="pct"/>
            <w:vMerge w:val="continue"/>
            <w:tcBorders>
              <w:left w:val="single" w:color="000000" w:sz="4" w:space="0"/>
              <w:right w:val="single" w:color="000000" w:sz="4" w:space="0"/>
            </w:tcBorders>
            <w:shd w:val="clear" w:color="auto" w:fill="auto"/>
            <w:vAlign w:val="center"/>
          </w:tcPr>
          <w:p w14:paraId="460E0991">
            <w:pPr>
              <w:pStyle w:val="153"/>
            </w:pPr>
          </w:p>
        </w:tc>
        <w:tc>
          <w:tcPr>
            <w:tcW w:w="428" w:type="pct"/>
            <w:vMerge w:val="continue"/>
            <w:tcBorders>
              <w:left w:val="single" w:color="000000" w:sz="4" w:space="0"/>
              <w:right w:val="single" w:color="000000" w:sz="4" w:space="0"/>
            </w:tcBorders>
            <w:shd w:val="clear" w:color="auto" w:fill="auto"/>
            <w:noWrap/>
            <w:vAlign w:val="center"/>
          </w:tcPr>
          <w:p w14:paraId="2F6794AF">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30F2">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ADC3">
            <w:pPr>
              <w:pStyle w:val="153"/>
            </w:pPr>
            <w:r>
              <w:rPr>
                <w:rFonts w:hint="eastAsia"/>
                <w:lang w:bidi="ar"/>
              </w:rPr>
              <w:t>撒播草籽（m</w:t>
            </w:r>
            <w:r>
              <w:rPr>
                <w:rFonts w:hint="eastAsia"/>
                <w:vertAlign w:val="superscript"/>
                <w:lang w:bidi="ar"/>
              </w:rPr>
              <w:t>2</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426C">
            <w:pPr>
              <w:pStyle w:val="153"/>
            </w:pPr>
            <w:r>
              <w:rPr>
                <w:rFonts w:hint="eastAsia"/>
                <w:lang w:bidi="ar"/>
              </w:rPr>
              <w:t xml:space="preserve">2163 </w:t>
            </w:r>
          </w:p>
        </w:tc>
      </w:tr>
      <w:tr w14:paraId="307CC0CA">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2241DB4B">
            <w:pPr>
              <w:pStyle w:val="153"/>
            </w:pPr>
          </w:p>
        </w:tc>
        <w:tc>
          <w:tcPr>
            <w:tcW w:w="719" w:type="pct"/>
            <w:vMerge w:val="continue"/>
            <w:tcBorders>
              <w:left w:val="single" w:color="000000" w:sz="4" w:space="0"/>
              <w:right w:val="single" w:color="000000" w:sz="4" w:space="0"/>
            </w:tcBorders>
            <w:shd w:val="clear" w:color="auto" w:fill="auto"/>
            <w:vAlign w:val="center"/>
          </w:tcPr>
          <w:p w14:paraId="5D595274">
            <w:pPr>
              <w:pStyle w:val="153"/>
            </w:pPr>
          </w:p>
        </w:tc>
        <w:tc>
          <w:tcPr>
            <w:tcW w:w="428" w:type="pct"/>
            <w:vMerge w:val="continue"/>
            <w:tcBorders>
              <w:left w:val="single" w:color="000000" w:sz="4" w:space="0"/>
              <w:right w:val="single" w:color="000000" w:sz="4" w:space="0"/>
            </w:tcBorders>
            <w:shd w:val="clear" w:color="auto" w:fill="auto"/>
            <w:noWrap/>
            <w:vAlign w:val="center"/>
          </w:tcPr>
          <w:p w14:paraId="1E1CED27">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56AD">
            <w:pPr>
              <w:pStyle w:val="153"/>
            </w:pPr>
            <w:r>
              <w:rPr>
                <w:rFonts w:hint="eastAsia"/>
                <w:lang w:bidi="ar"/>
              </w:rPr>
              <w:t>二预测地面塌陷区</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2CE6">
            <w:pPr>
              <w:pStyle w:val="153"/>
            </w:pPr>
            <w:r>
              <w:rPr>
                <w:rFonts w:hint="eastAsia"/>
                <w:lang w:bidi="ar"/>
              </w:rPr>
              <w:t>回填（m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A87E">
            <w:pPr>
              <w:pStyle w:val="153"/>
            </w:pPr>
            <w:r>
              <w:rPr>
                <w:rFonts w:hint="eastAsia"/>
                <w:lang w:bidi="ar"/>
              </w:rPr>
              <w:t xml:space="preserve">19835 </w:t>
            </w:r>
          </w:p>
        </w:tc>
      </w:tr>
      <w:tr w14:paraId="029C556C">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475776FE">
            <w:pPr>
              <w:pStyle w:val="153"/>
            </w:pPr>
          </w:p>
        </w:tc>
        <w:tc>
          <w:tcPr>
            <w:tcW w:w="719" w:type="pct"/>
            <w:vMerge w:val="continue"/>
            <w:tcBorders>
              <w:left w:val="single" w:color="000000" w:sz="4" w:space="0"/>
              <w:right w:val="single" w:color="000000" w:sz="4" w:space="0"/>
            </w:tcBorders>
            <w:shd w:val="clear" w:color="auto" w:fill="auto"/>
            <w:vAlign w:val="center"/>
          </w:tcPr>
          <w:p w14:paraId="62710A2C">
            <w:pPr>
              <w:pStyle w:val="153"/>
            </w:pPr>
          </w:p>
        </w:tc>
        <w:tc>
          <w:tcPr>
            <w:tcW w:w="428" w:type="pct"/>
            <w:vMerge w:val="continue"/>
            <w:tcBorders>
              <w:left w:val="single" w:color="000000" w:sz="4" w:space="0"/>
              <w:right w:val="single" w:color="000000" w:sz="4" w:space="0"/>
            </w:tcBorders>
            <w:shd w:val="clear" w:color="auto" w:fill="auto"/>
            <w:noWrap/>
            <w:vAlign w:val="center"/>
          </w:tcPr>
          <w:p w14:paraId="111CBFE0">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57BE">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02E2">
            <w:pPr>
              <w:pStyle w:val="153"/>
            </w:pPr>
            <w:r>
              <w:rPr>
                <w:rFonts w:hint="eastAsia"/>
                <w:lang w:bidi="ar"/>
              </w:rPr>
              <w:t>石方整平（m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E493">
            <w:pPr>
              <w:pStyle w:val="153"/>
            </w:pPr>
            <w:r>
              <w:rPr>
                <w:rFonts w:hint="eastAsia"/>
                <w:lang w:bidi="ar"/>
              </w:rPr>
              <w:t xml:space="preserve">763 </w:t>
            </w:r>
          </w:p>
        </w:tc>
      </w:tr>
      <w:tr w14:paraId="4E49013F">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4938E070">
            <w:pPr>
              <w:pStyle w:val="153"/>
            </w:pPr>
          </w:p>
        </w:tc>
        <w:tc>
          <w:tcPr>
            <w:tcW w:w="719" w:type="pct"/>
            <w:vMerge w:val="continue"/>
            <w:tcBorders>
              <w:left w:val="single" w:color="000000" w:sz="4" w:space="0"/>
              <w:right w:val="single" w:color="000000" w:sz="4" w:space="0"/>
            </w:tcBorders>
            <w:shd w:val="clear" w:color="auto" w:fill="auto"/>
            <w:vAlign w:val="center"/>
          </w:tcPr>
          <w:p w14:paraId="3ACBF86B">
            <w:pPr>
              <w:pStyle w:val="153"/>
            </w:pPr>
          </w:p>
        </w:tc>
        <w:tc>
          <w:tcPr>
            <w:tcW w:w="428" w:type="pct"/>
            <w:vMerge w:val="continue"/>
            <w:tcBorders>
              <w:left w:val="single" w:color="000000" w:sz="4" w:space="0"/>
              <w:right w:val="single" w:color="000000" w:sz="4" w:space="0"/>
            </w:tcBorders>
            <w:shd w:val="clear" w:color="auto" w:fill="auto"/>
            <w:noWrap/>
            <w:vAlign w:val="center"/>
          </w:tcPr>
          <w:p w14:paraId="74DE576D">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B540">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32E7">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9B70">
            <w:pPr>
              <w:pStyle w:val="153"/>
            </w:pPr>
            <w:r>
              <w:rPr>
                <w:rFonts w:hint="eastAsia"/>
                <w:lang w:bidi="ar"/>
              </w:rPr>
              <w:t xml:space="preserve">763 </w:t>
            </w:r>
          </w:p>
        </w:tc>
      </w:tr>
      <w:tr w14:paraId="6F3970E8">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79F26FD2">
            <w:pPr>
              <w:pStyle w:val="153"/>
            </w:pPr>
          </w:p>
        </w:tc>
        <w:tc>
          <w:tcPr>
            <w:tcW w:w="719" w:type="pct"/>
            <w:vMerge w:val="continue"/>
            <w:tcBorders>
              <w:left w:val="single" w:color="000000" w:sz="4" w:space="0"/>
              <w:right w:val="single" w:color="000000" w:sz="4" w:space="0"/>
            </w:tcBorders>
            <w:shd w:val="clear" w:color="auto" w:fill="auto"/>
            <w:vAlign w:val="center"/>
          </w:tcPr>
          <w:p w14:paraId="42EE03D5">
            <w:pPr>
              <w:pStyle w:val="153"/>
            </w:pPr>
          </w:p>
        </w:tc>
        <w:tc>
          <w:tcPr>
            <w:tcW w:w="428" w:type="pct"/>
            <w:vMerge w:val="continue"/>
            <w:tcBorders>
              <w:left w:val="single" w:color="000000" w:sz="4" w:space="0"/>
              <w:right w:val="single" w:color="000000" w:sz="4" w:space="0"/>
            </w:tcBorders>
            <w:shd w:val="clear" w:color="auto" w:fill="auto"/>
            <w:noWrap/>
            <w:vAlign w:val="center"/>
          </w:tcPr>
          <w:p w14:paraId="31617B69">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A599">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B0B3">
            <w:pPr>
              <w:pStyle w:val="153"/>
            </w:pPr>
            <w:r>
              <w:rPr>
                <w:rFonts w:hint="eastAsia"/>
                <w:lang w:bidi="ar"/>
              </w:rPr>
              <w:t>撒播草籽（m</w:t>
            </w:r>
            <w:r>
              <w:rPr>
                <w:rFonts w:hint="eastAsia"/>
                <w:vertAlign w:val="superscript"/>
                <w:lang w:bidi="ar"/>
              </w:rPr>
              <w:t>2</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E1A1">
            <w:pPr>
              <w:pStyle w:val="153"/>
            </w:pPr>
            <w:r>
              <w:rPr>
                <w:rFonts w:hint="eastAsia"/>
                <w:lang w:bidi="ar"/>
              </w:rPr>
              <w:t xml:space="preserve">2543 </w:t>
            </w:r>
          </w:p>
        </w:tc>
      </w:tr>
      <w:tr w14:paraId="495F0AFE">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5046BB70">
            <w:pPr>
              <w:pStyle w:val="153"/>
            </w:pPr>
          </w:p>
        </w:tc>
        <w:tc>
          <w:tcPr>
            <w:tcW w:w="719" w:type="pct"/>
            <w:vMerge w:val="continue"/>
            <w:tcBorders>
              <w:left w:val="single" w:color="000000" w:sz="4" w:space="0"/>
              <w:right w:val="single" w:color="000000" w:sz="4" w:space="0"/>
            </w:tcBorders>
            <w:shd w:val="clear" w:color="auto" w:fill="auto"/>
            <w:vAlign w:val="center"/>
          </w:tcPr>
          <w:p w14:paraId="1567B84D">
            <w:pPr>
              <w:pStyle w:val="153"/>
            </w:pPr>
          </w:p>
        </w:tc>
        <w:tc>
          <w:tcPr>
            <w:tcW w:w="428" w:type="pct"/>
            <w:vMerge w:val="continue"/>
            <w:tcBorders>
              <w:left w:val="single" w:color="000000" w:sz="4" w:space="0"/>
              <w:right w:val="single" w:color="000000" w:sz="4" w:space="0"/>
            </w:tcBorders>
            <w:shd w:val="clear" w:color="auto" w:fill="auto"/>
            <w:noWrap/>
            <w:vAlign w:val="center"/>
          </w:tcPr>
          <w:p w14:paraId="51C838C9">
            <w:pPr>
              <w:pStyle w:val="153"/>
            </w:pP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9D6C">
            <w:pPr>
              <w:pStyle w:val="153"/>
            </w:pPr>
            <w:r>
              <w:rPr>
                <w:rFonts w:hint="eastAsia"/>
                <w:lang w:bidi="ar"/>
              </w:rPr>
              <w:t>四预测地面塌陷区</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89D0">
            <w:pPr>
              <w:pStyle w:val="153"/>
            </w:pPr>
            <w:r>
              <w:rPr>
                <w:rFonts w:hint="eastAsia"/>
                <w:lang w:bidi="ar"/>
              </w:rPr>
              <w:t>回填（m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1CF7">
            <w:pPr>
              <w:pStyle w:val="153"/>
            </w:pPr>
            <w:r>
              <w:rPr>
                <w:rFonts w:hint="eastAsia"/>
                <w:lang w:bidi="ar"/>
              </w:rPr>
              <w:t xml:space="preserve">12563 </w:t>
            </w:r>
          </w:p>
        </w:tc>
      </w:tr>
      <w:tr w14:paraId="08B30FCB">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69FDBF8B">
            <w:pPr>
              <w:pStyle w:val="153"/>
            </w:pPr>
          </w:p>
        </w:tc>
        <w:tc>
          <w:tcPr>
            <w:tcW w:w="719" w:type="pct"/>
            <w:vMerge w:val="continue"/>
            <w:tcBorders>
              <w:left w:val="single" w:color="000000" w:sz="4" w:space="0"/>
              <w:right w:val="single" w:color="000000" w:sz="4" w:space="0"/>
            </w:tcBorders>
            <w:shd w:val="clear" w:color="auto" w:fill="auto"/>
            <w:vAlign w:val="center"/>
          </w:tcPr>
          <w:p w14:paraId="6AF2C3C5">
            <w:pPr>
              <w:pStyle w:val="153"/>
            </w:pPr>
          </w:p>
        </w:tc>
        <w:tc>
          <w:tcPr>
            <w:tcW w:w="428" w:type="pct"/>
            <w:vMerge w:val="continue"/>
            <w:tcBorders>
              <w:left w:val="single" w:color="000000" w:sz="4" w:space="0"/>
              <w:right w:val="single" w:color="000000" w:sz="4" w:space="0"/>
            </w:tcBorders>
            <w:shd w:val="clear" w:color="auto" w:fill="auto"/>
            <w:noWrap/>
            <w:vAlign w:val="center"/>
          </w:tcPr>
          <w:p w14:paraId="2A89D157">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9564">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20DF">
            <w:pPr>
              <w:pStyle w:val="153"/>
            </w:pPr>
            <w:r>
              <w:rPr>
                <w:rFonts w:hint="eastAsia"/>
                <w:lang w:bidi="ar"/>
              </w:rPr>
              <w:t>石方整平（m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DB49">
            <w:pPr>
              <w:pStyle w:val="153"/>
            </w:pPr>
            <w:r>
              <w:rPr>
                <w:rFonts w:hint="eastAsia"/>
                <w:lang w:bidi="ar"/>
              </w:rPr>
              <w:t xml:space="preserve">821 </w:t>
            </w:r>
          </w:p>
        </w:tc>
      </w:tr>
      <w:tr w14:paraId="6E0A2ED0">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3F8487E4">
            <w:pPr>
              <w:pStyle w:val="153"/>
            </w:pPr>
          </w:p>
        </w:tc>
        <w:tc>
          <w:tcPr>
            <w:tcW w:w="719" w:type="pct"/>
            <w:vMerge w:val="continue"/>
            <w:tcBorders>
              <w:left w:val="single" w:color="000000" w:sz="4" w:space="0"/>
              <w:right w:val="single" w:color="000000" w:sz="4" w:space="0"/>
            </w:tcBorders>
            <w:shd w:val="clear" w:color="auto" w:fill="auto"/>
            <w:vAlign w:val="center"/>
          </w:tcPr>
          <w:p w14:paraId="35D9ED01">
            <w:pPr>
              <w:pStyle w:val="153"/>
            </w:pPr>
          </w:p>
        </w:tc>
        <w:tc>
          <w:tcPr>
            <w:tcW w:w="428" w:type="pct"/>
            <w:vMerge w:val="continue"/>
            <w:tcBorders>
              <w:left w:val="single" w:color="000000" w:sz="4" w:space="0"/>
              <w:right w:val="single" w:color="000000" w:sz="4" w:space="0"/>
            </w:tcBorders>
            <w:shd w:val="clear" w:color="auto" w:fill="auto"/>
            <w:noWrap/>
            <w:vAlign w:val="center"/>
          </w:tcPr>
          <w:p w14:paraId="40C6404E">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99AA">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327D">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A6BB">
            <w:pPr>
              <w:pStyle w:val="153"/>
            </w:pPr>
            <w:r>
              <w:rPr>
                <w:rFonts w:hint="eastAsia"/>
                <w:lang w:bidi="ar"/>
              </w:rPr>
              <w:t xml:space="preserve">821 </w:t>
            </w:r>
          </w:p>
        </w:tc>
      </w:tr>
      <w:tr w14:paraId="1938519F">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5E9E55E0">
            <w:pPr>
              <w:pStyle w:val="153"/>
            </w:pPr>
          </w:p>
        </w:tc>
        <w:tc>
          <w:tcPr>
            <w:tcW w:w="719" w:type="pct"/>
            <w:vMerge w:val="continue"/>
            <w:tcBorders>
              <w:left w:val="single" w:color="000000" w:sz="4" w:space="0"/>
              <w:right w:val="single" w:color="000000" w:sz="4" w:space="0"/>
            </w:tcBorders>
            <w:shd w:val="clear" w:color="auto" w:fill="auto"/>
            <w:vAlign w:val="center"/>
          </w:tcPr>
          <w:p w14:paraId="084B86E6">
            <w:pPr>
              <w:pStyle w:val="153"/>
            </w:pPr>
          </w:p>
        </w:tc>
        <w:tc>
          <w:tcPr>
            <w:tcW w:w="428" w:type="pct"/>
            <w:vMerge w:val="continue"/>
            <w:tcBorders>
              <w:left w:val="single" w:color="000000" w:sz="4" w:space="0"/>
              <w:bottom w:val="single" w:color="000000" w:sz="4" w:space="0"/>
              <w:right w:val="single" w:color="000000" w:sz="4" w:space="0"/>
            </w:tcBorders>
            <w:shd w:val="clear" w:color="auto" w:fill="auto"/>
            <w:noWrap/>
            <w:vAlign w:val="center"/>
          </w:tcPr>
          <w:p w14:paraId="33A85076">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9AF0">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0594">
            <w:pPr>
              <w:pStyle w:val="153"/>
            </w:pPr>
            <w:r>
              <w:rPr>
                <w:rFonts w:hint="eastAsia"/>
                <w:lang w:bidi="ar"/>
              </w:rPr>
              <w:t>撒播草籽（m</w:t>
            </w:r>
            <w:r>
              <w:rPr>
                <w:rFonts w:hint="eastAsia"/>
                <w:vertAlign w:val="superscript"/>
                <w:lang w:bidi="ar"/>
              </w:rPr>
              <w:t>2</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FACB">
            <w:pPr>
              <w:pStyle w:val="153"/>
            </w:pPr>
            <w:r>
              <w:rPr>
                <w:rFonts w:hint="eastAsia"/>
                <w:lang w:bidi="ar"/>
              </w:rPr>
              <w:t xml:space="preserve">2737 </w:t>
            </w:r>
          </w:p>
        </w:tc>
      </w:tr>
      <w:tr w14:paraId="27A2624D">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10F2C34C">
            <w:pPr>
              <w:pStyle w:val="153"/>
            </w:pPr>
          </w:p>
        </w:tc>
        <w:tc>
          <w:tcPr>
            <w:tcW w:w="719" w:type="pct"/>
            <w:vMerge w:val="continue"/>
            <w:tcBorders>
              <w:left w:val="single" w:color="000000" w:sz="4" w:space="0"/>
              <w:right w:val="single" w:color="000000" w:sz="4" w:space="0"/>
            </w:tcBorders>
            <w:shd w:val="clear" w:color="auto" w:fill="auto"/>
            <w:vAlign w:val="center"/>
          </w:tcPr>
          <w:p w14:paraId="3BFD6A22">
            <w:pPr>
              <w:pStyle w:val="153"/>
            </w:pP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940EE">
            <w:pPr>
              <w:pStyle w:val="153"/>
            </w:pPr>
            <w:r>
              <w:rPr>
                <w:rFonts w:hint="eastAsia"/>
                <w:lang w:bidi="ar"/>
              </w:rPr>
              <w:t>二采区</w:t>
            </w:r>
          </w:p>
        </w:tc>
        <w:tc>
          <w:tcPr>
            <w:tcW w:w="1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2562">
            <w:pPr>
              <w:pStyle w:val="153"/>
            </w:pPr>
            <w:r>
              <w:rPr>
                <w:rFonts w:hint="eastAsia"/>
                <w:lang w:bidi="ar"/>
              </w:rPr>
              <w:t>三预测地面塌陷区</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8736">
            <w:pPr>
              <w:pStyle w:val="153"/>
            </w:pPr>
            <w:r>
              <w:rPr>
                <w:rFonts w:hint="eastAsia"/>
                <w:lang w:bidi="ar"/>
              </w:rPr>
              <w:t>回填（m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12BC">
            <w:pPr>
              <w:pStyle w:val="153"/>
            </w:pPr>
            <w:r>
              <w:rPr>
                <w:rFonts w:hint="eastAsia"/>
                <w:lang w:bidi="ar"/>
              </w:rPr>
              <w:t xml:space="preserve">15226 </w:t>
            </w:r>
          </w:p>
        </w:tc>
      </w:tr>
      <w:tr w14:paraId="3C963DFD">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right w:val="single" w:color="000000" w:sz="4" w:space="0"/>
            </w:tcBorders>
            <w:shd w:val="clear" w:color="auto" w:fill="auto"/>
            <w:vAlign w:val="center"/>
          </w:tcPr>
          <w:p w14:paraId="27DFB554">
            <w:pPr>
              <w:pStyle w:val="153"/>
            </w:pPr>
          </w:p>
        </w:tc>
        <w:tc>
          <w:tcPr>
            <w:tcW w:w="719" w:type="pct"/>
            <w:vMerge w:val="continue"/>
            <w:tcBorders>
              <w:left w:val="single" w:color="000000" w:sz="4" w:space="0"/>
              <w:right w:val="single" w:color="000000" w:sz="4" w:space="0"/>
            </w:tcBorders>
            <w:shd w:val="clear" w:color="auto" w:fill="auto"/>
            <w:vAlign w:val="center"/>
          </w:tcPr>
          <w:p w14:paraId="27D14B94">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B0ACF">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52B0">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4944">
            <w:pPr>
              <w:pStyle w:val="153"/>
            </w:pPr>
            <w:r>
              <w:rPr>
                <w:rFonts w:hint="eastAsia"/>
                <w:lang w:bidi="ar"/>
              </w:rPr>
              <w:t>石方整平（m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14C4">
            <w:pPr>
              <w:pStyle w:val="153"/>
            </w:pPr>
            <w:r>
              <w:rPr>
                <w:rFonts w:hint="eastAsia"/>
                <w:lang w:bidi="ar"/>
              </w:rPr>
              <w:t xml:space="preserve">1101 </w:t>
            </w:r>
          </w:p>
        </w:tc>
      </w:tr>
      <w:tr w14:paraId="615C32DF">
        <w:tblPrEx>
          <w:tblCellMar>
            <w:top w:w="0" w:type="dxa"/>
            <w:left w:w="108" w:type="dxa"/>
            <w:bottom w:w="0" w:type="dxa"/>
            <w:right w:w="108" w:type="dxa"/>
          </w:tblCellMar>
        </w:tblPrEx>
        <w:trPr>
          <w:trHeight w:val="340" w:hRule="exact"/>
          <w:jc w:val="center"/>
        </w:trPr>
        <w:tc>
          <w:tcPr>
            <w:tcW w:w="547" w:type="pct"/>
            <w:vMerge w:val="continue"/>
            <w:tcBorders>
              <w:left w:val="single" w:color="000000" w:sz="4" w:space="0"/>
              <w:bottom w:val="single" w:color="000000" w:sz="4" w:space="0"/>
              <w:right w:val="single" w:color="000000" w:sz="4" w:space="0"/>
            </w:tcBorders>
            <w:shd w:val="clear" w:color="auto" w:fill="auto"/>
            <w:vAlign w:val="center"/>
          </w:tcPr>
          <w:p w14:paraId="581E1B11">
            <w:pPr>
              <w:pStyle w:val="153"/>
            </w:pPr>
          </w:p>
        </w:tc>
        <w:tc>
          <w:tcPr>
            <w:tcW w:w="719" w:type="pct"/>
            <w:vMerge w:val="continue"/>
            <w:tcBorders>
              <w:left w:val="single" w:color="000000" w:sz="4" w:space="0"/>
              <w:bottom w:val="single" w:color="000000" w:sz="4" w:space="0"/>
              <w:right w:val="single" w:color="000000" w:sz="4" w:space="0"/>
            </w:tcBorders>
            <w:shd w:val="clear" w:color="auto" w:fill="auto"/>
            <w:vAlign w:val="center"/>
          </w:tcPr>
          <w:p w14:paraId="7F7FC11A">
            <w:pPr>
              <w:pStyle w:val="153"/>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04F45">
            <w:pPr>
              <w:pStyle w:val="153"/>
            </w:pPr>
          </w:p>
        </w:tc>
        <w:tc>
          <w:tcPr>
            <w:tcW w:w="1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4154">
            <w:pPr>
              <w:pStyle w:val="153"/>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93EA">
            <w:pPr>
              <w:pStyle w:val="153"/>
            </w:pPr>
            <w:r>
              <w:rPr>
                <w:rFonts w:hint="eastAsia"/>
                <w:lang w:bidi="ar"/>
              </w:rPr>
              <w:t>覆土（m</w:t>
            </w:r>
            <w:r>
              <w:rPr>
                <w:rFonts w:hint="eastAsia"/>
                <w:vertAlign w:val="superscript"/>
                <w:lang w:bidi="ar"/>
              </w:rPr>
              <w:t>3</w:t>
            </w:r>
            <w:r>
              <w:rPr>
                <w:rFonts w:hint="eastAsia"/>
                <w:lang w:bidi="ar"/>
              </w:rPr>
              <w:t>）</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330E">
            <w:pPr>
              <w:pStyle w:val="153"/>
            </w:pPr>
            <w:r>
              <w:rPr>
                <w:rFonts w:hint="eastAsia"/>
                <w:lang w:bidi="ar"/>
              </w:rPr>
              <w:t xml:space="preserve">3669 </w:t>
            </w:r>
          </w:p>
        </w:tc>
      </w:tr>
      <w:tr w14:paraId="3836AB13">
        <w:tblPrEx>
          <w:tblCellMar>
            <w:top w:w="0" w:type="dxa"/>
            <w:left w:w="108" w:type="dxa"/>
            <w:bottom w:w="0" w:type="dxa"/>
            <w:right w:w="108" w:type="dxa"/>
          </w:tblCellMar>
        </w:tblPrEx>
        <w:trPr>
          <w:trHeight w:val="340" w:hRule="exac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261D80">
            <w:pPr>
              <w:pStyle w:val="153"/>
            </w:pPr>
            <w:r>
              <w:rPr>
                <w:rFonts w:hint="eastAsia"/>
                <w:lang w:bidi="ar"/>
              </w:rPr>
              <w:t>地质灾害、地下水水位、地形地貌景观监测（5年）</w:t>
            </w:r>
          </w:p>
        </w:tc>
      </w:tr>
    </w:tbl>
    <w:p w14:paraId="24A5E4EA">
      <w:pPr>
        <w:pStyle w:val="2"/>
        <w:spacing w:line="360" w:lineRule="auto"/>
        <w:ind w:firstLine="480" w:firstLineChars="200"/>
        <w:rPr>
          <w:color w:val="auto"/>
          <w:kern w:val="2"/>
          <w:szCs w:val="20"/>
        </w:rPr>
      </w:pPr>
      <w:r>
        <w:rPr>
          <w:rFonts w:hint="eastAsia"/>
          <w:color w:val="auto"/>
          <w:kern w:val="2"/>
          <w:szCs w:val="20"/>
        </w:rPr>
        <w:t>4、2022</w:t>
      </w:r>
      <w:r>
        <w:rPr>
          <w:color w:val="auto"/>
          <w:kern w:val="2"/>
          <w:szCs w:val="20"/>
        </w:rPr>
        <w:t>年，</w:t>
      </w:r>
      <w:r>
        <w:rPr>
          <w:rFonts w:hint="eastAsia"/>
          <w:color w:val="auto"/>
          <w:kern w:val="2"/>
          <w:szCs w:val="20"/>
        </w:rPr>
        <w:t>矿山年度治理计划设计治理内容为对前期治理单元进行完善治理；并对矿山地质环境进行监测。</w:t>
      </w:r>
    </w:p>
    <w:p w14:paraId="1B4FF455">
      <w:pPr>
        <w:pStyle w:val="2"/>
        <w:spacing w:line="360" w:lineRule="auto"/>
        <w:ind w:firstLine="480" w:firstLineChars="200"/>
        <w:rPr>
          <w:color w:val="auto"/>
          <w:kern w:val="2"/>
          <w:szCs w:val="20"/>
        </w:rPr>
      </w:pPr>
      <w:r>
        <w:rPr>
          <w:color w:val="auto"/>
          <w:kern w:val="2"/>
          <w:szCs w:val="20"/>
        </w:rPr>
        <w:t>5</w:t>
      </w:r>
      <w:r>
        <w:rPr>
          <w:rFonts w:hint="eastAsia"/>
          <w:color w:val="auto"/>
          <w:kern w:val="2"/>
          <w:szCs w:val="20"/>
        </w:rPr>
        <w:t>、202</w:t>
      </w:r>
      <w:r>
        <w:rPr>
          <w:color w:val="auto"/>
          <w:kern w:val="2"/>
          <w:szCs w:val="20"/>
        </w:rPr>
        <w:t>3年，</w:t>
      </w:r>
      <w:r>
        <w:rPr>
          <w:rFonts w:hint="eastAsia"/>
          <w:color w:val="auto"/>
          <w:kern w:val="2"/>
          <w:szCs w:val="20"/>
        </w:rPr>
        <w:t>矿山按照</w:t>
      </w:r>
      <w:r>
        <w:rPr>
          <w:rFonts w:hint="eastAsia"/>
        </w:rPr>
        <w:t>2022年11月，中国建筑材料工业地质勘查中心辽宁总队编制了《</w:t>
      </w:r>
      <w:r>
        <w:rPr>
          <w:rFonts w:hint="eastAsia"/>
          <w:spacing w:val="-6"/>
        </w:rPr>
        <w:t>赤峰金昊矿业有限责任公司松山区四道沟铜钼矿</w:t>
      </w:r>
      <w:r>
        <w:rPr>
          <w:rFonts w:hint="eastAsia"/>
        </w:rPr>
        <w:t>矿山地质环境保护与土地复垦方案》设计的2</w:t>
      </w:r>
      <w:r>
        <w:t>023年</w:t>
      </w:r>
      <w:r>
        <w:rPr>
          <w:rFonts w:hint="eastAsia"/>
          <w:color w:val="auto"/>
          <w:kern w:val="2"/>
          <w:szCs w:val="20"/>
        </w:rPr>
        <w:t>年度治理计划，设计治理内容为对</w:t>
      </w:r>
      <w:r>
        <w:t>废石场1</w:t>
      </w:r>
      <w:r>
        <w:rPr>
          <w:rFonts w:hint="eastAsia"/>
        </w:rPr>
        <w:t>、废石场2、废弃道路边坡、探槽（TC1-TC3）、</w:t>
      </w:r>
      <w:r>
        <w:rPr>
          <w:sz w:val="23"/>
        </w:rPr>
        <w:t>钻机平台</w:t>
      </w:r>
      <w:r>
        <w:rPr>
          <w:rFonts w:hint="eastAsia"/>
          <w:sz w:val="23"/>
        </w:rPr>
        <w:t>、</w:t>
      </w:r>
      <w:r>
        <w:t>挡水墙</w:t>
      </w:r>
      <w:r>
        <w:rPr>
          <w:rFonts w:hint="eastAsia"/>
        </w:rPr>
        <w:t>、</w:t>
      </w:r>
      <w:r>
        <w:rPr>
          <w:sz w:val="23"/>
        </w:rPr>
        <w:t>民采坑（砂厂）</w:t>
      </w:r>
      <w:r>
        <w:rPr>
          <w:rFonts w:hint="eastAsia"/>
          <w:sz w:val="23"/>
        </w:rPr>
        <w:t>、</w:t>
      </w:r>
      <w:r>
        <w:t>塌陷坑（1-5）</w:t>
      </w:r>
      <w:r>
        <w:rPr>
          <w:rFonts w:hint="eastAsia"/>
        </w:rPr>
        <w:t>等工程进行恢复治理，并对矿山地质环境进行监测，主要治理场地拐点坐标见表2</w:t>
      </w:r>
      <w:r>
        <w:t>-3</w:t>
      </w:r>
      <w:r>
        <w:rPr>
          <w:rFonts w:hint="eastAsia"/>
        </w:rPr>
        <w:t>。</w:t>
      </w:r>
    </w:p>
    <w:p w14:paraId="0CF97656">
      <w:pPr>
        <w:pStyle w:val="153"/>
      </w:pPr>
      <w:r>
        <w:rPr>
          <w:rFonts w:hint="eastAsia"/>
        </w:rPr>
        <w:t>表</w:t>
      </w:r>
      <w:r>
        <w:t>2-3</w:t>
      </w:r>
      <w:r>
        <w:rPr>
          <w:rFonts w:hint="eastAsia"/>
        </w:rPr>
        <w:t xml:space="preserve">  本年度治理场地拐点坐标表（2000国家大地坐标系）</w:t>
      </w:r>
    </w:p>
    <w:tbl>
      <w:tblPr>
        <w:tblStyle w:val="84"/>
        <w:tblW w:w="5000" w:type="pct"/>
        <w:jc w:val="center"/>
        <w:tblLayout w:type="autofit"/>
        <w:tblCellMar>
          <w:top w:w="0" w:type="dxa"/>
          <w:left w:w="108" w:type="dxa"/>
          <w:bottom w:w="0" w:type="dxa"/>
          <w:right w:w="108" w:type="dxa"/>
        </w:tblCellMar>
      </w:tblPr>
      <w:tblGrid>
        <w:gridCol w:w="1171"/>
        <w:gridCol w:w="869"/>
        <w:gridCol w:w="638"/>
        <w:gridCol w:w="1214"/>
        <w:gridCol w:w="1319"/>
        <w:gridCol w:w="770"/>
        <w:gridCol w:w="1215"/>
        <w:gridCol w:w="1320"/>
      </w:tblGrid>
      <w:tr w14:paraId="5C789F2A">
        <w:tblPrEx>
          <w:tblCellMar>
            <w:top w:w="0" w:type="dxa"/>
            <w:left w:w="108" w:type="dxa"/>
            <w:bottom w:w="0" w:type="dxa"/>
            <w:right w:w="108" w:type="dxa"/>
          </w:tblCellMar>
        </w:tblPrEx>
        <w:trPr>
          <w:trHeight w:val="283" w:hRule="exact"/>
          <w:tblHeader/>
          <w:jc w:val="center"/>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4EC3">
            <w:pPr>
              <w:pStyle w:val="153"/>
            </w:pPr>
            <w:r>
              <w:rPr>
                <w:rFonts w:hint="eastAsia"/>
                <w:lang w:bidi="ar"/>
              </w:rPr>
              <w:t>复垦责任范围</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2C96">
            <w:pPr>
              <w:pStyle w:val="153"/>
            </w:pPr>
            <w:r>
              <w:rPr>
                <w:rFonts w:hint="eastAsia"/>
                <w:lang w:bidi="ar"/>
              </w:rPr>
              <w:t>面积（m</w:t>
            </w:r>
            <w:r>
              <w:rPr>
                <w:rFonts w:hint="eastAsia"/>
                <w:vertAlign w:val="superscript"/>
                <w:lang w:bidi="ar"/>
              </w:rPr>
              <w:t>2</w:t>
            </w:r>
            <w:r>
              <w:rPr>
                <w:rFonts w:hint="eastAsia"/>
                <w:lang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0E1F">
            <w:pPr>
              <w:pStyle w:val="153"/>
            </w:pPr>
            <w:r>
              <w:rPr>
                <w:rFonts w:hint="eastAsia"/>
                <w:lang w:bidi="ar"/>
              </w:rPr>
              <w:t>拐点坐标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374A">
            <w:pPr>
              <w:pStyle w:val="153"/>
            </w:pPr>
            <w:r>
              <w:rPr>
                <w:rFonts w:hint="eastAsia"/>
                <w:lang w:bidi="ar"/>
              </w:rPr>
              <w:t>X</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AC05">
            <w:pPr>
              <w:pStyle w:val="153"/>
            </w:pPr>
            <w:r>
              <w:rPr>
                <w:rFonts w:hint="eastAsia"/>
                <w:lang w:bidi="ar"/>
              </w:rPr>
              <w:t>Y</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B9A8">
            <w:pPr>
              <w:pStyle w:val="153"/>
            </w:pPr>
            <w:r>
              <w:rPr>
                <w:rFonts w:hint="eastAsia"/>
                <w:lang w:bidi="ar"/>
              </w:rPr>
              <w:t>拐点坐标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3DD6">
            <w:pPr>
              <w:pStyle w:val="153"/>
            </w:pPr>
            <w:r>
              <w:rPr>
                <w:rFonts w:hint="eastAsia"/>
                <w:lang w:bidi="ar"/>
              </w:rPr>
              <w:t>X</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118C">
            <w:pPr>
              <w:pStyle w:val="153"/>
            </w:pPr>
            <w:r>
              <w:rPr>
                <w:rFonts w:hint="eastAsia"/>
                <w:lang w:bidi="ar"/>
              </w:rPr>
              <w:t>Y</w:t>
            </w:r>
          </w:p>
        </w:tc>
      </w:tr>
      <w:tr w14:paraId="5F95762A">
        <w:tblPrEx>
          <w:tblCellMar>
            <w:top w:w="0" w:type="dxa"/>
            <w:left w:w="108" w:type="dxa"/>
            <w:bottom w:w="0" w:type="dxa"/>
            <w:right w:w="108" w:type="dxa"/>
          </w:tblCellMar>
        </w:tblPrEx>
        <w:trPr>
          <w:trHeight w:val="283" w:hRule="exact"/>
          <w:jc w:val="center"/>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50465">
            <w:pPr>
              <w:pStyle w:val="153"/>
            </w:pPr>
            <w:r>
              <w:rPr>
                <w:rFonts w:hint="eastAsia"/>
                <w:lang w:bidi="ar"/>
              </w:rPr>
              <w:t>民采坑（砂厂）</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A279E">
            <w:pPr>
              <w:pStyle w:val="153"/>
            </w:pPr>
            <w:r>
              <w:rPr>
                <w:rFonts w:hint="eastAsia"/>
                <w:lang w:bidi="ar"/>
              </w:rPr>
              <w:t>13390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E938">
            <w:pPr>
              <w:pStyle w:val="153"/>
            </w:pPr>
            <w:r>
              <w:rPr>
                <w:rFonts w:hint="eastAsia"/>
                <w:lang w:bidi="ar"/>
              </w:rPr>
              <w:t>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38C1">
            <w:pPr>
              <w:pStyle w:val="153"/>
            </w:pPr>
            <w:r>
              <w:rPr>
                <w:rFonts w:hint="eastAsia"/>
                <w:lang w:bidi="ar"/>
              </w:rPr>
              <w:t xml:space="preserve">4698465.65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AD19">
            <w:pPr>
              <w:pStyle w:val="153"/>
            </w:pPr>
            <w:r>
              <w:rPr>
                <w:rFonts w:hint="eastAsia"/>
                <w:lang w:bidi="ar"/>
              </w:rPr>
              <w:t xml:space="preserve">40389762.95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EF6C">
            <w:pPr>
              <w:pStyle w:val="153"/>
            </w:pPr>
            <w:r>
              <w:rPr>
                <w:rFonts w:hint="eastAsia"/>
                <w:lang w:bidi="ar"/>
              </w:rPr>
              <w:t>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DCC9">
            <w:pPr>
              <w:pStyle w:val="153"/>
            </w:pPr>
            <w:r>
              <w:rPr>
                <w:rFonts w:hint="eastAsia"/>
                <w:lang w:bidi="ar"/>
              </w:rPr>
              <w:t xml:space="preserve">4698385.27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B6F9">
            <w:pPr>
              <w:pStyle w:val="153"/>
            </w:pPr>
            <w:r>
              <w:rPr>
                <w:rFonts w:hint="eastAsia"/>
                <w:lang w:bidi="ar"/>
              </w:rPr>
              <w:t xml:space="preserve">40389878.23 </w:t>
            </w:r>
          </w:p>
        </w:tc>
      </w:tr>
      <w:tr w14:paraId="51A50530">
        <w:tblPrEx>
          <w:tblCellMar>
            <w:top w:w="0" w:type="dxa"/>
            <w:left w:w="108" w:type="dxa"/>
            <w:bottom w:w="0" w:type="dxa"/>
            <w:right w:w="108" w:type="dxa"/>
          </w:tblCellMar>
        </w:tblPrEx>
        <w:trPr>
          <w:trHeight w:val="283"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1FE2F">
            <w:pPr>
              <w:pStyle w:val="153"/>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49ED5">
            <w:pPr>
              <w:pStyle w:val="153"/>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16C2">
            <w:pPr>
              <w:pStyle w:val="153"/>
            </w:pPr>
            <w:r>
              <w:rPr>
                <w:rFonts w:hint="eastAsia"/>
                <w:lang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060AD">
            <w:pPr>
              <w:pStyle w:val="153"/>
            </w:pPr>
            <w:r>
              <w:rPr>
                <w:rFonts w:hint="eastAsia"/>
                <w:lang w:bidi="ar"/>
              </w:rPr>
              <w:t xml:space="preserve">4698527.54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85694">
            <w:pPr>
              <w:pStyle w:val="153"/>
            </w:pPr>
            <w:r>
              <w:rPr>
                <w:rFonts w:hint="eastAsia"/>
                <w:lang w:bidi="ar"/>
              </w:rPr>
              <w:t xml:space="preserve">40389814.83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F766">
            <w:pPr>
              <w:pStyle w:val="153"/>
            </w:pPr>
            <w:r>
              <w:rPr>
                <w:rFonts w:hint="eastAsia"/>
                <w:lang w:bidi="ar"/>
              </w:rPr>
              <w:t>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82E2">
            <w:pPr>
              <w:pStyle w:val="153"/>
            </w:pPr>
            <w:r>
              <w:rPr>
                <w:rFonts w:hint="eastAsia"/>
                <w:lang w:bidi="ar"/>
              </w:rPr>
              <w:t xml:space="preserve">4698364.33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FB03">
            <w:pPr>
              <w:pStyle w:val="153"/>
            </w:pPr>
            <w:r>
              <w:rPr>
                <w:rFonts w:hint="eastAsia"/>
                <w:lang w:bidi="ar"/>
              </w:rPr>
              <w:t xml:space="preserve">40389876.10 </w:t>
            </w:r>
          </w:p>
        </w:tc>
      </w:tr>
      <w:tr w14:paraId="08D27285">
        <w:tblPrEx>
          <w:tblCellMar>
            <w:top w:w="0" w:type="dxa"/>
            <w:left w:w="108" w:type="dxa"/>
            <w:bottom w:w="0" w:type="dxa"/>
            <w:right w:w="108" w:type="dxa"/>
          </w:tblCellMar>
        </w:tblPrEx>
        <w:trPr>
          <w:trHeight w:val="283"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F1DD">
            <w:pPr>
              <w:pStyle w:val="153"/>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C391">
            <w:pPr>
              <w:pStyle w:val="153"/>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8CBF">
            <w:pPr>
              <w:pStyle w:val="153"/>
            </w:pPr>
            <w:r>
              <w:rPr>
                <w:rFonts w:hint="eastAsia"/>
                <w:lang w:bidi="ar"/>
              </w:rPr>
              <w:t>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FEFE">
            <w:pPr>
              <w:pStyle w:val="153"/>
            </w:pPr>
            <w:r>
              <w:rPr>
                <w:rFonts w:hint="eastAsia"/>
                <w:lang w:bidi="ar"/>
              </w:rPr>
              <w:t xml:space="preserve">4698481.13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DD42">
            <w:pPr>
              <w:pStyle w:val="153"/>
            </w:pPr>
            <w:r>
              <w:rPr>
                <w:rFonts w:hint="eastAsia"/>
                <w:lang w:bidi="ar"/>
              </w:rPr>
              <w:t xml:space="preserve">40389858.51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D8D8">
            <w:pPr>
              <w:pStyle w:val="153"/>
            </w:pPr>
            <w:r>
              <w:rPr>
                <w:rFonts w:hint="eastAsia"/>
                <w:lang w:bidi="ar"/>
              </w:rPr>
              <w:t>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06BE">
            <w:pPr>
              <w:pStyle w:val="153"/>
            </w:pPr>
            <w:r>
              <w:rPr>
                <w:rFonts w:hint="eastAsia"/>
                <w:lang w:bidi="ar"/>
              </w:rPr>
              <w:t xml:space="preserve">4698340.98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80E2">
            <w:pPr>
              <w:pStyle w:val="153"/>
            </w:pPr>
            <w:r>
              <w:rPr>
                <w:rFonts w:hint="eastAsia"/>
                <w:lang w:bidi="ar"/>
              </w:rPr>
              <w:t xml:space="preserve">40389883.69 </w:t>
            </w:r>
          </w:p>
        </w:tc>
      </w:tr>
      <w:tr w14:paraId="26733D39">
        <w:tblPrEx>
          <w:tblCellMar>
            <w:top w:w="0" w:type="dxa"/>
            <w:left w:w="108" w:type="dxa"/>
            <w:bottom w:w="0" w:type="dxa"/>
            <w:right w:w="108" w:type="dxa"/>
          </w:tblCellMar>
        </w:tblPrEx>
        <w:trPr>
          <w:trHeight w:val="283"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7E9CE">
            <w:pPr>
              <w:pStyle w:val="153"/>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5EE3A">
            <w:pPr>
              <w:pStyle w:val="153"/>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5CEE">
            <w:pPr>
              <w:pStyle w:val="153"/>
            </w:pPr>
            <w:r>
              <w:rPr>
                <w:rFonts w:hint="eastAsia"/>
                <w:lang w:bidi="ar"/>
              </w:rPr>
              <w:t>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7E83">
            <w:pPr>
              <w:pStyle w:val="153"/>
            </w:pPr>
            <w:r>
              <w:rPr>
                <w:rFonts w:hint="eastAsia"/>
                <w:lang w:bidi="ar"/>
              </w:rPr>
              <w:t xml:space="preserve">4698477.79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D7149">
            <w:pPr>
              <w:pStyle w:val="153"/>
            </w:pPr>
            <w:r>
              <w:rPr>
                <w:rFonts w:hint="eastAsia"/>
                <w:lang w:bidi="ar"/>
              </w:rPr>
              <w:t xml:space="preserve">40389891.57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6178">
            <w:pPr>
              <w:pStyle w:val="153"/>
            </w:pPr>
            <w:r>
              <w:rPr>
                <w:rFonts w:hint="eastAsia"/>
                <w:lang w:bidi="ar"/>
              </w:rPr>
              <w:t>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4CFC">
            <w:pPr>
              <w:pStyle w:val="153"/>
            </w:pPr>
            <w:r>
              <w:rPr>
                <w:rFonts w:hint="eastAsia"/>
                <w:lang w:bidi="ar"/>
              </w:rPr>
              <w:t xml:space="preserve">4698448.06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F53D">
            <w:pPr>
              <w:pStyle w:val="153"/>
            </w:pPr>
            <w:r>
              <w:rPr>
                <w:rFonts w:hint="eastAsia"/>
                <w:lang w:bidi="ar"/>
              </w:rPr>
              <w:t xml:space="preserve">40389773.57 </w:t>
            </w:r>
          </w:p>
        </w:tc>
      </w:tr>
      <w:tr w14:paraId="0E34FF6A">
        <w:tblPrEx>
          <w:tblCellMar>
            <w:top w:w="0" w:type="dxa"/>
            <w:left w:w="108" w:type="dxa"/>
            <w:bottom w:w="0" w:type="dxa"/>
            <w:right w:w="108" w:type="dxa"/>
          </w:tblCellMar>
        </w:tblPrEx>
        <w:trPr>
          <w:trHeight w:val="283"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C69E7">
            <w:pPr>
              <w:pStyle w:val="153"/>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70C62">
            <w:pPr>
              <w:pStyle w:val="153"/>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5BC2">
            <w:pPr>
              <w:pStyle w:val="153"/>
            </w:pPr>
            <w:r>
              <w:rPr>
                <w:rFonts w:hint="eastAsia"/>
                <w:lang w:bidi="ar"/>
              </w:rPr>
              <w:t>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AE0A">
            <w:pPr>
              <w:pStyle w:val="153"/>
            </w:pPr>
            <w:r>
              <w:rPr>
                <w:rFonts w:hint="eastAsia"/>
                <w:lang w:bidi="ar"/>
              </w:rPr>
              <w:t xml:space="preserve">4698422.58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AFFB">
            <w:pPr>
              <w:pStyle w:val="153"/>
            </w:pPr>
            <w:r>
              <w:rPr>
                <w:rFonts w:hint="eastAsia"/>
                <w:lang w:bidi="ar"/>
              </w:rPr>
              <w:t xml:space="preserve">40389924.03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87A2">
            <w:pPr>
              <w:pStyle w:val="153"/>
            </w:pPr>
            <w:r>
              <w:rPr>
                <w:rFonts w:hint="eastAsia"/>
                <w:lang w:bidi="ar"/>
              </w:rPr>
              <w:t>10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212E">
            <w:pPr>
              <w:pStyle w:val="153"/>
            </w:pPr>
            <w:r>
              <w:rPr>
                <w:rFonts w:hint="eastAsia"/>
                <w:lang w:bidi="ar"/>
              </w:rPr>
              <w:t xml:space="preserve">4698465.65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3934">
            <w:pPr>
              <w:pStyle w:val="153"/>
            </w:pPr>
            <w:r>
              <w:rPr>
                <w:rFonts w:hint="eastAsia"/>
                <w:lang w:bidi="ar"/>
              </w:rPr>
              <w:t xml:space="preserve">40389762.95 </w:t>
            </w:r>
          </w:p>
        </w:tc>
      </w:tr>
      <w:tr w14:paraId="43E12C2E">
        <w:tblPrEx>
          <w:tblCellMar>
            <w:top w:w="0" w:type="dxa"/>
            <w:left w:w="108" w:type="dxa"/>
            <w:bottom w:w="0" w:type="dxa"/>
            <w:right w:w="108" w:type="dxa"/>
          </w:tblCellMar>
        </w:tblPrEx>
        <w:trPr>
          <w:trHeight w:val="283" w:hRule="exact"/>
          <w:jc w:val="center"/>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2117E">
            <w:pPr>
              <w:pStyle w:val="153"/>
            </w:pPr>
            <w:r>
              <w:rPr>
                <w:rFonts w:hint="eastAsia"/>
                <w:lang w:bidi="ar"/>
              </w:rPr>
              <w:t>废石场1</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9B491">
            <w:pPr>
              <w:pStyle w:val="153"/>
            </w:pPr>
            <w:r>
              <w:rPr>
                <w:rFonts w:hint="eastAsia"/>
                <w:lang w:bidi="ar"/>
              </w:rPr>
              <w:t>6005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AFBA">
            <w:pPr>
              <w:pStyle w:val="153"/>
            </w:pPr>
            <w:r>
              <w:rPr>
                <w:rFonts w:hint="eastAsia"/>
                <w:lang w:bidi="ar"/>
              </w:rPr>
              <w:t>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C332">
            <w:pPr>
              <w:pStyle w:val="153"/>
            </w:pPr>
            <w:r>
              <w:rPr>
                <w:rFonts w:hint="eastAsia"/>
                <w:lang w:bidi="ar"/>
              </w:rPr>
              <w:t xml:space="preserve">4698721.80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654F">
            <w:pPr>
              <w:pStyle w:val="153"/>
            </w:pPr>
            <w:r>
              <w:rPr>
                <w:rFonts w:hint="eastAsia"/>
                <w:lang w:bidi="ar"/>
              </w:rPr>
              <w:t xml:space="preserve">40389482.53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B92C">
            <w:pPr>
              <w:pStyle w:val="153"/>
            </w:pPr>
            <w:r>
              <w:rPr>
                <w:rFonts w:hint="eastAsia"/>
                <w:lang w:bidi="ar"/>
              </w:rPr>
              <w:t>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4724">
            <w:pPr>
              <w:pStyle w:val="153"/>
            </w:pPr>
            <w:r>
              <w:rPr>
                <w:rFonts w:hint="eastAsia"/>
                <w:lang w:bidi="ar"/>
              </w:rPr>
              <w:t xml:space="preserve">4698591.90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2D63">
            <w:pPr>
              <w:pStyle w:val="153"/>
            </w:pPr>
            <w:r>
              <w:rPr>
                <w:rFonts w:hint="eastAsia"/>
                <w:lang w:bidi="ar"/>
              </w:rPr>
              <w:t xml:space="preserve">40389601.92 </w:t>
            </w:r>
          </w:p>
        </w:tc>
      </w:tr>
      <w:tr w14:paraId="558BDD64">
        <w:tblPrEx>
          <w:tblCellMar>
            <w:top w:w="0" w:type="dxa"/>
            <w:left w:w="108" w:type="dxa"/>
            <w:bottom w:w="0" w:type="dxa"/>
            <w:right w:w="108" w:type="dxa"/>
          </w:tblCellMar>
        </w:tblPrEx>
        <w:trPr>
          <w:trHeight w:val="283"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25515">
            <w:pPr>
              <w:pStyle w:val="153"/>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EC133">
            <w:pPr>
              <w:pStyle w:val="153"/>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8F8E">
            <w:pPr>
              <w:pStyle w:val="153"/>
            </w:pPr>
            <w:r>
              <w:rPr>
                <w:rFonts w:hint="eastAsia"/>
                <w:lang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0321">
            <w:pPr>
              <w:pStyle w:val="153"/>
            </w:pPr>
            <w:r>
              <w:rPr>
                <w:rFonts w:hint="eastAsia"/>
                <w:lang w:bidi="ar"/>
              </w:rPr>
              <w:t xml:space="preserve">4698654.66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769E">
            <w:pPr>
              <w:pStyle w:val="153"/>
            </w:pPr>
            <w:r>
              <w:rPr>
                <w:rFonts w:hint="eastAsia"/>
                <w:lang w:bidi="ar"/>
              </w:rPr>
              <w:t xml:space="preserve">40389561.64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7D955">
            <w:pPr>
              <w:pStyle w:val="153"/>
            </w:pPr>
            <w:r>
              <w:rPr>
                <w:rFonts w:hint="eastAsia"/>
                <w:lang w:bidi="ar"/>
              </w:rPr>
              <w:t>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5C29">
            <w:pPr>
              <w:pStyle w:val="153"/>
            </w:pPr>
            <w:r>
              <w:rPr>
                <w:rFonts w:hint="eastAsia"/>
                <w:lang w:bidi="ar"/>
              </w:rPr>
              <w:t xml:space="preserve">4698624.88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0E9D">
            <w:pPr>
              <w:pStyle w:val="153"/>
            </w:pPr>
            <w:r>
              <w:rPr>
                <w:rFonts w:hint="eastAsia"/>
                <w:lang w:bidi="ar"/>
              </w:rPr>
              <w:t xml:space="preserve">40389553.17 </w:t>
            </w:r>
          </w:p>
        </w:tc>
      </w:tr>
      <w:tr w14:paraId="4E3346C8">
        <w:tblPrEx>
          <w:tblCellMar>
            <w:top w:w="0" w:type="dxa"/>
            <w:left w:w="108" w:type="dxa"/>
            <w:bottom w:w="0" w:type="dxa"/>
            <w:right w:w="108" w:type="dxa"/>
          </w:tblCellMar>
        </w:tblPrEx>
        <w:trPr>
          <w:trHeight w:val="283"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23523">
            <w:pPr>
              <w:pStyle w:val="153"/>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205B3">
            <w:pPr>
              <w:pStyle w:val="153"/>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308E2">
            <w:pPr>
              <w:pStyle w:val="153"/>
            </w:pPr>
            <w:r>
              <w:rPr>
                <w:rFonts w:hint="eastAsia"/>
                <w:lang w:bidi="ar"/>
              </w:rPr>
              <w:t>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C6B95">
            <w:pPr>
              <w:pStyle w:val="153"/>
            </w:pPr>
            <w:r>
              <w:rPr>
                <w:rFonts w:hint="eastAsia"/>
                <w:lang w:bidi="ar"/>
              </w:rPr>
              <w:t xml:space="preserve">4698635.98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5E03">
            <w:pPr>
              <w:pStyle w:val="153"/>
            </w:pPr>
            <w:r>
              <w:rPr>
                <w:rFonts w:hint="eastAsia"/>
                <w:lang w:bidi="ar"/>
              </w:rPr>
              <w:t xml:space="preserve">40389596.66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8717">
            <w:pPr>
              <w:pStyle w:val="153"/>
            </w:pPr>
            <w:r>
              <w:rPr>
                <w:rFonts w:hint="eastAsia"/>
                <w:lang w:bidi="ar"/>
              </w:rPr>
              <w:t>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44C8">
            <w:pPr>
              <w:pStyle w:val="153"/>
            </w:pPr>
            <w:r>
              <w:rPr>
                <w:rFonts w:hint="eastAsia"/>
                <w:lang w:bidi="ar"/>
              </w:rPr>
              <w:t xml:space="preserve">4698648.24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B316">
            <w:pPr>
              <w:pStyle w:val="153"/>
            </w:pPr>
            <w:r>
              <w:rPr>
                <w:rFonts w:hint="eastAsia"/>
                <w:lang w:bidi="ar"/>
              </w:rPr>
              <w:t xml:space="preserve">40389507.92 </w:t>
            </w:r>
          </w:p>
        </w:tc>
      </w:tr>
      <w:tr w14:paraId="614684EE">
        <w:tblPrEx>
          <w:tblCellMar>
            <w:top w:w="0" w:type="dxa"/>
            <w:left w:w="108" w:type="dxa"/>
            <w:bottom w:w="0" w:type="dxa"/>
            <w:right w:w="108" w:type="dxa"/>
          </w:tblCellMar>
        </w:tblPrEx>
        <w:trPr>
          <w:trHeight w:val="283"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7C711">
            <w:pPr>
              <w:pStyle w:val="153"/>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C101F">
            <w:pPr>
              <w:pStyle w:val="153"/>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6A5D">
            <w:pPr>
              <w:pStyle w:val="153"/>
            </w:pPr>
            <w:r>
              <w:rPr>
                <w:rFonts w:hint="eastAsia"/>
                <w:lang w:bidi="ar"/>
              </w:rPr>
              <w:t>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9C58">
            <w:pPr>
              <w:pStyle w:val="153"/>
            </w:pPr>
            <w:r>
              <w:rPr>
                <w:rFonts w:hint="eastAsia"/>
                <w:lang w:bidi="ar"/>
              </w:rPr>
              <w:t xml:space="preserve">4698606.79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D1A2">
            <w:pPr>
              <w:pStyle w:val="153"/>
            </w:pPr>
            <w:r>
              <w:rPr>
                <w:rFonts w:hint="eastAsia"/>
                <w:lang w:bidi="ar"/>
              </w:rPr>
              <w:t xml:space="preserve">40389609.22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A279">
            <w:pPr>
              <w:pStyle w:val="153"/>
            </w:pPr>
            <w:r>
              <w:rPr>
                <w:rFonts w:hint="eastAsia"/>
                <w:lang w:bidi="ar"/>
              </w:rPr>
              <w:t>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ECB78">
            <w:pPr>
              <w:pStyle w:val="153"/>
            </w:pPr>
            <w:r>
              <w:rPr>
                <w:rFonts w:hint="eastAsia"/>
                <w:lang w:bidi="ar"/>
              </w:rPr>
              <w:t xml:space="preserve">4698670.13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149D">
            <w:pPr>
              <w:pStyle w:val="153"/>
            </w:pPr>
            <w:r>
              <w:rPr>
                <w:rFonts w:hint="eastAsia"/>
                <w:lang w:bidi="ar"/>
              </w:rPr>
              <w:t xml:space="preserve">40389486.91 </w:t>
            </w:r>
          </w:p>
        </w:tc>
      </w:tr>
      <w:tr w14:paraId="57DA5281">
        <w:tblPrEx>
          <w:tblCellMar>
            <w:top w:w="0" w:type="dxa"/>
            <w:left w:w="108" w:type="dxa"/>
            <w:bottom w:w="0" w:type="dxa"/>
            <w:right w:w="108" w:type="dxa"/>
          </w:tblCellMar>
        </w:tblPrEx>
        <w:trPr>
          <w:trHeight w:val="283" w:hRule="exact"/>
          <w:jc w:val="center"/>
        </w:trPr>
        <w:tc>
          <w:tcPr>
            <w:tcW w:w="68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A428387">
            <w:pPr>
              <w:pStyle w:val="153"/>
            </w:pPr>
          </w:p>
        </w:tc>
        <w:tc>
          <w:tcPr>
            <w:tcW w:w="51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E340F68">
            <w:pPr>
              <w:pStyle w:val="153"/>
            </w:pPr>
          </w:p>
        </w:tc>
        <w:tc>
          <w:tcPr>
            <w:tcW w:w="375" w:type="pct"/>
            <w:tcBorders>
              <w:top w:val="single" w:color="000000" w:sz="4" w:space="0"/>
              <w:left w:val="single" w:color="000000" w:sz="4" w:space="0"/>
              <w:bottom w:val="single" w:color="auto" w:sz="4" w:space="0"/>
              <w:right w:val="single" w:color="000000" w:sz="4" w:space="0"/>
            </w:tcBorders>
            <w:shd w:val="clear" w:color="auto" w:fill="auto"/>
            <w:vAlign w:val="center"/>
          </w:tcPr>
          <w:p w14:paraId="06859A29">
            <w:pPr>
              <w:pStyle w:val="153"/>
            </w:pPr>
            <w:r>
              <w:rPr>
                <w:rFonts w:hint="eastAsia"/>
                <w:lang w:bidi="ar"/>
              </w:rPr>
              <w:t>5</w:t>
            </w:r>
          </w:p>
        </w:tc>
        <w:tc>
          <w:tcPr>
            <w:tcW w:w="713" w:type="pct"/>
            <w:tcBorders>
              <w:top w:val="single" w:color="000000" w:sz="4" w:space="0"/>
              <w:left w:val="single" w:color="000000" w:sz="4" w:space="0"/>
              <w:bottom w:val="single" w:color="auto" w:sz="4" w:space="0"/>
              <w:right w:val="single" w:color="000000" w:sz="4" w:space="0"/>
            </w:tcBorders>
            <w:shd w:val="clear" w:color="auto" w:fill="auto"/>
            <w:vAlign w:val="center"/>
          </w:tcPr>
          <w:p w14:paraId="7632A4AC">
            <w:pPr>
              <w:pStyle w:val="153"/>
            </w:pPr>
            <w:r>
              <w:rPr>
                <w:rFonts w:hint="eastAsia"/>
                <w:lang w:bidi="ar"/>
              </w:rPr>
              <w:t xml:space="preserve">4698595.11 </w:t>
            </w:r>
          </w:p>
        </w:tc>
        <w:tc>
          <w:tcPr>
            <w:tcW w:w="774" w:type="pct"/>
            <w:tcBorders>
              <w:top w:val="single" w:color="000000" w:sz="4" w:space="0"/>
              <w:left w:val="single" w:color="000000" w:sz="4" w:space="0"/>
              <w:bottom w:val="single" w:color="auto" w:sz="4" w:space="0"/>
              <w:right w:val="single" w:color="000000" w:sz="4" w:space="0"/>
            </w:tcBorders>
            <w:shd w:val="clear" w:color="auto" w:fill="auto"/>
            <w:vAlign w:val="center"/>
          </w:tcPr>
          <w:p w14:paraId="457AB93F">
            <w:pPr>
              <w:pStyle w:val="153"/>
            </w:pPr>
            <w:r>
              <w:rPr>
                <w:rFonts w:hint="eastAsia"/>
                <w:lang w:bidi="ar"/>
              </w:rPr>
              <w:t xml:space="preserve">40389610.38 </w:t>
            </w:r>
          </w:p>
        </w:tc>
        <w:tc>
          <w:tcPr>
            <w:tcW w:w="452" w:type="pct"/>
            <w:tcBorders>
              <w:top w:val="single" w:color="000000" w:sz="4" w:space="0"/>
              <w:left w:val="single" w:color="000000" w:sz="4" w:space="0"/>
              <w:bottom w:val="single" w:color="auto" w:sz="4" w:space="0"/>
              <w:right w:val="single" w:color="000000" w:sz="4" w:space="0"/>
            </w:tcBorders>
            <w:shd w:val="clear" w:color="auto" w:fill="auto"/>
            <w:vAlign w:val="center"/>
          </w:tcPr>
          <w:p w14:paraId="0200131C">
            <w:pPr>
              <w:pStyle w:val="153"/>
            </w:pPr>
            <w:r>
              <w:rPr>
                <w:rFonts w:hint="eastAsia"/>
                <w:lang w:bidi="ar"/>
              </w:rPr>
              <w:t>10</w:t>
            </w:r>
          </w:p>
        </w:tc>
        <w:tc>
          <w:tcPr>
            <w:tcW w:w="713" w:type="pct"/>
            <w:tcBorders>
              <w:top w:val="single" w:color="000000" w:sz="4" w:space="0"/>
              <w:left w:val="single" w:color="000000" w:sz="4" w:space="0"/>
              <w:bottom w:val="single" w:color="auto" w:sz="4" w:space="0"/>
              <w:right w:val="single" w:color="000000" w:sz="4" w:space="0"/>
            </w:tcBorders>
            <w:shd w:val="clear" w:color="auto" w:fill="auto"/>
            <w:vAlign w:val="center"/>
          </w:tcPr>
          <w:p w14:paraId="46AACECE">
            <w:pPr>
              <w:pStyle w:val="153"/>
            </w:pPr>
            <w:r>
              <w:rPr>
                <w:rFonts w:hint="eastAsia"/>
                <w:lang w:bidi="ar"/>
              </w:rPr>
              <w:t xml:space="preserve">4698714.21 </w:t>
            </w:r>
          </w:p>
        </w:tc>
        <w:tc>
          <w:tcPr>
            <w:tcW w:w="774" w:type="pct"/>
            <w:tcBorders>
              <w:top w:val="single" w:color="000000" w:sz="4" w:space="0"/>
              <w:left w:val="single" w:color="000000" w:sz="4" w:space="0"/>
              <w:bottom w:val="single" w:color="auto" w:sz="4" w:space="0"/>
              <w:right w:val="single" w:color="000000" w:sz="4" w:space="0"/>
            </w:tcBorders>
            <w:shd w:val="clear" w:color="auto" w:fill="auto"/>
            <w:vAlign w:val="center"/>
          </w:tcPr>
          <w:p w14:paraId="2EE6682C">
            <w:pPr>
              <w:pStyle w:val="153"/>
            </w:pPr>
            <w:r>
              <w:rPr>
                <w:rFonts w:hint="eastAsia"/>
                <w:lang w:bidi="ar"/>
              </w:rPr>
              <w:t xml:space="preserve">40389469.98 </w:t>
            </w:r>
          </w:p>
        </w:tc>
      </w:tr>
      <w:tr w14:paraId="11DEE7C3">
        <w:tblPrEx>
          <w:tblCellMar>
            <w:top w:w="0" w:type="dxa"/>
            <w:left w:w="108" w:type="dxa"/>
            <w:bottom w:w="0" w:type="dxa"/>
            <w:right w:w="108" w:type="dxa"/>
          </w:tblCellMar>
        </w:tblPrEx>
        <w:trPr>
          <w:trHeight w:val="283" w:hRule="exact"/>
          <w:jc w:val="center"/>
        </w:trPr>
        <w:tc>
          <w:tcPr>
            <w:tcW w:w="688" w:type="pct"/>
            <w:vMerge w:val="restart"/>
            <w:tcBorders>
              <w:top w:val="single" w:color="auto" w:sz="4" w:space="0"/>
              <w:left w:val="single" w:color="000000" w:sz="4" w:space="0"/>
              <w:right w:val="single" w:color="000000" w:sz="4" w:space="0"/>
            </w:tcBorders>
            <w:shd w:val="clear" w:color="auto" w:fill="auto"/>
            <w:vAlign w:val="center"/>
          </w:tcPr>
          <w:p w14:paraId="614DB63C">
            <w:pPr>
              <w:pStyle w:val="153"/>
            </w:pPr>
            <w:r>
              <w:rPr>
                <w:rFonts w:hint="eastAsia"/>
              </w:rPr>
              <w:t>废石场2</w:t>
            </w:r>
          </w:p>
        </w:tc>
        <w:tc>
          <w:tcPr>
            <w:tcW w:w="511" w:type="pct"/>
            <w:vMerge w:val="restart"/>
            <w:tcBorders>
              <w:top w:val="single" w:color="auto" w:sz="4" w:space="0"/>
              <w:left w:val="single" w:color="000000" w:sz="4" w:space="0"/>
              <w:right w:val="single" w:color="000000" w:sz="4" w:space="0"/>
            </w:tcBorders>
            <w:shd w:val="clear" w:color="auto" w:fill="auto"/>
            <w:vAlign w:val="center"/>
          </w:tcPr>
          <w:p w14:paraId="1A9B3168">
            <w:pPr>
              <w:pStyle w:val="153"/>
            </w:pPr>
            <w:r>
              <w:rPr>
                <w:rFonts w:hint="eastAsia"/>
              </w:rPr>
              <w:t>3553</w:t>
            </w:r>
          </w:p>
        </w:tc>
        <w:tc>
          <w:tcPr>
            <w:tcW w:w="375" w:type="pct"/>
            <w:tcBorders>
              <w:top w:val="single" w:color="auto" w:sz="4" w:space="0"/>
              <w:left w:val="single" w:color="000000" w:sz="4" w:space="0"/>
              <w:bottom w:val="single" w:color="auto" w:sz="4" w:space="0"/>
              <w:right w:val="single" w:color="000000" w:sz="4" w:space="0"/>
            </w:tcBorders>
            <w:shd w:val="clear" w:color="auto" w:fill="auto"/>
            <w:vAlign w:val="center"/>
          </w:tcPr>
          <w:p w14:paraId="09D9111F">
            <w:pPr>
              <w:pStyle w:val="153"/>
            </w:pPr>
            <w:r>
              <w:rPr>
                <w:rFonts w:hint="eastAsia"/>
                <w:lang w:bidi="ar"/>
              </w:rPr>
              <w:t>1</w:t>
            </w:r>
          </w:p>
        </w:tc>
        <w:tc>
          <w:tcPr>
            <w:tcW w:w="713" w:type="pct"/>
            <w:tcBorders>
              <w:top w:val="single" w:color="auto" w:sz="4" w:space="0"/>
              <w:left w:val="single" w:color="000000" w:sz="4" w:space="0"/>
              <w:bottom w:val="single" w:color="auto" w:sz="4" w:space="0"/>
              <w:right w:val="single" w:color="000000" w:sz="4" w:space="0"/>
            </w:tcBorders>
            <w:shd w:val="clear" w:color="auto" w:fill="auto"/>
            <w:vAlign w:val="center"/>
          </w:tcPr>
          <w:p w14:paraId="4FC52D93">
            <w:pPr>
              <w:pStyle w:val="153"/>
            </w:pPr>
            <w:r>
              <w:rPr>
                <w:rFonts w:hint="eastAsia"/>
                <w:lang w:bidi="ar"/>
              </w:rPr>
              <w:t>4698277.39</w:t>
            </w:r>
          </w:p>
        </w:tc>
        <w:tc>
          <w:tcPr>
            <w:tcW w:w="774" w:type="pct"/>
            <w:tcBorders>
              <w:top w:val="single" w:color="auto" w:sz="4" w:space="0"/>
              <w:left w:val="single" w:color="000000" w:sz="4" w:space="0"/>
              <w:bottom w:val="single" w:color="auto" w:sz="4" w:space="0"/>
              <w:right w:val="single" w:color="000000" w:sz="4" w:space="0"/>
            </w:tcBorders>
            <w:shd w:val="clear" w:color="auto" w:fill="auto"/>
            <w:vAlign w:val="center"/>
          </w:tcPr>
          <w:p w14:paraId="38F6551E">
            <w:pPr>
              <w:pStyle w:val="153"/>
            </w:pPr>
            <w:r>
              <w:rPr>
                <w:rFonts w:hint="eastAsia"/>
                <w:lang w:bidi="ar"/>
              </w:rPr>
              <w:t>40389989.21</w:t>
            </w:r>
          </w:p>
        </w:tc>
        <w:tc>
          <w:tcPr>
            <w:tcW w:w="452" w:type="pct"/>
            <w:tcBorders>
              <w:top w:val="single" w:color="auto" w:sz="4" w:space="0"/>
              <w:left w:val="single" w:color="000000" w:sz="4" w:space="0"/>
              <w:bottom w:val="single" w:color="auto" w:sz="4" w:space="0"/>
              <w:right w:val="single" w:color="000000" w:sz="4" w:space="0"/>
            </w:tcBorders>
            <w:shd w:val="clear" w:color="auto" w:fill="auto"/>
            <w:vAlign w:val="center"/>
          </w:tcPr>
          <w:p w14:paraId="5E67AB17">
            <w:pPr>
              <w:pStyle w:val="153"/>
            </w:pPr>
            <w:r>
              <w:rPr>
                <w:rFonts w:hint="eastAsia"/>
                <w:lang w:bidi="ar"/>
              </w:rPr>
              <w:t>4</w:t>
            </w:r>
          </w:p>
        </w:tc>
        <w:tc>
          <w:tcPr>
            <w:tcW w:w="713" w:type="pct"/>
            <w:tcBorders>
              <w:top w:val="single" w:color="auto" w:sz="4" w:space="0"/>
              <w:left w:val="single" w:color="000000" w:sz="4" w:space="0"/>
              <w:bottom w:val="single" w:color="auto" w:sz="4" w:space="0"/>
              <w:right w:val="single" w:color="000000" w:sz="4" w:space="0"/>
            </w:tcBorders>
            <w:shd w:val="clear" w:color="auto" w:fill="auto"/>
            <w:vAlign w:val="center"/>
          </w:tcPr>
          <w:p w14:paraId="600229B2">
            <w:pPr>
              <w:pStyle w:val="153"/>
            </w:pPr>
            <w:r>
              <w:rPr>
                <w:rFonts w:hint="eastAsia"/>
                <w:lang w:bidi="ar"/>
              </w:rPr>
              <w:t>4698278.72</w:t>
            </w:r>
          </w:p>
        </w:tc>
        <w:tc>
          <w:tcPr>
            <w:tcW w:w="774" w:type="pct"/>
            <w:tcBorders>
              <w:top w:val="single" w:color="auto" w:sz="4" w:space="0"/>
              <w:left w:val="single" w:color="000000" w:sz="4" w:space="0"/>
              <w:bottom w:val="single" w:color="auto" w:sz="4" w:space="0"/>
              <w:right w:val="single" w:color="000000" w:sz="4" w:space="0"/>
            </w:tcBorders>
            <w:shd w:val="clear" w:color="auto" w:fill="auto"/>
            <w:vAlign w:val="center"/>
          </w:tcPr>
          <w:p w14:paraId="64C3B51F">
            <w:pPr>
              <w:pStyle w:val="153"/>
            </w:pPr>
            <w:r>
              <w:rPr>
                <w:rFonts w:hint="eastAsia"/>
                <w:lang w:bidi="ar"/>
              </w:rPr>
              <w:t>40390071.39</w:t>
            </w:r>
          </w:p>
        </w:tc>
      </w:tr>
      <w:tr w14:paraId="31A95CF0">
        <w:tblPrEx>
          <w:tblCellMar>
            <w:top w:w="0" w:type="dxa"/>
            <w:left w:w="108" w:type="dxa"/>
            <w:bottom w:w="0" w:type="dxa"/>
            <w:right w:w="108" w:type="dxa"/>
          </w:tblCellMar>
        </w:tblPrEx>
        <w:trPr>
          <w:trHeight w:val="283" w:hRule="exact"/>
          <w:jc w:val="center"/>
        </w:trPr>
        <w:tc>
          <w:tcPr>
            <w:tcW w:w="688" w:type="pct"/>
            <w:vMerge w:val="continue"/>
            <w:tcBorders>
              <w:left w:val="single" w:color="000000" w:sz="4" w:space="0"/>
              <w:right w:val="single" w:color="000000" w:sz="4" w:space="0"/>
            </w:tcBorders>
            <w:shd w:val="clear" w:color="auto" w:fill="auto"/>
            <w:vAlign w:val="center"/>
          </w:tcPr>
          <w:p w14:paraId="3E723F95">
            <w:pPr>
              <w:pStyle w:val="153"/>
            </w:pPr>
          </w:p>
        </w:tc>
        <w:tc>
          <w:tcPr>
            <w:tcW w:w="511" w:type="pct"/>
            <w:vMerge w:val="continue"/>
            <w:tcBorders>
              <w:left w:val="single" w:color="000000" w:sz="4" w:space="0"/>
              <w:right w:val="single" w:color="000000" w:sz="4" w:space="0"/>
            </w:tcBorders>
            <w:shd w:val="clear" w:color="auto" w:fill="auto"/>
            <w:vAlign w:val="center"/>
          </w:tcPr>
          <w:p w14:paraId="1AAE589D">
            <w:pPr>
              <w:pStyle w:val="153"/>
            </w:pPr>
          </w:p>
        </w:tc>
        <w:tc>
          <w:tcPr>
            <w:tcW w:w="375" w:type="pct"/>
            <w:tcBorders>
              <w:top w:val="single" w:color="auto" w:sz="4" w:space="0"/>
              <w:left w:val="single" w:color="000000" w:sz="4" w:space="0"/>
              <w:bottom w:val="single" w:color="auto" w:sz="4" w:space="0"/>
              <w:right w:val="single" w:color="000000" w:sz="4" w:space="0"/>
            </w:tcBorders>
            <w:shd w:val="clear" w:color="auto" w:fill="auto"/>
            <w:vAlign w:val="center"/>
          </w:tcPr>
          <w:p w14:paraId="07F404C6">
            <w:pPr>
              <w:pStyle w:val="153"/>
            </w:pPr>
            <w:r>
              <w:rPr>
                <w:rFonts w:hint="eastAsia"/>
                <w:lang w:bidi="ar"/>
              </w:rPr>
              <w:t>2</w:t>
            </w:r>
          </w:p>
        </w:tc>
        <w:tc>
          <w:tcPr>
            <w:tcW w:w="713" w:type="pct"/>
            <w:tcBorders>
              <w:top w:val="single" w:color="auto" w:sz="4" w:space="0"/>
              <w:left w:val="single" w:color="000000" w:sz="4" w:space="0"/>
              <w:bottom w:val="single" w:color="auto" w:sz="4" w:space="0"/>
              <w:right w:val="single" w:color="000000" w:sz="4" w:space="0"/>
            </w:tcBorders>
            <w:shd w:val="clear" w:color="auto" w:fill="auto"/>
            <w:vAlign w:val="center"/>
          </w:tcPr>
          <w:p w14:paraId="72077236">
            <w:pPr>
              <w:pStyle w:val="153"/>
            </w:pPr>
            <w:r>
              <w:rPr>
                <w:rFonts w:hint="eastAsia"/>
                <w:lang w:bidi="ar"/>
              </w:rPr>
              <w:t>4698252.05</w:t>
            </w:r>
          </w:p>
        </w:tc>
        <w:tc>
          <w:tcPr>
            <w:tcW w:w="774" w:type="pct"/>
            <w:tcBorders>
              <w:top w:val="single" w:color="auto" w:sz="4" w:space="0"/>
              <w:left w:val="single" w:color="000000" w:sz="4" w:space="0"/>
              <w:bottom w:val="single" w:color="auto" w:sz="4" w:space="0"/>
              <w:right w:val="single" w:color="000000" w:sz="4" w:space="0"/>
            </w:tcBorders>
            <w:shd w:val="clear" w:color="auto" w:fill="auto"/>
            <w:vAlign w:val="center"/>
          </w:tcPr>
          <w:p w14:paraId="4468CD59">
            <w:pPr>
              <w:pStyle w:val="153"/>
            </w:pPr>
            <w:r>
              <w:rPr>
                <w:rFonts w:hint="eastAsia"/>
                <w:lang w:bidi="ar"/>
              </w:rPr>
              <w:t>40390036.89</w:t>
            </w:r>
          </w:p>
        </w:tc>
        <w:tc>
          <w:tcPr>
            <w:tcW w:w="452" w:type="pct"/>
            <w:tcBorders>
              <w:top w:val="single" w:color="auto" w:sz="4" w:space="0"/>
              <w:left w:val="single" w:color="000000" w:sz="4" w:space="0"/>
              <w:bottom w:val="single" w:color="auto" w:sz="4" w:space="0"/>
              <w:right w:val="single" w:color="000000" w:sz="4" w:space="0"/>
            </w:tcBorders>
            <w:shd w:val="clear" w:color="auto" w:fill="auto"/>
            <w:vAlign w:val="center"/>
          </w:tcPr>
          <w:p w14:paraId="1D3F0070">
            <w:pPr>
              <w:pStyle w:val="153"/>
            </w:pPr>
            <w:r>
              <w:rPr>
                <w:rFonts w:hint="eastAsia"/>
                <w:lang w:bidi="ar"/>
              </w:rPr>
              <w:t>5</w:t>
            </w:r>
          </w:p>
        </w:tc>
        <w:tc>
          <w:tcPr>
            <w:tcW w:w="713" w:type="pct"/>
            <w:tcBorders>
              <w:top w:val="single" w:color="auto" w:sz="4" w:space="0"/>
              <w:left w:val="single" w:color="000000" w:sz="4" w:space="0"/>
              <w:bottom w:val="single" w:color="auto" w:sz="4" w:space="0"/>
              <w:right w:val="single" w:color="000000" w:sz="4" w:space="0"/>
            </w:tcBorders>
            <w:shd w:val="clear" w:color="auto" w:fill="auto"/>
            <w:vAlign w:val="center"/>
          </w:tcPr>
          <w:p w14:paraId="2AC56916">
            <w:pPr>
              <w:pStyle w:val="153"/>
            </w:pPr>
            <w:r>
              <w:rPr>
                <w:rFonts w:hint="eastAsia"/>
                <w:lang w:bidi="ar"/>
              </w:rPr>
              <w:t>4698299.72</w:t>
            </w:r>
          </w:p>
        </w:tc>
        <w:tc>
          <w:tcPr>
            <w:tcW w:w="774" w:type="pct"/>
            <w:tcBorders>
              <w:top w:val="single" w:color="auto" w:sz="4" w:space="0"/>
              <w:left w:val="single" w:color="000000" w:sz="4" w:space="0"/>
              <w:bottom w:val="single" w:color="auto" w:sz="4" w:space="0"/>
              <w:right w:val="single" w:color="000000" w:sz="4" w:space="0"/>
            </w:tcBorders>
            <w:shd w:val="clear" w:color="auto" w:fill="auto"/>
            <w:vAlign w:val="center"/>
          </w:tcPr>
          <w:p w14:paraId="411DA6A5">
            <w:pPr>
              <w:pStyle w:val="153"/>
            </w:pPr>
            <w:r>
              <w:rPr>
                <w:rFonts w:hint="eastAsia"/>
                <w:lang w:bidi="ar"/>
              </w:rPr>
              <w:t>40390039.72</w:t>
            </w:r>
          </w:p>
        </w:tc>
      </w:tr>
      <w:tr w14:paraId="6191D244">
        <w:tblPrEx>
          <w:tblCellMar>
            <w:top w:w="0" w:type="dxa"/>
            <w:left w:w="108" w:type="dxa"/>
            <w:bottom w:w="0" w:type="dxa"/>
            <w:right w:w="108" w:type="dxa"/>
          </w:tblCellMar>
        </w:tblPrEx>
        <w:trPr>
          <w:trHeight w:val="283" w:hRule="exact"/>
          <w:jc w:val="center"/>
        </w:trPr>
        <w:tc>
          <w:tcPr>
            <w:tcW w:w="688" w:type="pct"/>
            <w:vMerge w:val="continue"/>
            <w:tcBorders>
              <w:left w:val="single" w:color="000000" w:sz="4" w:space="0"/>
              <w:bottom w:val="single" w:color="000000" w:sz="4" w:space="0"/>
              <w:right w:val="single" w:color="000000" w:sz="4" w:space="0"/>
            </w:tcBorders>
            <w:shd w:val="clear" w:color="auto" w:fill="auto"/>
            <w:vAlign w:val="center"/>
          </w:tcPr>
          <w:p w14:paraId="30EC7BFA">
            <w:pPr>
              <w:pStyle w:val="153"/>
            </w:pPr>
          </w:p>
        </w:tc>
        <w:tc>
          <w:tcPr>
            <w:tcW w:w="511" w:type="pct"/>
            <w:vMerge w:val="continue"/>
            <w:tcBorders>
              <w:left w:val="single" w:color="000000" w:sz="4" w:space="0"/>
              <w:bottom w:val="single" w:color="000000" w:sz="4" w:space="0"/>
              <w:right w:val="single" w:color="000000" w:sz="4" w:space="0"/>
            </w:tcBorders>
            <w:shd w:val="clear" w:color="auto" w:fill="auto"/>
            <w:vAlign w:val="center"/>
          </w:tcPr>
          <w:p w14:paraId="793CAF54">
            <w:pPr>
              <w:pStyle w:val="153"/>
            </w:pPr>
          </w:p>
        </w:tc>
        <w:tc>
          <w:tcPr>
            <w:tcW w:w="375" w:type="pct"/>
            <w:tcBorders>
              <w:top w:val="single" w:color="auto" w:sz="4" w:space="0"/>
              <w:left w:val="single" w:color="000000" w:sz="4" w:space="0"/>
              <w:bottom w:val="single" w:color="auto" w:sz="4" w:space="0"/>
              <w:right w:val="single" w:color="000000" w:sz="4" w:space="0"/>
            </w:tcBorders>
            <w:shd w:val="clear" w:color="auto" w:fill="auto"/>
            <w:vAlign w:val="center"/>
          </w:tcPr>
          <w:p w14:paraId="199F9B80">
            <w:pPr>
              <w:pStyle w:val="153"/>
            </w:pPr>
            <w:r>
              <w:rPr>
                <w:rFonts w:hint="eastAsia"/>
                <w:lang w:bidi="ar"/>
              </w:rPr>
              <w:t>3</w:t>
            </w:r>
          </w:p>
        </w:tc>
        <w:tc>
          <w:tcPr>
            <w:tcW w:w="713" w:type="pct"/>
            <w:tcBorders>
              <w:top w:val="single" w:color="auto" w:sz="4" w:space="0"/>
              <w:left w:val="single" w:color="000000" w:sz="4" w:space="0"/>
              <w:bottom w:val="single" w:color="auto" w:sz="4" w:space="0"/>
              <w:right w:val="single" w:color="000000" w:sz="4" w:space="0"/>
            </w:tcBorders>
            <w:shd w:val="clear" w:color="auto" w:fill="auto"/>
            <w:vAlign w:val="center"/>
          </w:tcPr>
          <w:p w14:paraId="09FB0C36">
            <w:pPr>
              <w:pStyle w:val="153"/>
            </w:pPr>
            <w:r>
              <w:rPr>
                <w:rFonts w:hint="eastAsia"/>
                <w:lang w:bidi="ar"/>
              </w:rPr>
              <w:t>4698243.38</w:t>
            </w:r>
          </w:p>
        </w:tc>
        <w:tc>
          <w:tcPr>
            <w:tcW w:w="774" w:type="pct"/>
            <w:tcBorders>
              <w:top w:val="single" w:color="auto" w:sz="4" w:space="0"/>
              <w:left w:val="single" w:color="000000" w:sz="4" w:space="0"/>
              <w:bottom w:val="single" w:color="auto" w:sz="4" w:space="0"/>
              <w:right w:val="single" w:color="000000" w:sz="4" w:space="0"/>
            </w:tcBorders>
            <w:shd w:val="clear" w:color="auto" w:fill="auto"/>
            <w:vAlign w:val="center"/>
          </w:tcPr>
          <w:p w14:paraId="65EBB5FF">
            <w:pPr>
              <w:pStyle w:val="153"/>
            </w:pPr>
            <w:r>
              <w:rPr>
                <w:rFonts w:hint="eastAsia"/>
                <w:lang w:bidi="ar"/>
              </w:rPr>
              <w:t>40390068.39</w:t>
            </w:r>
          </w:p>
        </w:tc>
        <w:tc>
          <w:tcPr>
            <w:tcW w:w="452" w:type="pct"/>
            <w:tcBorders>
              <w:top w:val="single" w:color="auto" w:sz="4" w:space="0"/>
              <w:left w:val="single" w:color="000000" w:sz="4" w:space="0"/>
              <w:bottom w:val="single" w:color="auto" w:sz="4" w:space="0"/>
              <w:right w:val="single" w:color="000000" w:sz="4" w:space="0"/>
            </w:tcBorders>
            <w:shd w:val="clear" w:color="auto" w:fill="auto"/>
            <w:vAlign w:val="center"/>
          </w:tcPr>
          <w:p w14:paraId="7411D3D1">
            <w:pPr>
              <w:pStyle w:val="153"/>
            </w:pPr>
            <w:r>
              <w:rPr>
                <w:rFonts w:hint="eastAsia"/>
                <w:lang w:bidi="ar"/>
              </w:rPr>
              <w:t>6</w:t>
            </w:r>
          </w:p>
        </w:tc>
        <w:tc>
          <w:tcPr>
            <w:tcW w:w="713" w:type="pct"/>
            <w:tcBorders>
              <w:top w:val="single" w:color="auto" w:sz="4" w:space="0"/>
              <w:left w:val="single" w:color="000000" w:sz="4" w:space="0"/>
              <w:bottom w:val="single" w:color="auto" w:sz="4" w:space="0"/>
              <w:right w:val="single" w:color="000000" w:sz="4" w:space="0"/>
            </w:tcBorders>
            <w:shd w:val="clear" w:color="auto" w:fill="auto"/>
            <w:vAlign w:val="center"/>
          </w:tcPr>
          <w:p w14:paraId="613318B4">
            <w:pPr>
              <w:pStyle w:val="153"/>
            </w:pPr>
            <w:r>
              <w:rPr>
                <w:rFonts w:hint="eastAsia"/>
                <w:lang w:bidi="ar"/>
              </w:rPr>
              <w:t>4698314.06</w:t>
            </w:r>
          </w:p>
        </w:tc>
        <w:tc>
          <w:tcPr>
            <w:tcW w:w="774" w:type="pct"/>
            <w:tcBorders>
              <w:top w:val="single" w:color="auto" w:sz="4" w:space="0"/>
              <w:left w:val="single" w:color="000000" w:sz="4" w:space="0"/>
              <w:bottom w:val="single" w:color="auto" w:sz="4" w:space="0"/>
              <w:right w:val="single" w:color="000000" w:sz="4" w:space="0"/>
            </w:tcBorders>
            <w:shd w:val="clear" w:color="auto" w:fill="auto"/>
            <w:vAlign w:val="center"/>
          </w:tcPr>
          <w:p w14:paraId="2B7EF86B">
            <w:pPr>
              <w:pStyle w:val="153"/>
            </w:pPr>
            <w:r>
              <w:rPr>
                <w:rFonts w:hint="eastAsia"/>
                <w:lang w:bidi="ar"/>
              </w:rPr>
              <w:t>40390010.88</w:t>
            </w:r>
          </w:p>
        </w:tc>
      </w:tr>
      <w:tr w14:paraId="1CB627D4">
        <w:tblPrEx>
          <w:tblCellMar>
            <w:top w:w="0" w:type="dxa"/>
            <w:left w:w="108" w:type="dxa"/>
            <w:bottom w:w="0" w:type="dxa"/>
            <w:right w:w="108" w:type="dxa"/>
          </w:tblCellMar>
        </w:tblPrEx>
        <w:trPr>
          <w:trHeight w:val="283" w:hRule="exact"/>
          <w:jc w:val="center"/>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A8BBC">
            <w:pPr>
              <w:pStyle w:val="153"/>
            </w:pPr>
            <w:r>
              <w:rPr>
                <w:rFonts w:hint="eastAsia"/>
                <w:lang w:bidi="ar"/>
              </w:rPr>
              <w:t>钻机平台</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D0763">
            <w:pPr>
              <w:pStyle w:val="153"/>
            </w:pPr>
            <w:r>
              <w:rPr>
                <w:rFonts w:hint="eastAsia"/>
                <w:lang w:bidi="ar"/>
              </w:rPr>
              <w:t>3287</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A710">
            <w:pPr>
              <w:pStyle w:val="153"/>
            </w:pPr>
            <w:r>
              <w:rPr>
                <w:rFonts w:hint="eastAsia"/>
                <w:lang w:bidi="ar"/>
              </w:rPr>
              <w:t>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8E3C">
            <w:pPr>
              <w:pStyle w:val="153"/>
            </w:pPr>
            <w:r>
              <w:rPr>
                <w:rFonts w:hint="eastAsia"/>
                <w:lang w:bidi="ar"/>
              </w:rPr>
              <w:t xml:space="preserve">4698490.99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01412">
            <w:pPr>
              <w:pStyle w:val="153"/>
            </w:pPr>
            <w:r>
              <w:rPr>
                <w:rFonts w:hint="eastAsia"/>
                <w:lang w:bidi="ar"/>
              </w:rPr>
              <w:t xml:space="preserve">40389667.90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34B8">
            <w:pPr>
              <w:pStyle w:val="153"/>
            </w:pPr>
            <w:r>
              <w:rPr>
                <w:rFonts w:hint="eastAsia"/>
                <w:lang w:bidi="ar"/>
              </w:rPr>
              <w:t>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84B5">
            <w:pPr>
              <w:pStyle w:val="153"/>
            </w:pPr>
            <w:r>
              <w:rPr>
                <w:rFonts w:hint="eastAsia"/>
                <w:lang w:bidi="ar"/>
              </w:rPr>
              <w:t xml:space="preserve">4698458.26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EBF92">
            <w:pPr>
              <w:pStyle w:val="153"/>
            </w:pPr>
            <w:r>
              <w:rPr>
                <w:rFonts w:hint="eastAsia"/>
                <w:lang w:bidi="ar"/>
              </w:rPr>
              <w:t xml:space="preserve">40389712.94 </w:t>
            </w:r>
          </w:p>
        </w:tc>
      </w:tr>
      <w:tr w14:paraId="0761AB32">
        <w:tblPrEx>
          <w:tblCellMar>
            <w:top w:w="0" w:type="dxa"/>
            <w:left w:w="108" w:type="dxa"/>
            <w:bottom w:w="0" w:type="dxa"/>
            <w:right w:w="108" w:type="dxa"/>
          </w:tblCellMar>
        </w:tblPrEx>
        <w:trPr>
          <w:trHeight w:val="283"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7E94">
            <w:pPr>
              <w:pStyle w:val="153"/>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CDD33">
            <w:pPr>
              <w:pStyle w:val="153"/>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F54EA">
            <w:pPr>
              <w:pStyle w:val="153"/>
            </w:pPr>
            <w:r>
              <w:rPr>
                <w:rFonts w:hint="eastAsia"/>
                <w:lang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E576">
            <w:pPr>
              <w:pStyle w:val="153"/>
            </w:pPr>
            <w:r>
              <w:rPr>
                <w:rFonts w:hint="eastAsia"/>
                <w:lang w:bidi="ar"/>
              </w:rPr>
              <w:t xml:space="preserve">4698469.87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2CEAC">
            <w:pPr>
              <w:pStyle w:val="153"/>
            </w:pPr>
            <w:r>
              <w:rPr>
                <w:rFonts w:hint="eastAsia"/>
                <w:lang w:bidi="ar"/>
              </w:rPr>
              <w:t xml:space="preserve">40389641.15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5F35">
            <w:pPr>
              <w:pStyle w:val="153"/>
            </w:pPr>
            <w:r>
              <w:rPr>
                <w:rFonts w:hint="eastAsia"/>
                <w:lang w:bidi="ar"/>
              </w:rPr>
              <w:t>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1DE2">
            <w:pPr>
              <w:pStyle w:val="153"/>
            </w:pPr>
            <w:r>
              <w:rPr>
                <w:rFonts w:hint="eastAsia"/>
                <w:lang w:bidi="ar"/>
              </w:rPr>
              <w:t xml:space="preserve">4698466.35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E6AF">
            <w:pPr>
              <w:pStyle w:val="153"/>
            </w:pPr>
            <w:r>
              <w:rPr>
                <w:rFonts w:hint="eastAsia"/>
                <w:lang w:bidi="ar"/>
              </w:rPr>
              <w:t xml:space="preserve">40389714.70 </w:t>
            </w:r>
          </w:p>
        </w:tc>
      </w:tr>
      <w:tr w14:paraId="7B761772">
        <w:tblPrEx>
          <w:tblCellMar>
            <w:top w:w="0" w:type="dxa"/>
            <w:left w:w="108" w:type="dxa"/>
            <w:bottom w:w="0" w:type="dxa"/>
            <w:right w:w="108" w:type="dxa"/>
          </w:tblCellMar>
        </w:tblPrEx>
        <w:trPr>
          <w:trHeight w:val="283"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7854F">
            <w:pPr>
              <w:pStyle w:val="153"/>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FEB36">
            <w:pPr>
              <w:pStyle w:val="153"/>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F307">
            <w:pPr>
              <w:pStyle w:val="153"/>
            </w:pPr>
            <w:r>
              <w:rPr>
                <w:rFonts w:hint="eastAsia"/>
                <w:lang w:bidi="ar"/>
              </w:rPr>
              <w:t>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16F4">
            <w:pPr>
              <w:pStyle w:val="153"/>
            </w:pPr>
            <w:r>
              <w:rPr>
                <w:rFonts w:hint="eastAsia"/>
                <w:lang w:bidi="ar"/>
              </w:rPr>
              <w:t xml:space="preserve">4698454.04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DB34">
            <w:pPr>
              <w:pStyle w:val="153"/>
            </w:pPr>
            <w:r>
              <w:rPr>
                <w:rFonts w:hint="eastAsia"/>
                <w:lang w:bidi="ar"/>
              </w:rPr>
              <w:t xml:space="preserve">40389634.81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772E4">
            <w:pPr>
              <w:pStyle w:val="153"/>
            </w:pPr>
            <w:r>
              <w:rPr>
                <w:rFonts w:hint="eastAsia"/>
                <w:lang w:bidi="ar"/>
              </w:rPr>
              <w:t>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E078">
            <w:pPr>
              <w:pStyle w:val="153"/>
            </w:pPr>
            <w:r>
              <w:rPr>
                <w:rFonts w:hint="eastAsia"/>
                <w:lang w:bidi="ar"/>
              </w:rPr>
              <w:t xml:space="preserve">4698485.71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CC9E">
            <w:pPr>
              <w:pStyle w:val="153"/>
            </w:pPr>
            <w:r>
              <w:rPr>
                <w:rFonts w:hint="eastAsia"/>
                <w:lang w:bidi="ar"/>
              </w:rPr>
              <w:t xml:space="preserve">40389699.22 </w:t>
            </w:r>
          </w:p>
        </w:tc>
      </w:tr>
      <w:tr w14:paraId="6C66A19A">
        <w:tblPrEx>
          <w:tblCellMar>
            <w:top w:w="0" w:type="dxa"/>
            <w:left w:w="108" w:type="dxa"/>
            <w:bottom w:w="0" w:type="dxa"/>
            <w:right w:w="108" w:type="dxa"/>
          </w:tblCellMar>
        </w:tblPrEx>
        <w:trPr>
          <w:trHeight w:val="283"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CD58A">
            <w:pPr>
              <w:pStyle w:val="153"/>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D494D">
            <w:pPr>
              <w:pStyle w:val="153"/>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E618">
            <w:pPr>
              <w:pStyle w:val="153"/>
            </w:pPr>
            <w:r>
              <w:rPr>
                <w:rFonts w:hint="eastAsia"/>
                <w:lang w:bidi="ar"/>
              </w:rPr>
              <w:t>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EEB6">
            <w:pPr>
              <w:pStyle w:val="153"/>
            </w:pPr>
            <w:r>
              <w:rPr>
                <w:rFonts w:hint="eastAsia"/>
                <w:lang w:bidi="ar"/>
              </w:rPr>
              <w:t xml:space="preserve">4698413.56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0C4C">
            <w:pPr>
              <w:pStyle w:val="153"/>
            </w:pPr>
            <w:r>
              <w:rPr>
                <w:rFonts w:hint="eastAsia"/>
                <w:lang w:bidi="ar"/>
              </w:rPr>
              <w:t xml:space="preserve">40389664.73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0C09">
            <w:pPr>
              <w:pStyle w:val="153"/>
            </w:pPr>
            <w:r>
              <w:rPr>
                <w:rFonts w:hint="eastAsia"/>
                <w:lang w:bidi="ar"/>
              </w:rPr>
              <w:t>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F431">
            <w:pPr>
              <w:pStyle w:val="153"/>
            </w:pPr>
            <w:r>
              <w:rPr>
                <w:rFonts w:hint="eastAsia"/>
                <w:lang w:bidi="ar"/>
              </w:rPr>
              <w:t xml:space="preserve">4698492.75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3AFA4">
            <w:pPr>
              <w:pStyle w:val="153"/>
            </w:pPr>
            <w:r>
              <w:rPr>
                <w:rFonts w:hint="eastAsia"/>
                <w:lang w:bidi="ar"/>
              </w:rPr>
              <w:t xml:space="preserve">40389681.62 </w:t>
            </w:r>
          </w:p>
        </w:tc>
      </w:tr>
      <w:tr w14:paraId="76C958C8">
        <w:tblPrEx>
          <w:tblCellMar>
            <w:top w:w="0" w:type="dxa"/>
            <w:left w:w="108" w:type="dxa"/>
            <w:bottom w:w="0" w:type="dxa"/>
            <w:right w:w="108" w:type="dxa"/>
          </w:tblCellMar>
        </w:tblPrEx>
        <w:trPr>
          <w:trHeight w:val="283" w:hRule="exact"/>
          <w:jc w:val="center"/>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5448">
            <w:pPr>
              <w:pStyle w:val="153"/>
            </w:pPr>
            <w:r>
              <w:rPr>
                <w:rFonts w:hint="eastAsia"/>
                <w:lang w:bidi="ar"/>
              </w:rPr>
              <w:t>探槽（TC1）</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EF5F">
            <w:pPr>
              <w:pStyle w:val="153"/>
            </w:pPr>
            <w:r>
              <w:rPr>
                <w:rFonts w:hint="eastAsia"/>
                <w:lang w:bidi="ar"/>
              </w:rPr>
              <w:t>97</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A26F2">
            <w:pPr>
              <w:pStyle w:val="153"/>
            </w:pPr>
            <w:r>
              <w:rPr>
                <w:rFonts w:hint="eastAsia"/>
                <w:lang w:bidi="ar"/>
              </w:rPr>
              <w:t>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D2F6">
            <w:pPr>
              <w:pStyle w:val="153"/>
            </w:pPr>
            <w:r>
              <w:rPr>
                <w:rFonts w:hint="eastAsia"/>
                <w:lang w:bidi="ar"/>
              </w:rPr>
              <w:t xml:space="preserve">4698359.92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2969">
            <w:pPr>
              <w:pStyle w:val="153"/>
            </w:pPr>
            <w:r>
              <w:rPr>
                <w:rFonts w:hint="eastAsia"/>
                <w:lang w:bidi="ar"/>
              </w:rPr>
              <w:t xml:space="preserve">40389896.93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EF27">
            <w:pPr>
              <w:pStyle w:val="153"/>
            </w:pPr>
            <w:r>
              <w:rPr>
                <w:rFonts w:hint="eastAsia"/>
                <w:lang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97FC">
            <w:pPr>
              <w:pStyle w:val="153"/>
            </w:pPr>
            <w:r>
              <w:rPr>
                <w:rFonts w:hint="eastAsia"/>
                <w:lang w:bidi="ar"/>
              </w:rPr>
              <w:t xml:space="preserve">4698403.84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27FD">
            <w:pPr>
              <w:pStyle w:val="153"/>
            </w:pPr>
            <w:r>
              <w:rPr>
                <w:rFonts w:hint="eastAsia"/>
                <w:lang w:bidi="ar"/>
              </w:rPr>
              <w:t xml:space="preserve">40389936.00 </w:t>
            </w:r>
          </w:p>
        </w:tc>
      </w:tr>
      <w:tr w14:paraId="7D17214B">
        <w:tblPrEx>
          <w:tblCellMar>
            <w:top w:w="0" w:type="dxa"/>
            <w:left w:w="108" w:type="dxa"/>
            <w:bottom w:w="0" w:type="dxa"/>
            <w:right w:w="108" w:type="dxa"/>
          </w:tblCellMar>
        </w:tblPrEx>
        <w:trPr>
          <w:trHeight w:val="283" w:hRule="exact"/>
          <w:jc w:val="center"/>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1E34">
            <w:pPr>
              <w:pStyle w:val="153"/>
            </w:pPr>
            <w:r>
              <w:rPr>
                <w:rFonts w:hint="eastAsia"/>
                <w:lang w:bidi="ar"/>
              </w:rPr>
              <w:t>探槽（TC2）</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4079">
            <w:pPr>
              <w:pStyle w:val="153"/>
            </w:pPr>
            <w:r>
              <w:rPr>
                <w:rFonts w:hint="eastAsia"/>
                <w:lang w:bidi="ar"/>
              </w:rPr>
              <w:t>856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BECD">
            <w:pPr>
              <w:pStyle w:val="153"/>
            </w:pPr>
            <w:r>
              <w:rPr>
                <w:rFonts w:hint="eastAsia"/>
                <w:lang w:bidi="ar"/>
              </w:rPr>
              <w:t>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337E">
            <w:pPr>
              <w:pStyle w:val="153"/>
            </w:pPr>
            <w:r>
              <w:rPr>
                <w:rFonts w:hint="eastAsia"/>
                <w:lang w:bidi="ar"/>
              </w:rPr>
              <w:t xml:space="preserve">4698380.37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448B">
            <w:pPr>
              <w:pStyle w:val="153"/>
            </w:pPr>
            <w:r>
              <w:rPr>
                <w:rFonts w:hint="eastAsia"/>
                <w:lang w:bidi="ar"/>
              </w:rPr>
              <w:t xml:space="preserve">40389713.78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8787">
            <w:pPr>
              <w:pStyle w:val="153"/>
            </w:pPr>
            <w:r>
              <w:rPr>
                <w:rFonts w:hint="eastAsia"/>
                <w:lang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508B">
            <w:pPr>
              <w:pStyle w:val="153"/>
            </w:pPr>
            <w:r>
              <w:rPr>
                <w:rFonts w:hint="eastAsia"/>
                <w:lang w:bidi="ar"/>
              </w:rPr>
              <w:t xml:space="preserve">4698261.73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5891">
            <w:pPr>
              <w:pStyle w:val="153"/>
            </w:pPr>
            <w:r>
              <w:rPr>
                <w:rFonts w:hint="eastAsia"/>
                <w:lang w:bidi="ar"/>
              </w:rPr>
              <w:t xml:space="preserve">40389835.93 </w:t>
            </w:r>
          </w:p>
        </w:tc>
      </w:tr>
      <w:tr w14:paraId="5EDB0704">
        <w:tblPrEx>
          <w:tblCellMar>
            <w:top w:w="0" w:type="dxa"/>
            <w:left w:w="108" w:type="dxa"/>
            <w:bottom w:w="0" w:type="dxa"/>
            <w:right w:w="108" w:type="dxa"/>
          </w:tblCellMar>
        </w:tblPrEx>
        <w:trPr>
          <w:trHeight w:val="283" w:hRule="exact"/>
          <w:jc w:val="center"/>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CCD8">
            <w:pPr>
              <w:pStyle w:val="153"/>
            </w:pPr>
            <w:r>
              <w:rPr>
                <w:rFonts w:hint="eastAsia"/>
                <w:lang w:bidi="ar"/>
              </w:rPr>
              <w:t>探槽（TC3）</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7C5A">
            <w:pPr>
              <w:pStyle w:val="153"/>
            </w:pPr>
            <w:r>
              <w:rPr>
                <w:rFonts w:hint="eastAsia"/>
                <w:lang w:bidi="ar"/>
              </w:rPr>
              <w:t>154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2331">
            <w:pPr>
              <w:pStyle w:val="153"/>
            </w:pPr>
            <w:r>
              <w:rPr>
                <w:rFonts w:hint="eastAsia"/>
                <w:lang w:bidi="ar"/>
              </w:rPr>
              <w:t>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1850">
            <w:pPr>
              <w:pStyle w:val="153"/>
            </w:pPr>
            <w:r>
              <w:rPr>
                <w:rFonts w:hint="eastAsia"/>
                <w:lang w:bidi="ar"/>
              </w:rPr>
              <w:t xml:space="preserve">4698601.50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A304">
            <w:pPr>
              <w:pStyle w:val="153"/>
            </w:pPr>
            <w:r>
              <w:rPr>
                <w:rFonts w:hint="eastAsia"/>
                <w:lang w:bidi="ar"/>
              </w:rPr>
              <w:t xml:space="preserve">40389736.85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C4C8">
            <w:pPr>
              <w:pStyle w:val="153"/>
            </w:pPr>
            <w:r>
              <w:rPr>
                <w:rFonts w:hint="eastAsia"/>
                <w:lang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D860">
            <w:pPr>
              <w:pStyle w:val="153"/>
            </w:pPr>
            <w:r>
              <w:rPr>
                <w:rFonts w:hint="eastAsia"/>
                <w:lang w:bidi="ar"/>
              </w:rPr>
              <w:t xml:space="preserve">4698549.50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6649">
            <w:pPr>
              <w:pStyle w:val="153"/>
            </w:pPr>
            <w:r>
              <w:rPr>
                <w:rFonts w:hint="eastAsia"/>
                <w:lang w:bidi="ar"/>
              </w:rPr>
              <w:t xml:space="preserve">40389748.82 </w:t>
            </w:r>
          </w:p>
        </w:tc>
      </w:tr>
      <w:tr w14:paraId="7EE3488A">
        <w:tblPrEx>
          <w:tblCellMar>
            <w:top w:w="0" w:type="dxa"/>
            <w:left w:w="108" w:type="dxa"/>
            <w:bottom w:w="0" w:type="dxa"/>
            <w:right w:w="108" w:type="dxa"/>
          </w:tblCellMar>
        </w:tblPrEx>
        <w:trPr>
          <w:trHeight w:val="283" w:hRule="exact"/>
          <w:jc w:val="center"/>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96A6E">
            <w:pPr>
              <w:pStyle w:val="153"/>
            </w:pPr>
            <w:r>
              <w:rPr>
                <w:rFonts w:hint="eastAsia"/>
              </w:rPr>
              <w:t>废弃道路边坡</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83B5F">
            <w:pPr>
              <w:pStyle w:val="153"/>
            </w:pPr>
            <w:r>
              <w:rPr>
                <w:rFonts w:hint="eastAsia"/>
                <w:lang w:bidi="ar"/>
              </w:rPr>
              <w:t>7176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FCB6">
            <w:pPr>
              <w:pStyle w:val="153"/>
            </w:pPr>
            <w:r>
              <w:rPr>
                <w:rFonts w:hint="eastAsia"/>
                <w:lang w:bidi="ar"/>
              </w:rPr>
              <w:t>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0653">
            <w:pPr>
              <w:pStyle w:val="153"/>
            </w:pPr>
            <w:r>
              <w:rPr>
                <w:rFonts w:hint="eastAsia"/>
                <w:lang w:bidi="ar"/>
              </w:rPr>
              <w:t xml:space="preserve">4698828.41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0305">
            <w:pPr>
              <w:pStyle w:val="153"/>
            </w:pPr>
            <w:r>
              <w:rPr>
                <w:rFonts w:hint="eastAsia"/>
                <w:lang w:bidi="ar"/>
              </w:rPr>
              <w:t xml:space="preserve">40389401.81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D357">
            <w:pPr>
              <w:pStyle w:val="153"/>
            </w:pPr>
            <w:r>
              <w:rPr>
                <w:rFonts w:hint="eastAsia"/>
                <w:lang w:bidi="ar"/>
              </w:rPr>
              <w:t>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5EE8">
            <w:pPr>
              <w:pStyle w:val="153"/>
            </w:pPr>
            <w:r>
              <w:rPr>
                <w:rFonts w:hint="eastAsia"/>
                <w:lang w:bidi="ar"/>
              </w:rPr>
              <w:t xml:space="preserve">4698702.77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A026">
            <w:pPr>
              <w:pStyle w:val="153"/>
            </w:pPr>
            <w:r>
              <w:rPr>
                <w:rFonts w:hint="eastAsia"/>
                <w:lang w:bidi="ar"/>
              </w:rPr>
              <w:t xml:space="preserve">40389407.04 </w:t>
            </w:r>
          </w:p>
        </w:tc>
      </w:tr>
      <w:tr w14:paraId="3A2A6E9C">
        <w:tblPrEx>
          <w:tblCellMar>
            <w:top w:w="0" w:type="dxa"/>
            <w:left w:w="108" w:type="dxa"/>
            <w:bottom w:w="0" w:type="dxa"/>
            <w:right w:w="108" w:type="dxa"/>
          </w:tblCellMar>
        </w:tblPrEx>
        <w:trPr>
          <w:trHeight w:val="283"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A3B3A">
            <w:pPr>
              <w:pStyle w:val="153"/>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186B8">
            <w:pPr>
              <w:pStyle w:val="153"/>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0A93">
            <w:pPr>
              <w:pStyle w:val="153"/>
            </w:pPr>
            <w:r>
              <w:rPr>
                <w:rFonts w:hint="eastAsia"/>
                <w:lang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4FD0">
            <w:pPr>
              <w:pStyle w:val="153"/>
            </w:pPr>
            <w:r>
              <w:rPr>
                <w:rFonts w:hint="eastAsia"/>
                <w:lang w:bidi="ar"/>
              </w:rPr>
              <w:t xml:space="preserve">4698806.77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9348">
            <w:pPr>
              <w:pStyle w:val="153"/>
            </w:pPr>
            <w:r>
              <w:rPr>
                <w:rFonts w:hint="eastAsia"/>
                <w:lang w:bidi="ar"/>
              </w:rPr>
              <w:t xml:space="preserve">40389377.03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52CB">
            <w:pPr>
              <w:pStyle w:val="153"/>
            </w:pPr>
            <w:r>
              <w:rPr>
                <w:rFonts w:hint="eastAsia"/>
                <w:lang w:bidi="ar"/>
              </w:rPr>
              <w:t>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294D">
            <w:pPr>
              <w:pStyle w:val="153"/>
            </w:pPr>
            <w:r>
              <w:rPr>
                <w:rFonts w:hint="eastAsia"/>
                <w:lang w:bidi="ar"/>
              </w:rPr>
              <w:t xml:space="preserve">4698704.87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E85F">
            <w:pPr>
              <w:pStyle w:val="153"/>
            </w:pPr>
            <w:r>
              <w:rPr>
                <w:rFonts w:hint="eastAsia"/>
                <w:lang w:bidi="ar"/>
              </w:rPr>
              <w:t xml:space="preserve">40389453.46 </w:t>
            </w:r>
          </w:p>
        </w:tc>
      </w:tr>
      <w:tr w14:paraId="46B995C1">
        <w:tblPrEx>
          <w:tblCellMar>
            <w:top w:w="0" w:type="dxa"/>
            <w:left w:w="108" w:type="dxa"/>
            <w:bottom w:w="0" w:type="dxa"/>
            <w:right w:w="108" w:type="dxa"/>
          </w:tblCellMar>
        </w:tblPrEx>
        <w:trPr>
          <w:trHeight w:val="283"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68DC4">
            <w:pPr>
              <w:pStyle w:val="153"/>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B890A">
            <w:pPr>
              <w:pStyle w:val="153"/>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DF9F">
            <w:pPr>
              <w:pStyle w:val="153"/>
            </w:pPr>
            <w:r>
              <w:rPr>
                <w:rFonts w:hint="eastAsia"/>
                <w:lang w:bidi="ar"/>
              </w:rPr>
              <w:t>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E6E8">
            <w:pPr>
              <w:pStyle w:val="153"/>
            </w:pPr>
            <w:r>
              <w:rPr>
                <w:rFonts w:hint="eastAsia"/>
                <w:lang w:bidi="ar"/>
              </w:rPr>
              <w:t xml:space="preserve">4698791.42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7444">
            <w:pPr>
              <w:pStyle w:val="153"/>
            </w:pPr>
            <w:r>
              <w:rPr>
                <w:rFonts w:hint="eastAsia"/>
                <w:lang w:bidi="ar"/>
              </w:rPr>
              <w:t xml:space="preserve">40389373.89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8AB9">
            <w:pPr>
              <w:pStyle w:val="153"/>
            </w:pPr>
            <w:r>
              <w:rPr>
                <w:rFonts w:hint="eastAsia"/>
                <w:lang w:bidi="ar"/>
              </w:rPr>
              <w:t>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481C">
            <w:pPr>
              <w:pStyle w:val="153"/>
            </w:pPr>
            <w:r>
              <w:rPr>
                <w:rFonts w:hint="eastAsia"/>
                <w:lang w:bidi="ar"/>
              </w:rPr>
              <w:t xml:space="preserve">4698725.11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A7EC">
            <w:pPr>
              <w:pStyle w:val="153"/>
            </w:pPr>
            <w:r>
              <w:rPr>
                <w:rFonts w:hint="eastAsia"/>
                <w:lang w:bidi="ar"/>
              </w:rPr>
              <w:t xml:space="preserve">40389469.51 </w:t>
            </w:r>
          </w:p>
        </w:tc>
      </w:tr>
      <w:tr w14:paraId="7CF898B1">
        <w:tblPrEx>
          <w:tblCellMar>
            <w:top w:w="0" w:type="dxa"/>
            <w:left w:w="108" w:type="dxa"/>
            <w:bottom w:w="0" w:type="dxa"/>
            <w:right w:w="108" w:type="dxa"/>
          </w:tblCellMar>
        </w:tblPrEx>
        <w:trPr>
          <w:trHeight w:val="283"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AB065">
            <w:pPr>
              <w:pStyle w:val="153"/>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7CD16">
            <w:pPr>
              <w:pStyle w:val="153"/>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CEF5">
            <w:pPr>
              <w:pStyle w:val="153"/>
            </w:pPr>
            <w:r>
              <w:rPr>
                <w:rFonts w:hint="eastAsia"/>
                <w:lang w:bidi="ar"/>
              </w:rPr>
              <w:t>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6E60">
            <w:pPr>
              <w:pStyle w:val="153"/>
            </w:pPr>
            <w:r>
              <w:rPr>
                <w:rFonts w:hint="eastAsia"/>
                <w:lang w:bidi="ar"/>
              </w:rPr>
              <w:t xml:space="preserve">4698757.56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4A60">
            <w:pPr>
              <w:pStyle w:val="153"/>
            </w:pPr>
            <w:r>
              <w:rPr>
                <w:rFonts w:hint="eastAsia"/>
                <w:lang w:bidi="ar"/>
              </w:rPr>
              <w:t xml:space="preserve">40389378.42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E419">
            <w:pPr>
              <w:pStyle w:val="153"/>
            </w:pPr>
            <w:r>
              <w:rPr>
                <w:rFonts w:hint="eastAsia"/>
                <w:lang w:bidi="ar"/>
              </w:rPr>
              <w:t>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2479">
            <w:pPr>
              <w:pStyle w:val="153"/>
            </w:pPr>
            <w:r>
              <w:rPr>
                <w:rFonts w:hint="eastAsia"/>
                <w:lang w:bidi="ar"/>
              </w:rPr>
              <w:t xml:space="preserve">4698742.21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92B1">
            <w:pPr>
              <w:pStyle w:val="153"/>
            </w:pPr>
            <w:r>
              <w:rPr>
                <w:rFonts w:hint="eastAsia"/>
                <w:lang w:bidi="ar"/>
              </w:rPr>
              <w:t xml:space="preserve">40389473.35 </w:t>
            </w:r>
          </w:p>
        </w:tc>
      </w:tr>
      <w:tr w14:paraId="4AF61845">
        <w:tblPrEx>
          <w:tblCellMar>
            <w:top w:w="0" w:type="dxa"/>
            <w:left w:w="108" w:type="dxa"/>
            <w:bottom w:w="0" w:type="dxa"/>
            <w:right w:w="108" w:type="dxa"/>
          </w:tblCellMar>
        </w:tblPrEx>
        <w:trPr>
          <w:trHeight w:val="283"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6ABC0">
            <w:pPr>
              <w:pStyle w:val="153"/>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25A89">
            <w:pPr>
              <w:pStyle w:val="153"/>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3682">
            <w:pPr>
              <w:pStyle w:val="153"/>
            </w:pPr>
            <w:r>
              <w:rPr>
                <w:rFonts w:hint="eastAsia"/>
                <w:lang w:bidi="ar"/>
              </w:rPr>
              <w:t>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30FE">
            <w:pPr>
              <w:pStyle w:val="153"/>
            </w:pPr>
            <w:r>
              <w:rPr>
                <w:rFonts w:hint="eastAsia"/>
                <w:lang w:bidi="ar"/>
              </w:rPr>
              <w:t xml:space="preserve">4698738.72 </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92C2">
            <w:pPr>
              <w:pStyle w:val="153"/>
            </w:pPr>
            <w:r>
              <w:rPr>
                <w:rFonts w:hint="eastAsia"/>
                <w:lang w:bidi="ar"/>
              </w:rPr>
              <w:t xml:space="preserve">40389404.60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BA76">
            <w:pPr>
              <w:pStyle w:val="153"/>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5BCC">
            <w:pPr>
              <w:pStyle w:val="153"/>
            </w:pP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A72A">
            <w:pPr>
              <w:pStyle w:val="153"/>
            </w:pPr>
          </w:p>
        </w:tc>
      </w:tr>
      <w:tr w14:paraId="1D317628">
        <w:tblPrEx>
          <w:tblCellMar>
            <w:top w:w="0" w:type="dxa"/>
            <w:left w:w="108" w:type="dxa"/>
            <w:bottom w:w="0" w:type="dxa"/>
            <w:right w:w="108" w:type="dxa"/>
          </w:tblCellMar>
        </w:tblPrEx>
        <w:trPr>
          <w:trHeight w:val="283" w:hRule="exact"/>
          <w:jc w:val="center"/>
        </w:trPr>
        <w:tc>
          <w:tcPr>
            <w:tcW w:w="688" w:type="pct"/>
            <w:tcBorders>
              <w:top w:val="single" w:color="000000" w:sz="4" w:space="0"/>
              <w:left w:val="single" w:color="000000" w:sz="4" w:space="0"/>
              <w:bottom w:val="single" w:color="auto" w:sz="4" w:space="0"/>
              <w:right w:val="single" w:color="000000" w:sz="4" w:space="0"/>
            </w:tcBorders>
            <w:shd w:val="clear" w:color="auto" w:fill="auto"/>
            <w:vAlign w:val="center"/>
          </w:tcPr>
          <w:p w14:paraId="0412C1E8">
            <w:pPr>
              <w:pStyle w:val="153"/>
              <w:rPr>
                <w:color w:val="000000"/>
              </w:rPr>
            </w:pPr>
            <w:r>
              <w:rPr>
                <w:rFonts w:hint="eastAsia"/>
                <w:color w:val="000000"/>
                <w:lang w:bidi="ar"/>
              </w:rPr>
              <w:t>挡水墙</w:t>
            </w:r>
          </w:p>
        </w:tc>
        <w:tc>
          <w:tcPr>
            <w:tcW w:w="511" w:type="pct"/>
            <w:tcBorders>
              <w:top w:val="single" w:color="000000" w:sz="4" w:space="0"/>
              <w:left w:val="single" w:color="000000" w:sz="4" w:space="0"/>
              <w:bottom w:val="single" w:color="auto" w:sz="4" w:space="0"/>
              <w:right w:val="single" w:color="000000" w:sz="4" w:space="0"/>
            </w:tcBorders>
            <w:shd w:val="clear" w:color="auto" w:fill="auto"/>
            <w:vAlign w:val="center"/>
          </w:tcPr>
          <w:p w14:paraId="0B0480C6">
            <w:pPr>
              <w:pStyle w:val="153"/>
              <w:rPr>
                <w:color w:val="000000"/>
              </w:rPr>
            </w:pPr>
            <w:r>
              <w:rPr>
                <w:rFonts w:hint="eastAsia"/>
                <w:color w:val="000000"/>
                <w:lang w:bidi="ar"/>
              </w:rPr>
              <w:t>30</w:t>
            </w:r>
          </w:p>
        </w:tc>
        <w:tc>
          <w:tcPr>
            <w:tcW w:w="375" w:type="pct"/>
            <w:tcBorders>
              <w:top w:val="single" w:color="000000" w:sz="4" w:space="0"/>
              <w:left w:val="single" w:color="000000" w:sz="4" w:space="0"/>
              <w:bottom w:val="single" w:color="auto" w:sz="4" w:space="0"/>
              <w:right w:val="single" w:color="000000" w:sz="4" w:space="0"/>
            </w:tcBorders>
            <w:shd w:val="clear" w:color="auto" w:fill="auto"/>
            <w:vAlign w:val="center"/>
          </w:tcPr>
          <w:p w14:paraId="576C2533">
            <w:pPr>
              <w:pStyle w:val="153"/>
              <w:rPr>
                <w:color w:val="000000"/>
              </w:rPr>
            </w:pPr>
            <w:r>
              <w:rPr>
                <w:rFonts w:hint="eastAsia"/>
                <w:color w:val="000000"/>
                <w:lang w:bidi="ar"/>
              </w:rPr>
              <w:t>1</w:t>
            </w:r>
          </w:p>
        </w:tc>
        <w:tc>
          <w:tcPr>
            <w:tcW w:w="71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BCE42DC">
            <w:pPr>
              <w:pStyle w:val="153"/>
              <w:rPr>
                <w:color w:val="000000"/>
              </w:rPr>
            </w:pPr>
            <w:r>
              <w:rPr>
                <w:rFonts w:hint="eastAsia"/>
                <w:color w:val="000000"/>
                <w:lang w:bidi="ar"/>
              </w:rPr>
              <w:t xml:space="preserve">4698872.96 </w:t>
            </w:r>
          </w:p>
        </w:tc>
        <w:tc>
          <w:tcPr>
            <w:tcW w:w="77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80363D2">
            <w:pPr>
              <w:pStyle w:val="153"/>
              <w:rPr>
                <w:color w:val="000000"/>
              </w:rPr>
            </w:pPr>
            <w:r>
              <w:rPr>
                <w:rFonts w:hint="eastAsia"/>
                <w:color w:val="000000"/>
                <w:lang w:bidi="ar"/>
              </w:rPr>
              <w:t xml:space="preserve">40389349.13 </w:t>
            </w:r>
          </w:p>
        </w:tc>
        <w:tc>
          <w:tcPr>
            <w:tcW w:w="452" w:type="pct"/>
            <w:tcBorders>
              <w:top w:val="single" w:color="000000" w:sz="4" w:space="0"/>
              <w:left w:val="single" w:color="000000" w:sz="4" w:space="0"/>
              <w:bottom w:val="single" w:color="auto" w:sz="4" w:space="0"/>
              <w:right w:val="single" w:color="000000" w:sz="4" w:space="0"/>
            </w:tcBorders>
            <w:shd w:val="clear" w:color="auto" w:fill="auto"/>
            <w:vAlign w:val="center"/>
          </w:tcPr>
          <w:p w14:paraId="623C4F68">
            <w:pPr>
              <w:pStyle w:val="153"/>
              <w:rPr>
                <w:color w:val="000000"/>
              </w:rPr>
            </w:pPr>
            <w:r>
              <w:rPr>
                <w:rFonts w:hint="eastAsia"/>
                <w:color w:val="000000"/>
                <w:lang w:bidi="ar"/>
              </w:rPr>
              <w:t>2</w:t>
            </w:r>
          </w:p>
        </w:tc>
        <w:tc>
          <w:tcPr>
            <w:tcW w:w="71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D8D69C6">
            <w:pPr>
              <w:pStyle w:val="153"/>
              <w:rPr>
                <w:color w:val="000000"/>
              </w:rPr>
            </w:pPr>
            <w:r>
              <w:rPr>
                <w:rFonts w:hint="eastAsia"/>
                <w:color w:val="000000"/>
                <w:lang w:bidi="ar"/>
              </w:rPr>
              <w:t xml:space="preserve">4698876.60 </w:t>
            </w:r>
          </w:p>
        </w:tc>
        <w:tc>
          <w:tcPr>
            <w:tcW w:w="77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CCC54E7">
            <w:pPr>
              <w:pStyle w:val="153"/>
              <w:rPr>
                <w:color w:val="000000"/>
              </w:rPr>
            </w:pPr>
            <w:r>
              <w:rPr>
                <w:rFonts w:hint="eastAsia"/>
                <w:color w:val="000000"/>
                <w:lang w:bidi="ar"/>
              </w:rPr>
              <w:t xml:space="preserve">40389358.50 </w:t>
            </w:r>
          </w:p>
        </w:tc>
      </w:tr>
      <w:tr w14:paraId="722B3478">
        <w:tblPrEx>
          <w:tblCellMar>
            <w:top w:w="0" w:type="dxa"/>
            <w:left w:w="108" w:type="dxa"/>
            <w:bottom w:w="0" w:type="dxa"/>
            <w:right w:w="108" w:type="dxa"/>
          </w:tblCellMar>
        </w:tblPrEx>
        <w:trPr>
          <w:trHeight w:val="283" w:hRule="exact"/>
          <w:jc w:val="center"/>
        </w:trPr>
        <w:tc>
          <w:tcPr>
            <w:tcW w:w="688" w:type="pct"/>
            <w:tcBorders>
              <w:top w:val="single" w:color="auto" w:sz="4" w:space="0"/>
              <w:left w:val="single" w:color="000000" w:sz="4" w:space="0"/>
              <w:bottom w:val="single" w:color="auto" w:sz="4" w:space="0"/>
              <w:right w:val="single" w:color="000000" w:sz="4" w:space="0"/>
            </w:tcBorders>
            <w:shd w:val="clear" w:color="auto" w:fill="auto"/>
            <w:vAlign w:val="center"/>
          </w:tcPr>
          <w:p w14:paraId="3CE2CA71">
            <w:pPr>
              <w:pStyle w:val="153"/>
              <w:rPr>
                <w:color w:val="000000"/>
                <w:lang w:bidi="ar"/>
              </w:rPr>
            </w:pPr>
            <w:r>
              <w:rPr>
                <w:rFonts w:hint="eastAsia"/>
                <w:color w:val="000000"/>
                <w:lang w:bidi="ar"/>
              </w:rPr>
              <w:t>塌陷坑1</w:t>
            </w:r>
          </w:p>
        </w:tc>
        <w:tc>
          <w:tcPr>
            <w:tcW w:w="511" w:type="pct"/>
            <w:tcBorders>
              <w:top w:val="single" w:color="auto" w:sz="4" w:space="0"/>
              <w:left w:val="single" w:color="000000" w:sz="4" w:space="0"/>
              <w:bottom w:val="single" w:color="auto" w:sz="4" w:space="0"/>
              <w:right w:val="single" w:color="000000" w:sz="4" w:space="0"/>
            </w:tcBorders>
            <w:shd w:val="clear" w:color="auto" w:fill="auto"/>
            <w:vAlign w:val="center"/>
          </w:tcPr>
          <w:p w14:paraId="56848613">
            <w:pPr>
              <w:pStyle w:val="153"/>
              <w:rPr>
                <w:color w:val="000000"/>
                <w:lang w:bidi="ar"/>
              </w:rPr>
            </w:pPr>
            <w:r>
              <w:rPr>
                <w:rFonts w:hint="eastAsia"/>
                <w:color w:val="000000"/>
                <w:lang w:bidi="ar"/>
              </w:rPr>
              <w:t>40</w:t>
            </w:r>
          </w:p>
        </w:tc>
        <w:tc>
          <w:tcPr>
            <w:tcW w:w="375" w:type="pct"/>
            <w:tcBorders>
              <w:top w:val="single" w:color="auto" w:sz="4" w:space="0"/>
              <w:left w:val="single" w:color="000000" w:sz="4" w:space="0"/>
              <w:bottom w:val="single" w:color="auto" w:sz="4" w:space="0"/>
              <w:right w:val="single" w:color="000000" w:sz="4" w:space="0"/>
            </w:tcBorders>
            <w:shd w:val="clear" w:color="auto" w:fill="auto"/>
            <w:vAlign w:val="center"/>
          </w:tcPr>
          <w:p w14:paraId="489DC0C8">
            <w:pPr>
              <w:pStyle w:val="153"/>
              <w:rPr>
                <w:color w:val="000000"/>
              </w:rPr>
            </w:pPr>
            <w:r>
              <w:rPr>
                <w:rFonts w:hint="eastAsia"/>
                <w:color w:val="000000"/>
                <w:lang w:bidi="ar"/>
              </w:rPr>
              <w:t>1</w:t>
            </w:r>
          </w:p>
        </w:tc>
        <w:tc>
          <w:tcPr>
            <w:tcW w:w="71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69D5594">
            <w:pPr>
              <w:pStyle w:val="153"/>
              <w:rPr>
                <w:color w:val="000000"/>
              </w:rPr>
            </w:pPr>
            <w:r>
              <w:rPr>
                <w:rFonts w:hint="eastAsia"/>
                <w:color w:val="000000"/>
                <w:lang w:bidi="ar"/>
              </w:rPr>
              <w:t>4698871.51</w:t>
            </w:r>
          </w:p>
        </w:tc>
        <w:tc>
          <w:tcPr>
            <w:tcW w:w="77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A0CBB65">
            <w:pPr>
              <w:pStyle w:val="153"/>
              <w:rPr>
                <w:color w:val="000000"/>
              </w:rPr>
            </w:pPr>
            <w:r>
              <w:rPr>
                <w:rFonts w:hint="eastAsia"/>
                <w:color w:val="000000"/>
                <w:lang w:bidi="ar"/>
              </w:rPr>
              <w:t>40389343.01</w:t>
            </w:r>
          </w:p>
        </w:tc>
        <w:tc>
          <w:tcPr>
            <w:tcW w:w="452" w:type="pct"/>
            <w:tcBorders>
              <w:top w:val="single" w:color="auto" w:sz="4" w:space="0"/>
              <w:left w:val="single" w:color="000000" w:sz="4" w:space="0"/>
              <w:bottom w:val="single" w:color="auto" w:sz="4" w:space="0"/>
              <w:right w:val="single" w:color="000000" w:sz="4" w:space="0"/>
            </w:tcBorders>
            <w:shd w:val="clear" w:color="auto" w:fill="auto"/>
            <w:vAlign w:val="center"/>
          </w:tcPr>
          <w:p w14:paraId="7CA8A909">
            <w:pPr>
              <w:pStyle w:val="153"/>
              <w:rPr>
                <w:color w:val="000000"/>
                <w:lang w:bidi="ar"/>
              </w:rPr>
            </w:pPr>
          </w:p>
        </w:tc>
        <w:tc>
          <w:tcPr>
            <w:tcW w:w="71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00D3AF3">
            <w:pPr>
              <w:pStyle w:val="153"/>
              <w:rPr>
                <w:color w:val="000000"/>
                <w:lang w:bidi="ar"/>
              </w:rPr>
            </w:pPr>
          </w:p>
        </w:tc>
        <w:tc>
          <w:tcPr>
            <w:tcW w:w="77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2B9B4FA">
            <w:pPr>
              <w:pStyle w:val="153"/>
              <w:rPr>
                <w:color w:val="000000"/>
                <w:lang w:bidi="ar"/>
              </w:rPr>
            </w:pPr>
          </w:p>
        </w:tc>
      </w:tr>
      <w:tr w14:paraId="71C8E212">
        <w:tblPrEx>
          <w:tblCellMar>
            <w:top w:w="0" w:type="dxa"/>
            <w:left w:w="108" w:type="dxa"/>
            <w:bottom w:w="0" w:type="dxa"/>
            <w:right w:w="108" w:type="dxa"/>
          </w:tblCellMar>
        </w:tblPrEx>
        <w:trPr>
          <w:trHeight w:val="283" w:hRule="exact"/>
          <w:jc w:val="center"/>
        </w:trPr>
        <w:tc>
          <w:tcPr>
            <w:tcW w:w="688" w:type="pct"/>
            <w:tcBorders>
              <w:top w:val="single" w:color="auto" w:sz="4" w:space="0"/>
              <w:left w:val="single" w:color="000000" w:sz="4" w:space="0"/>
              <w:bottom w:val="single" w:color="auto" w:sz="4" w:space="0"/>
              <w:right w:val="single" w:color="000000" w:sz="4" w:space="0"/>
            </w:tcBorders>
            <w:shd w:val="clear" w:color="auto" w:fill="auto"/>
            <w:vAlign w:val="center"/>
          </w:tcPr>
          <w:p w14:paraId="6B080BD7">
            <w:pPr>
              <w:pStyle w:val="153"/>
              <w:rPr>
                <w:color w:val="000000"/>
                <w:lang w:bidi="ar"/>
              </w:rPr>
            </w:pPr>
            <w:r>
              <w:rPr>
                <w:rFonts w:hint="eastAsia"/>
                <w:color w:val="000000"/>
                <w:lang w:bidi="ar"/>
              </w:rPr>
              <w:t>塌陷坑2</w:t>
            </w:r>
          </w:p>
        </w:tc>
        <w:tc>
          <w:tcPr>
            <w:tcW w:w="511" w:type="pct"/>
            <w:tcBorders>
              <w:top w:val="single" w:color="auto" w:sz="4" w:space="0"/>
              <w:left w:val="single" w:color="000000" w:sz="4" w:space="0"/>
              <w:bottom w:val="single" w:color="auto" w:sz="4" w:space="0"/>
              <w:right w:val="single" w:color="000000" w:sz="4" w:space="0"/>
            </w:tcBorders>
            <w:shd w:val="clear" w:color="auto" w:fill="auto"/>
            <w:vAlign w:val="center"/>
          </w:tcPr>
          <w:p w14:paraId="41960C82">
            <w:pPr>
              <w:pStyle w:val="153"/>
              <w:rPr>
                <w:color w:val="000000"/>
                <w:lang w:bidi="ar"/>
              </w:rPr>
            </w:pPr>
            <w:r>
              <w:rPr>
                <w:rFonts w:hint="eastAsia"/>
                <w:color w:val="000000"/>
                <w:lang w:bidi="ar"/>
              </w:rPr>
              <w:t>48</w:t>
            </w:r>
          </w:p>
        </w:tc>
        <w:tc>
          <w:tcPr>
            <w:tcW w:w="375" w:type="pct"/>
            <w:tcBorders>
              <w:top w:val="single" w:color="auto" w:sz="4" w:space="0"/>
              <w:left w:val="single" w:color="000000" w:sz="4" w:space="0"/>
              <w:bottom w:val="single" w:color="auto" w:sz="4" w:space="0"/>
              <w:right w:val="single" w:color="000000" w:sz="4" w:space="0"/>
            </w:tcBorders>
            <w:shd w:val="clear" w:color="auto" w:fill="auto"/>
            <w:vAlign w:val="center"/>
          </w:tcPr>
          <w:p w14:paraId="0232BFF0">
            <w:pPr>
              <w:pStyle w:val="153"/>
              <w:rPr>
                <w:color w:val="000000"/>
              </w:rPr>
            </w:pPr>
            <w:r>
              <w:rPr>
                <w:rFonts w:hint="eastAsia"/>
                <w:color w:val="000000"/>
                <w:lang w:bidi="ar"/>
              </w:rPr>
              <w:t>2</w:t>
            </w:r>
          </w:p>
        </w:tc>
        <w:tc>
          <w:tcPr>
            <w:tcW w:w="71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673C4BF">
            <w:pPr>
              <w:pStyle w:val="153"/>
              <w:rPr>
                <w:color w:val="000000"/>
              </w:rPr>
            </w:pPr>
            <w:r>
              <w:rPr>
                <w:rFonts w:hint="eastAsia"/>
                <w:color w:val="000000"/>
                <w:lang w:bidi="ar"/>
              </w:rPr>
              <w:t>4698809.82</w:t>
            </w:r>
          </w:p>
        </w:tc>
        <w:tc>
          <w:tcPr>
            <w:tcW w:w="77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749F0ED">
            <w:pPr>
              <w:pStyle w:val="153"/>
              <w:rPr>
                <w:color w:val="000000"/>
              </w:rPr>
            </w:pPr>
            <w:r>
              <w:rPr>
                <w:rFonts w:hint="eastAsia"/>
                <w:color w:val="000000"/>
                <w:lang w:bidi="ar"/>
              </w:rPr>
              <w:t>40389404.03</w:t>
            </w:r>
          </w:p>
        </w:tc>
        <w:tc>
          <w:tcPr>
            <w:tcW w:w="452" w:type="pct"/>
            <w:tcBorders>
              <w:top w:val="single" w:color="auto" w:sz="4" w:space="0"/>
              <w:left w:val="single" w:color="000000" w:sz="4" w:space="0"/>
              <w:bottom w:val="single" w:color="auto" w:sz="4" w:space="0"/>
              <w:right w:val="single" w:color="000000" w:sz="4" w:space="0"/>
            </w:tcBorders>
            <w:shd w:val="clear" w:color="auto" w:fill="auto"/>
            <w:vAlign w:val="center"/>
          </w:tcPr>
          <w:p w14:paraId="6BAB014B">
            <w:pPr>
              <w:pStyle w:val="153"/>
              <w:rPr>
                <w:color w:val="000000"/>
                <w:lang w:bidi="ar"/>
              </w:rPr>
            </w:pPr>
          </w:p>
        </w:tc>
        <w:tc>
          <w:tcPr>
            <w:tcW w:w="71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828821A">
            <w:pPr>
              <w:pStyle w:val="153"/>
              <w:rPr>
                <w:color w:val="000000"/>
                <w:lang w:bidi="ar"/>
              </w:rPr>
            </w:pPr>
          </w:p>
        </w:tc>
        <w:tc>
          <w:tcPr>
            <w:tcW w:w="77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1C97D30">
            <w:pPr>
              <w:pStyle w:val="153"/>
              <w:rPr>
                <w:color w:val="000000"/>
                <w:lang w:bidi="ar"/>
              </w:rPr>
            </w:pPr>
          </w:p>
        </w:tc>
      </w:tr>
      <w:tr w14:paraId="2EB8FC88">
        <w:tblPrEx>
          <w:tblCellMar>
            <w:top w:w="0" w:type="dxa"/>
            <w:left w:w="108" w:type="dxa"/>
            <w:bottom w:w="0" w:type="dxa"/>
            <w:right w:w="108" w:type="dxa"/>
          </w:tblCellMar>
        </w:tblPrEx>
        <w:trPr>
          <w:trHeight w:val="283" w:hRule="exact"/>
          <w:jc w:val="center"/>
        </w:trPr>
        <w:tc>
          <w:tcPr>
            <w:tcW w:w="688" w:type="pct"/>
            <w:tcBorders>
              <w:top w:val="single" w:color="auto" w:sz="4" w:space="0"/>
              <w:left w:val="single" w:color="000000" w:sz="4" w:space="0"/>
              <w:bottom w:val="single" w:color="auto" w:sz="4" w:space="0"/>
              <w:right w:val="single" w:color="000000" w:sz="4" w:space="0"/>
            </w:tcBorders>
            <w:shd w:val="clear" w:color="auto" w:fill="auto"/>
            <w:vAlign w:val="center"/>
          </w:tcPr>
          <w:p w14:paraId="04E7EA34">
            <w:pPr>
              <w:pStyle w:val="153"/>
              <w:rPr>
                <w:color w:val="000000"/>
                <w:lang w:bidi="ar"/>
              </w:rPr>
            </w:pPr>
            <w:r>
              <w:rPr>
                <w:rFonts w:hint="eastAsia"/>
                <w:color w:val="000000"/>
                <w:lang w:bidi="ar"/>
              </w:rPr>
              <w:t>塌陷坑3</w:t>
            </w:r>
          </w:p>
        </w:tc>
        <w:tc>
          <w:tcPr>
            <w:tcW w:w="511" w:type="pct"/>
            <w:tcBorders>
              <w:top w:val="single" w:color="auto" w:sz="4" w:space="0"/>
              <w:left w:val="single" w:color="000000" w:sz="4" w:space="0"/>
              <w:bottom w:val="single" w:color="auto" w:sz="4" w:space="0"/>
              <w:right w:val="single" w:color="000000" w:sz="4" w:space="0"/>
            </w:tcBorders>
            <w:shd w:val="clear" w:color="auto" w:fill="auto"/>
            <w:vAlign w:val="center"/>
          </w:tcPr>
          <w:p w14:paraId="5C68819D">
            <w:pPr>
              <w:pStyle w:val="153"/>
              <w:rPr>
                <w:color w:val="000000"/>
                <w:lang w:bidi="ar"/>
              </w:rPr>
            </w:pPr>
            <w:r>
              <w:rPr>
                <w:rFonts w:hint="eastAsia"/>
                <w:color w:val="000000"/>
                <w:lang w:bidi="ar"/>
              </w:rPr>
              <w:t>359</w:t>
            </w:r>
          </w:p>
        </w:tc>
        <w:tc>
          <w:tcPr>
            <w:tcW w:w="375" w:type="pct"/>
            <w:tcBorders>
              <w:top w:val="single" w:color="auto" w:sz="4" w:space="0"/>
              <w:left w:val="single" w:color="000000" w:sz="4" w:space="0"/>
              <w:bottom w:val="single" w:color="auto" w:sz="4" w:space="0"/>
              <w:right w:val="single" w:color="000000" w:sz="4" w:space="0"/>
            </w:tcBorders>
            <w:shd w:val="clear" w:color="auto" w:fill="auto"/>
            <w:vAlign w:val="center"/>
          </w:tcPr>
          <w:p w14:paraId="0E758494">
            <w:pPr>
              <w:pStyle w:val="153"/>
              <w:rPr>
                <w:color w:val="000000"/>
              </w:rPr>
            </w:pPr>
            <w:r>
              <w:rPr>
                <w:rFonts w:hint="eastAsia"/>
                <w:color w:val="000000"/>
                <w:lang w:bidi="ar"/>
              </w:rPr>
              <w:t>3</w:t>
            </w:r>
          </w:p>
        </w:tc>
        <w:tc>
          <w:tcPr>
            <w:tcW w:w="71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ACED819">
            <w:pPr>
              <w:pStyle w:val="153"/>
              <w:rPr>
                <w:color w:val="000000"/>
              </w:rPr>
            </w:pPr>
            <w:r>
              <w:rPr>
                <w:rFonts w:hint="eastAsia"/>
                <w:color w:val="000000"/>
                <w:lang w:bidi="ar"/>
              </w:rPr>
              <w:t>4698678.27</w:t>
            </w:r>
          </w:p>
        </w:tc>
        <w:tc>
          <w:tcPr>
            <w:tcW w:w="77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0ACB112">
            <w:pPr>
              <w:pStyle w:val="153"/>
              <w:rPr>
                <w:color w:val="000000"/>
              </w:rPr>
            </w:pPr>
            <w:r>
              <w:rPr>
                <w:rFonts w:hint="eastAsia"/>
                <w:color w:val="000000"/>
                <w:lang w:bidi="ar"/>
              </w:rPr>
              <w:t>40389525.90</w:t>
            </w:r>
          </w:p>
        </w:tc>
        <w:tc>
          <w:tcPr>
            <w:tcW w:w="452" w:type="pct"/>
            <w:tcBorders>
              <w:top w:val="single" w:color="auto" w:sz="4" w:space="0"/>
              <w:left w:val="single" w:color="000000" w:sz="4" w:space="0"/>
              <w:bottom w:val="single" w:color="auto" w:sz="4" w:space="0"/>
              <w:right w:val="single" w:color="000000" w:sz="4" w:space="0"/>
            </w:tcBorders>
            <w:shd w:val="clear" w:color="auto" w:fill="auto"/>
            <w:vAlign w:val="center"/>
          </w:tcPr>
          <w:p w14:paraId="7CF0CFA9">
            <w:pPr>
              <w:pStyle w:val="153"/>
              <w:rPr>
                <w:color w:val="000000"/>
              </w:rPr>
            </w:pPr>
            <w:r>
              <w:rPr>
                <w:rFonts w:hint="eastAsia"/>
                <w:color w:val="000000"/>
                <w:lang w:bidi="ar"/>
              </w:rPr>
              <w:t>4</w:t>
            </w:r>
          </w:p>
        </w:tc>
        <w:tc>
          <w:tcPr>
            <w:tcW w:w="71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8454B6E">
            <w:pPr>
              <w:pStyle w:val="153"/>
              <w:rPr>
                <w:color w:val="000000"/>
              </w:rPr>
            </w:pPr>
            <w:r>
              <w:rPr>
                <w:rFonts w:hint="eastAsia"/>
                <w:color w:val="000000"/>
                <w:lang w:bidi="ar"/>
              </w:rPr>
              <w:t>4698658.80</w:t>
            </w:r>
          </w:p>
        </w:tc>
        <w:tc>
          <w:tcPr>
            <w:tcW w:w="77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C6ADF1A">
            <w:pPr>
              <w:pStyle w:val="153"/>
              <w:rPr>
                <w:color w:val="000000"/>
              </w:rPr>
            </w:pPr>
            <w:r>
              <w:rPr>
                <w:rFonts w:hint="eastAsia"/>
                <w:color w:val="000000"/>
                <w:lang w:bidi="ar"/>
              </w:rPr>
              <w:t>40389548.51</w:t>
            </w:r>
          </w:p>
        </w:tc>
      </w:tr>
      <w:tr w14:paraId="09BD1735">
        <w:tblPrEx>
          <w:tblCellMar>
            <w:top w:w="0" w:type="dxa"/>
            <w:left w:w="108" w:type="dxa"/>
            <w:bottom w:w="0" w:type="dxa"/>
            <w:right w:w="108" w:type="dxa"/>
          </w:tblCellMar>
        </w:tblPrEx>
        <w:trPr>
          <w:trHeight w:val="283" w:hRule="exact"/>
          <w:jc w:val="center"/>
        </w:trPr>
        <w:tc>
          <w:tcPr>
            <w:tcW w:w="688" w:type="pct"/>
            <w:tcBorders>
              <w:top w:val="single" w:color="auto" w:sz="4" w:space="0"/>
              <w:left w:val="single" w:color="000000" w:sz="4" w:space="0"/>
              <w:bottom w:val="single" w:color="auto" w:sz="4" w:space="0"/>
              <w:right w:val="single" w:color="000000" w:sz="4" w:space="0"/>
            </w:tcBorders>
            <w:shd w:val="clear" w:color="auto" w:fill="auto"/>
            <w:vAlign w:val="center"/>
          </w:tcPr>
          <w:p w14:paraId="7EA835D9">
            <w:pPr>
              <w:pStyle w:val="153"/>
              <w:rPr>
                <w:color w:val="000000"/>
                <w:lang w:bidi="ar"/>
              </w:rPr>
            </w:pPr>
            <w:r>
              <w:rPr>
                <w:rFonts w:hint="eastAsia"/>
                <w:color w:val="000000"/>
                <w:lang w:bidi="ar"/>
              </w:rPr>
              <w:t>塌陷坑4</w:t>
            </w:r>
          </w:p>
        </w:tc>
        <w:tc>
          <w:tcPr>
            <w:tcW w:w="511" w:type="pct"/>
            <w:tcBorders>
              <w:top w:val="single" w:color="auto" w:sz="4" w:space="0"/>
              <w:left w:val="single" w:color="000000" w:sz="4" w:space="0"/>
              <w:bottom w:val="single" w:color="auto" w:sz="4" w:space="0"/>
              <w:right w:val="single" w:color="000000" w:sz="4" w:space="0"/>
            </w:tcBorders>
            <w:shd w:val="clear" w:color="auto" w:fill="auto"/>
            <w:vAlign w:val="center"/>
          </w:tcPr>
          <w:p w14:paraId="74A99F9D">
            <w:pPr>
              <w:pStyle w:val="153"/>
              <w:rPr>
                <w:color w:val="000000"/>
                <w:lang w:bidi="ar"/>
              </w:rPr>
            </w:pPr>
            <w:r>
              <w:rPr>
                <w:rFonts w:hint="eastAsia"/>
                <w:color w:val="000000"/>
                <w:lang w:bidi="ar"/>
              </w:rPr>
              <w:t>49</w:t>
            </w:r>
          </w:p>
        </w:tc>
        <w:tc>
          <w:tcPr>
            <w:tcW w:w="375" w:type="pct"/>
            <w:tcBorders>
              <w:top w:val="single" w:color="auto" w:sz="4" w:space="0"/>
              <w:left w:val="single" w:color="000000" w:sz="4" w:space="0"/>
              <w:bottom w:val="single" w:color="auto" w:sz="4" w:space="0"/>
              <w:right w:val="single" w:color="000000" w:sz="4" w:space="0"/>
            </w:tcBorders>
            <w:shd w:val="clear" w:color="auto" w:fill="auto"/>
            <w:vAlign w:val="center"/>
          </w:tcPr>
          <w:p w14:paraId="43598E29">
            <w:pPr>
              <w:pStyle w:val="153"/>
              <w:rPr>
                <w:color w:val="000000"/>
              </w:rPr>
            </w:pPr>
            <w:r>
              <w:rPr>
                <w:rFonts w:hint="eastAsia"/>
                <w:color w:val="000000"/>
                <w:lang w:bidi="ar"/>
              </w:rPr>
              <w:t>5</w:t>
            </w:r>
          </w:p>
        </w:tc>
        <w:tc>
          <w:tcPr>
            <w:tcW w:w="71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F6D03FE">
            <w:pPr>
              <w:pStyle w:val="153"/>
              <w:rPr>
                <w:color w:val="000000"/>
              </w:rPr>
            </w:pPr>
            <w:r>
              <w:rPr>
                <w:rFonts w:hint="eastAsia"/>
                <w:color w:val="000000"/>
                <w:lang w:bidi="ar"/>
              </w:rPr>
              <w:t>4698641.84</w:t>
            </w:r>
          </w:p>
        </w:tc>
        <w:tc>
          <w:tcPr>
            <w:tcW w:w="77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50F0ADE">
            <w:pPr>
              <w:pStyle w:val="153"/>
              <w:rPr>
                <w:color w:val="000000"/>
              </w:rPr>
            </w:pPr>
            <w:r>
              <w:rPr>
                <w:rFonts w:hint="eastAsia"/>
                <w:color w:val="000000"/>
                <w:lang w:bidi="ar"/>
              </w:rPr>
              <w:t>40389564.42</w:t>
            </w:r>
          </w:p>
        </w:tc>
        <w:tc>
          <w:tcPr>
            <w:tcW w:w="452" w:type="pct"/>
            <w:tcBorders>
              <w:top w:val="single" w:color="auto" w:sz="4" w:space="0"/>
              <w:left w:val="single" w:color="000000" w:sz="4" w:space="0"/>
              <w:bottom w:val="single" w:color="auto" w:sz="4" w:space="0"/>
              <w:right w:val="single" w:color="000000" w:sz="4" w:space="0"/>
            </w:tcBorders>
            <w:shd w:val="clear" w:color="auto" w:fill="auto"/>
            <w:vAlign w:val="center"/>
          </w:tcPr>
          <w:p w14:paraId="49F35AD2">
            <w:pPr>
              <w:pStyle w:val="153"/>
              <w:rPr>
                <w:color w:val="000000"/>
                <w:lang w:bidi="ar"/>
              </w:rPr>
            </w:pPr>
          </w:p>
        </w:tc>
        <w:tc>
          <w:tcPr>
            <w:tcW w:w="71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AD5951E">
            <w:pPr>
              <w:pStyle w:val="153"/>
              <w:rPr>
                <w:color w:val="000000"/>
                <w:lang w:bidi="ar"/>
              </w:rPr>
            </w:pPr>
          </w:p>
        </w:tc>
        <w:tc>
          <w:tcPr>
            <w:tcW w:w="77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FD9C757">
            <w:pPr>
              <w:pStyle w:val="153"/>
              <w:rPr>
                <w:color w:val="000000"/>
                <w:lang w:bidi="ar"/>
              </w:rPr>
            </w:pPr>
          </w:p>
        </w:tc>
      </w:tr>
      <w:tr w14:paraId="708A662E">
        <w:tblPrEx>
          <w:tblCellMar>
            <w:top w:w="0" w:type="dxa"/>
            <w:left w:w="108" w:type="dxa"/>
            <w:bottom w:w="0" w:type="dxa"/>
            <w:right w:w="108" w:type="dxa"/>
          </w:tblCellMar>
        </w:tblPrEx>
        <w:trPr>
          <w:trHeight w:val="283" w:hRule="exact"/>
          <w:jc w:val="center"/>
        </w:trPr>
        <w:tc>
          <w:tcPr>
            <w:tcW w:w="688" w:type="pct"/>
            <w:tcBorders>
              <w:top w:val="single" w:color="auto" w:sz="4" w:space="0"/>
              <w:left w:val="single" w:color="000000" w:sz="4" w:space="0"/>
              <w:bottom w:val="single" w:color="auto" w:sz="4" w:space="0"/>
              <w:right w:val="single" w:color="000000" w:sz="4" w:space="0"/>
            </w:tcBorders>
            <w:shd w:val="clear" w:color="auto" w:fill="auto"/>
            <w:vAlign w:val="center"/>
          </w:tcPr>
          <w:p w14:paraId="749D4A0B">
            <w:pPr>
              <w:pStyle w:val="153"/>
              <w:rPr>
                <w:color w:val="000000"/>
                <w:lang w:bidi="ar"/>
              </w:rPr>
            </w:pPr>
            <w:r>
              <w:rPr>
                <w:rFonts w:hint="eastAsia"/>
                <w:color w:val="000000"/>
                <w:lang w:bidi="ar"/>
              </w:rPr>
              <w:t>塌陷坑5</w:t>
            </w:r>
          </w:p>
        </w:tc>
        <w:tc>
          <w:tcPr>
            <w:tcW w:w="511" w:type="pct"/>
            <w:tcBorders>
              <w:top w:val="single" w:color="auto" w:sz="4" w:space="0"/>
              <w:left w:val="single" w:color="000000" w:sz="4" w:space="0"/>
              <w:bottom w:val="single" w:color="auto" w:sz="4" w:space="0"/>
              <w:right w:val="single" w:color="000000" w:sz="4" w:space="0"/>
            </w:tcBorders>
            <w:shd w:val="clear" w:color="auto" w:fill="auto"/>
            <w:vAlign w:val="center"/>
          </w:tcPr>
          <w:p w14:paraId="7FCC0CE4">
            <w:pPr>
              <w:pStyle w:val="153"/>
              <w:rPr>
                <w:color w:val="000000"/>
                <w:lang w:bidi="ar"/>
              </w:rPr>
            </w:pPr>
            <w:r>
              <w:rPr>
                <w:rFonts w:hint="eastAsia"/>
                <w:color w:val="000000"/>
                <w:lang w:bidi="ar"/>
              </w:rPr>
              <w:t>93</w:t>
            </w:r>
          </w:p>
        </w:tc>
        <w:tc>
          <w:tcPr>
            <w:tcW w:w="375" w:type="pct"/>
            <w:tcBorders>
              <w:top w:val="single" w:color="auto" w:sz="4" w:space="0"/>
              <w:left w:val="single" w:color="000000" w:sz="4" w:space="0"/>
              <w:bottom w:val="single" w:color="auto" w:sz="4" w:space="0"/>
              <w:right w:val="single" w:color="000000" w:sz="4" w:space="0"/>
            </w:tcBorders>
            <w:shd w:val="clear" w:color="auto" w:fill="auto"/>
            <w:vAlign w:val="center"/>
          </w:tcPr>
          <w:p w14:paraId="4DF3AD09">
            <w:pPr>
              <w:pStyle w:val="153"/>
              <w:rPr>
                <w:color w:val="000000"/>
              </w:rPr>
            </w:pPr>
            <w:r>
              <w:rPr>
                <w:rFonts w:hint="eastAsia"/>
                <w:color w:val="000000"/>
                <w:lang w:bidi="ar"/>
              </w:rPr>
              <w:t>6</w:t>
            </w:r>
          </w:p>
        </w:tc>
        <w:tc>
          <w:tcPr>
            <w:tcW w:w="71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0427732">
            <w:pPr>
              <w:pStyle w:val="153"/>
              <w:rPr>
                <w:color w:val="000000"/>
              </w:rPr>
            </w:pPr>
            <w:r>
              <w:rPr>
                <w:rFonts w:hint="eastAsia"/>
                <w:color w:val="000000"/>
                <w:lang w:bidi="ar"/>
              </w:rPr>
              <w:t>4698620.27</w:t>
            </w:r>
          </w:p>
        </w:tc>
        <w:tc>
          <w:tcPr>
            <w:tcW w:w="77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E024983">
            <w:pPr>
              <w:pStyle w:val="153"/>
              <w:rPr>
                <w:color w:val="000000"/>
              </w:rPr>
            </w:pPr>
            <w:r>
              <w:rPr>
                <w:rFonts w:hint="eastAsia"/>
                <w:color w:val="000000"/>
                <w:lang w:bidi="ar"/>
              </w:rPr>
              <w:t>40389588.50</w:t>
            </w:r>
          </w:p>
        </w:tc>
        <w:tc>
          <w:tcPr>
            <w:tcW w:w="452" w:type="pct"/>
            <w:tcBorders>
              <w:top w:val="single" w:color="auto" w:sz="4" w:space="0"/>
              <w:left w:val="single" w:color="000000" w:sz="4" w:space="0"/>
              <w:bottom w:val="single" w:color="auto" w:sz="4" w:space="0"/>
              <w:right w:val="single" w:color="000000" w:sz="4" w:space="0"/>
            </w:tcBorders>
            <w:shd w:val="clear" w:color="auto" w:fill="auto"/>
            <w:vAlign w:val="center"/>
          </w:tcPr>
          <w:p w14:paraId="42B82BCA">
            <w:pPr>
              <w:pStyle w:val="153"/>
              <w:rPr>
                <w:color w:val="000000"/>
                <w:lang w:bidi="ar"/>
              </w:rPr>
            </w:pPr>
          </w:p>
        </w:tc>
        <w:tc>
          <w:tcPr>
            <w:tcW w:w="713"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C36677B">
            <w:pPr>
              <w:pStyle w:val="153"/>
              <w:rPr>
                <w:color w:val="000000"/>
                <w:lang w:bidi="ar"/>
              </w:rPr>
            </w:pPr>
          </w:p>
        </w:tc>
        <w:tc>
          <w:tcPr>
            <w:tcW w:w="774"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E27ECA8">
            <w:pPr>
              <w:pStyle w:val="153"/>
              <w:rPr>
                <w:color w:val="000000"/>
                <w:lang w:bidi="ar"/>
              </w:rPr>
            </w:pPr>
          </w:p>
        </w:tc>
      </w:tr>
    </w:tbl>
    <w:p w14:paraId="7959C4D0">
      <w:pPr>
        <w:ind w:firstLine="480"/>
        <w:jc w:val="left"/>
        <w:rPr>
          <w:rFonts w:ascii="宋体" w:hAnsi="宋体" w:cs="宋体"/>
          <w:szCs w:val="24"/>
        </w:rPr>
      </w:pPr>
      <w:bookmarkStart w:id="4" w:name="_Toc11606"/>
      <w:r>
        <w:t>5</w:t>
      </w:r>
      <w:r>
        <w:rPr>
          <w:rFonts w:hint="eastAsia"/>
        </w:rPr>
        <w:t>、202</w:t>
      </w:r>
      <w:r>
        <w:t>4年，</w:t>
      </w:r>
      <w:r>
        <w:rPr>
          <w:rFonts w:hint="eastAsia"/>
        </w:rPr>
        <w:t>矿山按照2022年11月中国建筑材料工业地质勘查中心辽宁总队编制了《</w:t>
      </w:r>
      <w:r>
        <w:rPr>
          <w:rFonts w:hint="eastAsia"/>
          <w:spacing w:val="-6"/>
        </w:rPr>
        <w:t>赤峰金昊矿业有限责任公司松山区四道沟铜钼矿</w:t>
      </w:r>
      <w:r>
        <w:rPr>
          <w:rFonts w:hint="eastAsia"/>
        </w:rPr>
        <w:t>矿山地质环境保护与土地复垦方案》设计的2</w:t>
      </w:r>
      <w:r>
        <w:t>024年</w:t>
      </w:r>
      <w:r>
        <w:rPr>
          <w:rFonts w:hint="eastAsia"/>
        </w:rPr>
        <w:t>年度治理计划，设计治理内容</w:t>
      </w:r>
      <w:r>
        <w:rPr>
          <w:rFonts w:hint="eastAsia" w:ascii="宋体" w:hAnsi="宋体" w:cs="宋体"/>
          <w:szCs w:val="24"/>
        </w:rPr>
        <w:t>对</w:t>
      </w:r>
      <w:r>
        <w:rPr>
          <w:rFonts w:hint="eastAsia"/>
          <w:lang w:bidi="ar"/>
        </w:rPr>
        <w:t>平硐（PD1、PD2）</w:t>
      </w:r>
      <w:r>
        <w:rPr>
          <w:rFonts w:hint="eastAsia" w:ascii="宋体" w:hAnsi="宋体" w:cs="宋体"/>
        </w:rPr>
        <w:t>进行恢复</w:t>
      </w:r>
      <w:r>
        <w:rPr>
          <w:rFonts w:hint="eastAsia" w:ascii="宋体" w:hAnsi="宋体" w:cs="宋体"/>
          <w:szCs w:val="24"/>
        </w:rPr>
        <w:t>治理。拐点坐标见表</w:t>
      </w:r>
      <w:r>
        <w:rPr>
          <w:rFonts w:ascii="宋体" w:hAnsi="宋体" w:cs="宋体"/>
          <w:szCs w:val="24"/>
        </w:rPr>
        <w:t>2-4</w:t>
      </w:r>
      <w:r>
        <w:rPr>
          <w:rFonts w:hint="eastAsia" w:ascii="宋体" w:hAnsi="宋体" w:cs="宋体"/>
          <w:szCs w:val="24"/>
        </w:rPr>
        <w:t>。</w:t>
      </w:r>
    </w:p>
    <w:p w14:paraId="696F6CA3">
      <w:pPr>
        <w:spacing w:line="14" w:lineRule="exact"/>
        <w:ind w:firstLine="480"/>
      </w:pPr>
    </w:p>
    <w:p w14:paraId="43EC1AD9">
      <w:pPr>
        <w:pStyle w:val="153"/>
      </w:pPr>
      <w:r>
        <w:rPr>
          <w:rFonts w:hint="eastAsia"/>
        </w:rPr>
        <w:t>表</w:t>
      </w:r>
      <w:r>
        <w:t>2-4</w:t>
      </w:r>
      <w:r>
        <w:rPr>
          <w:rFonts w:hint="eastAsia"/>
        </w:rPr>
        <w:t xml:space="preserve">  本年度治理场地拐点坐标表（2000国家大地坐标系）</w:t>
      </w:r>
    </w:p>
    <w:tbl>
      <w:tblPr>
        <w:tblStyle w:val="84"/>
        <w:tblW w:w="5018" w:type="pct"/>
        <w:jc w:val="center"/>
        <w:tblLayout w:type="autofit"/>
        <w:tblCellMar>
          <w:top w:w="0" w:type="dxa"/>
          <w:left w:w="108" w:type="dxa"/>
          <w:bottom w:w="0" w:type="dxa"/>
          <w:right w:w="108" w:type="dxa"/>
        </w:tblCellMar>
      </w:tblPr>
      <w:tblGrid>
        <w:gridCol w:w="1050"/>
        <w:gridCol w:w="905"/>
        <w:gridCol w:w="426"/>
        <w:gridCol w:w="1319"/>
        <w:gridCol w:w="1529"/>
        <w:gridCol w:w="574"/>
        <w:gridCol w:w="1319"/>
        <w:gridCol w:w="1425"/>
      </w:tblGrid>
      <w:tr w14:paraId="01C67BE5">
        <w:tblPrEx>
          <w:tblCellMar>
            <w:top w:w="0" w:type="dxa"/>
            <w:left w:w="108" w:type="dxa"/>
            <w:bottom w:w="0" w:type="dxa"/>
            <w:right w:w="108" w:type="dxa"/>
          </w:tblCellMar>
        </w:tblPrEx>
        <w:trPr>
          <w:trHeight w:val="755" w:hRule="exact"/>
          <w:tblHeader/>
          <w:jc w:val="center"/>
        </w:trPr>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FB73">
            <w:pPr>
              <w:pStyle w:val="153"/>
              <w:rPr>
                <w:lang w:bidi="ar"/>
              </w:rPr>
            </w:pPr>
            <w:r>
              <w:rPr>
                <w:rFonts w:hint="eastAsia"/>
                <w:lang w:bidi="ar"/>
              </w:rPr>
              <w:t>复垦责任范围</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8DDD">
            <w:pPr>
              <w:pStyle w:val="153"/>
              <w:rPr>
                <w:lang w:bidi="ar"/>
              </w:rPr>
            </w:pPr>
            <w:r>
              <w:rPr>
                <w:rFonts w:hint="eastAsia"/>
                <w:lang w:bidi="ar"/>
              </w:rPr>
              <w:t>面积（m2）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90EC">
            <w:pPr>
              <w:pStyle w:val="153"/>
              <w:rPr>
                <w:lang w:bidi="ar"/>
              </w:rPr>
            </w:pPr>
            <w:r>
              <w:rPr>
                <w:rFonts w:hint="eastAsia"/>
                <w:lang w:bidi="ar"/>
              </w:rPr>
              <w:t>拐点坐标</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2073">
            <w:pPr>
              <w:pStyle w:val="153"/>
              <w:rPr>
                <w:lang w:bidi="ar"/>
              </w:rPr>
            </w:pPr>
            <w:r>
              <w:rPr>
                <w:rFonts w:hint="eastAsia"/>
                <w:lang w:bidi="ar"/>
              </w:rPr>
              <w:t>X</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01C0">
            <w:pPr>
              <w:pStyle w:val="153"/>
              <w:rPr>
                <w:lang w:bidi="ar"/>
              </w:rPr>
            </w:pPr>
            <w:r>
              <w:rPr>
                <w:rFonts w:hint="eastAsia"/>
                <w:lang w:bidi="ar"/>
              </w:rPr>
              <w:t>Y</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5EB8">
            <w:pPr>
              <w:pStyle w:val="153"/>
              <w:rPr>
                <w:lang w:bidi="ar"/>
              </w:rPr>
            </w:pPr>
            <w:r>
              <w:rPr>
                <w:rFonts w:hint="eastAsia"/>
                <w:lang w:bidi="ar"/>
              </w:rPr>
              <w:t>拐点坐标</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CE78">
            <w:pPr>
              <w:pStyle w:val="153"/>
              <w:rPr>
                <w:lang w:bidi="ar"/>
              </w:rPr>
            </w:pPr>
            <w:r>
              <w:rPr>
                <w:rFonts w:hint="eastAsia"/>
                <w:lang w:bidi="ar"/>
              </w:rPr>
              <w:t>X</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6999">
            <w:pPr>
              <w:pStyle w:val="153"/>
              <w:rPr>
                <w:lang w:bidi="ar"/>
              </w:rPr>
            </w:pPr>
            <w:r>
              <w:rPr>
                <w:rFonts w:hint="eastAsia"/>
                <w:lang w:bidi="ar"/>
              </w:rPr>
              <w:t>Y</w:t>
            </w:r>
          </w:p>
        </w:tc>
      </w:tr>
      <w:tr w14:paraId="6FA9EFCA">
        <w:tblPrEx>
          <w:tblCellMar>
            <w:top w:w="0" w:type="dxa"/>
            <w:left w:w="108" w:type="dxa"/>
            <w:bottom w:w="0" w:type="dxa"/>
            <w:right w:w="108" w:type="dxa"/>
          </w:tblCellMar>
        </w:tblPrEx>
        <w:trPr>
          <w:trHeight w:val="439" w:hRule="exact"/>
          <w:jc w:val="center"/>
        </w:trPr>
        <w:tc>
          <w:tcPr>
            <w:tcW w:w="757" w:type="pct"/>
            <w:vMerge w:val="restart"/>
            <w:tcBorders>
              <w:top w:val="single" w:color="000000" w:sz="4" w:space="0"/>
              <w:left w:val="single" w:color="000000" w:sz="4" w:space="0"/>
              <w:right w:val="single" w:color="000000" w:sz="4" w:space="0"/>
            </w:tcBorders>
            <w:shd w:val="clear" w:color="auto" w:fill="auto"/>
            <w:vAlign w:val="center"/>
          </w:tcPr>
          <w:p w14:paraId="2FE75E7E">
            <w:pPr>
              <w:pStyle w:val="153"/>
              <w:rPr>
                <w:lang w:bidi="ar"/>
              </w:rPr>
            </w:pPr>
            <w:r>
              <w:rPr>
                <w:rFonts w:hint="eastAsia"/>
                <w:lang w:bidi="ar"/>
              </w:rPr>
              <w:t>PD</w:t>
            </w:r>
            <w:r>
              <w:rPr>
                <w:lang w:bidi="ar"/>
              </w:rPr>
              <w:t>1</w:t>
            </w:r>
          </w:p>
        </w:tc>
        <w:tc>
          <w:tcPr>
            <w:tcW w:w="532" w:type="pct"/>
            <w:vMerge w:val="restart"/>
            <w:tcBorders>
              <w:top w:val="single" w:color="000000" w:sz="4" w:space="0"/>
              <w:left w:val="single" w:color="000000" w:sz="4" w:space="0"/>
              <w:right w:val="single" w:color="000000" w:sz="4" w:space="0"/>
            </w:tcBorders>
            <w:shd w:val="clear" w:color="auto" w:fill="auto"/>
            <w:vAlign w:val="center"/>
          </w:tcPr>
          <w:p w14:paraId="08E72590">
            <w:pPr>
              <w:pStyle w:val="153"/>
              <w:rPr>
                <w:lang w:bidi="ar"/>
              </w:rPr>
            </w:pPr>
            <w:r>
              <w:rPr>
                <w:lang w:bidi="ar"/>
              </w:rPr>
              <w:t>50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F982">
            <w:pPr>
              <w:pStyle w:val="153"/>
              <w:rPr>
                <w:lang w:bidi="ar"/>
              </w:rPr>
            </w:pPr>
            <w:r>
              <w:rPr>
                <w:rFonts w:hint="eastAsia"/>
                <w:lang w:bidi="ar"/>
              </w:rPr>
              <w:t>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FB56">
            <w:pPr>
              <w:pStyle w:val="153"/>
              <w:rPr>
                <w:lang w:bidi="ar"/>
              </w:rPr>
            </w:pPr>
            <w:r>
              <w:rPr>
                <w:lang w:bidi="ar"/>
              </w:rPr>
              <w:t>4698618.03</w:t>
            </w:r>
            <w:r>
              <w:rPr>
                <w:rFonts w:hint="eastAsia"/>
                <w:lang w:bidi="ar"/>
              </w:rPr>
              <w:t xml:space="preserve">5 </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13D8">
            <w:pPr>
              <w:pStyle w:val="153"/>
              <w:rPr>
                <w:lang w:bidi="ar"/>
              </w:rPr>
            </w:pPr>
            <w:r>
              <w:rPr>
                <w:lang w:bidi="ar"/>
              </w:rPr>
              <w:t>40389698.59</w:t>
            </w:r>
            <w:r>
              <w:rPr>
                <w:rFonts w:hint="eastAsia"/>
                <w:lang w:bidi="ar"/>
              </w:rPr>
              <w:t xml:space="preserve">95 </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EA4B">
            <w:pPr>
              <w:pStyle w:val="153"/>
              <w:rPr>
                <w:lang w:bidi="ar"/>
              </w:rPr>
            </w:pPr>
            <w:r>
              <w:rPr>
                <w:lang w:bidi="ar"/>
              </w:rPr>
              <w:t>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8519">
            <w:pPr>
              <w:pStyle w:val="153"/>
              <w:rPr>
                <w:lang w:bidi="ar"/>
              </w:rPr>
            </w:pPr>
            <w:r>
              <w:rPr>
                <w:lang w:bidi="ar"/>
              </w:rPr>
              <w:t>4698605.22</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0504">
            <w:pPr>
              <w:pStyle w:val="153"/>
              <w:rPr>
                <w:lang w:bidi="ar"/>
              </w:rPr>
            </w:pPr>
            <w:r>
              <w:rPr>
                <w:lang w:bidi="ar"/>
              </w:rPr>
              <w:t>40389716.22</w:t>
            </w:r>
            <w:r>
              <w:rPr>
                <w:rFonts w:hint="eastAsia"/>
                <w:lang w:bidi="ar"/>
              </w:rPr>
              <w:t xml:space="preserve">3 </w:t>
            </w:r>
          </w:p>
        </w:tc>
      </w:tr>
      <w:tr w14:paraId="7606B4BF">
        <w:tblPrEx>
          <w:tblCellMar>
            <w:top w:w="0" w:type="dxa"/>
            <w:left w:w="108" w:type="dxa"/>
            <w:bottom w:w="0" w:type="dxa"/>
            <w:right w:w="108" w:type="dxa"/>
          </w:tblCellMar>
        </w:tblPrEx>
        <w:trPr>
          <w:trHeight w:val="439" w:hRule="exact"/>
          <w:jc w:val="center"/>
        </w:trPr>
        <w:tc>
          <w:tcPr>
            <w:tcW w:w="757" w:type="pct"/>
            <w:vMerge w:val="continue"/>
            <w:tcBorders>
              <w:left w:val="single" w:color="000000" w:sz="4" w:space="0"/>
              <w:bottom w:val="single" w:color="000000" w:sz="4" w:space="0"/>
              <w:right w:val="single" w:color="000000" w:sz="4" w:space="0"/>
            </w:tcBorders>
            <w:shd w:val="clear" w:color="auto" w:fill="auto"/>
            <w:vAlign w:val="center"/>
          </w:tcPr>
          <w:p w14:paraId="43CBE69F">
            <w:pPr>
              <w:pStyle w:val="153"/>
              <w:rPr>
                <w:lang w:bidi="ar"/>
              </w:rPr>
            </w:pPr>
          </w:p>
        </w:tc>
        <w:tc>
          <w:tcPr>
            <w:tcW w:w="532" w:type="pct"/>
            <w:vMerge w:val="continue"/>
            <w:tcBorders>
              <w:left w:val="single" w:color="000000" w:sz="4" w:space="0"/>
              <w:bottom w:val="single" w:color="000000" w:sz="4" w:space="0"/>
              <w:right w:val="single" w:color="000000" w:sz="4" w:space="0"/>
            </w:tcBorders>
            <w:shd w:val="clear" w:color="auto" w:fill="auto"/>
            <w:vAlign w:val="center"/>
          </w:tcPr>
          <w:p w14:paraId="654A1067">
            <w:pPr>
              <w:pStyle w:val="153"/>
              <w:rPr>
                <w:lang w:bidi="ar"/>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6ACF">
            <w:pPr>
              <w:pStyle w:val="153"/>
              <w:rPr>
                <w:lang w:bidi="ar"/>
              </w:rPr>
            </w:pPr>
            <w:r>
              <w:rPr>
                <w:rFonts w:hint="eastAsia"/>
                <w:lang w:bidi="ar"/>
              </w:rPr>
              <w:t>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C183">
            <w:pPr>
              <w:pStyle w:val="153"/>
              <w:rPr>
                <w:lang w:bidi="ar"/>
              </w:rPr>
            </w:pPr>
            <w:r>
              <w:rPr>
                <w:lang w:bidi="ar"/>
              </w:rPr>
              <w:t>4698605.01</w:t>
            </w:r>
            <w:r>
              <w:rPr>
                <w:rFonts w:hint="eastAsia"/>
                <w:lang w:bidi="ar"/>
              </w:rPr>
              <w:t xml:space="preserve">4 </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05B1">
            <w:pPr>
              <w:pStyle w:val="153"/>
              <w:rPr>
                <w:lang w:bidi="ar"/>
              </w:rPr>
            </w:pPr>
            <w:r>
              <w:rPr>
                <w:lang w:bidi="ar"/>
              </w:rPr>
              <w:t>40389698.59</w:t>
            </w:r>
            <w:r>
              <w:rPr>
                <w:rFonts w:hint="eastAsia"/>
                <w:lang w:bidi="ar"/>
              </w:rPr>
              <w:t xml:space="preserve">83 </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27FD">
            <w:pPr>
              <w:pStyle w:val="153"/>
              <w:rPr>
                <w:lang w:bidi="ar"/>
              </w:rPr>
            </w:pPr>
            <w:r>
              <w:rPr>
                <w:lang w:bidi="ar"/>
              </w:rPr>
              <w:t>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2B12">
            <w:pPr>
              <w:pStyle w:val="153"/>
              <w:rPr>
                <w:lang w:bidi="ar"/>
              </w:rPr>
            </w:pPr>
            <w:r>
              <w:rPr>
                <w:lang w:bidi="ar"/>
              </w:rPr>
              <w:t>4698618.24</w:t>
            </w:r>
            <w:r>
              <w:rPr>
                <w:rFonts w:hint="eastAsia"/>
                <w:lang w:bidi="ar"/>
              </w:rPr>
              <w:t xml:space="preserve">3 </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3007">
            <w:pPr>
              <w:pStyle w:val="153"/>
              <w:rPr>
                <w:lang w:bidi="ar"/>
              </w:rPr>
            </w:pPr>
            <w:r>
              <w:rPr>
                <w:lang w:bidi="ar"/>
              </w:rPr>
              <w:t>40389716.43</w:t>
            </w:r>
            <w:r>
              <w:rPr>
                <w:rFonts w:hint="eastAsia"/>
                <w:lang w:bidi="ar"/>
              </w:rPr>
              <w:t xml:space="preserve">0 </w:t>
            </w:r>
          </w:p>
        </w:tc>
      </w:tr>
      <w:tr w14:paraId="3760D449">
        <w:tblPrEx>
          <w:tblCellMar>
            <w:top w:w="0" w:type="dxa"/>
            <w:left w:w="108" w:type="dxa"/>
            <w:bottom w:w="0" w:type="dxa"/>
            <w:right w:w="108" w:type="dxa"/>
          </w:tblCellMar>
        </w:tblPrEx>
        <w:trPr>
          <w:trHeight w:val="439" w:hRule="exact"/>
          <w:jc w:val="center"/>
        </w:trPr>
        <w:tc>
          <w:tcPr>
            <w:tcW w:w="757" w:type="pct"/>
            <w:vMerge w:val="restart"/>
            <w:tcBorders>
              <w:top w:val="single" w:color="000000" w:sz="4" w:space="0"/>
              <w:left w:val="single" w:color="000000" w:sz="4" w:space="0"/>
              <w:right w:val="single" w:color="000000" w:sz="4" w:space="0"/>
            </w:tcBorders>
            <w:shd w:val="clear" w:color="auto" w:fill="auto"/>
            <w:vAlign w:val="center"/>
          </w:tcPr>
          <w:p w14:paraId="1A3FA39B">
            <w:pPr>
              <w:pStyle w:val="153"/>
              <w:rPr>
                <w:lang w:bidi="ar"/>
              </w:rPr>
            </w:pPr>
            <w:r>
              <w:rPr>
                <w:lang w:bidi="ar"/>
              </w:rPr>
              <w:t>PD2</w:t>
            </w:r>
          </w:p>
        </w:tc>
        <w:tc>
          <w:tcPr>
            <w:tcW w:w="532" w:type="pct"/>
            <w:vMerge w:val="restart"/>
            <w:tcBorders>
              <w:top w:val="single" w:color="000000" w:sz="4" w:space="0"/>
              <w:left w:val="single" w:color="000000" w:sz="4" w:space="0"/>
              <w:right w:val="single" w:color="000000" w:sz="4" w:space="0"/>
            </w:tcBorders>
            <w:shd w:val="clear" w:color="auto" w:fill="auto"/>
            <w:vAlign w:val="center"/>
          </w:tcPr>
          <w:p w14:paraId="3CE1276F">
            <w:pPr>
              <w:pStyle w:val="153"/>
              <w:rPr>
                <w:lang w:bidi="ar"/>
              </w:rPr>
            </w:pPr>
            <w:r>
              <w:rPr>
                <w:rFonts w:hint="eastAsia"/>
                <w:lang w:bidi="ar"/>
              </w:rPr>
              <w:t>5</w:t>
            </w:r>
            <w:r>
              <w:rPr>
                <w:lang w:bidi="ar"/>
              </w:rPr>
              <w:t>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DD21">
            <w:pPr>
              <w:pStyle w:val="153"/>
              <w:rPr>
                <w:lang w:bidi="ar"/>
              </w:rPr>
            </w:pPr>
            <w:r>
              <w:rPr>
                <w:rFonts w:hint="eastAsia"/>
                <w:lang w:bidi="ar"/>
              </w:rPr>
              <w:t>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939C">
            <w:pPr>
              <w:pStyle w:val="153"/>
              <w:rPr>
                <w:lang w:bidi="ar"/>
              </w:rPr>
            </w:pPr>
            <w:r>
              <w:rPr>
                <w:lang w:bidi="ar"/>
              </w:rPr>
              <w:t>4698553.57</w:t>
            </w:r>
            <w:r>
              <w:rPr>
                <w:rFonts w:hint="eastAsia"/>
                <w:lang w:bidi="ar"/>
              </w:rPr>
              <w:t xml:space="preserve">3 </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4C58">
            <w:pPr>
              <w:pStyle w:val="153"/>
              <w:rPr>
                <w:lang w:bidi="ar"/>
              </w:rPr>
            </w:pPr>
            <w:r>
              <w:rPr>
                <w:lang w:bidi="ar"/>
              </w:rPr>
              <w:t>40389650.93</w:t>
            </w:r>
            <w:r>
              <w:rPr>
                <w:rFonts w:hint="eastAsia"/>
                <w:lang w:bidi="ar"/>
              </w:rPr>
              <w:t xml:space="preserve">51 </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CF10">
            <w:pPr>
              <w:pStyle w:val="153"/>
              <w:rPr>
                <w:lang w:bidi="ar"/>
              </w:rPr>
            </w:pPr>
            <w:r>
              <w:rPr>
                <w:rFonts w:hint="eastAsia"/>
                <w:lang w:bidi="ar"/>
              </w:rPr>
              <w:t>8</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F752">
            <w:pPr>
              <w:pStyle w:val="153"/>
              <w:rPr>
                <w:lang w:bidi="ar"/>
              </w:rPr>
            </w:pPr>
            <w:r>
              <w:rPr>
                <w:lang w:bidi="ar"/>
              </w:rPr>
              <w:t>4698549.58</w:t>
            </w:r>
            <w:r>
              <w:rPr>
                <w:rFonts w:hint="eastAsia"/>
                <w:lang w:bidi="ar"/>
              </w:rPr>
              <w:t xml:space="preserve">8 </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9392">
            <w:pPr>
              <w:pStyle w:val="153"/>
              <w:rPr>
                <w:lang w:bidi="ar"/>
              </w:rPr>
            </w:pPr>
            <w:r>
              <w:rPr>
                <w:lang w:bidi="ar"/>
              </w:rPr>
              <w:t>40389674.03</w:t>
            </w:r>
            <w:r>
              <w:rPr>
                <w:rFonts w:hint="eastAsia"/>
                <w:lang w:bidi="ar"/>
              </w:rPr>
              <w:t xml:space="preserve">9 </w:t>
            </w:r>
          </w:p>
        </w:tc>
      </w:tr>
      <w:tr w14:paraId="32DACEBA">
        <w:tblPrEx>
          <w:tblCellMar>
            <w:top w:w="0" w:type="dxa"/>
            <w:left w:w="108" w:type="dxa"/>
            <w:bottom w:w="0" w:type="dxa"/>
            <w:right w:w="108" w:type="dxa"/>
          </w:tblCellMar>
        </w:tblPrEx>
        <w:trPr>
          <w:trHeight w:val="439" w:hRule="exact"/>
          <w:jc w:val="center"/>
        </w:trPr>
        <w:tc>
          <w:tcPr>
            <w:tcW w:w="757" w:type="pct"/>
            <w:vMerge w:val="continue"/>
            <w:tcBorders>
              <w:left w:val="single" w:color="000000" w:sz="4" w:space="0"/>
              <w:bottom w:val="single" w:color="000000" w:sz="4" w:space="0"/>
              <w:right w:val="single" w:color="000000" w:sz="4" w:space="0"/>
            </w:tcBorders>
            <w:shd w:val="clear" w:color="auto" w:fill="auto"/>
            <w:vAlign w:val="center"/>
          </w:tcPr>
          <w:p w14:paraId="3CC080EA">
            <w:pPr>
              <w:pStyle w:val="153"/>
              <w:rPr>
                <w:lang w:bidi="ar"/>
              </w:rPr>
            </w:pPr>
          </w:p>
        </w:tc>
        <w:tc>
          <w:tcPr>
            <w:tcW w:w="532" w:type="pct"/>
            <w:vMerge w:val="continue"/>
            <w:tcBorders>
              <w:left w:val="single" w:color="000000" w:sz="4" w:space="0"/>
              <w:bottom w:val="single" w:color="000000" w:sz="4" w:space="0"/>
              <w:right w:val="single" w:color="000000" w:sz="4" w:space="0"/>
            </w:tcBorders>
            <w:shd w:val="clear" w:color="auto" w:fill="auto"/>
            <w:vAlign w:val="center"/>
          </w:tcPr>
          <w:p w14:paraId="2BEE309C">
            <w:pPr>
              <w:pStyle w:val="153"/>
              <w:rPr>
                <w:lang w:bidi="ar"/>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8AD9">
            <w:pPr>
              <w:pStyle w:val="153"/>
              <w:rPr>
                <w:lang w:bidi="ar"/>
              </w:rPr>
            </w:pPr>
            <w:r>
              <w:rPr>
                <w:rFonts w:hint="eastAsia"/>
                <w:lang w:bidi="ar"/>
              </w:rPr>
              <w:t>4</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453D">
            <w:pPr>
              <w:pStyle w:val="153"/>
              <w:rPr>
                <w:lang w:bidi="ar"/>
              </w:rPr>
            </w:pPr>
            <w:r>
              <w:rPr>
                <w:lang w:bidi="ar"/>
              </w:rPr>
              <w:t>4698562.60</w:t>
            </w:r>
            <w:r>
              <w:rPr>
                <w:rFonts w:hint="eastAsia"/>
                <w:lang w:bidi="ar"/>
              </w:rPr>
              <w:t xml:space="preserve">9 </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07D4">
            <w:pPr>
              <w:pStyle w:val="153"/>
              <w:rPr>
                <w:lang w:bidi="ar"/>
              </w:rPr>
            </w:pPr>
            <w:r>
              <w:rPr>
                <w:lang w:bidi="ar"/>
              </w:rPr>
              <w:t>40389662.48</w:t>
            </w:r>
            <w:r>
              <w:rPr>
                <w:rFonts w:hint="eastAsia"/>
                <w:lang w:bidi="ar"/>
              </w:rPr>
              <w:t xml:space="preserve">57 </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B022">
            <w:pPr>
              <w:pStyle w:val="153"/>
              <w:rPr>
                <w:lang w:bidi="ar"/>
              </w:rPr>
            </w:pPr>
            <w:r>
              <w:rPr>
                <w:rFonts w:hint="eastAsia"/>
                <w:lang w:bidi="ar"/>
              </w:rPr>
              <w:t>9</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9CF9">
            <w:pPr>
              <w:pStyle w:val="153"/>
              <w:rPr>
                <w:lang w:bidi="ar"/>
              </w:rPr>
            </w:pPr>
            <w:r>
              <w:rPr>
                <w:lang w:bidi="ar"/>
              </w:rPr>
              <w:t>4698539.51</w:t>
            </w:r>
            <w:r>
              <w:rPr>
                <w:rFonts w:hint="eastAsia"/>
                <w:lang w:bidi="ar"/>
              </w:rPr>
              <w:t xml:space="preserve">6 </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7E36">
            <w:pPr>
              <w:pStyle w:val="153"/>
              <w:rPr>
                <w:lang w:bidi="ar"/>
              </w:rPr>
            </w:pPr>
            <w:r>
              <w:rPr>
                <w:lang w:bidi="ar"/>
              </w:rPr>
              <w:t>40389663.53</w:t>
            </w:r>
            <w:r>
              <w:rPr>
                <w:rFonts w:hint="eastAsia"/>
                <w:lang w:bidi="ar"/>
              </w:rPr>
              <w:t xml:space="preserve">7 </w:t>
            </w:r>
          </w:p>
        </w:tc>
      </w:tr>
    </w:tbl>
    <w:p w14:paraId="59B8318C">
      <w:pPr>
        <w:pStyle w:val="5"/>
        <w:ind w:firstLine="602"/>
      </w:pPr>
      <w:r>
        <w:rPr>
          <w:rFonts w:hint="eastAsia"/>
        </w:rPr>
        <w:t>三、矿山地质环境治理方案执行情况</w:t>
      </w:r>
      <w:bookmarkEnd w:id="4"/>
    </w:p>
    <w:p w14:paraId="18935E4E">
      <w:pPr>
        <w:adjustRightInd/>
        <w:snapToGrid/>
        <w:ind w:firstLine="480"/>
        <w:jc w:val="left"/>
      </w:pPr>
      <w:r>
        <w:rPr>
          <w:rFonts w:hint="eastAsia" w:ascii="宋体" w:hAnsi="宋体"/>
        </w:rPr>
        <w:t>（一）第一分期矿山地质环境治理方案执行情况</w:t>
      </w:r>
    </w:p>
    <w:p w14:paraId="40C18F8A">
      <w:pPr>
        <w:adjustRightInd/>
        <w:snapToGrid/>
        <w:ind w:firstLine="456"/>
        <w:jc w:val="left"/>
        <w:rPr>
          <w:rFonts w:ascii="宋体" w:hAnsi="宋体"/>
        </w:rPr>
      </w:pPr>
      <w:r>
        <w:rPr>
          <w:rFonts w:hint="eastAsia" w:ascii="宋体" w:hAnsi="宋体" w:cs="宋体"/>
          <w:bCs/>
          <w:spacing w:val="-6"/>
        </w:rPr>
        <w:t>采矿权人根据该治理方案设计内容实施了治理工程，并于2015年09月28日</w:t>
      </w:r>
      <w:r>
        <w:rPr>
          <w:rFonts w:hint="eastAsia" w:ascii="宋体" w:hAnsi="宋体" w:cs="宋体"/>
          <w:bCs/>
        </w:rPr>
        <w:t>通过了赤峰市国土资源局组织的现场验收，治理工程验收意见书编号15019</w:t>
      </w:r>
      <w:r>
        <w:rPr>
          <w:rFonts w:hint="eastAsia" w:ascii="宋体" w:hAnsi="宋体"/>
        </w:rPr>
        <w:t>（见照片2-1、2-2、2-3。）</w:t>
      </w:r>
    </w:p>
    <w:p w14:paraId="6ED0A026">
      <w:pPr>
        <w:pStyle w:val="153"/>
        <w:rPr>
          <w:rFonts w:hint="eastAsia" w:eastAsia="宋体"/>
          <w:lang w:eastAsia="zh-CN"/>
        </w:rPr>
      </w:pPr>
      <w:r>
        <w:rPr>
          <w:rFonts w:hint="eastAsia"/>
          <w:lang w:eastAsia="zh-CN"/>
        </w:rPr>
        <w:t xml:space="preserve">   </w:t>
      </w:r>
    </w:p>
    <w:p w14:paraId="053612E3">
      <w:pPr>
        <w:pStyle w:val="153"/>
      </w:pPr>
      <w:r>
        <w:rPr>
          <w:rFonts w:hint="eastAsia"/>
        </w:rPr>
        <w:t>照片2-1   1#尾矿库治理效果</w:t>
      </w:r>
    </w:p>
    <w:p w14:paraId="1E668580">
      <w:pPr>
        <w:pStyle w:val="153"/>
        <w:rPr>
          <w:rFonts w:hint="eastAsia" w:eastAsia="宋体"/>
          <w:lang w:eastAsia="zh-CN"/>
        </w:rPr>
      </w:pPr>
      <w:r>
        <w:rPr>
          <w:rFonts w:hint="eastAsia"/>
          <w:lang w:eastAsia="zh-CN"/>
        </w:rPr>
        <w:t xml:space="preserve">   </w:t>
      </w:r>
    </w:p>
    <w:p w14:paraId="086ADA65">
      <w:pPr>
        <w:pStyle w:val="153"/>
      </w:pPr>
      <w:r>
        <w:rPr>
          <w:rFonts w:hint="eastAsia"/>
        </w:rPr>
        <w:t>照片2-2   取土场治理效果</w:t>
      </w:r>
    </w:p>
    <w:p w14:paraId="16242E74">
      <w:pPr>
        <w:pStyle w:val="153"/>
        <w:rPr>
          <w:rFonts w:hint="eastAsia" w:eastAsia="宋体"/>
          <w:lang w:eastAsia="zh-CN"/>
        </w:rPr>
      </w:pPr>
      <w:r>
        <w:rPr>
          <w:rFonts w:hint="eastAsia"/>
          <w:lang w:eastAsia="zh-CN"/>
        </w:rPr>
        <w:t xml:space="preserve">   </w:t>
      </w:r>
    </w:p>
    <w:p w14:paraId="461DC49A">
      <w:pPr>
        <w:pStyle w:val="153"/>
        <w:rPr>
          <w:rFonts w:ascii="宋体" w:cs="宋体"/>
        </w:rPr>
      </w:pPr>
      <w:r>
        <w:rPr>
          <w:rFonts w:hint="eastAsia"/>
        </w:rPr>
        <w:t>照片2-3  3-2#工业场地石方清运后治理效果</w:t>
      </w:r>
    </w:p>
    <w:p w14:paraId="2042B391">
      <w:pPr>
        <w:pStyle w:val="2"/>
        <w:spacing w:line="360" w:lineRule="auto"/>
        <w:ind w:firstLine="480" w:firstLineChars="200"/>
        <w:rPr>
          <w:color w:val="auto"/>
          <w:kern w:val="2"/>
          <w:szCs w:val="20"/>
        </w:rPr>
      </w:pPr>
      <w:r>
        <w:rPr>
          <w:rFonts w:hint="eastAsia"/>
          <w:color w:val="auto"/>
          <w:kern w:val="2"/>
          <w:szCs w:val="20"/>
        </w:rPr>
        <w:t>（二）2022</w:t>
      </w:r>
      <w:r>
        <w:rPr>
          <w:color w:val="auto"/>
          <w:kern w:val="2"/>
          <w:szCs w:val="20"/>
        </w:rPr>
        <w:t>年，</w:t>
      </w:r>
      <w:r>
        <w:rPr>
          <w:rFonts w:hint="eastAsia"/>
          <w:color w:val="auto"/>
          <w:kern w:val="2"/>
          <w:szCs w:val="20"/>
        </w:rPr>
        <w:t>矿山年度治理计划设计治理内容为对前期治理单元进行完善治理，并完成矿山地质环境进行监测，公示未验收。</w:t>
      </w:r>
    </w:p>
    <w:p w14:paraId="2FB932F7">
      <w:pPr>
        <w:ind w:firstLine="480"/>
      </w:pPr>
      <w:r>
        <w:rPr>
          <w:rFonts w:hint="eastAsia"/>
        </w:rPr>
        <w:t>（三）2</w:t>
      </w:r>
      <w:r>
        <w:t>023年，完成</w:t>
      </w:r>
      <w:r>
        <w:rPr>
          <w:rFonts w:hint="eastAsia"/>
        </w:rPr>
        <w:t>年度治理计划设计治理内容，对</w:t>
      </w:r>
      <w:r>
        <w:rPr>
          <w:rFonts w:ascii="宋体" w:hAnsi="宋体"/>
        </w:rPr>
        <w:t>废石场1完成清运、覆土、</w:t>
      </w:r>
      <w:r>
        <w:rPr>
          <w:rFonts w:hint="eastAsia" w:ascii="宋体" w:hAnsi="宋体" w:cs="宋体"/>
          <w:szCs w:val="24"/>
        </w:rPr>
        <w:t>种树</w:t>
      </w:r>
      <w:r>
        <w:rPr>
          <w:rFonts w:ascii="宋体" w:hAnsi="宋体"/>
        </w:rPr>
        <w:t>，废石用于回填和封堵废弃竖井；</w:t>
      </w:r>
      <w:r>
        <w:rPr>
          <w:rFonts w:hint="eastAsia" w:ascii="宋体" w:hAnsi="宋体"/>
        </w:rPr>
        <w:t>对废石场2完成</w:t>
      </w:r>
      <w:r>
        <w:rPr>
          <w:rFonts w:ascii="宋体" w:hAnsi="宋体"/>
        </w:rPr>
        <w:t>成清运、覆土</w:t>
      </w:r>
      <w:r>
        <w:rPr>
          <w:rFonts w:hint="eastAsia" w:ascii="宋体" w:hAnsi="宋体" w:cs="宋体"/>
          <w:szCs w:val="24"/>
        </w:rPr>
        <w:t>、种树</w:t>
      </w:r>
      <w:r>
        <w:rPr>
          <w:rFonts w:ascii="宋体" w:hAnsi="宋体"/>
        </w:rPr>
        <w:t>；对</w:t>
      </w:r>
      <w:r>
        <w:rPr>
          <w:rFonts w:hint="eastAsia" w:ascii="宋体" w:hAnsi="宋体" w:cs="宋体"/>
          <w:szCs w:val="24"/>
        </w:rPr>
        <w:t>废弃道路边坡进行整形、覆土、种树；对探槽（TC1-TC3）进行回填、覆土、种草；对</w:t>
      </w:r>
      <w:r>
        <w:rPr>
          <w:rFonts w:ascii="宋体" w:hAnsi="宋体"/>
          <w:sz w:val="23"/>
        </w:rPr>
        <w:t>钻机平台进行</w:t>
      </w:r>
      <w:r>
        <w:rPr>
          <w:rFonts w:hint="eastAsia"/>
          <w:color w:val="000000"/>
          <w:kern w:val="0"/>
          <w:lang w:bidi="ar"/>
        </w:rPr>
        <w:t>垫坡整形、覆土、种草</w:t>
      </w:r>
      <w:r>
        <w:rPr>
          <w:rFonts w:ascii="宋体" w:hAnsi="宋体"/>
          <w:sz w:val="23"/>
        </w:rPr>
        <w:t>；对</w:t>
      </w:r>
      <w:r>
        <w:rPr>
          <w:rFonts w:ascii="宋体" w:hAnsi="宋体"/>
        </w:rPr>
        <w:t>挡水墙进行拆除、清运、覆土、种草；对</w:t>
      </w:r>
      <w:r>
        <w:rPr>
          <w:rFonts w:ascii="宋体" w:hAnsi="宋体"/>
          <w:sz w:val="23"/>
        </w:rPr>
        <w:t>民采坑（砂厂）进行整形、覆土、种草；对</w:t>
      </w:r>
      <w:r>
        <w:rPr>
          <w:rFonts w:ascii="宋体" w:hAnsi="宋体"/>
        </w:rPr>
        <w:t>塌陷坑（1-5）进行回填、覆土、种草，总投资</w:t>
      </w:r>
      <w:r>
        <w:rPr>
          <w:rFonts w:hint="eastAsia" w:ascii="宋体" w:hAnsi="宋体"/>
        </w:rPr>
        <w:t>3</w:t>
      </w:r>
      <w:r>
        <w:rPr>
          <w:rFonts w:ascii="宋体" w:hAnsi="宋体"/>
        </w:rPr>
        <w:t>7.65万元。</w:t>
      </w:r>
      <w:r>
        <w:rPr>
          <w:rFonts w:hint="eastAsia"/>
        </w:rPr>
        <w:t>详细</w:t>
      </w:r>
      <w:r>
        <w:t>工程量见表</w:t>
      </w:r>
      <w:r>
        <w:rPr>
          <w:rFonts w:hint="eastAsia"/>
        </w:rPr>
        <w:t>2</w:t>
      </w:r>
      <w:r>
        <w:t>-5，治理情况见照片</w:t>
      </w:r>
      <w:r>
        <w:rPr>
          <w:rFonts w:hint="eastAsia"/>
        </w:rPr>
        <w:t>2</w:t>
      </w:r>
      <w:r>
        <w:t>-4。</w:t>
      </w:r>
      <w:r>
        <w:rPr>
          <w:rFonts w:hint="eastAsia"/>
        </w:rPr>
        <w:t>公示并验收。</w:t>
      </w:r>
    </w:p>
    <w:p w14:paraId="5841B363">
      <w:pPr>
        <w:pStyle w:val="153"/>
      </w:pPr>
      <w:r>
        <w:rPr>
          <w:rFonts w:hint="eastAsia"/>
        </w:rPr>
        <w:t>表</w:t>
      </w:r>
      <w:r>
        <w:t>2-5</w:t>
      </w:r>
      <w:r>
        <w:rPr>
          <w:rFonts w:hint="eastAsia"/>
        </w:rPr>
        <w:t xml:space="preserve">   </w:t>
      </w:r>
      <w:r>
        <w:t>2023完成</w:t>
      </w:r>
      <w:r>
        <w:rPr>
          <w:rFonts w:hint="eastAsia"/>
        </w:rPr>
        <w:t>工程量汇总表</w:t>
      </w:r>
    </w:p>
    <w:tbl>
      <w:tblPr>
        <w:tblStyle w:val="84"/>
        <w:tblW w:w="4999" w:type="pct"/>
        <w:jc w:val="center"/>
        <w:tblLayout w:type="autofit"/>
        <w:tblCellMar>
          <w:top w:w="15" w:type="dxa"/>
          <w:left w:w="15" w:type="dxa"/>
          <w:bottom w:w="15" w:type="dxa"/>
          <w:right w:w="15" w:type="dxa"/>
        </w:tblCellMar>
      </w:tblPr>
      <w:tblGrid>
        <w:gridCol w:w="1267"/>
        <w:gridCol w:w="604"/>
        <w:gridCol w:w="684"/>
        <w:gridCol w:w="685"/>
        <w:gridCol w:w="685"/>
        <w:gridCol w:w="953"/>
        <w:gridCol w:w="686"/>
        <w:gridCol w:w="685"/>
        <w:gridCol w:w="685"/>
        <w:gridCol w:w="706"/>
        <w:gridCol w:w="688"/>
      </w:tblGrid>
      <w:tr w14:paraId="50CEA3C5">
        <w:tblPrEx>
          <w:tblCellMar>
            <w:top w:w="15" w:type="dxa"/>
            <w:left w:w="15" w:type="dxa"/>
            <w:bottom w:w="15" w:type="dxa"/>
            <w:right w:w="15" w:type="dxa"/>
          </w:tblCellMar>
        </w:tblPrEx>
        <w:trPr>
          <w:trHeight w:val="284" w:hRule="exact"/>
          <w:tblHeader/>
          <w:jc w:val="center"/>
        </w:trPr>
        <w:tc>
          <w:tcPr>
            <w:tcW w:w="761" w:type="pct"/>
            <w:vMerge w:val="restart"/>
            <w:tcBorders>
              <w:top w:val="single" w:color="000000" w:sz="4" w:space="0"/>
              <w:left w:val="single" w:color="000000" w:sz="4" w:space="0"/>
              <w:right w:val="single" w:color="000000" w:sz="4" w:space="0"/>
            </w:tcBorders>
            <w:vAlign w:val="center"/>
          </w:tcPr>
          <w:p w14:paraId="5B5C4B28">
            <w:pPr>
              <w:pStyle w:val="153"/>
              <w:rPr>
                <w:kern w:val="0"/>
              </w:rPr>
            </w:pPr>
            <w:r>
              <w:rPr>
                <w:kern w:val="0"/>
              </w:rPr>
              <w:t>单元名称</w:t>
            </w:r>
          </w:p>
        </w:tc>
        <w:tc>
          <w:tcPr>
            <w:tcW w:w="363" w:type="pct"/>
            <w:vMerge w:val="restart"/>
            <w:tcBorders>
              <w:top w:val="single" w:color="000000" w:sz="4" w:space="0"/>
              <w:left w:val="single" w:color="000000" w:sz="4" w:space="0"/>
              <w:right w:val="single" w:color="000000" w:sz="4" w:space="0"/>
            </w:tcBorders>
            <w:vAlign w:val="center"/>
          </w:tcPr>
          <w:p w14:paraId="1B5124CE">
            <w:pPr>
              <w:pStyle w:val="153"/>
              <w:rPr>
                <w:kern w:val="0"/>
              </w:rPr>
            </w:pPr>
            <w:r>
              <w:rPr>
                <w:kern w:val="0"/>
              </w:rPr>
              <w:t>面积（m</w:t>
            </w:r>
            <w:r>
              <w:rPr>
                <w:kern w:val="0"/>
                <w:vertAlign w:val="superscript"/>
              </w:rPr>
              <w:t>2</w:t>
            </w:r>
            <w:r>
              <w:rPr>
                <w:kern w:val="0"/>
              </w:rPr>
              <w:t>)</w:t>
            </w:r>
          </w:p>
        </w:tc>
        <w:tc>
          <w:tcPr>
            <w:tcW w:w="3877" w:type="pct"/>
            <w:gridSpan w:val="9"/>
            <w:tcBorders>
              <w:top w:val="single" w:color="000000" w:sz="4" w:space="0"/>
              <w:left w:val="single" w:color="auto" w:sz="4" w:space="0"/>
              <w:bottom w:val="single" w:color="000000" w:sz="4" w:space="0"/>
              <w:right w:val="single" w:color="auto" w:sz="4" w:space="0"/>
            </w:tcBorders>
            <w:vAlign w:val="center"/>
          </w:tcPr>
          <w:p w14:paraId="726710DD">
            <w:pPr>
              <w:pStyle w:val="153"/>
              <w:rPr>
                <w:kern w:val="0"/>
              </w:rPr>
            </w:pPr>
            <w:r>
              <w:rPr>
                <w:rFonts w:hint="eastAsia"/>
                <w:kern w:val="0"/>
              </w:rPr>
              <w:t>治理措施</w:t>
            </w:r>
          </w:p>
        </w:tc>
      </w:tr>
      <w:tr w14:paraId="1C30C485">
        <w:tblPrEx>
          <w:tblCellMar>
            <w:top w:w="15" w:type="dxa"/>
            <w:left w:w="15" w:type="dxa"/>
            <w:bottom w:w="15" w:type="dxa"/>
            <w:right w:w="15" w:type="dxa"/>
          </w:tblCellMar>
        </w:tblPrEx>
        <w:trPr>
          <w:trHeight w:val="284" w:hRule="exact"/>
          <w:tblHeader/>
          <w:jc w:val="center"/>
        </w:trPr>
        <w:tc>
          <w:tcPr>
            <w:tcW w:w="761" w:type="pct"/>
            <w:vMerge w:val="continue"/>
            <w:tcBorders>
              <w:left w:val="single" w:color="000000" w:sz="4" w:space="0"/>
              <w:right w:val="single" w:color="000000" w:sz="4" w:space="0"/>
            </w:tcBorders>
            <w:vAlign w:val="center"/>
          </w:tcPr>
          <w:p w14:paraId="0B932BBD">
            <w:pPr>
              <w:pStyle w:val="153"/>
              <w:rPr>
                <w:kern w:val="0"/>
              </w:rPr>
            </w:pPr>
          </w:p>
        </w:tc>
        <w:tc>
          <w:tcPr>
            <w:tcW w:w="363" w:type="pct"/>
            <w:vMerge w:val="continue"/>
            <w:tcBorders>
              <w:left w:val="single" w:color="000000" w:sz="4" w:space="0"/>
              <w:right w:val="single" w:color="000000" w:sz="4" w:space="0"/>
            </w:tcBorders>
            <w:vAlign w:val="center"/>
          </w:tcPr>
          <w:p w14:paraId="54517592">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3EF5745A">
            <w:pPr>
              <w:pStyle w:val="153"/>
              <w:rPr>
                <w:kern w:val="0"/>
              </w:rPr>
            </w:pPr>
            <w:r>
              <w:rPr>
                <w:rFonts w:hint="eastAsia"/>
                <w:kern w:val="0"/>
                <w:lang w:bidi="ar"/>
              </w:rPr>
              <w:t>整形（m</w:t>
            </w:r>
            <w:r>
              <w:rPr>
                <w:rFonts w:hint="eastAsia"/>
                <w:kern w:val="0"/>
                <w:vertAlign w:val="superscript"/>
                <w:lang w:bidi="ar"/>
              </w:rPr>
              <w:t>3</w:t>
            </w:r>
            <w:r>
              <w:rPr>
                <w:rFonts w:hint="eastAsia"/>
                <w:kern w:val="0"/>
                <w:lang w:bidi="ar"/>
              </w:rPr>
              <w:t>）</w:t>
            </w:r>
          </w:p>
        </w:tc>
        <w:tc>
          <w:tcPr>
            <w:tcW w:w="411" w:type="pct"/>
            <w:tcBorders>
              <w:top w:val="single" w:color="000000" w:sz="4" w:space="0"/>
              <w:left w:val="single" w:color="auto" w:sz="4" w:space="0"/>
              <w:bottom w:val="single" w:color="000000" w:sz="4" w:space="0"/>
              <w:right w:val="single" w:color="auto" w:sz="4" w:space="0"/>
            </w:tcBorders>
            <w:vAlign w:val="center"/>
          </w:tcPr>
          <w:p w14:paraId="0340C4C2">
            <w:pPr>
              <w:pStyle w:val="153"/>
              <w:rPr>
                <w:kern w:val="0"/>
                <w:lang w:bidi="ar"/>
              </w:rPr>
            </w:pPr>
            <w:r>
              <w:rPr>
                <w:rFonts w:hint="eastAsia"/>
                <w:kern w:val="0"/>
                <w:lang w:bidi="ar"/>
              </w:rPr>
              <w:t>拆除（m</w:t>
            </w:r>
            <w:r>
              <w:rPr>
                <w:rFonts w:hint="eastAsia"/>
                <w:kern w:val="0"/>
                <w:vertAlign w:val="superscript"/>
                <w:lang w:bidi="ar"/>
              </w:rPr>
              <w:t>3</w:t>
            </w:r>
            <w:r>
              <w:rPr>
                <w:rFonts w:hint="eastAsia"/>
                <w:kern w:val="0"/>
                <w:lang w:bidi="ar"/>
              </w:rPr>
              <w:t>）</w:t>
            </w:r>
          </w:p>
        </w:tc>
        <w:tc>
          <w:tcPr>
            <w:tcW w:w="411" w:type="pct"/>
            <w:tcBorders>
              <w:top w:val="single" w:color="000000" w:sz="4" w:space="0"/>
              <w:left w:val="single" w:color="auto" w:sz="4" w:space="0"/>
              <w:bottom w:val="single" w:color="000000" w:sz="4" w:space="0"/>
              <w:right w:val="single" w:color="auto" w:sz="4" w:space="0"/>
            </w:tcBorders>
            <w:vAlign w:val="center"/>
          </w:tcPr>
          <w:p w14:paraId="63A5B7A6">
            <w:pPr>
              <w:pStyle w:val="153"/>
              <w:rPr>
                <w:kern w:val="0"/>
                <w:lang w:bidi="ar"/>
              </w:rPr>
            </w:pPr>
            <w:r>
              <w:rPr>
                <w:rFonts w:hint="eastAsia"/>
                <w:kern w:val="0"/>
                <w:lang w:bidi="ar"/>
              </w:rPr>
              <w:t>清运（m</w:t>
            </w:r>
            <w:r>
              <w:rPr>
                <w:rFonts w:hint="eastAsia"/>
                <w:kern w:val="0"/>
                <w:vertAlign w:val="superscript"/>
                <w:lang w:bidi="ar"/>
              </w:rPr>
              <w:t>3</w:t>
            </w:r>
            <w:r>
              <w:rPr>
                <w:rFonts w:hint="eastAsia"/>
                <w:kern w:val="0"/>
                <w:lang w:bidi="ar"/>
              </w:rPr>
              <w:t>）</w:t>
            </w:r>
          </w:p>
        </w:tc>
        <w:tc>
          <w:tcPr>
            <w:tcW w:w="572" w:type="pct"/>
            <w:tcBorders>
              <w:top w:val="single" w:color="000000" w:sz="4" w:space="0"/>
              <w:left w:val="single" w:color="auto" w:sz="4" w:space="0"/>
              <w:bottom w:val="single" w:color="000000" w:sz="4" w:space="0"/>
              <w:right w:val="single" w:color="auto" w:sz="4" w:space="0"/>
            </w:tcBorders>
            <w:vAlign w:val="center"/>
          </w:tcPr>
          <w:p w14:paraId="0F289F94">
            <w:pPr>
              <w:pStyle w:val="153"/>
              <w:rPr>
                <w:kern w:val="0"/>
              </w:rPr>
            </w:pPr>
            <w:r>
              <w:rPr>
                <w:rFonts w:hint="eastAsia"/>
                <w:color w:val="000000"/>
                <w:kern w:val="0"/>
                <w:lang w:bidi="ar"/>
              </w:rPr>
              <w:t>垫坡整形（m</w:t>
            </w:r>
            <w:r>
              <w:rPr>
                <w:rFonts w:hint="eastAsia"/>
                <w:color w:val="000000"/>
                <w:kern w:val="0"/>
                <w:vertAlign w:val="superscript"/>
                <w:lang w:bidi="ar"/>
              </w:rPr>
              <w:t>3</w:t>
            </w:r>
            <w:r>
              <w:rPr>
                <w:rFonts w:hint="eastAsia"/>
                <w:color w:val="000000"/>
                <w:kern w:val="0"/>
                <w:lang w:bidi="ar"/>
              </w:rPr>
              <w:t>）</w:t>
            </w:r>
          </w:p>
        </w:tc>
        <w:tc>
          <w:tcPr>
            <w:tcW w:w="412" w:type="pct"/>
            <w:tcBorders>
              <w:top w:val="single" w:color="000000" w:sz="4" w:space="0"/>
              <w:left w:val="single" w:color="auto" w:sz="4" w:space="0"/>
              <w:bottom w:val="single" w:color="000000" w:sz="4" w:space="0"/>
              <w:right w:val="single" w:color="auto" w:sz="4" w:space="0"/>
            </w:tcBorders>
            <w:vAlign w:val="center"/>
          </w:tcPr>
          <w:p w14:paraId="46F7B8E1">
            <w:pPr>
              <w:pStyle w:val="153"/>
              <w:rPr>
                <w:kern w:val="0"/>
              </w:rPr>
            </w:pPr>
            <w:r>
              <w:rPr>
                <w:rFonts w:hint="eastAsia"/>
                <w:color w:val="000000"/>
                <w:kern w:val="0"/>
                <w:lang w:bidi="ar"/>
              </w:rPr>
              <w:t>回填（m</w:t>
            </w:r>
            <w:r>
              <w:rPr>
                <w:rFonts w:hint="eastAsia"/>
                <w:color w:val="000000"/>
                <w:kern w:val="0"/>
                <w:vertAlign w:val="superscript"/>
                <w:lang w:bidi="ar"/>
              </w:rPr>
              <w:t>3</w:t>
            </w:r>
            <w:r>
              <w:rPr>
                <w:rFonts w:hint="eastAsia"/>
                <w:color w:val="000000"/>
                <w:kern w:val="0"/>
                <w:lang w:bidi="ar"/>
              </w:rPr>
              <w:t>）</w:t>
            </w:r>
          </w:p>
        </w:tc>
        <w:tc>
          <w:tcPr>
            <w:tcW w:w="411" w:type="pct"/>
            <w:tcBorders>
              <w:top w:val="single" w:color="000000" w:sz="4" w:space="0"/>
              <w:left w:val="single" w:color="auto" w:sz="4" w:space="0"/>
              <w:bottom w:val="single" w:color="000000" w:sz="4" w:space="0"/>
              <w:right w:val="single" w:color="auto" w:sz="4" w:space="0"/>
            </w:tcBorders>
            <w:vAlign w:val="center"/>
          </w:tcPr>
          <w:p w14:paraId="110AD1C4">
            <w:pPr>
              <w:pStyle w:val="153"/>
              <w:rPr>
                <w:color w:val="000000"/>
                <w:kern w:val="0"/>
                <w:lang w:bidi="ar"/>
              </w:rPr>
            </w:pPr>
            <w:r>
              <w:rPr>
                <w:rFonts w:hint="eastAsia"/>
                <w:kern w:val="0"/>
                <w:lang w:bidi="ar"/>
              </w:rPr>
              <w:t>封堵（m</w:t>
            </w:r>
            <w:r>
              <w:rPr>
                <w:rFonts w:hint="eastAsia"/>
                <w:kern w:val="0"/>
                <w:vertAlign w:val="superscript"/>
                <w:lang w:bidi="ar"/>
              </w:rPr>
              <w:t>3</w:t>
            </w:r>
            <w:r>
              <w:rPr>
                <w:rFonts w:hint="eastAsia"/>
                <w:kern w:val="0"/>
                <w:lang w:bidi="ar"/>
              </w:rPr>
              <w:t>）</w:t>
            </w:r>
          </w:p>
        </w:tc>
        <w:tc>
          <w:tcPr>
            <w:tcW w:w="411" w:type="pct"/>
            <w:tcBorders>
              <w:top w:val="single" w:color="000000" w:sz="4" w:space="0"/>
              <w:left w:val="single" w:color="auto" w:sz="4" w:space="0"/>
              <w:bottom w:val="single" w:color="000000" w:sz="4" w:space="0"/>
              <w:right w:val="single" w:color="auto" w:sz="4" w:space="0"/>
            </w:tcBorders>
            <w:vAlign w:val="center"/>
          </w:tcPr>
          <w:p w14:paraId="56EA6B67">
            <w:pPr>
              <w:pStyle w:val="153"/>
              <w:rPr>
                <w:kern w:val="0"/>
              </w:rPr>
            </w:pPr>
            <w:r>
              <w:rPr>
                <w:rFonts w:hint="eastAsia"/>
                <w:kern w:val="0"/>
                <w:lang w:bidi="ar"/>
              </w:rPr>
              <w:t>覆土（m</w:t>
            </w:r>
            <w:r>
              <w:rPr>
                <w:rFonts w:hint="eastAsia"/>
                <w:kern w:val="0"/>
                <w:vertAlign w:val="superscript"/>
                <w:lang w:bidi="ar"/>
              </w:rPr>
              <w:t>3</w:t>
            </w:r>
            <w:r>
              <w:rPr>
                <w:rFonts w:hint="eastAsia"/>
                <w:kern w:val="0"/>
                <w:lang w:bidi="ar"/>
              </w:rPr>
              <w:t>）</w:t>
            </w:r>
          </w:p>
        </w:tc>
        <w:tc>
          <w:tcPr>
            <w:tcW w:w="424" w:type="pct"/>
            <w:tcBorders>
              <w:top w:val="single" w:color="000000" w:sz="4" w:space="0"/>
              <w:left w:val="single" w:color="auto" w:sz="4" w:space="0"/>
              <w:bottom w:val="single" w:color="000000" w:sz="4" w:space="0"/>
              <w:right w:val="single" w:color="auto" w:sz="4" w:space="0"/>
            </w:tcBorders>
            <w:vAlign w:val="center"/>
          </w:tcPr>
          <w:p w14:paraId="360E9012">
            <w:pPr>
              <w:pStyle w:val="153"/>
              <w:rPr>
                <w:kern w:val="0"/>
              </w:rPr>
            </w:pPr>
            <w:r>
              <w:rPr>
                <w:rFonts w:hint="eastAsia"/>
                <w:kern w:val="0"/>
              </w:rPr>
              <w:t>种树（株）</w:t>
            </w:r>
          </w:p>
        </w:tc>
        <w:tc>
          <w:tcPr>
            <w:tcW w:w="413" w:type="pct"/>
            <w:tcBorders>
              <w:top w:val="single" w:color="000000" w:sz="4" w:space="0"/>
              <w:left w:val="single" w:color="auto" w:sz="4" w:space="0"/>
              <w:bottom w:val="single" w:color="000000" w:sz="4" w:space="0"/>
              <w:right w:val="single" w:color="auto" w:sz="4" w:space="0"/>
            </w:tcBorders>
            <w:vAlign w:val="center"/>
          </w:tcPr>
          <w:p w14:paraId="02ECA73B">
            <w:pPr>
              <w:pStyle w:val="153"/>
              <w:rPr>
                <w:kern w:val="0"/>
              </w:rPr>
            </w:pPr>
            <w:r>
              <w:rPr>
                <w:rFonts w:hint="eastAsia"/>
                <w:color w:val="000000"/>
                <w:kern w:val="0"/>
                <w:lang w:bidi="ar"/>
              </w:rPr>
              <w:t>种草（m</w:t>
            </w:r>
            <w:r>
              <w:rPr>
                <w:rFonts w:hint="eastAsia"/>
                <w:color w:val="000000"/>
                <w:kern w:val="0"/>
                <w:vertAlign w:val="superscript"/>
                <w:lang w:bidi="ar"/>
              </w:rPr>
              <w:t>2</w:t>
            </w:r>
            <w:r>
              <w:rPr>
                <w:rFonts w:hint="eastAsia"/>
                <w:color w:val="000000"/>
                <w:kern w:val="0"/>
                <w:lang w:bidi="ar"/>
              </w:rPr>
              <w:t>）</w:t>
            </w:r>
          </w:p>
        </w:tc>
      </w:tr>
      <w:tr w14:paraId="1600B547">
        <w:tblPrEx>
          <w:tblCellMar>
            <w:top w:w="15" w:type="dxa"/>
            <w:left w:w="15" w:type="dxa"/>
            <w:bottom w:w="15" w:type="dxa"/>
            <w:right w:w="15" w:type="dxa"/>
          </w:tblCellMar>
        </w:tblPrEx>
        <w:trPr>
          <w:trHeight w:val="284" w:hRule="exact"/>
          <w:jc w:val="center"/>
        </w:trPr>
        <w:tc>
          <w:tcPr>
            <w:tcW w:w="761" w:type="pct"/>
            <w:tcBorders>
              <w:top w:val="single" w:color="000000" w:sz="4" w:space="0"/>
              <w:left w:val="single" w:color="000000" w:sz="4" w:space="0"/>
              <w:bottom w:val="single" w:color="000000" w:sz="4" w:space="0"/>
              <w:right w:val="single" w:color="000000" w:sz="4" w:space="0"/>
            </w:tcBorders>
            <w:vAlign w:val="center"/>
          </w:tcPr>
          <w:p w14:paraId="158C5C21">
            <w:pPr>
              <w:pStyle w:val="153"/>
              <w:rPr>
                <w:kern w:val="0"/>
              </w:rPr>
            </w:pPr>
            <w:r>
              <w:rPr>
                <w:rFonts w:hint="eastAsia"/>
                <w:kern w:val="0"/>
              </w:rPr>
              <w:t>废石场1</w:t>
            </w:r>
          </w:p>
        </w:tc>
        <w:tc>
          <w:tcPr>
            <w:tcW w:w="363" w:type="pct"/>
            <w:tcBorders>
              <w:top w:val="single" w:color="000000" w:sz="4" w:space="0"/>
              <w:left w:val="single" w:color="000000" w:sz="4" w:space="0"/>
              <w:bottom w:val="single" w:color="000000" w:sz="4" w:space="0"/>
              <w:right w:val="single" w:color="000000" w:sz="4" w:space="0"/>
            </w:tcBorders>
            <w:vAlign w:val="center"/>
          </w:tcPr>
          <w:p w14:paraId="6CB130DF">
            <w:pPr>
              <w:pStyle w:val="153"/>
              <w:rPr>
                <w:kern w:val="0"/>
              </w:rPr>
            </w:pPr>
            <w:r>
              <w:rPr>
                <w:rFonts w:hint="eastAsia"/>
                <w:kern w:val="0"/>
              </w:rPr>
              <w:t>6005</w:t>
            </w:r>
          </w:p>
        </w:tc>
        <w:tc>
          <w:tcPr>
            <w:tcW w:w="411" w:type="pct"/>
            <w:tcBorders>
              <w:top w:val="single" w:color="000000" w:sz="4" w:space="0"/>
              <w:left w:val="single" w:color="auto" w:sz="4" w:space="0"/>
              <w:bottom w:val="single" w:color="000000" w:sz="4" w:space="0"/>
              <w:right w:val="single" w:color="auto" w:sz="4" w:space="0"/>
            </w:tcBorders>
            <w:vAlign w:val="center"/>
          </w:tcPr>
          <w:p w14:paraId="581D533D">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6D03C80B">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0CEB9609">
            <w:pPr>
              <w:pStyle w:val="153"/>
              <w:rPr>
                <w:kern w:val="0"/>
              </w:rPr>
            </w:pPr>
            <w:r>
              <w:rPr>
                <w:rFonts w:hint="eastAsia"/>
                <w:kern w:val="0"/>
              </w:rPr>
              <w:t>4862</w:t>
            </w:r>
          </w:p>
        </w:tc>
        <w:tc>
          <w:tcPr>
            <w:tcW w:w="572" w:type="pct"/>
            <w:tcBorders>
              <w:top w:val="single" w:color="000000" w:sz="4" w:space="0"/>
              <w:left w:val="single" w:color="auto" w:sz="4" w:space="0"/>
              <w:bottom w:val="single" w:color="000000" w:sz="4" w:space="0"/>
              <w:right w:val="single" w:color="auto" w:sz="4" w:space="0"/>
            </w:tcBorders>
            <w:vAlign w:val="center"/>
          </w:tcPr>
          <w:p w14:paraId="7EFCF565">
            <w:pPr>
              <w:pStyle w:val="153"/>
              <w:rPr>
                <w:kern w:val="0"/>
              </w:rPr>
            </w:pPr>
          </w:p>
        </w:tc>
        <w:tc>
          <w:tcPr>
            <w:tcW w:w="412" w:type="pct"/>
            <w:tcBorders>
              <w:top w:val="single" w:color="000000" w:sz="4" w:space="0"/>
              <w:left w:val="single" w:color="auto" w:sz="4" w:space="0"/>
              <w:bottom w:val="single" w:color="000000" w:sz="4" w:space="0"/>
              <w:right w:val="single" w:color="auto" w:sz="4" w:space="0"/>
            </w:tcBorders>
            <w:vAlign w:val="center"/>
          </w:tcPr>
          <w:p w14:paraId="612E1AF4">
            <w:pPr>
              <w:pStyle w:val="153"/>
              <w:rPr>
                <w:kern w:val="0"/>
              </w:rPr>
            </w:pPr>
            <w:r>
              <w:rPr>
                <w:rFonts w:hint="eastAsia"/>
                <w:kern w:val="0"/>
              </w:rPr>
              <w:t>77</w:t>
            </w:r>
          </w:p>
        </w:tc>
        <w:tc>
          <w:tcPr>
            <w:tcW w:w="411" w:type="pct"/>
            <w:tcBorders>
              <w:top w:val="single" w:color="000000" w:sz="4" w:space="0"/>
              <w:left w:val="single" w:color="auto" w:sz="4" w:space="0"/>
              <w:bottom w:val="single" w:color="000000" w:sz="4" w:space="0"/>
              <w:right w:val="single" w:color="auto" w:sz="4" w:space="0"/>
            </w:tcBorders>
            <w:vAlign w:val="center"/>
          </w:tcPr>
          <w:p w14:paraId="78AFE026">
            <w:pPr>
              <w:pStyle w:val="153"/>
              <w:rPr>
                <w:kern w:val="0"/>
              </w:rPr>
            </w:pPr>
            <w:r>
              <w:rPr>
                <w:rFonts w:hint="eastAsia"/>
                <w:kern w:val="0"/>
              </w:rPr>
              <w:t>43</w:t>
            </w:r>
          </w:p>
        </w:tc>
        <w:tc>
          <w:tcPr>
            <w:tcW w:w="411" w:type="pct"/>
            <w:tcBorders>
              <w:top w:val="single" w:color="000000" w:sz="4" w:space="0"/>
              <w:left w:val="single" w:color="auto" w:sz="4" w:space="0"/>
              <w:bottom w:val="single" w:color="000000" w:sz="4" w:space="0"/>
              <w:right w:val="single" w:color="auto" w:sz="4" w:space="0"/>
            </w:tcBorders>
            <w:vAlign w:val="center"/>
          </w:tcPr>
          <w:p w14:paraId="050B4B2E">
            <w:pPr>
              <w:pStyle w:val="153"/>
              <w:rPr>
                <w:kern w:val="0"/>
              </w:rPr>
            </w:pPr>
            <w:r>
              <w:rPr>
                <w:rFonts w:hint="eastAsia"/>
                <w:kern w:val="0"/>
              </w:rPr>
              <w:t>3003</w:t>
            </w:r>
          </w:p>
        </w:tc>
        <w:tc>
          <w:tcPr>
            <w:tcW w:w="424" w:type="pct"/>
            <w:tcBorders>
              <w:top w:val="single" w:color="000000" w:sz="4" w:space="0"/>
              <w:left w:val="single" w:color="auto" w:sz="4" w:space="0"/>
              <w:bottom w:val="single" w:color="000000" w:sz="4" w:space="0"/>
              <w:right w:val="single" w:color="auto" w:sz="4" w:space="0"/>
            </w:tcBorders>
            <w:vAlign w:val="center"/>
          </w:tcPr>
          <w:p w14:paraId="613C887A">
            <w:pPr>
              <w:pStyle w:val="153"/>
              <w:rPr>
                <w:kern w:val="0"/>
              </w:rPr>
            </w:pPr>
            <w:r>
              <w:rPr>
                <w:rFonts w:hint="eastAsia"/>
                <w:kern w:val="0"/>
              </w:rPr>
              <w:t>1501</w:t>
            </w:r>
          </w:p>
        </w:tc>
        <w:tc>
          <w:tcPr>
            <w:tcW w:w="413" w:type="pct"/>
            <w:tcBorders>
              <w:top w:val="single" w:color="000000" w:sz="4" w:space="0"/>
              <w:left w:val="single" w:color="auto" w:sz="4" w:space="0"/>
              <w:bottom w:val="single" w:color="000000" w:sz="4" w:space="0"/>
              <w:right w:val="single" w:color="auto" w:sz="4" w:space="0"/>
            </w:tcBorders>
            <w:vAlign w:val="center"/>
          </w:tcPr>
          <w:p w14:paraId="3EE2152D">
            <w:pPr>
              <w:pStyle w:val="153"/>
              <w:rPr>
                <w:kern w:val="0"/>
              </w:rPr>
            </w:pPr>
          </w:p>
        </w:tc>
      </w:tr>
      <w:tr w14:paraId="4C3948C0">
        <w:tblPrEx>
          <w:tblCellMar>
            <w:top w:w="15" w:type="dxa"/>
            <w:left w:w="15" w:type="dxa"/>
            <w:bottom w:w="15" w:type="dxa"/>
            <w:right w:w="15" w:type="dxa"/>
          </w:tblCellMar>
        </w:tblPrEx>
        <w:trPr>
          <w:trHeight w:val="284" w:hRule="exact"/>
          <w:jc w:val="center"/>
        </w:trPr>
        <w:tc>
          <w:tcPr>
            <w:tcW w:w="761" w:type="pct"/>
            <w:tcBorders>
              <w:top w:val="single" w:color="000000" w:sz="4" w:space="0"/>
              <w:left w:val="single" w:color="000000" w:sz="4" w:space="0"/>
              <w:bottom w:val="single" w:color="000000" w:sz="4" w:space="0"/>
              <w:right w:val="single" w:color="000000" w:sz="4" w:space="0"/>
            </w:tcBorders>
            <w:vAlign w:val="center"/>
          </w:tcPr>
          <w:p w14:paraId="4FD31988">
            <w:pPr>
              <w:pStyle w:val="153"/>
              <w:rPr>
                <w:kern w:val="0"/>
              </w:rPr>
            </w:pPr>
            <w:r>
              <w:rPr>
                <w:rFonts w:hint="eastAsia"/>
                <w:kern w:val="0"/>
              </w:rPr>
              <w:t>废石场2</w:t>
            </w:r>
          </w:p>
        </w:tc>
        <w:tc>
          <w:tcPr>
            <w:tcW w:w="363" w:type="pct"/>
            <w:tcBorders>
              <w:top w:val="single" w:color="000000" w:sz="4" w:space="0"/>
              <w:left w:val="single" w:color="000000" w:sz="4" w:space="0"/>
              <w:bottom w:val="single" w:color="000000" w:sz="4" w:space="0"/>
              <w:right w:val="single" w:color="000000" w:sz="4" w:space="0"/>
            </w:tcBorders>
            <w:vAlign w:val="center"/>
          </w:tcPr>
          <w:p w14:paraId="27D4795B">
            <w:pPr>
              <w:pStyle w:val="153"/>
              <w:rPr>
                <w:kern w:val="0"/>
              </w:rPr>
            </w:pPr>
            <w:r>
              <w:rPr>
                <w:rFonts w:hint="eastAsia"/>
                <w:kern w:val="0"/>
              </w:rPr>
              <w:t>3553</w:t>
            </w:r>
          </w:p>
        </w:tc>
        <w:tc>
          <w:tcPr>
            <w:tcW w:w="411" w:type="pct"/>
            <w:tcBorders>
              <w:top w:val="single" w:color="000000" w:sz="4" w:space="0"/>
              <w:left w:val="single" w:color="auto" w:sz="4" w:space="0"/>
              <w:bottom w:val="single" w:color="000000" w:sz="4" w:space="0"/>
              <w:right w:val="single" w:color="auto" w:sz="4" w:space="0"/>
            </w:tcBorders>
            <w:vAlign w:val="center"/>
          </w:tcPr>
          <w:p w14:paraId="6262AC3B">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2CFFBA23">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5845E4DD">
            <w:pPr>
              <w:pStyle w:val="153"/>
              <w:rPr>
                <w:kern w:val="0"/>
              </w:rPr>
            </w:pPr>
            <w:r>
              <w:rPr>
                <w:rFonts w:hint="eastAsia"/>
                <w:kern w:val="0"/>
              </w:rPr>
              <w:t>5049</w:t>
            </w:r>
          </w:p>
        </w:tc>
        <w:tc>
          <w:tcPr>
            <w:tcW w:w="572" w:type="pct"/>
            <w:tcBorders>
              <w:top w:val="single" w:color="000000" w:sz="4" w:space="0"/>
              <w:left w:val="single" w:color="auto" w:sz="4" w:space="0"/>
              <w:bottom w:val="single" w:color="000000" w:sz="4" w:space="0"/>
              <w:right w:val="single" w:color="auto" w:sz="4" w:space="0"/>
            </w:tcBorders>
            <w:vAlign w:val="center"/>
          </w:tcPr>
          <w:p w14:paraId="60B6DC63">
            <w:pPr>
              <w:pStyle w:val="153"/>
              <w:rPr>
                <w:kern w:val="0"/>
              </w:rPr>
            </w:pPr>
          </w:p>
        </w:tc>
        <w:tc>
          <w:tcPr>
            <w:tcW w:w="412" w:type="pct"/>
            <w:tcBorders>
              <w:top w:val="single" w:color="000000" w:sz="4" w:space="0"/>
              <w:left w:val="single" w:color="auto" w:sz="4" w:space="0"/>
              <w:bottom w:val="single" w:color="000000" w:sz="4" w:space="0"/>
              <w:right w:val="single" w:color="auto" w:sz="4" w:space="0"/>
            </w:tcBorders>
            <w:vAlign w:val="center"/>
          </w:tcPr>
          <w:p w14:paraId="6A88A384">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6F63F57E">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2877CE38">
            <w:pPr>
              <w:pStyle w:val="153"/>
              <w:rPr>
                <w:kern w:val="0"/>
              </w:rPr>
            </w:pPr>
            <w:r>
              <w:rPr>
                <w:rFonts w:hint="eastAsia"/>
                <w:kern w:val="0"/>
              </w:rPr>
              <w:t>1777</w:t>
            </w:r>
          </w:p>
        </w:tc>
        <w:tc>
          <w:tcPr>
            <w:tcW w:w="424" w:type="pct"/>
            <w:tcBorders>
              <w:top w:val="single" w:color="000000" w:sz="4" w:space="0"/>
              <w:left w:val="single" w:color="auto" w:sz="4" w:space="0"/>
              <w:bottom w:val="single" w:color="000000" w:sz="4" w:space="0"/>
              <w:right w:val="single" w:color="auto" w:sz="4" w:space="0"/>
            </w:tcBorders>
            <w:vAlign w:val="center"/>
          </w:tcPr>
          <w:p w14:paraId="2FD337ED">
            <w:pPr>
              <w:pStyle w:val="153"/>
              <w:rPr>
                <w:kern w:val="0"/>
              </w:rPr>
            </w:pPr>
            <w:r>
              <w:rPr>
                <w:rFonts w:hint="eastAsia"/>
                <w:kern w:val="0"/>
              </w:rPr>
              <w:t>1888</w:t>
            </w:r>
          </w:p>
        </w:tc>
        <w:tc>
          <w:tcPr>
            <w:tcW w:w="413" w:type="pct"/>
            <w:tcBorders>
              <w:top w:val="single" w:color="000000" w:sz="4" w:space="0"/>
              <w:left w:val="single" w:color="auto" w:sz="4" w:space="0"/>
              <w:bottom w:val="single" w:color="000000" w:sz="4" w:space="0"/>
              <w:right w:val="single" w:color="auto" w:sz="4" w:space="0"/>
            </w:tcBorders>
            <w:vAlign w:val="center"/>
          </w:tcPr>
          <w:p w14:paraId="4AD7BC37">
            <w:pPr>
              <w:pStyle w:val="153"/>
              <w:rPr>
                <w:kern w:val="0"/>
              </w:rPr>
            </w:pPr>
          </w:p>
        </w:tc>
      </w:tr>
      <w:tr w14:paraId="401AABDC">
        <w:tblPrEx>
          <w:tblCellMar>
            <w:top w:w="15" w:type="dxa"/>
            <w:left w:w="15" w:type="dxa"/>
            <w:bottom w:w="15" w:type="dxa"/>
            <w:right w:w="15" w:type="dxa"/>
          </w:tblCellMar>
        </w:tblPrEx>
        <w:trPr>
          <w:trHeight w:val="326" w:hRule="exact"/>
          <w:jc w:val="center"/>
        </w:trPr>
        <w:tc>
          <w:tcPr>
            <w:tcW w:w="761" w:type="pct"/>
            <w:tcBorders>
              <w:top w:val="single" w:color="000000" w:sz="4" w:space="0"/>
              <w:left w:val="single" w:color="000000" w:sz="4" w:space="0"/>
              <w:bottom w:val="single" w:color="auto" w:sz="4" w:space="0"/>
              <w:right w:val="single" w:color="000000" w:sz="4" w:space="0"/>
            </w:tcBorders>
            <w:vAlign w:val="center"/>
          </w:tcPr>
          <w:p w14:paraId="68B18E5D">
            <w:pPr>
              <w:pStyle w:val="153"/>
              <w:rPr>
                <w:kern w:val="0"/>
              </w:rPr>
            </w:pPr>
            <w:r>
              <w:rPr>
                <w:rFonts w:hint="eastAsia"/>
                <w:color w:val="000000"/>
                <w:kern w:val="0"/>
                <w:lang w:bidi="ar"/>
              </w:rPr>
              <w:t>钻机平台</w:t>
            </w:r>
          </w:p>
        </w:tc>
        <w:tc>
          <w:tcPr>
            <w:tcW w:w="363" w:type="pct"/>
            <w:tcBorders>
              <w:top w:val="single" w:color="000000" w:sz="4" w:space="0"/>
              <w:left w:val="single" w:color="000000" w:sz="4" w:space="0"/>
              <w:bottom w:val="single" w:color="auto" w:sz="4" w:space="0"/>
              <w:right w:val="single" w:color="000000" w:sz="4" w:space="0"/>
            </w:tcBorders>
            <w:vAlign w:val="center"/>
          </w:tcPr>
          <w:p w14:paraId="681DAE4D">
            <w:pPr>
              <w:pStyle w:val="153"/>
              <w:rPr>
                <w:kern w:val="0"/>
              </w:rPr>
            </w:pPr>
            <w:r>
              <w:rPr>
                <w:rFonts w:hint="eastAsia"/>
                <w:kern w:val="0"/>
              </w:rPr>
              <w:t>3287</w:t>
            </w:r>
          </w:p>
        </w:tc>
        <w:tc>
          <w:tcPr>
            <w:tcW w:w="411" w:type="pct"/>
            <w:tcBorders>
              <w:top w:val="single" w:color="000000" w:sz="4" w:space="0"/>
              <w:left w:val="single" w:color="auto" w:sz="4" w:space="0"/>
              <w:bottom w:val="single" w:color="auto" w:sz="4" w:space="0"/>
              <w:right w:val="single" w:color="auto" w:sz="4" w:space="0"/>
            </w:tcBorders>
            <w:vAlign w:val="center"/>
          </w:tcPr>
          <w:p w14:paraId="481B50E9">
            <w:pPr>
              <w:pStyle w:val="153"/>
              <w:rPr>
                <w:kern w:val="0"/>
              </w:rPr>
            </w:pPr>
          </w:p>
        </w:tc>
        <w:tc>
          <w:tcPr>
            <w:tcW w:w="411" w:type="pct"/>
            <w:tcBorders>
              <w:top w:val="single" w:color="000000" w:sz="4" w:space="0"/>
              <w:left w:val="single" w:color="auto" w:sz="4" w:space="0"/>
              <w:bottom w:val="single" w:color="auto" w:sz="4" w:space="0"/>
              <w:right w:val="single" w:color="auto" w:sz="4" w:space="0"/>
            </w:tcBorders>
            <w:vAlign w:val="center"/>
          </w:tcPr>
          <w:p w14:paraId="4A0C3911">
            <w:pPr>
              <w:pStyle w:val="153"/>
              <w:rPr>
                <w:kern w:val="0"/>
              </w:rPr>
            </w:pPr>
          </w:p>
        </w:tc>
        <w:tc>
          <w:tcPr>
            <w:tcW w:w="411" w:type="pct"/>
            <w:tcBorders>
              <w:top w:val="single" w:color="000000" w:sz="4" w:space="0"/>
              <w:left w:val="single" w:color="auto" w:sz="4" w:space="0"/>
              <w:bottom w:val="single" w:color="auto" w:sz="4" w:space="0"/>
              <w:right w:val="single" w:color="auto" w:sz="4" w:space="0"/>
            </w:tcBorders>
            <w:vAlign w:val="center"/>
          </w:tcPr>
          <w:p w14:paraId="10FB5916">
            <w:pPr>
              <w:pStyle w:val="153"/>
              <w:rPr>
                <w:kern w:val="0"/>
              </w:rPr>
            </w:pPr>
          </w:p>
        </w:tc>
        <w:tc>
          <w:tcPr>
            <w:tcW w:w="572" w:type="pct"/>
            <w:tcBorders>
              <w:top w:val="single" w:color="000000" w:sz="4" w:space="0"/>
              <w:left w:val="single" w:color="auto" w:sz="4" w:space="0"/>
              <w:bottom w:val="single" w:color="auto" w:sz="4" w:space="0"/>
              <w:right w:val="single" w:color="auto" w:sz="4" w:space="0"/>
            </w:tcBorders>
            <w:vAlign w:val="center"/>
          </w:tcPr>
          <w:p w14:paraId="7B5EE093">
            <w:pPr>
              <w:pStyle w:val="153"/>
              <w:rPr>
                <w:kern w:val="0"/>
              </w:rPr>
            </w:pPr>
            <w:r>
              <w:rPr>
                <w:rFonts w:hint="eastAsia"/>
                <w:kern w:val="0"/>
              </w:rPr>
              <w:t>350</w:t>
            </w:r>
          </w:p>
        </w:tc>
        <w:tc>
          <w:tcPr>
            <w:tcW w:w="412" w:type="pct"/>
            <w:tcBorders>
              <w:top w:val="single" w:color="000000" w:sz="4" w:space="0"/>
              <w:left w:val="single" w:color="auto" w:sz="4" w:space="0"/>
              <w:bottom w:val="single" w:color="auto" w:sz="4" w:space="0"/>
              <w:right w:val="single" w:color="auto" w:sz="4" w:space="0"/>
            </w:tcBorders>
            <w:vAlign w:val="center"/>
          </w:tcPr>
          <w:p w14:paraId="6EE3D4DF">
            <w:pPr>
              <w:pStyle w:val="153"/>
              <w:rPr>
                <w:kern w:val="0"/>
              </w:rPr>
            </w:pPr>
          </w:p>
        </w:tc>
        <w:tc>
          <w:tcPr>
            <w:tcW w:w="411" w:type="pct"/>
            <w:tcBorders>
              <w:top w:val="single" w:color="000000" w:sz="4" w:space="0"/>
              <w:left w:val="single" w:color="auto" w:sz="4" w:space="0"/>
              <w:bottom w:val="single" w:color="auto" w:sz="4" w:space="0"/>
              <w:right w:val="single" w:color="auto" w:sz="4" w:space="0"/>
            </w:tcBorders>
            <w:vAlign w:val="center"/>
          </w:tcPr>
          <w:p w14:paraId="67603A87">
            <w:pPr>
              <w:pStyle w:val="153"/>
              <w:rPr>
                <w:kern w:val="0"/>
              </w:rPr>
            </w:pPr>
          </w:p>
        </w:tc>
        <w:tc>
          <w:tcPr>
            <w:tcW w:w="411" w:type="pct"/>
            <w:tcBorders>
              <w:top w:val="single" w:color="000000" w:sz="4" w:space="0"/>
              <w:left w:val="single" w:color="auto" w:sz="4" w:space="0"/>
              <w:bottom w:val="single" w:color="auto" w:sz="4" w:space="0"/>
              <w:right w:val="single" w:color="auto" w:sz="4" w:space="0"/>
            </w:tcBorders>
            <w:vAlign w:val="center"/>
          </w:tcPr>
          <w:p w14:paraId="282A1813">
            <w:pPr>
              <w:pStyle w:val="153"/>
              <w:rPr>
                <w:kern w:val="0"/>
              </w:rPr>
            </w:pPr>
            <w:r>
              <w:rPr>
                <w:rFonts w:hint="eastAsia"/>
                <w:kern w:val="0"/>
              </w:rPr>
              <w:t>986</w:t>
            </w:r>
          </w:p>
        </w:tc>
        <w:tc>
          <w:tcPr>
            <w:tcW w:w="424" w:type="pct"/>
            <w:tcBorders>
              <w:top w:val="single" w:color="000000" w:sz="4" w:space="0"/>
              <w:left w:val="single" w:color="auto" w:sz="4" w:space="0"/>
              <w:bottom w:val="single" w:color="auto" w:sz="4" w:space="0"/>
              <w:right w:val="single" w:color="auto" w:sz="4" w:space="0"/>
            </w:tcBorders>
            <w:vAlign w:val="center"/>
          </w:tcPr>
          <w:p w14:paraId="2A219A55">
            <w:pPr>
              <w:pStyle w:val="153"/>
              <w:rPr>
                <w:kern w:val="0"/>
              </w:rPr>
            </w:pPr>
          </w:p>
        </w:tc>
        <w:tc>
          <w:tcPr>
            <w:tcW w:w="413" w:type="pct"/>
            <w:tcBorders>
              <w:top w:val="single" w:color="000000" w:sz="4" w:space="0"/>
              <w:left w:val="single" w:color="auto" w:sz="4" w:space="0"/>
              <w:bottom w:val="single" w:color="auto" w:sz="4" w:space="0"/>
              <w:right w:val="single" w:color="auto" w:sz="4" w:space="0"/>
            </w:tcBorders>
            <w:vAlign w:val="center"/>
          </w:tcPr>
          <w:p w14:paraId="5B281A37">
            <w:pPr>
              <w:pStyle w:val="153"/>
              <w:rPr>
                <w:kern w:val="0"/>
              </w:rPr>
            </w:pPr>
            <w:r>
              <w:rPr>
                <w:rFonts w:hint="eastAsia"/>
                <w:kern w:val="0"/>
              </w:rPr>
              <w:t>3287</w:t>
            </w:r>
          </w:p>
        </w:tc>
      </w:tr>
      <w:tr w14:paraId="67DFAFFE">
        <w:tblPrEx>
          <w:tblCellMar>
            <w:top w:w="15" w:type="dxa"/>
            <w:left w:w="15" w:type="dxa"/>
            <w:bottom w:w="15" w:type="dxa"/>
            <w:right w:w="15" w:type="dxa"/>
          </w:tblCellMar>
        </w:tblPrEx>
        <w:trPr>
          <w:trHeight w:val="337" w:hRule="exact"/>
          <w:jc w:val="center"/>
        </w:trPr>
        <w:tc>
          <w:tcPr>
            <w:tcW w:w="761" w:type="pct"/>
            <w:tcBorders>
              <w:top w:val="single" w:color="auto" w:sz="4" w:space="0"/>
              <w:left w:val="single" w:color="000000" w:sz="4" w:space="0"/>
              <w:bottom w:val="single" w:color="000000" w:sz="4" w:space="0"/>
              <w:right w:val="single" w:color="000000" w:sz="4" w:space="0"/>
            </w:tcBorders>
            <w:vAlign w:val="center"/>
          </w:tcPr>
          <w:p w14:paraId="5A6C2EBD">
            <w:pPr>
              <w:pStyle w:val="153"/>
              <w:rPr>
                <w:color w:val="000000"/>
                <w:kern w:val="0"/>
                <w:lang w:bidi="ar"/>
              </w:rPr>
            </w:pPr>
            <w:r>
              <w:rPr>
                <w:rFonts w:hint="eastAsia"/>
                <w:color w:val="000000"/>
                <w:kern w:val="0"/>
                <w:lang w:bidi="ar"/>
              </w:rPr>
              <w:t>探槽（TC1-TC3）</w:t>
            </w:r>
          </w:p>
        </w:tc>
        <w:tc>
          <w:tcPr>
            <w:tcW w:w="363" w:type="pct"/>
            <w:tcBorders>
              <w:top w:val="single" w:color="auto" w:sz="4" w:space="0"/>
              <w:left w:val="single" w:color="000000" w:sz="4" w:space="0"/>
              <w:bottom w:val="single" w:color="000000" w:sz="4" w:space="0"/>
              <w:right w:val="single" w:color="000000" w:sz="4" w:space="0"/>
            </w:tcBorders>
            <w:vAlign w:val="center"/>
          </w:tcPr>
          <w:p w14:paraId="398D7FC5">
            <w:pPr>
              <w:pStyle w:val="153"/>
              <w:rPr>
                <w:kern w:val="0"/>
              </w:rPr>
            </w:pPr>
            <w:r>
              <w:rPr>
                <w:rFonts w:hint="eastAsia"/>
                <w:kern w:val="0"/>
              </w:rPr>
              <w:t>1107</w:t>
            </w:r>
          </w:p>
        </w:tc>
        <w:tc>
          <w:tcPr>
            <w:tcW w:w="411" w:type="pct"/>
            <w:tcBorders>
              <w:top w:val="single" w:color="auto" w:sz="4" w:space="0"/>
              <w:left w:val="single" w:color="auto" w:sz="4" w:space="0"/>
              <w:bottom w:val="single" w:color="000000" w:sz="4" w:space="0"/>
              <w:right w:val="single" w:color="auto" w:sz="4" w:space="0"/>
            </w:tcBorders>
            <w:vAlign w:val="center"/>
          </w:tcPr>
          <w:p w14:paraId="40D0147B">
            <w:pPr>
              <w:pStyle w:val="153"/>
              <w:rPr>
                <w:kern w:val="0"/>
              </w:rPr>
            </w:pPr>
          </w:p>
        </w:tc>
        <w:tc>
          <w:tcPr>
            <w:tcW w:w="411" w:type="pct"/>
            <w:tcBorders>
              <w:top w:val="single" w:color="auto" w:sz="4" w:space="0"/>
              <w:left w:val="single" w:color="auto" w:sz="4" w:space="0"/>
              <w:bottom w:val="single" w:color="000000" w:sz="4" w:space="0"/>
              <w:right w:val="single" w:color="auto" w:sz="4" w:space="0"/>
            </w:tcBorders>
            <w:vAlign w:val="center"/>
          </w:tcPr>
          <w:p w14:paraId="65F8CCCD">
            <w:pPr>
              <w:pStyle w:val="153"/>
              <w:rPr>
                <w:kern w:val="0"/>
              </w:rPr>
            </w:pPr>
          </w:p>
        </w:tc>
        <w:tc>
          <w:tcPr>
            <w:tcW w:w="411" w:type="pct"/>
            <w:tcBorders>
              <w:top w:val="single" w:color="auto" w:sz="4" w:space="0"/>
              <w:left w:val="single" w:color="auto" w:sz="4" w:space="0"/>
              <w:bottom w:val="single" w:color="000000" w:sz="4" w:space="0"/>
              <w:right w:val="single" w:color="auto" w:sz="4" w:space="0"/>
            </w:tcBorders>
            <w:vAlign w:val="center"/>
          </w:tcPr>
          <w:p w14:paraId="486087E7">
            <w:pPr>
              <w:pStyle w:val="153"/>
              <w:rPr>
                <w:kern w:val="0"/>
              </w:rPr>
            </w:pPr>
          </w:p>
        </w:tc>
        <w:tc>
          <w:tcPr>
            <w:tcW w:w="572" w:type="pct"/>
            <w:tcBorders>
              <w:top w:val="single" w:color="auto" w:sz="4" w:space="0"/>
              <w:left w:val="single" w:color="auto" w:sz="4" w:space="0"/>
              <w:bottom w:val="single" w:color="000000" w:sz="4" w:space="0"/>
              <w:right w:val="single" w:color="auto" w:sz="4" w:space="0"/>
            </w:tcBorders>
            <w:vAlign w:val="center"/>
          </w:tcPr>
          <w:p w14:paraId="6DBF37C5">
            <w:pPr>
              <w:pStyle w:val="153"/>
              <w:rPr>
                <w:kern w:val="0"/>
              </w:rPr>
            </w:pPr>
          </w:p>
        </w:tc>
        <w:tc>
          <w:tcPr>
            <w:tcW w:w="412" w:type="pct"/>
            <w:tcBorders>
              <w:top w:val="single" w:color="auto" w:sz="4" w:space="0"/>
              <w:left w:val="single" w:color="auto" w:sz="4" w:space="0"/>
              <w:bottom w:val="single" w:color="000000" w:sz="4" w:space="0"/>
              <w:right w:val="single" w:color="auto" w:sz="4" w:space="0"/>
            </w:tcBorders>
            <w:vAlign w:val="center"/>
          </w:tcPr>
          <w:p w14:paraId="457B4CDA">
            <w:pPr>
              <w:pStyle w:val="153"/>
              <w:rPr>
                <w:kern w:val="0"/>
              </w:rPr>
            </w:pPr>
            <w:r>
              <w:rPr>
                <w:rFonts w:hint="eastAsia"/>
                <w:kern w:val="0"/>
              </w:rPr>
              <w:t>671</w:t>
            </w:r>
          </w:p>
        </w:tc>
        <w:tc>
          <w:tcPr>
            <w:tcW w:w="411" w:type="pct"/>
            <w:tcBorders>
              <w:top w:val="single" w:color="auto" w:sz="4" w:space="0"/>
              <w:left w:val="single" w:color="auto" w:sz="4" w:space="0"/>
              <w:bottom w:val="single" w:color="000000" w:sz="4" w:space="0"/>
              <w:right w:val="single" w:color="auto" w:sz="4" w:space="0"/>
            </w:tcBorders>
            <w:vAlign w:val="center"/>
          </w:tcPr>
          <w:p w14:paraId="58AEC32C">
            <w:pPr>
              <w:pStyle w:val="153"/>
              <w:rPr>
                <w:kern w:val="0"/>
              </w:rPr>
            </w:pPr>
          </w:p>
        </w:tc>
        <w:tc>
          <w:tcPr>
            <w:tcW w:w="411" w:type="pct"/>
            <w:tcBorders>
              <w:top w:val="single" w:color="auto" w:sz="4" w:space="0"/>
              <w:left w:val="single" w:color="auto" w:sz="4" w:space="0"/>
              <w:bottom w:val="single" w:color="000000" w:sz="4" w:space="0"/>
              <w:right w:val="single" w:color="auto" w:sz="4" w:space="0"/>
            </w:tcBorders>
            <w:vAlign w:val="center"/>
          </w:tcPr>
          <w:p w14:paraId="261D0122">
            <w:pPr>
              <w:pStyle w:val="153"/>
              <w:rPr>
                <w:kern w:val="0"/>
              </w:rPr>
            </w:pPr>
            <w:r>
              <w:rPr>
                <w:rFonts w:hint="eastAsia"/>
                <w:kern w:val="0"/>
              </w:rPr>
              <w:t>332</w:t>
            </w:r>
          </w:p>
        </w:tc>
        <w:tc>
          <w:tcPr>
            <w:tcW w:w="424" w:type="pct"/>
            <w:tcBorders>
              <w:top w:val="single" w:color="auto" w:sz="4" w:space="0"/>
              <w:left w:val="single" w:color="auto" w:sz="4" w:space="0"/>
              <w:bottom w:val="single" w:color="000000" w:sz="4" w:space="0"/>
              <w:right w:val="single" w:color="auto" w:sz="4" w:space="0"/>
            </w:tcBorders>
            <w:vAlign w:val="center"/>
          </w:tcPr>
          <w:p w14:paraId="4260B318">
            <w:pPr>
              <w:pStyle w:val="153"/>
              <w:rPr>
                <w:kern w:val="0"/>
              </w:rPr>
            </w:pPr>
          </w:p>
        </w:tc>
        <w:tc>
          <w:tcPr>
            <w:tcW w:w="413" w:type="pct"/>
            <w:tcBorders>
              <w:top w:val="single" w:color="auto" w:sz="4" w:space="0"/>
              <w:left w:val="single" w:color="auto" w:sz="4" w:space="0"/>
              <w:bottom w:val="single" w:color="000000" w:sz="4" w:space="0"/>
              <w:right w:val="single" w:color="auto" w:sz="4" w:space="0"/>
            </w:tcBorders>
            <w:vAlign w:val="center"/>
          </w:tcPr>
          <w:p w14:paraId="531D177C">
            <w:pPr>
              <w:pStyle w:val="153"/>
              <w:rPr>
                <w:kern w:val="0"/>
              </w:rPr>
            </w:pPr>
            <w:r>
              <w:rPr>
                <w:rFonts w:hint="eastAsia"/>
                <w:kern w:val="0"/>
              </w:rPr>
              <w:t>1107</w:t>
            </w:r>
          </w:p>
        </w:tc>
      </w:tr>
      <w:tr w14:paraId="0F3F9058">
        <w:tblPrEx>
          <w:tblCellMar>
            <w:top w:w="15" w:type="dxa"/>
            <w:left w:w="15" w:type="dxa"/>
            <w:bottom w:w="15" w:type="dxa"/>
            <w:right w:w="15" w:type="dxa"/>
          </w:tblCellMar>
        </w:tblPrEx>
        <w:trPr>
          <w:trHeight w:val="284" w:hRule="exact"/>
          <w:jc w:val="center"/>
        </w:trPr>
        <w:tc>
          <w:tcPr>
            <w:tcW w:w="761" w:type="pct"/>
            <w:tcBorders>
              <w:top w:val="single" w:color="000000" w:sz="4" w:space="0"/>
              <w:left w:val="single" w:color="000000" w:sz="4" w:space="0"/>
              <w:bottom w:val="single" w:color="000000" w:sz="4" w:space="0"/>
              <w:right w:val="single" w:color="000000" w:sz="4" w:space="0"/>
            </w:tcBorders>
            <w:vAlign w:val="center"/>
          </w:tcPr>
          <w:p w14:paraId="3E45D8F7">
            <w:pPr>
              <w:pStyle w:val="153"/>
              <w:rPr>
                <w:kern w:val="0"/>
              </w:rPr>
            </w:pPr>
            <w:r>
              <w:rPr>
                <w:rFonts w:hint="eastAsia"/>
                <w:color w:val="000000"/>
                <w:kern w:val="0"/>
                <w:lang w:bidi="ar"/>
              </w:rPr>
              <w:t>塌陷坑（1-5）</w:t>
            </w:r>
          </w:p>
        </w:tc>
        <w:tc>
          <w:tcPr>
            <w:tcW w:w="363" w:type="pct"/>
            <w:tcBorders>
              <w:top w:val="single" w:color="000000" w:sz="4" w:space="0"/>
              <w:left w:val="single" w:color="000000" w:sz="4" w:space="0"/>
              <w:bottom w:val="single" w:color="000000" w:sz="4" w:space="0"/>
              <w:right w:val="single" w:color="000000" w:sz="4" w:space="0"/>
            </w:tcBorders>
            <w:vAlign w:val="center"/>
          </w:tcPr>
          <w:p w14:paraId="78FFFB10">
            <w:pPr>
              <w:pStyle w:val="153"/>
              <w:rPr>
                <w:kern w:val="0"/>
              </w:rPr>
            </w:pPr>
            <w:r>
              <w:rPr>
                <w:rFonts w:hint="eastAsia"/>
                <w:kern w:val="0"/>
              </w:rPr>
              <w:t>589</w:t>
            </w:r>
          </w:p>
        </w:tc>
        <w:tc>
          <w:tcPr>
            <w:tcW w:w="411" w:type="pct"/>
            <w:tcBorders>
              <w:top w:val="single" w:color="000000" w:sz="4" w:space="0"/>
              <w:left w:val="single" w:color="auto" w:sz="4" w:space="0"/>
              <w:bottom w:val="single" w:color="000000" w:sz="4" w:space="0"/>
              <w:right w:val="single" w:color="auto" w:sz="4" w:space="0"/>
            </w:tcBorders>
            <w:vAlign w:val="center"/>
          </w:tcPr>
          <w:p w14:paraId="20AF3E25">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6C55BEE4">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09252C0D">
            <w:pPr>
              <w:pStyle w:val="153"/>
              <w:rPr>
                <w:kern w:val="0"/>
              </w:rPr>
            </w:pPr>
          </w:p>
        </w:tc>
        <w:tc>
          <w:tcPr>
            <w:tcW w:w="572" w:type="pct"/>
            <w:tcBorders>
              <w:top w:val="single" w:color="000000" w:sz="4" w:space="0"/>
              <w:left w:val="single" w:color="auto" w:sz="4" w:space="0"/>
              <w:bottom w:val="single" w:color="000000" w:sz="4" w:space="0"/>
              <w:right w:val="single" w:color="auto" w:sz="4" w:space="0"/>
            </w:tcBorders>
            <w:vAlign w:val="center"/>
          </w:tcPr>
          <w:p w14:paraId="3A714D6E">
            <w:pPr>
              <w:pStyle w:val="153"/>
              <w:rPr>
                <w:kern w:val="0"/>
              </w:rPr>
            </w:pPr>
          </w:p>
        </w:tc>
        <w:tc>
          <w:tcPr>
            <w:tcW w:w="412" w:type="pct"/>
            <w:tcBorders>
              <w:top w:val="single" w:color="000000" w:sz="4" w:space="0"/>
              <w:left w:val="single" w:color="auto" w:sz="4" w:space="0"/>
              <w:bottom w:val="single" w:color="000000" w:sz="4" w:space="0"/>
              <w:right w:val="single" w:color="auto" w:sz="4" w:space="0"/>
            </w:tcBorders>
            <w:vAlign w:val="center"/>
          </w:tcPr>
          <w:p w14:paraId="01CBC48F">
            <w:pPr>
              <w:pStyle w:val="153"/>
              <w:rPr>
                <w:kern w:val="0"/>
              </w:rPr>
            </w:pPr>
            <w:r>
              <w:rPr>
                <w:rFonts w:hint="eastAsia"/>
                <w:kern w:val="0"/>
              </w:rPr>
              <w:t>2191</w:t>
            </w:r>
          </w:p>
        </w:tc>
        <w:tc>
          <w:tcPr>
            <w:tcW w:w="411" w:type="pct"/>
            <w:tcBorders>
              <w:top w:val="single" w:color="000000" w:sz="4" w:space="0"/>
              <w:left w:val="single" w:color="auto" w:sz="4" w:space="0"/>
              <w:bottom w:val="single" w:color="000000" w:sz="4" w:space="0"/>
              <w:right w:val="single" w:color="auto" w:sz="4" w:space="0"/>
            </w:tcBorders>
            <w:vAlign w:val="center"/>
          </w:tcPr>
          <w:p w14:paraId="6600A29A">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6FC3CAEA">
            <w:pPr>
              <w:pStyle w:val="153"/>
              <w:rPr>
                <w:kern w:val="0"/>
              </w:rPr>
            </w:pPr>
            <w:r>
              <w:rPr>
                <w:rFonts w:hint="eastAsia"/>
                <w:kern w:val="0"/>
              </w:rPr>
              <w:t>177</w:t>
            </w:r>
          </w:p>
        </w:tc>
        <w:tc>
          <w:tcPr>
            <w:tcW w:w="424" w:type="pct"/>
            <w:tcBorders>
              <w:top w:val="single" w:color="000000" w:sz="4" w:space="0"/>
              <w:left w:val="single" w:color="auto" w:sz="4" w:space="0"/>
              <w:bottom w:val="single" w:color="000000" w:sz="4" w:space="0"/>
              <w:right w:val="single" w:color="auto" w:sz="4" w:space="0"/>
            </w:tcBorders>
            <w:vAlign w:val="center"/>
          </w:tcPr>
          <w:p w14:paraId="40052A2B">
            <w:pPr>
              <w:pStyle w:val="153"/>
              <w:rPr>
                <w:kern w:val="0"/>
              </w:rPr>
            </w:pPr>
          </w:p>
        </w:tc>
        <w:tc>
          <w:tcPr>
            <w:tcW w:w="413" w:type="pct"/>
            <w:tcBorders>
              <w:top w:val="single" w:color="000000" w:sz="4" w:space="0"/>
              <w:left w:val="single" w:color="auto" w:sz="4" w:space="0"/>
              <w:bottom w:val="single" w:color="000000" w:sz="4" w:space="0"/>
              <w:right w:val="single" w:color="auto" w:sz="4" w:space="0"/>
            </w:tcBorders>
            <w:vAlign w:val="center"/>
          </w:tcPr>
          <w:p w14:paraId="0725688B">
            <w:pPr>
              <w:pStyle w:val="153"/>
              <w:rPr>
                <w:kern w:val="0"/>
              </w:rPr>
            </w:pPr>
            <w:r>
              <w:rPr>
                <w:rFonts w:hint="eastAsia"/>
                <w:kern w:val="0"/>
              </w:rPr>
              <w:t>289</w:t>
            </w:r>
          </w:p>
        </w:tc>
      </w:tr>
      <w:tr w14:paraId="6F9DBA9F">
        <w:tblPrEx>
          <w:tblCellMar>
            <w:top w:w="15" w:type="dxa"/>
            <w:left w:w="15" w:type="dxa"/>
            <w:bottom w:w="15" w:type="dxa"/>
            <w:right w:w="15" w:type="dxa"/>
          </w:tblCellMar>
        </w:tblPrEx>
        <w:trPr>
          <w:trHeight w:val="284" w:hRule="exact"/>
          <w:jc w:val="center"/>
        </w:trPr>
        <w:tc>
          <w:tcPr>
            <w:tcW w:w="761" w:type="pct"/>
            <w:tcBorders>
              <w:top w:val="single" w:color="000000" w:sz="4" w:space="0"/>
              <w:left w:val="single" w:color="000000" w:sz="4" w:space="0"/>
              <w:bottom w:val="single" w:color="000000" w:sz="4" w:space="0"/>
              <w:right w:val="single" w:color="000000" w:sz="4" w:space="0"/>
            </w:tcBorders>
            <w:vAlign w:val="center"/>
          </w:tcPr>
          <w:p w14:paraId="105C1F39">
            <w:pPr>
              <w:pStyle w:val="153"/>
              <w:rPr>
                <w:kern w:val="0"/>
              </w:rPr>
            </w:pPr>
            <w:r>
              <w:rPr>
                <w:rFonts w:hint="eastAsia"/>
                <w:color w:val="000000"/>
                <w:kern w:val="0"/>
                <w:lang w:bidi="ar"/>
              </w:rPr>
              <w:t>挡水墙</w:t>
            </w:r>
          </w:p>
        </w:tc>
        <w:tc>
          <w:tcPr>
            <w:tcW w:w="363" w:type="pct"/>
            <w:tcBorders>
              <w:top w:val="single" w:color="000000" w:sz="4" w:space="0"/>
              <w:left w:val="single" w:color="000000" w:sz="4" w:space="0"/>
              <w:bottom w:val="single" w:color="000000" w:sz="4" w:space="0"/>
              <w:right w:val="single" w:color="000000" w:sz="4" w:space="0"/>
            </w:tcBorders>
            <w:vAlign w:val="center"/>
          </w:tcPr>
          <w:p w14:paraId="675C131D">
            <w:pPr>
              <w:pStyle w:val="153"/>
              <w:rPr>
                <w:kern w:val="0"/>
              </w:rPr>
            </w:pPr>
            <w:r>
              <w:rPr>
                <w:rFonts w:hint="eastAsia"/>
                <w:kern w:val="0"/>
              </w:rPr>
              <w:t>30</w:t>
            </w:r>
          </w:p>
        </w:tc>
        <w:tc>
          <w:tcPr>
            <w:tcW w:w="411" w:type="pct"/>
            <w:tcBorders>
              <w:top w:val="single" w:color="000000" w:sz="4" w:space="0"/>
              <w:left w:val="single" w:color="auto" w:sz="4" w:space="0"/>
              <w:bottom w:val="single" w:color="000000" w:sz="4" w:space="0"/>
              <w:right w:val="single" w:color="auto" w:sz="4" w:space="0"/>
            </w:tcBorders>
            <w:vAlign w:val="center"/>
          </w:tcPr>
          <w:p w14:paraId="78E531D0">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378EB8FA">
            <w:pPr>
              <w:pStyle w:val="153"/>
              <w:rPr>
                <w:kern w:val="0"/>
              </w:rPr>
            </w:pPr>
            <w:r>
              <w:rPr>
                <w:rFonts w:hint="eastAsia"/>
                <w:kern w:val="0"/>
              </w:rPr>
              <w:t>30</w:t>
            </w:r>
          </w:p>
        </w:tc>
        <w:tc>
          <w:tcPr>
            <w:tcW w:w="411" w:type="pct"/>
            <w:tcBorders>
              <w:top w:val="single" w:color="000000" w:sz="4" w:space="0"/>
              <w:left w:val="single" w:color="auto" w:sz="4" w:space="0"/>
              <w:bottom w:val="single" w:color="000000" w:sz="4" w:space="0"/>
              <w:right w:val="single" w:color="auto" w:sz="4" w:space="0"/>
            </w:tcBorders>
            <w:vAlign w:val="center"/>
          </w:tcPr>
          <w:p w14:paraId="69B20D7B">
            <w:pPr>
              <w:pStyle w:val="153"/>
              <w:rPr>
                <w:kern w:val="0"/>
              </w:rPr>
            </w:pPr>
            <w:r>
              <w:rPr>
                <w:rFonts w:hint="eastAsia"/>
                <w:kern w:val="0"/>
              </w:rPr>
              <w:t>30</w:t>
            </w:r>
          </w:p>
        </w:tc>
        <w:tc>
          <w:tcPr>
            <w:tcW w:w="572" w:type="pct"/>
            <w:tcBorders>
              <w:top w:val="single" w:color="000000" w:sz="4" w:space="0"/>
              <w:left w:val="single" w:color="auto" w:sz="4" w:space="0"/>
              <w:bottom w:val="single" w:color="000000" w:sz="4" w:space="0"/>
              <w:right w:val="single" w:color="auto" w:sz="4" w:space="0"/>
            </w:tcBorders>
            <w:vAlign w:val="center"/>
          </w:tcPr>
          <w:p w14:paraId="0E10DB63">
            <w:pPr>
              <w:pStyle w:val="153"/>
              <w:rPr>
                <w:kern w:val="0"/>
              </w:rPr>
            </w:pPr>
          </w:p>
        </w:tc>
        <w:tc>
          <w:tcPr>
            <w:tcW w:w="412" w:type="pct"/>
            <w:tcBorders>
              <w:top w:val="single" w:color="000000" w:sz="4" w:space="0"/>
              <w:left w:val="single" w:color="auto" w:sz="4" w:space="0"/>
              <w:bottom w:val="single" w:color="000000" w:sz="4" w:space="0"/>
              <w:right w:val="single" w:color="auto" w:sz="4" w:space="0"/>
            </w:tcBorders>
            <w:vAlign w:val="center"/>
          </w:tcPr>
          <w:p w14:paraId="15554145">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28897892">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528A6B5C">
            <w:pPr>
              <w:pStyle w:val="153"/>
              <w:rPr>
                <w:kern w:val="0"/>
              </w:rPr>
            </w:pPr>
            <w:r>
              <w:rPr>
                <w:rFonts w:hint="eastAsia"/>
                <w:kern w:val="0"/>
              </w:rPr>
              <w:t>9</w:t>
            </w:r>
          </w:p>
        </w:tc>
        <w:tc>
          <w:tcPr>
            <w:tcW w:w="424" w:type="pct"/>
            <w:tcBorders>
              <w:top w:val="single" w:color="000000" w:sz="4" w:space="0"/>
              <w:left w:val="single" w:color="auto" w:sz="4" w:space="0"/>
              <w:bottom w:val="single" w:color="000000" w:sz="4" w:space="0"/>
              <w:right w:val="single" w:color="auto" w:sz="4" w:space="0"/>
            </w:tcBorders>
            <w:vAlign w:val="center"/>
          </w:tcPr>
          <w:p w14:paraId="35866059">
            <w:pPr>
              <w:pStyle w:val="153"/>
              <w:rPr>
                <w:kern w:val="0"/>
              </w:rPr>
            </w:pPr>
          </w:p>
        </w:tc>
        <w:tc>
          <w:tcPr>
            <w:tcW w:w="413" w:type="pct"/>
            <w:tcBorders>
              <w:top w:val="single" w:color="000000" w:sz="4" w:space="0"/>
              <w:left w:val="single" w:color="auto" w:sz="4" w:space="0"/>
              <w:bottom w:val="single" w:color="000000" w:sz="4" w:space="0"/>
              <w:right w:val="single" w:color="auto" w:sz="4" w:space="0"/>
            </w:tcBorders>
            <w:vAlign w:val="center"/>
          </w:tcPr>
          <w:p w14:paraId="6290B765">
            <w:pPr>
              <w:pStyle w:val="153"/>
              <w:rPr>
                <w:kern w:val="0"/>
              </w:rPr>
            </w:pPr>
            <w:r>
              <w:rPr>
                <w:rFonts w:hint="eastAsia"/>
                <w:kern w:val="0"/>
              </w:rPr>
              <w:t>30</w:t>
            </w:r>
          </w:p>
        </w:tc>
      </w:tr>
      <w:tr w14:paraId="4A79DECC">
        <w:tblPrEx>
          <w:tblCellMar>
            <w:top w:w="15" w:type="dxa"/>
            <w:left w:w="15" w:type="dxa"/>
            <w:bottom w:w="15" w:type="dxa"/>
            <w:right w:w="15" w:type="dxa"/>
          </w:tblCellMar>
        </w:tblPrEx>
        <w:trPr>
          <w:trHeight w:val="524" w:hRule="exact"/>
          <w:jc w:val="center"/>
        </w:trPr>
        <w:tc>
          <w:tcPr>
            <w:tcW w:w="761" w:type="pct"/>
            <w:tcBorders>
              <w:top w:val="single" w:color="000000" w:sz="4" w:space="0"/>
              <w:left w:val="single" w:color="000000" w:sz="4" w:space="0"/>
              <w:bottom w:val="single" w:color="000000" w:sz="4" w:space="0"/>
              <w:right w:val="single" w:color="000000" w:sz="4" w:space="0"/>
            </w:tcBorders>
            <w:vAlign w:val="center"/>
          </w:tcPr>
          <w:p w14:paraId="375AFCBC">
            <w:pPr>
              <w:pStyle w:val="153"/>
              <w:rPr>
                <w:kern w:val="0"/>
              </w:rPr>
            </w:pPr>
            <w:r>
              <w:rPr>
                <w:rFonts w:hint="eastAsia"/>
              </w:rPr>
              <w:t>废弃道路边坡</w:t>
            </w:r>
          </w:p>
        </w:tc>
        <w:tc>
          <w:tcPr>
            <w:tcW w:w="363" w:type="pct"/>
            <w:tcBorders>
              <w:top w:val="single" w:color="000000" w:sz="4" w:space="0"/>
              <w:left w:val="single" w:color="000000" w:sz="4" w:space="0"/>
              <w:bottom w:val="single" w:color="000000" w:sz="4" w:space="0"/>
              <w:right w:val="single" w:color="000000" w:sz="4" w:space="0"/>
            </w:tcBorders>
            <w:vAlign w:val="center"/>
          </w:tcPr>
          <w:p w14:paraId="3A45B0D1">
            <w:pPr>
              <w:pStyle w:val="153"/>
              <w:rPr>
                <w:kern w:val="0"/>
              </w:rPr>
            </w:pPr>
            <w:r>
              <w:rPr>
                <w:rFonts w:hint="eastAsia"/>
                <w:kern w:val="0"/>
              </w:rPr>
              <w:t>7176</w:t>
            </w:r>
          </w:p>
        </w:tc>
        <w:tc>
          <w:tcPr>
            <w:tcW w:w="411" w:type="pct"/>
            <w:tcBorders>
              <w:top w:val="single" w:color="000000" w:sz="4" w:space="0"/>
              <w:left w:val="single" w:color="auto" w:sz="4" w:space="0"/>
              <w:bottom w:val="single" w:color="000000" w:sz="4" w:space="0"/>
              <w:right w:val="single" w:color="auto" w:sz="4" w:space="0"/>
            </w:tcBorders>
            <w:vAlign w:val="center"/>
          </w:tcPr>
          <w:p w14:paraId="2ED9794F">
            <w:pPr>
              <w:pStyle w:val="153"/>
              <w:rPr>
                <w:kern w:val="0"/>
              </w:rPr>
            </w:pPr>
            <w:r>
              <w:rPr>
                <w:rFonts w:hint="eastAsia"/>
                <w:kern w:val="0"/>
              </w:rPr>
              <w:t>1436</w:t>
            </w:r>
          </w:p>
        </w:tc>
        <w:tc>
          <w:tcPr>
            <w:tcW w:w="411" w:type="pct"/>
            <w:tcBorders>
              <w:top w:val="single" w:color="000000" w:sz="4" w:space="0"/>
              <w:left w:val="single" w:color="auto" w:sz="4" w:space="0"/>
              <w:bottom w:val="single" w:color="000000" w:sz="4" w:space="0"/>
              <w:right w:val="single" w:color="auto" w:sz="4" w:space="0"/>
            </w:tcBorders>
            <w:vAlign w:val="center"/>
          </w:tcPr>
          <w:p w14:paraId="5E383043">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6E6195FA">
            <w:pPr>
              <w:pStyle w:val="153"/>
              <w:rPr>
                <w:kern w:val="0"/>
              </w:rPr>
            </w:pPr>
          </w:p>
        </w:tc>
        <w:tc>
          <w:tcPr>
            <w:tcW w:w="572" w:type="pct"/>
            <w:tcBorders>
              <w:top w:val="single" w:color="000000" w:sz="4" w:space="0"/>
              <w:left w:val="single" w:color="auto" w:sz="4" w:space="0"/>
              <w:bottom w:val="single" w:color="000000" w:sz="4" w:space="0"/>
              <w:right w:val="single" w:color="auto" w:sz="4" w:space="0"/>
            </w:tcBorders>
            <w:vAlign w:val="center"/>
          </w:tcPr>
          <w:p w14:paraId="00655CFA">
            <w:pPr>
              <w:pStyle w:val="153"/>
              <w:rPr>
                <w:kern w:val="0"/>
              </w:rPr>
            </w:pPr>
          </w:p>
        </w:tc>
        <w:tc>
          <w:tcPr>
            <w:tcW w:w="412" w:type="pct"/>
            <w:tcBorders>
              <w:top w:val="single" w:color="000000" w:sz="4" w:space="0"/>
              <w:left w:val="single" w:color="auto" w:sz="4" w:space="0"/>
              <w:bottom w:val="single" w:color="000000" w:sz="4" w:space="0"/>
              <w:right w:val="single" w:color="auto" w:sz="4" w:space="0"/>
            </w:tcBorders>
            <w:vAlign w:val="center"/>
          </w:tcPr>
          <w:p w14:paraId="7783E079">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2DAF0894">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2D5BA6BA">
            <w:pPr>
              <w:pStyle w:val="153"/>
              <w:rPr>
                <w:kern w:val="0"/>
              </w:rPr>
            </w:pPr>
            <w:r>
              <w:rPr>
                <w:rFonts w:hint="eastAsia"/>
                <w:kern w:val="0"/>
              </w:rPr>
              <w:t>3588</w:t>
            </w:r>
          </w:p>
        </w:tc>
        <w:tc>
          <w:tcPr>
            <w:tcW w:w="424" w:type="pct"/>
            <w:tcBorders>
              <w:top w:val="single" w:color="000000" w:sz="4" w:space="0"/>
              <w:left w:val="single" w:color="auto" w:sz="4" w:space="0"/>
              <w:bottom w:val="single" w:color="000000" w:sz="4" w:space="0"/>
              <w:right w:val="single" w:color="auto" w:sz="4" w:space="0"/>
            </w:tcBorders>
            <w:vAlign w:val="center"/>
          </w:tcPr>
          <w:p w14:paraId="0712059D">
            <w:pPr>
              <w:pStyle w:val="153"/>
              <w:rPr>
                <w:kern w:val="0"/>
              </w:rPr>
            </w:pPr>
            <w:r>
              <w:rPr>
                <w:rFonts w:hint="eastAsia"/>
                <w:kern w:val="0"/>
                <w:lang w:bidi="ar"/>
              </w:rPr>
              <w:t xml:space="preserve">1794 </w:t>
            </w:r>
          </w:p>
        </w:tc>
        <w:tc>
          <w:tcPr>
            <w:tcW w:w="413" w:type="pct"/>
            <w:tcBorders>
              <w:top w:val="single" w:color="000000" w:sz="4" w:space="0"/>
              <w:left w:val="single" w:color="auto" w:sz="4" w:space="0"/>
              <w:bottom w:val="single" w:color="000000" w:sz="4" w:space="0"/>
              <w:right w:val="single" w:color="auto" w:sz="4" w:space="0"/>
            </w:tcBorders>
            <w:vAlign w:val="center"/>
          </w:tcPr>
          <w:p w14:paraId="15033C73">
            <w:pPr>
              <w:pStyle w:val="153"/>
              <w:rPr>
                <w:kern w:val="0"/>
              </w:rPr>
            </w:pPr>
          </w:p>
        </w:tc>
      </w:tr>
      <w:tr w14:paraId="66E191A1">
        <w:tblPrEx>
          <w:tblCellMar>
            <w:top w:w="15" w:type="dxa"/>
            <w:left w:w="15" w:type="dxa"/>
            <w:bottom w:w="15" w:type="dxa"/>
            <w:right w:w="15" w:type="dxa"/>
          </w:tblCellMar>
        </w:tblPrEx>
        <w:trPr>
          <w:trHeight w:val="284" w:hRule="exact"/>
          <w:jc w:val="center"/>
        </w:trPr>
        <w:tc>
          <w:tcPr>
            <w:tcW w:w="761" w:type="pct"/>
            <w:tcBorders>
              <w:top w:val="single" w:color="000000" w:sz="4" w:space="0"/>
              <w:left w:val="single" w:color="000000" w:sz="4" w:space="0"/>
              <w:bottom w:val="single" w:color="000000" w:sz="4" w:space="0"/>
              <w:right w:val="single" w:color="000000" w:sz="4" w:space="0"/>
            </w:tcBorders>
            <w:vAlign w:val="center"/>
          </w:tcPr>
          <w:p w14:paraId="121FC12B">
            <w:pPr>
              <w:pStyle w:val="153"/>
              <w:rPr>
                <w:kern w:val="0"/>
              </w:rPr>
            </w:pPr>
            <w:r>
              <w:rPr>
                <w:rFonts w:hint="eastAsia"/>
                <w:kern w:val="0"/>
                <w:lang w:bidi="ar"/>
              </w:rPr>
              <w:t>民采坑（砂厂）</w:t>
            </w:r>
          </w:p>
        </w:tc>
        <w:tc>
          <w:tcPr>
            <w:tcW w:w="363" w:type="pct"/>
            <w:tcBorders>
              <w:top w:val="single" w:color="000000" w:sz="4" w:space="0"/>
              <w:left w:val="single" w:color="000000" w:sz="4" w:space="0"/>
              <w:bottom w:val="single" w:color="000000" w:sz="4" w:space="0"/>
              <w:right w:val="single" w:color="000000" w:sz="4" w:space="0"/>
            </w:tcBorders>
            <w:vAlign w:val="center"/>
          </w:tcPr>
          <w:p w14:paraId="50DAEEDC">
            <w:pPr>
              <w:pStyle w:val="153"/>
              <w:rPr>
                <w:kern w:val="0"/>
              </w:rPr>
            </w:pPr>
            <w:r>
              <w:rPr>
                <w:rFonts w:hint="eastAsia"/>
                <w:kern w:val="0"/>
              </w:rPr>
              <w:t>13390</w:t>
            </w:r>
          </w:p>
        </w:tc>
        <w:tc>
          <w:tcPr>
            <w:tcW w:w="411" w:type="pct"/>
            <w:tcBorders>
              <w:top w:val="single" w:color="000000" w:sz="4" w:space="0"/>
              <w:left w:val="single" w:color="auto" w:sz="4" w:space="0"/>
              <w:bottom w:val="single" w:color="000000" w:sz="4" w:space="0"/>
              <w:right w:val="single" w:color="auto" w:sz="4" w:space="0"/>
            </w:tcBorders>
            <w:vAlign w:val="center"/>
          </w:tcPr>
          <w:p w14:paraId="0251BDBD">
            <w:pPr>
              <w:pStyle w:val="153"/>
              <w:rPr>
                <w:kern w:val="0"/>
              </w:rPr>
            </w:pPr>
            <w:r>
              <w:rPr>
                <w:rFonts w:hint="eastAsia"/>
                <w:kern w:val="0"/>
              </w:rPr>
              <w:t>6695</w:t>
            </w:r>
          </w:p>
        </w:tc>
        <w:tc>
          <w:tcPr>
            <w:tcW w:w="411" w:type="pct"/>
            <w:tcBorders>
              <w:top w:val="single" w:color="000000" w:sz="4" w:space="0"/>
              <w:left w:val="single" w:color="auto" w:sz="4" w:space="0"/>
              <w:bottom w:val="single" w:color="000000" w:sz="4" w:space="0"/>
              <w:right w:val="single" w:color="auto" w:sz="4" w:space="0"/>
            </w:tcBorders>
            <w:vAlign w:val="center"/>
          </w:tcPr>
          <w:p w14:paraId="7E60E81B">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76268D35">
            <w:pPr>
              <w:pStyle w:val="153"/>
              <w:rPr>
                <w:kern w:val="0"/>
              </w:rPr>
            </w:pPr>
          </w:p>
        </w:tc>
        <w:tc>
          <w:tcPr>
            <w:tcW w:w="572" w:type="pct"/>
            <w:tcBorders>
              <w:top w:val="single" w:color="000000" w:sz="4" w:space="0"/>
              <w:left w:val="single" w:color="auto" w:sz="4" w:space="0"/>
              <w:bottom w:val="single" w:color="000000" w:sz="4" w:space="0"/>
              <w:right w:val="single" w:color="auto" w:sz="4" w:space="0"/>
            </w:tcBorders>
            <w:vAlign w:val="center"/>
          </w:tcPr>
          <w:p w14:paraId="1468B9C2">
            <w:pPr>
              <w:pStyle w:val="153"/>
              <w:rPr>
                <w:kern w:val="0"/>
              </w:rPr>
            </w:pPr>
          </w:p>
        </w:tc>
        <w:tc>
          <w:tcPr>
            <w:tcW w:w="412" w:type="pct"/>
            <w:tcBorders>
              <w:top w:val="single" w:color="000000" w:sz="4" w:space="0"/>
              <w:left w:val="single" w:color="auto" w:sz="4" w:space="0"/>
              <w:bottom w:val="single" w:color="000000" w:sz="4" w:space="0"/>
              <w:right w:val="single" w:color="auto" w:sz="4" w:space="0"/>
            </w:tcBorders>
            <w:vAlign w:val="center"/>
          </w:tcPr>
          <w:p w14:paraId="0FBC9175">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5054A916">
            <w:pPr>
              <w:pStyle w:val="153"/>
              <w:rPr>
                <w:kern w:val="0"/>
              </w:rPr>
            </w:pPr>
          </w:p>
        </w:tc>
        <w:tc>
          <w:tcPr>
            <w:tcW w:w="411" w:type="pct"/>
            <w:tcBorders>
              <w:top w:val="single" w:color="000000" w:sz="4" w:space="0"/>
              <w:left w:val="single" w:color="auto" w:sz="4" w:space="0"/>
              <w:bottom w:val="single" w:color="000000" w:sz="4" w:space="0"/>
              <w:right w:val="single" w:color="auto" w:sz="4" w:space="0"/>
            </w:tcBorders>
            <w:vAlign w:val="center"/>
          </w:tcPr>
          <w:p w14:paraId="76C313E9">
            <w:pPr>
              <w:pStyle w:val="153"/>
              <w:rPr>
                <w:kern w:val="0"/>
              </w:rPr>
            </w:pPr>
            <w:r>
              <w:rPr>
                <w:rFonts w:hint="eastAsia"/>
                <w:kern w:val="0"/>
              </w:rPr>
              <w:t>4017</w:t>
            </w:r>
          </w:p>
        </w:tc>
        <w:tc>
          <w:tcPr>
            <w:tcW w:w="424" w:type="pct"/>
            <w:tcBorders>
              <w:top w:val="single" w:color="000000" w:sz="4" w:space="0"/>
              <w:left w:val="single" w:color="auto" w:sz="4" w:space="0"/>
              <w:bottom w:val="single" w:color="000000" w:sz="4" w:space="0"/>
              <w:right w:val="single" w:color="auto" w:sz="4" w:space="0"/>
            </w:tcBorders>
            <w:vAlign w:val="center"/>
          </w:tcPr>
          <w:p w14:paraId="441B1F6C">
            <w:pPr>
              <w:pStyle w:val="153"/>
              <w:rPr>
                <w:kern w:val="0"/>
              </w:rPr>
            </w:pPr>
          </w:p>
        </w:tc>
        <w:tc>
          <w:tcPr>
            <w:tcW w:w="413" w:type="pct"/>
            <w:tcBorders>
              <w:top w:val="single" w:color="000000" w:sz="4" w:space="0"/>
              <w:left w:val="single" w:color="auto" w:sz="4" w:space="0"/>
              <w:bottom w:val="single" w:color="000000" w:sz="4" w:space="0"/>
              <w:right w:val="single" w:color="auto" w:sz="4" w:space="0"/>
            </w:tcBorders>
            <w:vAlign w:val="center"/>
          </w:tcPr>
          <w:p w14:paraId="2BA8AC6F">
            <w:pPr>
              <w:pStyle w:val="153"/>
              <w:rPr>
                <w:kern w:val="0"/>
              </w:rPr>
            </w:pPr>
            <w:r>
              <w:rPr>
                <w:rFonts w:hint="eastAsia"/>
                <w:kern w:val="0"/>
              </w:rPr>
              <w:t>13390</w:t>
            </w:r>
          </w:p>
        </w:tc>
      </w:tr>
      <w:tr w14:paraId="0E2BE911">
        <w:tblPrEx>
          <w:tblCellMar>
            <w:top w:w="15" w:type="dxa"/>
            <w:left w:w="15" w:type="dxa"/>
            <w:bottom w:w="15" w:type="dxa"/>
            <w:right w:w="15" w:type="dxa"/>
          </w:tblCellMar>
        </w:tblPrEx>
        <w:trPr>
          <w:trHeight w:val="284" w:hRule="exact"/>
          <w:jc w:val="center"/>
        </w:trPr>
        <w:tc>
          <w:tcPr>
            <w:tcW w:w="761" w:type="pct"/>
            <w:tcBorders>
              <w:top w:val="single" w:color="000000" w:sz="4" w:space="0"/>
              <w:left w:val="single" w:color="000000" w:sz="4" w:space="0"/>
              <w:bottom w:val="single" w:color="000000" w:sz="4" w:space="0"/>
              <w:right w:val="single" w:color="000000" w:sz="4" w:space="0"/>
            </w:tcBorders>
            <w:vAlign w:val="center"/>
          </w:tcPr>
          <w:p w14:paraId="1C6609F7">
            <w:pPr>
              <w:pStyle w:val="153"/>
              <w:rPr>
                <w:kern w:val="0"/>
                <w:lang w:bidi="ar"/>
              </w:rPr>
            </w:pPr>
            <w:r>
              <w:rPr>
                <w:rFonts w:hint="eastAsia"/>
                <w:kern w:val="0"/>
                <w:lang w:bidi="ar"/>
              </w:rPr>
              <w:t>合计</w:t>
            </w:r>
          </w:p>
        </w:tc>
        <w:tc>
          <w:tcPr>
            <w:tcW w:w="363" w:type="pct"/>
            <w:tcBorders>
              <w:top w:val="single" w:color="000000" w:sz="4" w:space="0"/>
              <w:left w:val="single" w:color="000000" w:sz="4" w:space="0"/>
              <w:bottom w:val="single" w:color="000000" w:sz="4" w:space="0"/>
              <w:right w:val="single" w:color="000000" w:sz="4" w:space="0"/>
            </w:tcBorders>
            <w:vAlign w:val="center"/>
          </w:tcPr>
          <w:p w14:paraId="3F01C7C6">
            <w:pPr>
              <w:pStyle w:val="153"/>
              <w:rPr>
                <w:kern w:val="0"/>
              </w:rPr>
            </w:pPr>
            <w:r>
              <w:rPr>
                <w:rFonts w:hint="eastAsia"/>
                <w:color w:val="000000"/>
                <w:kern w:val="0"/>
                <w:lang w:bidi="ar"/>
              </w:rPr>
              <w:t>35137</w:t>
            </w:r>
          </w:p>
        </w:tc>
        <w:tc>
          <w:tcPr>
            <w:tcW w:w="411" w:type="pct"/>
            <w:tcBorders>
              <w:top w:val="single" w:color="000000" w:sz="4" w:space="0"/>
              <w:left w:val="single" w:color="auto" w:sz="4" w:space="0"/>
              <w:bottom w:val="single" w:color="000000" w:sz="4" w:space="0"/>
              <w:right w:val="single" w:color="auto" w:sz="4" w:space="0"/>
            </w:tcBorders>
            <w:vAlign w:val="center"/>
          </w:tcPr>
          <w:p w14:paraId="766FED2F">
            <w:pPr>
              <w:pStyle w:val="153"/>
              <w:rPr>
                <w:kern w:val="0"/>
              </w:rPr>
            </w:pPr>
            <w:r>
              <w:rPr>
                <w:rFonts w:hint="eastAsia"/>
                <w:color w:val="000000"/>
                <w:kern w:val="0"/>
                <w:lang w:bidi="ar"/>
              </w:rPr>
              <w:t>8131</w:t>
            </w:r>
          </w:p>
        </w:tc>
        <w:tc>
          <w:tcPr>
            <w:tcW w:w="411" w:type="pct"/>
            <w:tcBorders>
              <w:top w:val="single" w:color="000000" w:sz="4" w:space="0"/>
              <w:left w:val="single" w:color="auto" w:sz="4" w:space="0"/>
              <w:bottom w:val="single" w:color="000000" w:sz="4" w:space="0"/>
              <w:right w:val="single" w:color="auto" w:sz="4" w:space="0"/>
            </w:tcBorders>
            <w:vAlign w:val="center"/>
          </w:tcPr>
          <w:p w14:paraId="4D7A5D20">
            <w:pPr>
              <w:pStyle w:val="153"/>
              <w:rPr>
                <w:kern w:val="0"/>
              </w:rPr>
            </w:pPr>
            <w:r>
              <w:rPr>
                <w:rFonts w:hint="eastAsia"/>
                <w:color w:val="000000"/>
                <w:kern w:val="0"/>
                <w:lang w:bidi="ar"/>
              </w:rPr>
              <w:t>30</w:t>
            </w:r>
          </w:p>
        </w:tc>
        <w:tc>
          <w:tcPr>
            <w:tcW w:w="411" w:type="pct"/>
            <w:tcBorders>
              <w:top w:val="single" w:color="000000" w:sz="4" w:space="0"/>
              <w:left w:val="single" w:color="auto" w:sz="4" w:space="0"/>
              <w:bottom w:val="single" w:color="000000" w:sz="4" w:space="0"/>
              <w:right w:val="single" w:color="auto" w:sz="4" w:space="0"/>
            </w:tcBorders>
            <w:vAlign w:val="center"/>
          </w:tcPr>
          <w:p w14:paraId="497D6BD0">
            <w:pPr>
              <w:pStyle w:val="153"/>
              <w:rPr>
                <w:kern w:val="0"/>
              </w:rPr>
            </w:pPr>
            <w:r>
              <w:rPr>
                <w:rFonts w:hint="eastAsia"/>
                <w:color w:val="000000"/>
                <w:kern w:val="0"/>
                <w:lang w:bidi="ar"/>
              </w:rPr>
              <w:t>9941</w:t>
            </w:r>
          </w:p>
        </w:tc>
        <w:tc>
          <w:tcPr>
            <w:tcW w:w="572" w:type="pct"/>
            <w:tcBorders>
              <w:top w:val="single" w:color="000000" w:sz="4" w:space="0"/>
              <w:left w:val="single" w:color="auto" w:sz="4" w:space="0"/>
              <w:bottom w:val="single" w:color="000000" w:sz="4" w:space="0"/>
              <w:right w:val="single" w:color="auto" w:sz="4" w:space="0"/>
            </w:tcBorders>
            <w:vAlign w:val="center"/>
          </w:tcPr>
          <w:p w14:paraId="284CDA0B">
            <w:pPr>
              <w:pStyle w:val="153"/>
              <w:rPr>
                <w:kern w:val="0"/>
              </w:rPr>
            </w:pPr>
            <w:r>
              <w:rPr>
                <w:rFonts w:hint="eastAsia"/>
                <w:color w:val="000000"/>
                <w:kern w:val="0"/>
                <w:lang w:bidi="ar"/>
              </w:rPr>
              <w:t>350</w:t>
            </w:r>
          </w:p>
        </w:tc>
        <w:tc>
          <w:tcPr>
            <w:tcW w:w="412" w:type="pct"/>
            <w:tcBorders>
              <w:top w:val="single" w:color="000000" w:sz="4" w:space="0"/>
              <w:left w:val="single" w:color="auto" w:sz="4" w:space="0"/>
              <w:bottom w:val="single" w:color="000000" w:sz="4" w:space="0"/>
              <w:right w:val="single" w:color="auto" w:sz="4" w:space="0"/>
            </w:tcBorders>
            <w:vAlign w:val="center"/>
          </w:tcPr>
          <w:p w14:paraId="23386EA3">
            <w:pPr>
              <w:pStyle w:val="153"/>
              <w:rPr>
                <w:kern w:val="0"/>
              </w:rPr>
            </w:pPr>
            <w:r>
              <w:rPr>
                <w:rFonts w:hint="eastAsia"/>
                <w:color w:val="000000"/>
                <w:kern w:val="0"/>
                <w:lang w:bidi="ar"/>
              </w:rPr>
              <w:t>2939</w:t>
            </w:r>
          </w:p>
        </w:tc>
        <w:tc>
          <w:tcPr>
            <w:tcW w:w="411" w:type="pct"/>
            <w:tcBorders>
              <w:top w:val="single" w:color="000000" w:sz="4" w:space="0"/>
              <w:left w:val="single" w:color="auto" w:sz="4" w:space="0"/>
              <w:bottom w:val="single" w:color="000000" w:sz="4" w:space="0"/>
              <w:right w:val="single" w:color="auto" w:sz="4" w:space="0"/>
            </w:tcBorders>
            <w:vAlign w:val="center"/>
          </w:tcPr>
          <w:p w14:paraId="608D8F27">
            <w:pPr>
              <w:pStyle w:val="153"/>
              <w:rPr>
                <w:kern w:val="0"/>
              </w:rPr>
            </w:pPr>
            <w:r>
              <w:rPr>
                <w:rFonts w:hint="eastAsia"/>
                <w:color w:val="000000"/>
                <w:kern w:val="0"/>
                <w:lang w:bidi="ar"/>
              </w:rPr>
              <w:t>43</w:t>
            </w:r>
          </w:p>
        </w:tc>
        <w:tc>
          <w:tcPr>
            <w:tcW w:w="411" w:type="pct"/>
            <w:tcBorders>
              <w:top w:val="single" w:color="000000" w:sz="4" w:space="0"/>
              <w:left w:val="single" w:color="auto" w:sz="4" w:space="0"/>
              <w:bottom w:val="single" w:color="000000" w:sz="4" w:space="0"/>
              <w:right w:val="single" w:color="auto" w:sz="4" w:space="0"/>
            </w:tcBorders>
            <w:vAlign w:val="center"/>
          </w:tcPr>
          <w:p w14:paraId="4E44C3D1">
            <w:pPr>
              <w:pStyle w:val="153"/>
              <w:rPr>
                <w:kern w:val="0"/>
              </w:rPr>
            </w:pPr>
            <w:r>
              <w:rPr>
                <w:rFonts w:hint="eastAsia"/>
                <w:color w:val="000000"/>
                <w:kern w:val="0"/>
                <w:lang w:bidi="ar"/>
              </w:rPr>
              <w:t>13889</w:t>
            </w:r>
          </w:p>
        </w:tc>
        <w:tc>
          <w:tcPr>
            <w:tcW w:w="424" w:type="pct"/>
            <w:tcBorders>
              <w:top w:val="single" w:color="000000" w:sz="4" w:space="0"/>
              <w:left w:val="single" w:color="auto" w:sz="4" w:space="0"/>
              <w:bottom w:val="single" w:color="000000" w:sz="4" w:space="0"/>
              <w:right w:val="single" w:color="auto" w:sz="4" w:space="0"/>
            </w:tcBorders>
            <w:vAlign w:val="center"/>
          </w:tcPr>
          <w:p w14:paraId="0072D030">
            <w:pPr>
              <w:pStyle w:val="153"/>
              <w:rPr>
                <w:kern w:val="0"/>
              </w:rPr>
            </w:pPr>
            <w:r>
              <w:rPr>
                <w:rFonts w:hint="eastAsia"/>
                <w:color w:val="000000"/>
                <w:kern w:val="0"/>
                <w:lang w:bidi="ar"/>
              </w:rPr>
              <w:t>5183</w:t>
            </w:r>
          </w:p>
        </w:tc>
        <w:tc>
          <w:tcPr>
            <w:tcW w:w="413" w:type="pct"/>
            <w:tcBorders>
              <w:top w:val="single" w:color="000000" w:sz="4" w:space="0"/>
              <w:left w:val="single" w:color="auto" w:sz="4" w:space="0"/>
              <w:bottom w:val="single" w:color="000000" w:sz="4" w:space="0"/>
              <w:right w:val="single" w:color="auto" w:sz="4" w:space="0"/>
            </w:tcBorders>
            <w:vAlign w:val="center"/>
          </w:tcPr>
          <w:p w14:paraId="68751307">
            <w:pPr>
              <w:pStyle w:val="153"/>
              <w:rPr>
                <w:kern w:val="0"/>
              </w:rPr>
            </w:pPr>
            <w:r>
              <w:rPr>
                <w:rFonts w:hint="eastAsia"/>
                <w:color w:val="000000"/>
                <w:kern w:val="0"/>
                <w:lang w:bidi="ar"/>
              </w:rPr>
              <w:t>18103</w:t>
            </w:r>
          </w:p>
        </w:tc>
      </w:tr>
    </w:tbl>
    <w:p w14:paraId="75AE0EF4">
      <w:pPr>
        <w:ind w:firstLine="480"/>
        <w:rPr>
          <w:spacing w:val="-6"/>
        </w:rPr>
      </w:pPr>
      <w:r>
        <w:rPr>
          <w:rFonts w:hint="eastAsia"/>
        </w:rPr>
        <w:t>（三）2</w:t>
      </w:r>
      <w:r>
        <w:t>024年，完成</w:t>
      </w:r>
      <w:r>
        <w:rPr>
          <w:rFonts w:hint="eastAsia"/>
        </w:rPr>
        <w:t>年度治理计划设计治理内容，</w:t>
      </w:r>
      <w:r>
        <w:rPr>
          <w:rFonts w:hint="eastAsia"/>
          <w:spacing w:val="-6"/>
        </w:rPr>
        <w:t>利用废石对PD</w:t>
      </w:r>
      <w:r>
        <w:rPr>
          <w:spacing w:val="-6"/>
        </w:rPr>
        <w:t>1、PD2</w:t>
      </w:r>
      <w:r>
        <w:rPr>
          <w:rFonts w:hint="eastAsia"/>
          <w:spacing w:val="-6"/>
        </w:rPr>
        <w:t>进行回填、封堵、垫坡整形，然后覆土、恢复植被并管护。</w:t>
      </w:r>
    </w:p>
    <w:p w14:paraId="16920175">
      <w:pPr>
        <w:pStyle w:val="153"/>
      </w:pPr>
      <w:r>
        <w:rPr>
          <w:rFonts w:hint="eastAsia"/>
        </w:rPr>
        <w:t>表</w:t>
      </w:r>
      <w:r>
        <w:t xml:space="preserve">2-6  </w:t>
      </w:r>
      <w:r>
        <w:rPr>
          <w:rFonts w:hint="eastAsia"/>
        </w:rPr>
        <w:t>2</w:t>
      </w:r>
      <w:r>
        <w:t>024年完成</w:t>
      </w:r>
      <w:r>
        <w:rPr>
          <w:rFonts w:hint="eastAsia"/>
        </w:rPr>
        <w:t>工程量汇总表</w:t>
      </w:r>
    </w:p>
    <w:tbl>
      <w:tblPr>
        <w:tblStyle w:val="84"/>
        <w:tblW w:w="496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636"/>
        <w:gridCol w:w="942"/>
        <w:gridCol w:w="1476"/>
        <w:gridCol w:w="1048"/>
        <w:gridCol w:w="1048"/>
        <w:gridCol w:w="1048"/>
        <w:gridCol w:w="1067"/>
      </w:tblGrid>
      <w:tr w14:paraId="4BB7E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6" w:hRule="exact"/>
          <w:jc w:val="center"/>
        </w:trPr>
        <w:tc>
          <w:tcPr>
            <w:tcW w:w="990" w:type="pct"/>
            <w:vAlign w:val="center"/>
          </w:tcPr>
          <w:p w14:paraId="69E37F30">
            <w:pPr>
              <w:pStyle w:val="153"/>
              <w:rPr>
                <w:kern w:val="0"/>
              </w:rPr>
            </w:pPr>
            <w:r>
              <w:rPr>
                <w:kern w:val="0"/>
              </w:rPr>
              <w:t>单元名称</w:t>
            </w:r>
          </w:p>
        </w:tc>
        <w:tc>
          <w:tcPr>
            <w:tcW w:w="570" w:type="pct"/>
            <w:vAlign w:val="center"/>
          </w:tcPr>
          <w:p w14:paraId="1DFB2DA9">
            <w:pPr>
              <w:pStyle w:val="153"/>
              <w:rPr>
                <w:kern w:val="0"/>
              </w:rPr>
            </w:pPr>
            <w:r>
              <w:rPr>
                <w:kern w:val="0"/>
              </w:rPr>
              <w:t>面积（m</w:t>
            </w:r>
            <w:r>
              <w:rPr>
                <w:kern w:val="0"/>
                <w:vertAlign w:val="superscript"/>
              </w:rPr>
              <w:t>2</w:t>
            </w:r>
            <w:r>
              <w:rPr>
                <w:kern w:val="0"/>
              </w:rPr>
              <w:t>)</w:t>
            </w:r>
          </w:p>
        </w:tc>
        <w:tc>
          <w:tcPr>
            <w:tcW w:w="893" w:type="pct"/>
            <w:vAlign w:val="center"/>
          </w:tcPr>
          <w:p w14:paraId="39FDF6B7">
            <w:pPr>
              <w:pStyle w:val="153"/>
              <w:rPr>
                <w:kern w:val="0"/>
              </w:rPr>
            </w:pPr>
            <w:r>
              <w:rPr>
                <w:rFonts w:hint="eastAsia"/>
                <w:color w:val="000000"/>
                <w:kern w:val="0"/>
                <w:lang w:bidi="ar"/>
              </w:rPr>
              <w:t>垫坡整形（m</w:t>
            </w:r>
            <w:r>
              <w:rPr>
                <w:rFonts w:hint="eastAsia"/>
                <w:color w:val="000000"/>
                <w:kern w:val="0"/>
                <w:vertAlign w:val="superscript"/>
                <w:lang w:bidi="ar"/>
              </w:rPr>
              <w:t>3</w:t>
            </w:r>
            <w:r>
              <w:rPr>
                <w:rFonts w:hint="eastAsia"/>
                <w:color w:val="000000"/>
                <w:kern w:val="0"/>
                <w:lang w:bidi="ar"/>
              </w:rPr>
              <w:t>）</w:t>
            </w:r>
          </w:p>
        </w:tc>
        <w:tc>
          <w:tcPr>
            <w:tcW w:w="634" w:type="pct"/>
            <w:vAlign w:val="center"/>
          </w:tcPr>
          <w:p w14:paraId="52D4E8F7">
            <w:pPr>
              <w:pStyle w:val="153"/>
              <w:rPr>
                <w:kern w:val="0"/>
              </w:rPr>
            </w:pPr>
            <w:r>
              <w:rPr>
                <w:rFonts w:hint="eastAsia"/>
                <w:color w:val="000000"/>
                <w:kern w:val="0"/>
                <w:lang w:bidi="ar"/>
              </w:rPr>
              <w:t>回填（m</w:t>
            </w:r>
            <w:r>
              <w:rPr>
                <w:rFonts w:hint="eastAsia"/>
                <w:color w:val="000000"/>
                <w:kern w:val="0"/>
                <w:vertAlign w:val="superscript"/>
                <w:lang w:bidi="ar"/>
              </w:rPr>
              <w:t>3</w:t>
            </w:r>
            <w:r>
              <w:rPr>
                <w:rFonts w:hint="eastAsia"/>
                <w:color w:val="000000"/>
                <w:kern w:val="0"/>
                <w:lang w:bidi="ar"/>
              </w:rPr>
              <w:t>）</w:t>
            </w:r>
          </w:p>
        </w:tc>
        <w:tc>
          <w:tcPr>
            <w:tcW w:w="634" w:type="pct"/>
            <w:vAlign w:val="center"/>
          </w:tcPr>
          <w:p w14:paraId="498060C1">
            <w:pPr>
              <w:pStyle w:val="153"/>
              <w:rPr>
                <w:color w:val="000000"/>
                <w:kern w:val="0"/>
                <w:lang w:bidi="ar"/>
              </w:rPr>
            </w:pPr>
            <w:r>
              <w:rPr>
                <w:rFonts w:hint="eastAsia"/>
                <w:kern w:val="0"/>
                <w:lang w:bidi="ar"/>
              </w:rPr>
              <w:t>封堵（m</w:t>
            </w:r>
            <w:r>
              <w:rPr>
                <w:rFonts w:hint="eastAsia"/>
                <w:kern w:val="0"/>
                <w:vertAlign w:val="superscript"/>
                <w:lang w:bidi="ar"/>
              </w:rPr>
              <w:t>3</w:t>
            </w:r>
            <w:r>
              <w:rPr>
                <w:rFonts w:hint="eastAsia"/>
                <w:kern w:val="0"/>
                <w:lang w:bidi="ar"/>
              </w:rPr>
              <w:t>）</w:t>
            </w:r>
          </w:p>
        </w:tc>
        <w:tc>
          <w:tcPr>
            <w:tcW w:w="634" w:type="pct"/>
            <w:vAlign w:val="center"/>
          </w:tcPr>
          <w:p w14:paraId="44D32113">
            <w:pPr>
              <w:pStyle w:val="153"/>
              <w:rPr>
                <w:kern w:val="0"/>
              </w:rPr>
            </w:pPr>
            <w:r>
              <w:rPr>
                <w:rFonts w:hint="eastAsia"/>
                <w:kern w:val="0"/>
                <w:lang w:bidi="ar"/>
              </w:rPr>
              <w:t>覆土（m</w:t>
            </w:r>
            <w:r>
              <w:rPr>
                <w:rFonts w:hint="eastAsia"/>
                <w:kern w:val="0"/>
                <w:vertAlign w:val="superscript"/>
                <w:lang w:bidi="ar"/>
              </w:rPr>
              <w:t>3</w:t>
            </w:r>
            <w:r>
              <w:rPr>
                <w:rFonts w:hint="eastAsia"/>
                <w:kern w:val="0"/>
                <w:lang w:bidi="ar"/>
              </w:rPr>
              <w:t>）</w:t>
            </w:r>
          </w:p>
        </w:tc>
        <w:tc>
          <w:tcPr>
            <w:tcW w:w="645" w:type="pct"/>
            <w:vAlign w:val="center"/>
          </w:tcPr>
          <w:p w14:paraId="0458BFA8">
            <w:pPr>
              <w:pStyle w:val="153"/>
              <w:rPr>
                <w:kern w:val="0"/>
              </w:rPr>
            </w:pPr>
            <w:r>
              <w:rPr>
                <w:rFonts w:hint="eastAsia"/>
                <w:color w:val="000000"/>
                <w:kern w:val="0"/>
                <w:lang w:bidi="ar"/>
              </w:rPr>
              <w:t>种草（m</w:t>
            </w:r>
            <w:r>
              <w:rPr>
                <w:rFonts w:hint="eastAsia"/>
                <w:color w:val="000000"/>
                <w:kern w:val="0"/>
                <w:vertAlign w:val="superscript"/>
                <w:lang w:bidi="ar"/>
              </w:rPr>
              <w:t>2</w:t>
            </w:r>
            <w:r>
              <w:rPr>
                <w:rFonts w:hint="eastAsia"/>
                <w:color w:val="000000"/>
                <w:kern w:val="0"/>
                <w:lang w:bidi="ar"/>
              </w:rPr>
              <w:t>）</w:t>
            </w:r>
          </w:p>
        </w:tc>
      </w:tr>
      <w:tr w14:paraId="0D9ACA8D">
        <w:tblPrEx>
          <w:tblCellMar>
            <w:top w:w="15" w:type="dxa"/>
            <w:left w:w="15" w:type="dxa"/>
            <w:bottom w:w="15" w:type="dxa"/>
            <w:right w:w="15" w:type="dxa"/>
          </w:tblCellMar>
        </w:tblPrEx>
        <w:trPr>
          <w:trHeight w:val="376" w:hRule="exact"/>
          <w:jc w:val="center"/>
        </w:trPr>
        <w:tc>
          <w:tcPr>
            <w:tcW w:w="990" w:type="pct"/>
            <w:vAlign w:val="center"/>
          </w:tcPr>
          <w:p w14:paraId="3C93DD7A">
            <w:pPr>
              <w:pStyle w:val="153"/>
              <w:rPr>
                <w:kern w:val="0"/>
              </w:rPr>
            </w:pPr>
            <w:r>
              <w:t>PD1</w:t>
            </w:r>
          </w:p>
        </w:tc>
        <w:tc>
          <w:tcPr>
            <w:tcW w:w="570" w:type="pct"/>
            <w:vAlign w:val="center"/>
          </w:tcPr>
          <w:p w14:paraId="6A83F0A2">
            <w:pPr>
              <w:pStyle w:val="153"/>
              <w:rPr>
                <w:kern w:val="0"/>
              </w:rPr>
            </w:pPr>
            <w:r>
              <w:rPr>
                <w:kern w:val="0"/>
              </w:rPr>
              <w:t>50</w:t>
            </w:r>
          </w:p>
        </w:tc>
        <w:tc>
          <w:tcPr>
            <w:tcW w:w="893" w:type="pct"/>
            <w:vAlign w:val="center"/>
          </w:tcPr>
          <w:p w14:paraId="1B7DAB89">
            <w:pPr>
              <w:pStyle w:val="153"/>
              <w:rPr>
                <w:kern w:val="0"/>
              </w:rPr>
            </w:pPr>
            <w:r>
              <w:rPr>
                <w:rFonts w:hint="eastAsia"/>
                <w:kern w:val="0"/>
              </w:rPr>
              <w:t>1</w:t>
            </w:r>
            <w:r>
              <w:rPr>
                <w:kern w:val="0"/>
              </w:rPr>
              <w:t>9</w:t>
            </w:r>
          </w:p>
        </w:tc>
        <w:tc>
          <w:tcPr>
            <w:tcW w:w="634" w:type="pct"/>
            <w:vAlign w:val="center"/>
          </w:tcPr>
          <w:p w14:paraId="42BE622A">
            <w:pPr>
              <w:pStyle w:val="153"/>
              <w:rPr>
                <w:kern w:val="0"/>
              </w:rPr>
            </w:pPr>
            <w:r>
              <w:rPr>
                <w:kern w:val="0"/>
              </w:rPr>
              <w:t>41</w:t>
            </w:r>
          </w:p>
        </w:tc>
        <w:tc>
          <w:tcPr>
            <w:tcW w:w="634" w:type="pct"/>
            <w:vAlign w:val="center"/>
          </w:tcPr>
          <w:p w14:paraId="65B2A634">
            <w:pPr>
              <w:pStyle w:val="153"/>
              <w:rPr>
                <w:kern w:val="0"/>
              </w:rPr>
            </w:pPr>
            <w:r>
              <w:rPr>
                <w:kern w:val="0"/>
              </w:rPr>
              <w:t>5</w:t>
            </w:r>
          </w:p>
        </w:tc>
        <w:tc>
          <w:tcPr>
            <w:tcW w:w="634" w:type="pct"/>
            <w:vAlign w:val="center"/>
          </w:tcPr>
          <w:p w14:paraId="1E99E9BD">
            <w:pPr>
              <w:pStyle w:val="153"/>
              <w:rPr>
                <w:kern w:val="0"/>
              </w:rPr>
            </w:pPr>
            <w:r>
              <w:rPr>
                <w:kern w:val="0"/>
              </w:rPr>
              <w:t>15</w:t>
            </w:r>
          </w:p>
        </w:tc>
        <w:tc>
          <w:tcPr>
            <w:tcW w:w="645" w:type="pct"/>
            <w:vAlign w:val="center"/>
          </w:tcPr>
          <w:p w14:paraId="2104BC6B">
            <w:pPr>
              <w:pStyle w:val="153"/>
              <w:rPr>
                <w:kern w:val="0"/>
              </w:rPr>
            </w:pPr>
            <w:r>
              <w:rPr>
                <w:rFonts w:hint="eastAsia"/>
                <w:kern w:val="0"/>
              </w:rPr>
              <w:t>5</w:t>
            </w:r>
            <w:r>
              <w:rPr>
                <w:kern w:val="0"/>
              </w:rPr>
              <w:t>0</w:t>
            </w:r>
          </w:p>
        </w:tc>
      </w:tr>
      <w:tr w14:paraId="572B6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6" w:hRule="exact"/>
          <w:jc w:val="center"/>
        </w:trPr>
        <w:tc>
          <w:tcPr>
            <w:tcW w:w="990" w:type="pct"/>
            <w:vAlign w:val="center"/>
          </w:tcPr>
          <w:p w14:paraId="2C79B71B">
            <w:pPr>
              <w:pStyle w:val="153"/>
              <w:rPr>
                <w:kern w:val="0"/>
              </w:rPr>
            </w:pPr>
            <w:r>
              <w:t>PD2</w:t>
            </w:r>
          </w:p>
        </w:tc>
        <w:tc>
          <w:tcPr>
            <w:tcW w:w="570" w:type="pct"/>
            <w:vAlign w:val="center"/>
          </w:tcPr>
          <w:p w14:paraId="709C24A6">
            <w:pPr>
              <w:pStyle w:val="153"/>
              <w:rPr>
                <w:kern w:val="0"/>
              </w:rPr>
            </w:pPr>
            <w:r>
              <w:rPr>
                <w:kern w:val="0"/>
              </w:rPr>
              <w:t>50</w:t>
            </w:r>
          </w:p>
        </w:tc>
        <w:tc>
          <w:tcPr>
            <w:tcW w:w="893" w:type="pct"/>
            <w:vAlign w:val="center"/>
          </w:tcPr>
          <w:p w14:paraId="5BC6FBF2">
            <w:pPr>
              <w:pStyle w:val="153"/>
              <w:rPr>
                <w:kern w:val="0"/>
              </w:rPr>
            </w:pPr>
            <w:r>
              <w:rPr>
                <w:kern w:val="0"/>
              </w:rPr>
              <w:t>/</w:t>
            </w:r>
          </w:p>
        </w:tc>
        <w:tc>
          <w:tcPr>
            <w:tcW w:w="634" w:type="pct"/>
            <w:vAlign w:val="center"/>
          </w:tcPr>
          <w:p w14:paraId="2AC2BCF2">
            <w:pPr>
              <w:pStyle w:val="153"/>
              <w:rPr>
                <w:kern w:val="0"/>
              </w:rPr>
            </w:pPr>
            <w:r>
              <w:rPr>
                <w:rFonts w:hint="eastAsia"/>
                <w:kern w:val="0"/>
              </w:rPr>
              <w:t>1</w:t>
            </w:r>
            <w:r>
              <w:rPr>
                <w:kern w:val="0"/>
              </w:rPr>
              <w:t>8</w:t>
            </w:r>
          </w:p>
        </w:tc>
        <w:tc>
          <w:tcPr>
            <w:tcW w:w="634" w:type="pct"/>
            <w:vAlign w:val="center"/>
          </w:tcPr>
          <w:p w14:paraId="700501EB">
            <w:pPr>
              <w:pStyle w:val="153"/>
              <w:rPr>
                <w:kern w:val="0"/>
              </w:rPr>
            </w:pPr>
            <w:r>
              <w:rPr>
                <w:rFonts w:hint="eastAsia"/>
                <w:kern w:val="0"/>
              </w:rPr>
              <w:t>5</w:t>
            </w:r>
          </w:p>
        </w:tc>
        <w:tc>
          <w:tcPr>
            <w:tcW w:w="634" w:type="pct"/>
            <w:vAlign w:val="center"/>
          </w:tcPr>
          <w:p w14:paraId="17983910">
            <w:pPr>
              <w:pStyle w:val="153"/>
              <w:rPr>
                <w:kern w:val="0"/>
              </w:rPr>
            </w:pPr>
            <w:r>
              <w:rPr>
                <w:kern w:val="0"/>
              </w:rPr>
              <w:t>15</w:t>
            </w:r>
          </w:p>
        </w:tc>
        <w:tc>
          <w:tcPr>
            <w:tcW w:w="645" w:type="pct"/>
            <w:vAlign w:val="center"/>
          </w:tcPr>
          <w:p w14:paraId="433DFA38">
            <w:pPr>
              <w:pStyle w:val="153"/>
              <w:rPr>
                <w:kern w:val="0"/>
              </w:rPr>
            </w:pPr>
            <w:r>
              <w:rPr>
                <w:rFonts w:hint="eastAsia"/>
                <w:kern w:val="0"/>
              </w:rPr>
              <w:t>5</w:t>
            </w:r>
            <w:r>
              <w:rPr>
                <w:kern w:val="0"/>
              </w:rPr>
              <w:t>0</w:t>
            </w:r>
          </w:p>
        </w:tc>
      </w:tr>
      <w:tr w14:paraId="275CB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6" w:hRule="exact"/>
          <w:jc w:val="center"/>
        </w:trPr>
        <w:tc>
          <w:tcPr>
            <w:tcW w:w="990" w:type="pct"/>
            <w:vAlign w:val="center"/>
          </w:tcPr>
          <w:p w14:paraId="251E6075">
            <w:pPr>
              <w:pStyle w:val="153"/>
            </w:pPr>
            <w:r>
              <w:t>合计</w:t>
            </w:r>
          </w:p>
        </w:tc>
        <w:tc>
          <w:tcPr>
            <w:tcW w:w="570" w:type="pct"/>
            <w:vAlign w:val="center"/>
          </w:tcPr>
          <w:p w14:paraId="395CE5F1">
            <w:pPr>
              <w:pStyle w:val="153"/>
              <w:rPr>
                <w:kern w:val="0"/>
              </w:rPr>
            </w:pPr>
            <w:r>
              <w:rPr>
                <w:rFonts w:hint="eastAsia"/>
                <w:kern w:val="0"/>
              </w:rPr>
              <w:t>1</w:t>
            </w:r>
            <w:r>
              <w:rPr>
                <w:kern w:val="0"/>
              </w:rPr>
              <w:t>00</w:t>
            </w:r>
          </w:p>
        </w:tc>
        <w:tc>
          <w:tcPr>
            <w:tcW w:w="893" w:type="pct"/>
            <w:vAlign w:val="center"/>
          </w:tcPr>
          <w:p w14:paraId="717EF303">
            <w:pPr>
              <w:pStyle w:val="153"/>
              <w:rPr>
                <w:kern w:val="0"/>
              </w:rPr>
            </w:pPr>
            <w:r>
              <w:rPr>
                <w:rFonts w:hint="eastAsia"/>
                <w:kern w:val="0"/>
              </w:rPr>
              <w:t>1</w:t>
            </w:r>
            <w:r>
              <w:rPr>
                <w:kern w:val="0"/>
              </w:rPr>
              <w:t>9</w:t>
            </w:r>
          </w:p>
        </w:tc>
        <w:tc>
          <w:tcPr>
            <w:tcW w:w="634" w:type="pct"/>
            <w:vAlign w:val="center"/>
          </w:tcPr>
          <w:p w14:paraId="223C2FD1">
            <w:pPr>
              <w:pStyle w:val="153"/>
              <w:rPr>
                <w:kern w:val="0"/>
              </w:rPr>
            </w:pPr>
            <w:r>
              <w:rPr>
                <w:rFonts w:hint="eastAsia"/>
                <w:kern w:val="0"/>
              </w:rPr>
              <w:t>5</w:t>
            </w:r>
            <w:r>
              <w:rPr>
                <w:kern w:val="0"/>
              </w:rPr>
              <w:t>9</w:t>
            </w:r>
          </w:p>
        </w:tc>
        <w:tc>
          <w:tcPr>
            <w:tcW w:w="634" w:type="pct"/>
            <w:vAlign w:val="center"/>
          </w:tcPr>
          <w:p w14:paraId="58378AE0">
            <w:pPr>
              <w:pStyle w:val="153"/>
              <w:rPr>
                <w:kern w:val="0"/>
              </w:rPr>
            </w:pPr>
            <w:r>
              <w:rPr>
                <w:rFonts w:hint="eastAsia"/>
                <w:kern w:val="0"/>
              </w:rPr>
              <w:t>1</w:t>
            </w:r>
            <w:r>
              <w:rPr>
                <w:kern w:val="0"/>
              </w:rPr>
              <w:t>0</w:t>
            </w:r>
          </w:p>
        </w:tc>
        <w:tc>
          <w:tcPr>
            <w:tcW w:w="634" w:type="pct"/>
            <w:vAlign w:val="center"/>
          </w:tcPr>
          <w:p w14:paraId="3802DA04">
            <w:pPr>
              <w:pStyle w:val="153"/>
              <w:rPr>
                <w:kern w:val="0"/>
              </w:rPr>
            </w:pPr>
            <w:r>
              <w:rPr>
                <w:rFonts w:hint="eastAsia"/>
                <w:kern w:val="0"/>
              </w:rPr>
              <w:t>3</w:t>
            </w:r>
            <w:r>
              <w:rPr>
                <w:kern w:val="0"/>
              </w:rPr>
              <w:t>0</w:t>
            </w:r>
          </w:p>
        </w:tc>
        <w:tc>
          <w:tcPr>
            <w:tcW w:w="645" w:type="pct"/>
            <w:vAlign w:val="center"/>
          </w:tcPr>
          <w:p w14:paraId="29C8845B">
            <w:pPr>
              <w:pStyle w:val="153"/>
              <w:rPr>
                <w:kern w:val="0"/>
              </w:rPr>
            </w:pPr>
            <w:r>
              <w:rPr>
                <w:rFonts w:hint="eastAsia"/>
                <w:kern w:val="0"/>
              </w:rPr>
              <w:t>1</w:t>
            </w:r>
            <w:r>
              <w:rPr>
                <w:kern w:val="0"/>
              </w:rPr>
              <w:t>00</w:t>
            </w:r>
          </w:p>
        </w:tc>
      </w:tr>
    </w:tbl>
    <w:p w14:paraId="1BBE223B">
      <w:pPr>
        <w:pStyle w:val="2"/>
        <w:spacing w:line="360" w:lineRule="auto"/>
        <w:ind w:firstLine="480" w:firstLineChars="200"/>
        <w:rPr>
          <w:rFonts w:cs="Times New Roman"/>
          <w:color w:val="auto"/>
          <w:kern w:val="2"/>
          <w:szCs w:val="20"/>
        </w:rPr>
      </w:pPr>
    </w:p>
    <w:p w14:paraId="3F3F2006">
      <w:pPr>
        <w:pStyle w:val="153"/>
        <w:rPr>
          <w:rFonts w:hint="eastAsia" w:eastAsia="宋体"/>
          <w:szCs w:val="20"/>
          <w:lang w:eastAsia="zh-CN"/>
        </w:rPr>
      </w:pPr>
      <w:r>
        <w:rPr>
          <w:rFonts w:hint="eastAsia"/>
          <w:lang w:eastAsia="zh-CN"/>
        </w:rPr>
        <w:t xml:space="preserve">   </w:t>
      </w:r>
    </w:p>
    <w:p w14:paraId="4A60CD4E">
      <w:pPr>
        <w:pStyle w:val="153"/>
        <w:rPr>
          <w:szCs w:val="20"/>
        </w:rPr>
      </w:pPr>
      <w:r>
        <w:rPr>
          <w:szCs w:val="20"/>
        </w:rPr>
        <w:t>照片</w:t>
      </w:r>
      <w:r>
        <w:rPr>
          <w:rFonts w:hint="eastAsia"/>
          <w:szCs w:val="20"/>
        </w:rPr>
        <w:t>2</w:t>
      </w:r>
      <w:r>
        <w:rPr>
          <w:szCs w:val="20"/>
        </w:rPr>
        <w:t>-4  民采坑（砂厂）</w:t>
      </w:r>
    </w:p>
    <w:p w14:paraId="1A6FD203">
      <w:pPr>
        <w:pStyle w:val="153"/>
        <w:rPr>
          <w:rFonts w:hint="eastAsia" w:eastAsia="宋体"/>
          <w:szCs w:val="20"/>
          <w:lang w:eastAsia="zh-CN"/>
        </w:rPr>
      </w:pPr>
      <w:r>
        <w:rPr>
          <w:rFonts w:hint="eastAsia"/>
          <w:lang w:eastAsia="zh-CN"/>
        </w:rPr>
        <w:t xml:space="preserve">   </w:t>
      </w:r>
    </w:p>
    <w:p w14:paraId="61682A2F">
      <w:pPr>
        <w:pStyle w:val="153"/>
      </w:pPr>
      <w:r>
        <w:t>照片</w:t>
      </w:r>
      <w:r>
        <w:rPr>
          <w:rFonts w:hint="eastAsia"/>
        </w:rPr>
        <w:t>2</w:t>
      </w:r>
      <w:r>
        <w:t>-5  废石场2</w:t>
      </w:r>
    </w:p>
    <w:p w14:paraId="6222B462">
      <w:pPr>
        <w:pStyle w:val="153"/>
      </w:pPr>
      <w:r>
        <w:rPr>
          <w:rFonts w:hint="eastAsia"/>
          <w:lang w:eastAsia="zh-CN"/>
        </w:rPr>
        <w:t xml:space="preserve">   </w:t>
      </w:r>
      <w:r>
        <w:t>照片</w:t>
      </w:r>
      <w:r>
        <w:rPr>
          <w:rFonts w:hint="eastAsia"/>
        </w:rPr>
        <w:t>2</w:t>
      </w:r>
      <w:r>
        <w:t xml:space="preserve">-6  </w:t>
      </w:r>
      <w:r>
        <w:rPr>
          <w:rFonts w:hint="eastAsia"/>
        </w:rPr>
        <w:t>钻机平台</w:t>
      </w:r>
    </w:p>
    <w:p w14:paraId="52642FFB">
      <w:pPr>
        <w:pStyle w:val="153"/>
        <w:rPr>
          <w:rFonts w:hint="eastAsia" w:eastAsia="宋体"/>
          <w:szCs w:val="20"/>
          <w:lang w:eastAsia="zh-CN"/>
        </w:rPr>
      </w:pPr>
      <w:r>
        <w:rPr>
          <w:rFonts w:hint="eastAsia"/>
          <w:lang w:eastAsia="zh-CN"/>
        </w:rPr>
        <w:t xml:space="preserve">   </w:t>
      </w:r>
    </w:p>
    <w:p w14:paraId="43025CC0">
      <w:pPr>
        <w:pStyle w:val="153"/>
      </w:pPr>
      <w:r>
        <w:t>照片</w:t>
      </w:r>
      <w:r>
        <w:rPr>
          <w:rFonts w:hint="eastAsia"/>
        </w:rPr>
        <w:t>2</w:t>
      </w:r>
      <w:r>
        <w:t>-7  塌陷坑</w:t>
      </w:r>
      <w:r>
        <w:rPr>
          <w:rFonts w:hint="eastAsia"/>
        </w:rPr>
        <w:t>3、4、5</w:t>
      </w:r>
    </w:p>
    <w:p w14:paraId="30D34FDB">
      <w:pPr>
        <w:pStyle w:val="153"/>
        <w:rPr>
          <w:rFonts w:hint="eastAsia" w:eastAsia="宋体"/>
          <w:szCs w:val="20"/>
          <w:lang w:eastAsia="zh-CN"/>
        </w:rPr>
      </w:pPr>
      <w:r>
        <w:rPr>
          <w:rFonts w:hint="eastAsia"/>
          <w:lang w:eastAsia="zh-CN"/>
        </w:rPr>
        <w:t xml:space="preserve">   </w:t>
      </w:r>
    </w:p>
    <w:p w14:paraId="2BD04606">
      <w:pPr>
        <w:pStyle w:val="153"/>
      </w:pPr>
      <w:r>
        <w:t>照片</w:t>
      </w:r>
      <w:r>
        <w:rPr>
          <w:rFonts w:hint="eastAsia"/>
        </w:rPr>
        <w:t>2</w:t>
      </w:r>
      <w:r>
        <w:t>-8  废弃道路切破</w:t>
      </w:r>
    </w:p>
    <w:p w14:paraId="063DB597">
      <w:pPr>
        <w:pStyle w:val="153"/>
        <w:rPr>
          <w:rFonts w:hint="eastAsia" w:eastAsia="宋体"/>
          <w:szCs w:val="20"/>
          <w:lang w:eastAsia="zh-CN"/>
        </w:rPr>
      </w:pPr>
      <w:r>
        <w:rPr>
          <w:rFonts w:hint="eastAsia"/>
          <w:lang w:eastAsia="zh-CN"/>
        </w:rPr>
        <w:t xml:space="preserve">   </w:t>
      </w:r>
    </w:p>
    <w:p w14:paraId="4FC103C3">
      <w:pPr>
        <w:pStyle w:val="153"/>
        <w:rPr>
          <w:szCs w:val="20"/>
        </w:rPr>
      </w:pPr>
      <w:r>
        <w:rPr>
          <w:szCs w:val="20"/>
        </w:rPr>
        <w:t>照片</w:t>
      </w:r>
      <w:r>
        <w:rPr>
          <w:rFonts w:hint="eastAsia"/>
          <w:szCs w:val="20"/>
        </w:rPr>
        <w:t>2</w:t>
      </w:r>
      <w:r>
        <w:rPr>
          <w:szCs w:val="20"/>
        </w:rPr>
        <w:t>-9  监测桩</w:t>
      </w:r>
    </w:p>
    <w:p w14:paraId="3428C666">
      <w:pPr>
        <w:pStyle w:val="4"/>
      </w:pPr>
      <w:bookmarkStart w:id="5" w:name="_Toc10768"/>
      <w:r>
        <w:rPr>
          <w:rFonts w:hint="eastAsia"/>
        </w:rPr>
        <w:t>第三章  本年度矿山生产计划</w:t>
      </w:r>
      <w:bookmarkEnd w:id="5"/>
    </w:p>
    <w:p w14:paraId="371F3273">
      <w:pPr>
        <w:pStyle w:val="5"/>
        <w:ind w:firstLine="602"/>
      </w:pPr>
      <w:bookmarkStart w:id="6" w:name="_Toc13697"/>
      <w:r>
        <w:rPr>
          <w:rFonts w:hint="eastAsia"/>
        </w:rPr>
        <w:t>一、本年度的主要生产指标计划</w:t>
      </w:r>
      <w:bookmarkEnd w:id="6"/>
    </w:p>
    <w:p w14:paraId="78E4A88A">
      <w:pPr>
        <w:ind w:firstLine="480"/>
      </w:pPr>
      <w:bookmarkStart w:id="7" w:name="_Toc38526597"/>
      <w:r>
        <w:rPr>
          <w:rFonts w:hint="eastAsia"/>
        </w:rPr>
        <w:t>矿山本年度主要工作内容是对采矿许可证进行延续等相关工作，对矿山已建工程进行维护，对于前期设计单元进行补充治理。</w:t>
      </w:r>
    </w:p>
    <w:p w14:paraId="271CE2D1">
      <w:pPr>
        <w:pStyle w:val="5"/>
        <w:ind w:firstLine="602"/>
      </w:pPr>
      <w:bookmarkStart w:id="8" w:name="_Toc19710"/>
      <w:r>
        <w:rPr>
          <w:rFonts w:hint="eastAsia"/>
        </w:rPr>
        <w:t>二、开采范围</w:t>
      </w:r>
      <w:bookmarkEnd w:id="7"/>
      <w:bookmarkEnd w:id="8"/>
    </w:p>
    <w:p w14:paraId="0F0D2A02">
      <w:pPr>
        <w:ind w:firstLine="480"/>
        <w:jc w:val="left"/>
        <w:rPr>
          <w:b/>
        </w:rPr>
      </w:pPr>
      <w:r>
        <w:rPr>
          <w:rFonts w:hint="eastAsia"/>
        </w:rPr>
        <w:t>本年度将不计划生产</w:t>
      </w:r>
      <w:r>
        <w:rPr>
          <w:rFonts w:hint="eastAsia" w:ascii="宋体" w:hAnsi="宋体"/>
          <w:szCs w:val="24"/>
          <w:lang w:val="zh-CN"/>
        </w:rPr>
        <w:t>。</w:t>
      </w:r>
    </w:p>
    <w:p w14:paraId="41594D9F">
      <w:pPr>
        <w:pStyle w:val="4"/>
      </w:pPr>
      <w:bookmarkStart w:id="9" w:name="_Toc23817"/>
      <w:r>
        <w:rPr>
          <w:rFonts w:hint="eastAsia"/>
        </w:rPr>
        <w:t xml:space="preserve">第四章  </w:t>
      </w:r>
      <w:r>
        <w:t>矿山地质环境</w:t>
      </w:r>
      <w:r>
        <w:rPr>
          <w:rFonts w:hint="eastAsia"/>
        </w:rPr>
        <w:t>问题</w:t>
      </w:r>
      <w:bookmarkEnd w:id="9"/>
    </w:p>
    <w:p w14:paraId="67F75B8D">
      <w:pPr>
        <w:pStyle w:val="5"/>
        <w:ind w:firstLine="602"/>
      </w:pPr>
      <w:bookmarkStart w:id="10" w:name="_Toc23962"/>
      <w:r>
        <w:rPr>
          <w:rFonts w:hint="eastAsia"/>
        </w:rPr>
        <w:t>一、矿山地质环境问题现状</w:t>
      </w:r>
      <w:bookmarkEnd w:id="10"/>
    </w:p>
    <w:p w14:paraId="0F784F09">
      <w:pPr>
        <w:ind w:firstLine="480"/>
        <w:rPr>
          <w:rFonts w:asciiTheme="minorEastAsia" w:hAnsiTheme="minorEastAsia" w:eastAsiaTheme="minorEastAsia"/>
          <w:color w:val="000000" w:themeColor="text1"/>
        </w:rPr>
      </w:pPr>
      <w:r>
        <w:rPr>
          <w:rFonts w:hint="eastAsia" w:ascii="宋体" w:hAnsi="宋体" w:cs="宋体"/>
        </w:rPr>
        <w:t>赤峰金昊矿业有限责任公司四道沟铜钼矿</w:t>
      </w:r>
      <w:r>
        <w:rPr>
          <w:rFonts w:hint="eastAsia" w:ascii="宋体" w:hAnsi="宋体" w:cs="宋体"/>
          <w:bCs/>
        </w:rPr>
        <w:t>属生产矿山（现状停产）</w:t>
      </w:r>
      <w:r>
        <w:rPr>
          <w:rFonts w:hint="eastAsia" w:ascii="宋体" w:hAnsi="宋体" w:cs="宋体"/>
        </w:rPr>
        <w:t>。现状调查，矿山分为四个采区，现状形成的地质环境问题主要集中于一采区，其他采区未见有破坏单元。主要有一采区：3-1#工业场地、3-2#工业场地、5#工业场地、1#选矿厂、2#选矿厂、2#尾矿库、民采坑（膨润土）</w:t>
      </w:r>
      <w:r>
        <w:rPr>
          <w:rFonts w:hint="eastAsia" w:ascii="宋体" w:hAnsi="宋体" w:cs="宋体"/>
          <w:szCs w:val="24"/>
        </w:rPr>
        <w:t>、</w:t>
      </w:r>
      <w:r>
        <w:rPr>
          <w:rFonts w:hint="eastAsia" w:ascii="宋体" w:hAnsi="宋体" w:cs="宋体"/>
        </w:rPr>
        <w:t>高位水池、蓄水池（1-4）、废石堆（1-2）、塌陷坑（1-5）、矿区道路</w:t>
      </w:r>
      <w:r>
        <w:rPr>
          <w:rFonts w:hint="eastAsia" w:asciiTheme="minorEastAsia" w:hAnsiTheme="minorEastAsia" w:eastAsiaTheme="minorEastAsia"/>
          <w:color w:val="000000" w:themeColor="text1"/>
        </w:rPr>
        <w:t>等单元（见卫星影像图4-1）。</w:t>
      </w:r>
    </w:p>
    <w:p w14:paraId="6BA815A9">
      <w:pPr>
        <w:ind w:firstLine="480"/>
        <w:rPr>
          <w:rFonts w:asciiTheme="minorEastAsia" w:hAnsiTheme="minorEastAsia" w:eastAsiaTheme="minorEastAsia"/>
          <w:color w:val="000000" w:themeColor="text1"/>
        </w:rPr>
        <w:sectPr>
          <w:footerReference r:id="rId12" w:type="default"/>
          <w:pgSz w:w="11900" w:h="16840"/>
          <w:pgMar w:top="1440" w:right="1800" w:bottom="1440" w:left="1800" w:header="851" w:footer="878" w:gutter="0"/>
          <w:pgNumType w:start="1"/>
          <w:cols w:space="0" w:num="1"/>
        </w:sectPr>
      </w:pPr>
      <w:r>
        <w:rPr>
          <w:rFonts w:hint="eastAsia" w:ascii="宋体" w:hAnsi="宋体" w:cs="宋体"/>
        </w:rPr>
        <w:t>赤峰金昊矿业有限责任公司四道沟铜钼矿</w:t>
      </w:r>
      <w:r>
        <w:rPr>
          <w:rFonts w:hint="eastAsia" w:asciiTheme="minorEastAsia" w:hAnsiTheme="minorEastAsia" w:eastAsiaTheme="minorEastAsia"/>
          <w:color w:val="000000" w:themeColor="text1"/>
        </w:rPr>
        <w:t>矿区面积</w:t>
      </w:r>
      <w:r>
        <w:rPr>
          <w:rFonts w:hint="eastAsia" w:ascii="宋体" w:hAnsi="宋体" w:cs="宋体"/>
          <w:bCs/>
        </w:rPr>
        <w:t>7.1628</w:t>
      </w:r>
      <w:r>
        <w:rPr>
          <w:rFonts w:hint="eastAsia" w:asciiTheme="minorEastAsia" w:hAnsiTheme="minorEastAsia" w:eastAsiaTheme="minorEastAsia"/>
          <w:color w:val="000000" w:themeColor="text1"/>
        </w:rPr>
        <w:t>km²。现对各破坏单元的地质灾害现状、含水层破坏现状、地形地貌景观影响现状及土地资源影响现状分述如下：</w:t>
      </w:r>
    </w:p>
    <w:p w14:paraId="7DD74918">
      <w:pPr>
        <w:pStyle w:val="153"/>
        <w:rPr>
          <w:rFonts w:hint="eastAsia" w:eastAsia="宋体"/>
          <w:lang w:eastAsia="zh-CN"/>
        </w:rPr>
      </w:pPr>
      <w:r>
        <w:rPr>
          <w:rFonts w:hint="eastAsia"/>
          <w:lang w:eastAsia="zh-CN"/>
        </w:rPr>
        <w:t xml:space="preserve">   </w:t>
      </w:r>
    </w:p>
    <w:p w14:paraId="7BA55D94">
      <w:pPr>
        <w:pStyle w:val="153"/>
        <w:sectPr>
          <w:pgSz w:w="23757" w:h="16783" w:orient="landscape"/>
          <w:pgMar w:top="1417" w:right="1426" w:bottom="1599" w:left="878" w:header="851" w:footer="878" w:gutter="0"/>
          <w:cols w:space="0" w:num="1"/>
        </w:sectPr>
      </w:pPr>
      <w:r>
        <w:rPr>
          <w:rFonts w:hint="eastAsia"/>
        </w:rPr>
        <w:t>图4-1   卫星影像图</w:t>
      </w:r>
    </w:p>
    <w:p w14:paraId="6957AE02">
      <w:pPr>
        <w:pStyle w:val="6"/>
        <w:ind w:firstLine="482"/>
        <w:rPr>
          <w:b/>
          <w:color w:val="000000"/>
          <w:spacing w:val="1"/>
        </w:rPr>
      </w:pPr>
      <w:r>
        <w:rPr>
          <w:rFonts w:hint="eastAsia"/>
          <w:b/>
        </w:rPr>
        <w:t>（一）矿山地质环境问题现状</w:t>
      </w:r>
    </w:p>
    <w:p w14:paraId="3B91E9EA">
      <w:pPr>
        <w:pStyle w:val="6"/>
        <w:ind w:firstLine="482"/>
        <w:rPr>
          <w:b/>
        </w:rPr>
      </w:pPr>
      <w:r>
        <w:rPr>
          <w:b/>
        </w:rPr>
        <w:t>1、3-1#工业场地</w:t>
      </w:r>
    </w:p>
    <w:p w14:paraId="42054A50">
      <w:pPr>
        <w:adjustRightInd/>
        <w:snapToGrid/>
        <w:ind w:firstLine="480"/>
        <w:jc w:val="left"/>
        <w:rPr>
          <w:rFonts w:ascii="宋体" w:hAnsi="宋体"/>
          <w:szCs w:val="24"/>
        </w:rPr>
      </w:pPr>
      <w:r>
        <w:rPr>
          <w:rFonts w:ascii="宋体" w:hAnsi="宋体"/>
          <w:szCs w:val="24"/>
        </w:rPr>
        <w:t>（1）地质灾害现状</w:t>
      </w:r>
    </w:p>
    <w:p w14:paraId="342131DF">
      <w:pPr>
        <w:adjustRightInd/>
        <w:snapToGrid/>
        <w:ind w:firstLine="480"/>
        <w:jc w:val="left"/>
        <w:rPr>
          <w:rFonts w:ascii="宋体" w:hAnsi="宋体"/>
          <w:szCs w:val="24"/>
        </w:rPr>
      </w:pPr>
      <w:r>
        <w:rPr>
          <w:rFonts w:ascii="宋体" w:hAnsi="宋体"/>
          <w:szCs w:val="24"/>
        </w:rPr>
        <w:t>场地位于矿区北侧，整体呈不规则长条状，其长轴约42m，宽约30m，占地 面积为 1358m</w:t>
      </w:r>
      <w:r>
        <w:rPr>
          <w:rFonts w:ascii="宋体" w:hAnsi="宋体"/>
          <w:szCs w:val="24"/>
          <w:vertAlign w:val="superscript"/>
        </w:rPr>
        <w:t>2</w:t>
      </w:r>
      <w:r>
        <w:rPr>
          <w:rFonts w:ascii="宋体" w:hAnsi="宋体"/>
          <w:szCs w:val="24"/>
        </w:rPr>
        <w:t>。场地内现建设有一处竖井，即竖井（SJ3-1）。围绕竖井（SJ3-1）建设有卷扬机房及库房等，建筑物占地面积为310m</w:t>
      </w:r>
      <w:r>
        <w:rPr>
          <w:rFonts w:ascii="宋体" w:hAnsi="宋体"/>
          <w:szCs w:val="24"/>
          <w:vertAlign w:val="superscript"/>
        </w:rPr>
        <w:t>2</w:t>
      </w:r>
      <w:r>
        <w:rPr>
          <w:rFonts w:ascii="宋体" w:hAnsi="宋体"/>
          <w:szCs w:val="24"/>
        </w:rPr>
        <w:t>，场地依山而建，使靠近山体一侧形成长约150m左右，高约2-3m左右，坡度角60°左右的岩体切坡。由竖井产出的废石沿铁轨排放至一侧的废石场。未曾发生过崩塌及滑坡地质灾害，地质灾害不发育。</w:t>
      </w:r>
    </w:p>
    <w:p w14:paraId="2A808722">
      <w:pPr>
        <w:adjustRightInd/>
        <w:snapToGrid/>
        <w:ind w:firstLine="480"/>
        <w:jc w:val="left"/>
        <w:rPr>
          <w:rFonts w:ascii="宋体" w:hAnsi="宋体"/>
          <w:szCs w:val="24"/>
        </w:rPr>
      </w:pPr>
      <w:r>
        <w:rPr>
          <w:rFonts w:ascii="宋体" w:hAnsi="宋体"/>
          <w:szCs w:val="24"/>
        </w:rPr>
        <w:t>（2）含水层破坏现状</w:t>
      </w:r>
    </w:p>
    <w:p w14:paraId="303BBA3A">
      <w:pPr>
        <w:adjustRightInd/>
        <w:snapToGrid/>
        <w:ind w:firstLine="480"/>
        <w:jc w:val="left"/>
        <w:rPr>
          <w:rFonts w:ascii="宋体" w:hAnsi="宋体"/>
          <w:szCs w:val="24"/>
        </w:rPr>
      </w:pPr>
      <w:r>
        <w:rPr>
          <w:rFonts w:ascii="宋体" w:hAnsi="宋体"/>
          <w:szCs w:val="24"/>
        </w:rPr>
        <w:t>竖井（SJ3-1）位于场地内南侧，井深135m，井筒断面为矩形，规格为3.0 ×2.4m。井下已施工两个中段，分别为860m、820m 中段。现状竖井已揭露含水 层，破坏了基岩裂隙含水层结构。</w:t>
      </w:r>
    </w:p>
    <w:p w14:paraId="44E6CC99">
      <w:pPr>
        <w:numPr>
          <w:ilvl w:val="0"/>
          <w:numId w:val="1"/>
        </w:numPr>
        <w:adjustRightInd/>
        <w:snapToGrid/>
        <w:ind w:firstLine="480"/>
        <w:jc w:val="left"/>
        <w:rPr>
          <w:rFonts w:ascii="宋体" w:hAnsi="宋体"/>
          <w:szCs w:val="24"/>
        </w:rPr>
      </w:pPr>
      <w:r>
        <w:rPr>
          <w:rFonts w:ascii="宋体" w:hAnsi="宋体"/>
          <w:szCs w:val="24"/>
        </w:rPr>
        <w:t>地形地貌景观影响</w:t>
      </w:r>
    </w:p>
    <w:p w14:paraId="1D0E1760">
      <w:pPr>
        <w:adjustRightInd/>
        <w:snapToGrid/>
        <w:ind w:firstLine="480"/>
        <w:jc w:val="left"/>
        <w:rPr>
          <w:rFonts w:ascii="宋体" w:hAnsi="宋体"/>
          <w:szCs w:val="24"/>
        </w:rPr>
      </w:pPr>
      <w:r>
        <w:rPr>
          <w:rFonts w:ascii="宋体" w:hAnsi="宋体"/>
          <w:szCs w:val="24"/>
        </w:rPr>
        <w:t>现状场地的建设破坏了原始地形地貌景观及植被，，造成与原生自然景观的不协调，破坏了原生地形地貌景观，见照片4-1。</w:t>
      </w:r>
    </w:p>
    <w:p w14:paraId="4167BF08">
      <w:pPr>
        <w:adjustRightInd/>
        <w:snapToGrid/>
        <w:ind w:left="480" w:leftChars="200" w:firstLine="0" w:firstLineChars="0"/>
        <w:jc w:val="left"/>
        <w:rPr>
          <w:rFonts w:ascii="宋体" w:hAnsi="宋体"/>
          <w:b/>
          <w:szCs w:val="24"/>
        </w:rPr>
      </w:pPr>
      <w:r>
        <w:rPr>
          <w:rFonts w:ascii="宋体" w:hAnsi="宋体"/>
          <w:szCs w:val="24"/>
        </w:rPr>
        <w:t>（4）土地资源影响现状</w:t>
      </w:r>
    </w:p>
    <w:p w14:paraId="36BDC9ED">
      <w:pPr>
        <w:adjustRightInd/>
        <w:snapToGrid/>
        <w:ind w:left="480" w:leftChars="200" w:firstLine="0" w:firstLineChars="0"/>
        <w:jc w:val="left"/>
        <w:rPr>
          <w:rFonts w:ascii="宋体" w:hAnsi="宋体"/>
          <w:b/>
          <w:spacing w:val="-6"/>
          <w:szCs w:val="24"/>
        </w:rPr>
      </w:pPr>
      <w:r>
        <w:rPr>
          <w:rFonts w:ascii="宋体" w:hAnsi="宋体"/>
          <w:spacing w:val="-6"/>
          <w:szCs w:val="24"/>
        </w:rPr>
        <w:t>3-1#工业场地破坏土地面积1358m</w:t>
      </w:r>
      <w:r>
        <w:rPr>
          <w:rFonts w:ascii="宋体" w:hAnsi="宋体"/>
          <w:spacing w:val="-6"/>
          <w:szCs w:val="24"/>
          <w:vertAlign w:val="superscript"/>
        </w:rPr>
        <w:t>2</w:t>
      </w:r>
      <w:r>
        <w:rPr>
          <w:rFonts w:ascii="宋体" w:hAnsi="宋体"/>
          <w:spacing w:val="-6"/>
          <w:szCs w:val="24"/>
        </w:rPr>
        <w:t>，其中采矿用地1268m</w:t>
      </w:r>
      <w:r>
        <w:rPr>
          <w:rFonts w:ascii="宋体" w:hAnsi="宋体"/>
          <w:spacing w:val="-6"/>
          <w:szCs w:val="24"/>
          <w:vertAlign w:val="superscript"/>
        </w:rPr>
        <w:t>2</w:t>
      </w:r>
      <w:r>
        <w:rPr>
          <w:rFonts w:ascii="宋体" w:hAnsi="宋体"/>
          <w:spacing w:val="-6"/>
          <w:szCs w:val="24"/>
        </w:rPr>
        <w:t>，其他草地90m</w:t>
      </w:r>
      <w:r>
        <w:rPr>
          <w:rFonts w:ascii="宋体" w:hAnsi="宋体"/>
          <w:spacing w:val="-6"/>
          <w:szCs w:val="24"/>
          <w:vertAlign w:val="superscript"/>
        </w:rPr>
        <w:t>2</w:t>
      </w:r>
      <w:r>
        <w:rPr>
          <w:rFonts w:ascii="宋体" w:hAnsi="宋体"/>
          <w:spacing w:val="-6"/>
          <w:szCs w:val="24"/>
        </w:rPr>
        <w:t>。</w:t>
      </w:r>
    </w:p>
    <w:p w14:paraId="3CA1E744">
      <w:pPr>
        <w:spacing w:line="240" w:lineRule="auto"/>
        <w:ind w:firstLine="0" w:firstLineChars="0"/>
        <w:jc w:val="center"/>
        <w:rPr>
          <w:rFonts w:hint="eastAsia" w:ascii="宋体" w:hAnsi="宋体" w:eastAsia="宋体"/>
          <w:b/>
          <w:lang w:eastAsia="zh-CN"/>
        </w:rPr>
      </w:pPr>
      <w:r>
        <w:rPr>
          <w:rFonts w:hint="eastAsia"/>
          <w:sz w:val="18"/>
          <w:lang w:eastAsia="zh-CN"/>
        </w:rPr>
        <w:t xml:space="preserve">   </w:t>
      </w:r>
    </w:p>
    <w:p w14:paraId="406932B7">
      <w:pPr>
        <w:tabs>
          <w:tab w:val="left" w:pos="2980"/>
        </w:tabs>
        <w:adjustRightInd/>
        <w:snapToGrid/>
        <w:spacing w:line="0" w:lineRule="atLeast"/>
        <w:ind w:firstLine="0" w:firstLineChars="0"/>
        <w:jc w:val="center"/>
        <w:rPr>
          <w:rFonts w:ascii="宋体" w:hAnsi="宋体"/>
          <w:b/>
          <w:bCs/>
          <w:sz w:val="21"/>
          <w:szCs w:val="21"/>
        </w:rPr>
      </w:pPr>
      <w:r>
        <w:rPr>
          <w:rFonts w:ascii="宋体" w:hAnsi="宋体"/>
          <w:b/>
          <w:bCs/>
          <w:sz w:val="21"/>
          <w:szCs w:val="21"/>
        </w:rPr>
        <w:t>照片4-1</w:t>
      </w:r>
      <w:r>
        <w:rPr>
          <w:rFonts w:hint="eastAsia" w:ascii="宋体" w:hAnsi="宋体"/>
          <w:b/>
          <w:bCs/>
          <w:sz w:val="21"/>
          <w:szCs w:val="21"/>
        </w:rPr>
        <w:t xml:space="preserve">   </w:t>
      </w:r>
      <w:r>
        <w:rPr>
          <w:rFonts w:ascii="宋体" w:hAnsi="宋体"/>
          <w:b/>
          <w:bCs/>
          <w:sz w:val="21"/>
          <w:szCs w:val="21"/>
        </w:rPr>
        <w:t>3-1#工业场地及西侧废石场1</w:t>
      </w:r>
    </w:p>
    <w:p w14:paraId="5672DA81">
      <w:pPr>
        <w:pStyle w:val="6"/>
        <w:ind w:firstLine="480"/>
      </w:pPr>
      <w:r>
        <w:t>2、3-2#工业场地</w:t>
      </w:r>
    </w:p>
    <w:p w14:paraId="7A734C32">
      <w:pPr>
        <w:adjustRightInd/>
        <w:snapToGrid/>
        <w:ind w:firstLine="480"/>
        <w:jc w:val="left"/>
        <w:rPr>
          <w:rFonts w:ascii="宋体" w:hAnsi="宋体"/>
          <w:szCs w:val="24"/>
        </w:rPr>
      </w:pPr>
      <w:r>
        <w:rPr>
          <w:rFonts w:ascii="宋体" w:hAnsi="宋体"/>
          <w:szCs w:val="24"/>
        </w:rPr>
        <w:t>（1）地质灾害现状</w:t>
      </w:r>
    </w:p>
    <w:p w14:paraId="6EE1BE23">
      <w:pPr>
        <w:adjustRightInd/>
        <w:snapToGrid/>
        <w:ind w:firstLine="480"/>
        <w:jc w:val="left"/>
        <w:rPr>
          <w:rFonts w:ascii="宋体" w:hAnsi="宋体"/>
          <w:szCs w:val="24"/>
        </w:rPr>
      </w:pPr>
      <w:r>
        <w:rPr>
          <w:rFonts w:ascii="宋体" w:hAnsi="宋体"/>
          <w:szCs w:val="24"/>
        </w:rPr>
        <w:t>场地位于矿区北侧，整体呈不规则长条状，其长轴约140m，宽约 37m，占地 面积为 3563m2。场地内现建设有一处竖井（SJ3-2）及平硐（PD4）。围绕竖井（SJ3-2）建设有卷扬机房及库房等，建筑物占地面积为460m</w:t>
      </w:r>
      <w:r>
        <w:rPr>
          <w:rFonts w:ascii="宋体" w:hAnsi="宋体"/>
          <w:szCs w:val="24"/>
          <w:vertAlign w:val="superscript"/>
        </w:rPr>
        <w:t>2</w:t>
      </w:r>
      <w:r>
        <w:rPr>
          <w:rFonts w:ascii="宋体" w:hAnsi="宋体"/>
          <w:szCs w:val="24"/>
        </w:rPr>
        <w:t>，场地依山而建，使靠近山体一侧形成长约210m左右，高约3-5m左右，坡度角60°左右的岩体切坡。未曾发生过崩塌、滑坡及泥石流等各类地质灾害，地质灾害不发育。</w:t>
      </w:r>
    </w:p>
    <w:p w14:paraId="5E822E9C">
      <w:pPr>
        <w:adjustRightInd/>
        <w:snapToGrid/>
        <w:ind w:firstLine="480"/>
        <w:jc w:val="left"/>
        <w:rPr>
          <w:rFonts w:ascii="宋体" w:hAnsi="宋体"/>
          <w:szCs w:val="24"/>
        </w:rPr>
      </w:pPr>
      <w:r>
        <w:rPr>
          <w:rFonts w:ascii="宋体" w:hAnsi="宋体"/>
          <w:szCs w:val="24"/>
        </w:rPr>
        <w:t>（2）含水层破坏现状</w:t>
      </w:r>
    </w:p>
    <w:p w14:paraId="0BF4F8D6">
      <w:pPr>
        <w:adjustRightInd/>
        <w:snapToGrid/>
        <w:ind w:firstLine="480"/>
        <w:jc w:val="left"/>
        <w:rPr>
          <w:rFonts w:ascii="宋体" w:hAnsi="宋体"/>
          <w:szCs w:val="24"/>
        </w:rPr>
      </w:pPr>
      <w:r>
        <w:rPr>
          <w:rFonts w:ascii="宋体" w:hAnsi="宋体"/>
          <w:szCs w:val="24"/>
        </w:rPr>
        <w:t>竖井（SJ3-2）位于场地内北侧，井深140m，井筒断面为矩形，规格为3.0×2.4m。井下已施工两个中段，分别为860m、820m中段，与竖井</w:t>
      </w:r>
      <w:r>
        <w:rPr>
          <w:rFonts w:ascii="宋体" w:hAnsi="宋体"/>
          <w:spacing w:val="-6"/>
          <w:szCs w:val="24"/>
        </w:rPr>
        <w:t>（SJ3-1）相互贯通。现状竖井已揭露含水层，破坏了基岩裂隙含水层结构</w:t>
      </w:r>
      <w:r>
        <w:rPr>
          <w:rFonts w:ascii="宋体" w:hAnsi="宋体"/>
          <w:szCs w:val="24"/>
        </w:rPr>
        <w:t>。</w:t>
      </w:r>
    </w:p>
    <w:p w14:paraId="55128B51">
      <w:pPr>
        <w:adjustRightInd/>
        <w:snapToGrid/>
        <w:ind w:firstLine="480"/>
        <w:jc w:val="left"/>
        <w:rPr>
          <w:rFonts w:ascii="宋体" w:hAnsi="宋体"/>
          <w:szCs w:val="24"/>
        </w:rPr>
      </w:pPr>
      <w:bookmarkStart w:id="11" w:name="page14"/>
      <w:bookmarkEnd w:id="11"/>
      <w:r>
        <w:rPr>
          <w:rFonts w:ascii="宋体" w:hAnsi="宋体"/>
          <w:szCs w:val="24"/>
        </w:rPr>
        <w:t>（3）地形地貌景观影响现状</w:t>
      </w:r>
    </w:p>
    <w:p w14:paraId="5C076747">
      <w:pPr>
        <w:adjustRightInd/>
        <w:snapToGrid/>
        <w:ind w:firstLine="480"/>
        <w:jc w:val="left"/>
        <w:rPr>
          <w:rFonts w:ascii="宋体" w:hAnsi="宋体"/>
          <w:szCs w:val="24"/>
        </w:rPr>
      </w:pPr>
      <w:r>
        <w:rPr>
          <w:rFonts w:ascii="宋体" w:hAnsi="宋体"/>
          <w:szCs w:val="24"/>
        </w:rPr>
        <w:t>平硐（PD4）位于场地内北侧，硐口规格1.5×1.5m，长约 20m，平硐开挖过程中形成少量废渣土顺坡堆积于场地内一侧。场地的建设和废石的堆积对原有地形地貌进行破坏和压占，破坏地形地貌景观，见照片4-</w:t>
      </w:r>
      <w:r>
        <w:rPr>
          <w:rFonts w:hint="eastAsia" w:ascii="宋体" w:hAnsi="宋体"/>
          <w:szCs w:val="24"/>
        </w:rPr>
        <w:t>2</w:t>
      </w:r>
      <w:r>
        <w:rPr>
          <w:rFonts w:ascii="宋体" w:hAnsi="宋体"/>
          <w:szCs w:val="24"/>
        </w:rPr>
        <w:t>。</w:t>
      </w:r>
    </w:p>
    <w:p w14:paraId="67289059">
      <w:pPr>
        <w:adjustRightInd/>
        <w:snapToGrid/>
        <w:ind w:firstLine="480"/>
        <w:jc w:val="left"/>
        <w:rPr>
          <w:rFonts w:ascii="宋体" w:hAnsi="宋体"/>
          <w:szCs w:val="24"/>
        </w:rPr>
      </w:pPr>
      <w:r>
        <w:rPr>
          <w:rFonts w:ascii="宋体" w:hAnsi="宋体"/>
          <w:szCs w:val="24"/>
        </w:rPr>
        <w:t>（4）土地资源影响现状</w:t>
      </w:r>
    </w:p>
    <w:p w14:paraId="75A47847">
      <w:pPr>
        <w:adjustRightInd/>
        <w:snapToGrid/>
        <w:ind w:firstLine="480"/>
        <w:jc w:val="left"/>
        <w:rPr>
          <w:rFonts w:ascii="宋体" w:hAnsi="宋体"/>
          <w:szCs w:val="24"/>
        </w:rPr>
      </w:pPr>
      <w:r>
        <w:rPr>
          <w:rFonts w:ascii="宋体" w:hAnsi="宋体"/>
          <w:szCs w:val="24"/>
        </w:rPr>
        <w:t>3-2#工业场地破坏土地面积356m</w:t>
      </w:r>
      <w:r>
        <w:rPr>
          <w:rFonts w:ascii="宋体" w:hAnsi="宋体"/>
          <w:szCs w:val="24"/>
          <w:vertAlign w:val="superscript"/>
        </w:rPr>
        <w:t>2</w:t>
      </w:r>
      <w:r>
        <w:rPr>
          <w:rFonts w:ascii="宋体" w:hAnsi="宋体"/>
          <w:szCs w:val="24"/>
        </w:rPr>
        <w:t>，其中农村宅基地786m</w:t>
      </w:r>
      <w:r>
        <w:rPr>
          <w:rFonts w:ascii="宋体" w:hAnsi="宋体"/>
          <w:szCs w:val="24"/>
          <w:vertAlign w:val="superscript"/>
        </w:rPr>
        <w:t>2</w:t>
      </w:r>
      <w:r>
        <w:rPr>
          <w:rFonts w:ascii="宋体" w:hAnsi="宋体"/>
          <w:szCs w:val="24"/>
        </w:rPr>
        <w:t>，其他草地2777m</w:t>
      </w:r>
      <w:r>
        <w:rPr>
          <w:rFonts w:ascii="宋体" w:hAnsi="宋体"/>
          <w:szCs w:val="24"/>
          <w:vertAlign w:val="superscript"/>
        </w:rPr>
        <w:t>2</w:t>
      </w:r>
      <w:r>
        <w:rPr>
          <w:rFonts w:ascii="宋体" w:hAnsi="宋体"/>
          <w:szCs w:val="24"/>
        </w:rPr>
        <w:t>。</w:t>
      </w:r>
    </w:p>
    <w:p w14:paraId="3CC96EFF">
      <w:pPr>
        <w:spacing w:line="240" w:lineRule="auto"/>
        <w:ind w:firstLine="0" w:firstLineChars="0"/>
        <w:jc w:val="center"/>
        <w:rPr>
          <w:rFonts w:hint="eastAsia" w:ascii="宋体" w:hAnsi="宋体" w:eastAsia="宋体"/>
          <w:b/>
          <w:lang w:eastAsia="zh-CN"/>
        </w:rPr>
      </w:pPr>
      <w:r>
        <w:rPr>
          <w:rFonts w:hint="eastAsia" w:ascii="宋体" w:hAnsi="宋体"/>
          <w:sz w:val="22"/>
          <w:lang w:eastAsia="zh-CN"/>
        </w:rPr>
        <w:t xml:space="preserve">   </w:t>
      </w:r>
    </w:p>
    <w:p w14:paraId="27DA6D76">
      <w:pPr>
        <w:spacing w:line="240" w:lineRule="auto"/>
        <w:ind w:firstLine="0" w:firstLineChars="0"/>
        <w:jc w:val="center"/>
        <w:rPr>
          <w:rFonts w:ascii="宋体" w:hAnsi="宋体" w:cs="宋体"/>
          <w:b/>
          <w:bCs/>
          <w:sz w:val="21"/>
          <w:szCs w:val="21"/>
        </w:rPr>
      </w:pPr>
      <w:r>
        <w:rPr>
          <w:rFonts w:hint="eastAsia" w:ascii="宋体" w:hAnsi="宋体" w:cs="宋体"/>
          <w:b/>
          <w:bCs/>
          <w:sz w:val="21"/>
          <w:szCs w:val="21"/>
        </w:rPr>
        <w:t>照片4-2   3-2#工业场地</w:t>
      </w:r>
    </w:p>
    <w:p w14:paraId="261BA4ED">
      <w:pPr>
        <w:pStyle w:val="6"/>
        <w:ind w:firstLine="480"/>
      </w:pPr>
      <w:r>
        <w:t>3、5#工业场地</w:t>
      </w:r>
    </w:p>
    <w:p w14:paraId="73AFE32C">
      <w:pPr>
        <w:adjustRightInd/>
        <w:snapToGrid/>
        <w:ind w:firstLine="480"/>
        <w:jc w:val="left"/>
        <w:rPr>
          <w:rFonts w:ascii="宋体" w:hAnsi="宋体"/>
          <w:szCs w:val="24"/>
        </w:rPr>
      </w:pPr>
      <w:r>
        <w:rPr>
          <w:rFonts w:ascii="宋体" w:hAnsi="宋体"/>
          <w:szCs w:val="24"/>
        </w:rPr>
        <w:t>（1）地质灾害现状</w:t>
      </w:r>
    </w:p>
    <w:p w14:paraId="5D2564F9">
      <w:pPr>
        <w:adjustRightInd/>
        <w:snapToGrid/>
        <w:ind w:firstLine="480"/>
        <w:jc w:val="left"/>
        <w:rPr>
          <w:rFonts w:ascii="宋体" w:hAnsi="宋体"/>
          <w:szCs w:val="24"/>
        </w:rPr>
      </w:pPr>
      <w:r>
        <w:rPr>
          <w:rFonts w:ascii="宋体" w:hAnsi="宋体"/>
          <w:szCs w:val="24"/>
        </w:rPr>
        <w:t>5#工业场地位于矿区北侧，3-2#工业场地南侧，整体呈不规则状，其长轴约160m，宽约52m，占地面积为</w:t>
      </w:r>
      <w:r>
        <w:rPr>
          <w:rFonts w:hint="eastAsia" w:ascii="宋体" w:hAnsi="宋体"/>
          <w:szCs w:val="24"/>
        </w:rPr>
        <w:t>3131</w:t>
      </w:r>
      <w:r>
        <w:rPr>
          <w:rFonts w:ascii="宋体" w:hAnsi="宋体"/>
          <w:szCs w:val="24"/>
        </w:rPr>
        <w:t>m</w:t>
      </w:r>
      <w:r>
        <w:rPr>
          <w:rFonts w:ascii="宋体" w:hAnsi="宋体"/>
          <w:szCs w:val="24"/>
          <w:vertAlign w:val="superscript"/>
        </w:rPr>
        <w:t>2</w:t>
      </w:r>
      <w:r>
        <w:rPr>
          <w:rFonts w:ascii="宋体" w:hAnsi="宋体"/>
          <w:szCs w:val="24"/>
        </w:rPr>
        <w:t>。场地内现建设有一处竖井及一处平硐，即竖井（SJ5）及平硐（PD3）。围绕竖井（SJ5）建设有卷扬机房及库房，办公区位于场地内北侧，建筑物总占地面积为714m</w:t>
      </w:r>
      <w:r>
        <w:rPr>
          <w:rFonts w:ascii="宋体" w:hAnsi="宋体"/>
          <w:szCs w:val="24"/>
          <w:vertAlign w:val="superscript"/>
        </w:rPr>
        <w:t>2</w:t>
      </w:r>
      <w:r>
        <w:rPr>
          <w:rFonts w:ascii="宋体" w:hAnsi="宋体"/>
          <w:szCs w:val="24"/>
        </w:rPr>
        <w:t>。场地依山而建，使靠近山体一侧形成长约130m左右，高约3-5m左右，坡度角60°左右的岩体切坡。根据现场调查，场地内未曾发生过崩塌、滑坡及泥石流等各类地质灾害，地质灾害不发育。</w:t>
      </w:r>
    </w:p>
    <w:p w14:paraId="7BF89306">
      <w:pPr>
        <w:adjustRightInd/>
        <w:snapToGrid/>
        <w:ind w:firstLine="480"/>
        <w:jc w:val="left"/>
        <w:rPr>
          <w:rFonts w:ascii="宋体" w:hAnsi="宋体"/>
          <w:szCs w:val="24"/>
        </w:rPr>
      </w:pPr>
      <w:r>
        <w:rPr>
          <w:rFonts w:ascii="宋体" w:hAnsi="宋体"/>
          <w:szCs w:val="24"/>
        </w:rPr>
        <w:t>（2）含水层破坏现状</w:t>
      </w:r>
    </w:p>
    <w:p w14:paraId="0FC53126">
      <w:pPr>
        <w:adjustRightInd/>
        <w:snapToGrid/>
        <w:ind w:firstLine="480"/>
        <w:jc w:val="left"/>
        <w:rPr>
          <w:rFonts w:ascii="宋体" w:hAnsi="宋体"/>
          <w:szCs w:val="24"/>
        </w:rPr>
      </w:pPr>
      <w:r>
        <w:rPr>
          <w:rFonts w:ascii="宋体" w:hAnsi="宋体"/>
          <w:szCs w:val="24"/>
        </w:rPr>
        <w:t>竖井（SJ5）位于场地内北侧，井深151m，井筒断面为矩形，规格为2.6× 2.4m。井下已施工一个中段（即820m中段）。平硐（PD3）位于场地内北侧，硐口规格1.5×1.5m，长约10m。现状竖井已揭露含水层，破坏了基岩裂隙含水层结构。</w:t>
      </w:r>
    </w:p>
    <w:p w14:paraId="5C0A7D1D">
      <w:pPr>
        <w:adjustRightInd/>
        <w:snapToGrid/>
        <w:ind w:firstLine="480"/>
        <w:jc w:val="left"/>
        <w:rPr>
          <w:rFonts w:ascii="宋体" w:hAnsi="宋体"/>
          <w:szCs w:val="24"/>
        </w:rPr>
      </w:pPr>
      <w:r>
        <w:rPr>
          <w:rFonts w:ascii="宋体" w:hAnsi="宋体"/>
          <w:szCs w:val="24"/>
        </w:rPr>
        <w:t>（3）地形地貌景观影响现状</w:t>
      </w:r>
    </w:p>
    <w:p w14:paraId="55D6E66A">
      <w:pPr>
        <w:adjustRightInd/>
        <w:snapToGrid/>
        <w:ind w:firstLine="480"/>
        <w:jc w:val="left"/>
        <w:rPr>
          <w:rFonts w:ascii="宋体" w:hAnsi="宋体"/>
          <w:szCs w:val="24"/>
        </w:rPr>
      </w:pPr>
      <w:r>
        <w:rPr>
          <w:rFonts w:ascii="宋体" w:hAnsi="宋体"/>
          <w:szCs w:val="24"/>
        </w:rPr>
        <w:t>竖井产出的废石沿场地顺坡堆积，形成堆坡，场地的建设破坏了原始地形地貌景观及植被。</w:t>
      </w:r>
      <w:r>
        <w:rPr>
          <w:rFonts w:hint="eastAsia" w:ascii="宋体" w:hAnsi="宋体"/>
          <w:szCs w:val="24"/>
        </w:rPr>
        <w:t>见照片4-3。</w:t>
      </w:r>
    </w:p>
    <w:p w14:paraId="1E8B1933">
      <w:pPr>
        <w:adjustRightInd/>
        <w:snapToGrid/>
        <w:ind w:firstLine="480"/>
        <w:jc w:val="left"/>
        <w:rPr>
          <w:rFonts w:ascii="宋体" w:hAnsi="宋体"/>
          <w:szCs w:val="24"/>
        </w:rPr>
      </w:pPr>
      <w:r>
        <w:rPr>
          <w:rFonts w:ascii="宋体" w:hAnsi="宋体"/>
          <w:szCs w:val="24"/>
        </w:rPr>
        <w:t>（4）土地资源影响现状</w:t>
      </w:r>
    </w:p>
    <w:p w14:paraId="76A41116">
      <w:pPr>
        <w:adjustRightInd/>
        <w:snapToGrid/>
        <w:ind w:firstLine="480"/>
        <w:jc w:val="left"/>
        <w:rPr>
          <w:rFonts w:ascii="宋体" w:hAnsi="宋体"/>
          <w:szCs w:val="24"/>
        </w:rPr>
      </w:pPr>
      <w:r>
        <w:rPr>
          <w:rFonts w:ascii="宋体" w:hAnsi="宋体"/>
          <w:szCs w:val="24"/>
        </w:rPr>
        <w:t>5#工业场地破坏土地面积6684m</w:t>
      </w:r>
      <w:r>
        <w:rPr>
          <w:rFonts w:ascii="宋体" w:hAnsi="宋体"/>
          <w:szCs w:val="24"/>
          <w:vertAlign w:val="superscript"/>
        </w:rPr>
        <w:t>2</w:t>
      </w:r>
      <w:r>
        <w:rPr>
          <w:rFonts w:ascii="宋体" w:hAnsi="宋体"/>
          <w:szCs w:val="24"/>
        </w:rPr>
        <w:t>，其中农村道路550m</w:t>
      </w:r>
      <w:r>
        <w:rPr>
          <w:rFonts w:ascii="宋体" w:hAnsi="宋体"/>
          <w:szCs w:val="24"/>
          <w:vertAlign w:val="superscript"/>
        </w:rPr>
        <w:t>2</w:t>
      </w:r>
      <w:r>
        <w:rPr>
          <w:rFonts w:ascii="宋体" w:hAnsi="宋体"/>
          <w:szCs w:val="24"/>
        </w:rPr>
        <w:t>、农村宅基地718m</w:t>
      </w:r>
      <w:r>
        <w:rPr>
          <w:rFonts w:ascii="宋体" w:hAnsi="宋体"/>
          <w:szCs w:val="24"/>
          <w:vertAlign w:val="superscript"/>
        </w:rPr>
        <w:t>2</w:t>
      </w:r>
      <w:r>
        <w:rPr>
          <w:rFonts w:ascii="宋体" w:hAnsi="宋体"/>
          <w:szCs w:val="24"/>
        </w:rPr>
        <w:t>、采矿用地56m</w:t>
      </w:r>
      <w:r>
        <w:rPr>
          <w:rFonts w:ascii="宋体" w:hAnsi="宋体"/>
          <w:szCs w:val="24"/>
          <w:vertAlign w:val="superscript"/>
        </w:rPr>
        <w:t>2</w:t>
      </w:r>
      <w:r>
        <w:rPr>
          <w:rFonts w:ascii="宋体" w:hAnsi="宋体"/>
          <w:szCs w:val="24"/>
        </w:rPr>
        <w:t>、其他草地5360m</w:t>
      </w:r>
      <w:r>
        <w:rPr>
          <w:rFonts w:ascii="宋体" w:hAnsi="宋体"/>
          <w:szCs w:val="24"/>
          <w:vertAlign w:val="superscript"/>
        </w:rPr>
        <w:t>2</w:t>
      </w:r>
      <w:r>
        <w:rPr>
          <w:rFonts w:ascii="宋体" w:hAnsi="宋体"/>
          <w:szCs w:val="24"/>
        </w:rPr>
        <w:t>。</w:t>
      </w:r>
    </w:p>
    <w:p w14:paraId="00C750AB">
      <w:pPr>
        <w:spacing w:line="240" w:lineRule="auto"/>
        <w:ind w:firstLine="0" w:firstLineChars="0"/>
        <w:jc w:val="center"/>
        <w:rPr>
          <w:rFonts w:hint="eastAsia" w:ascii="宋体" w:hAnsi="宋体" w:eastAsia="宋体"/>
          <w:b/>
          <w:lang w:eastAsia="zh-CN"/>
        </w:rPr>
      </w:pPr>
      <w:r>
        <w:rPr>
          <w:rFonts w:hint="eastAsia" w:ascii="宋体" w:hAnsi="宋体"/>
          <w:lang w:eastAsia="zh-CN"/>
        </w:rPr>
        <w:t xml:space="preserve">   </w:t>
      </w:r>
    </w:p>
    <w:p w14:paraId="0D6999CF">
      <w:pPr>
        <w:spacing w:line="240" w:lineRule="auto"/>
        <w:ind w:firstLine="0" w:firstLineChars="0"/>
        <w:jc w:val="center"/>
        <w:rPr>
          <w:rFonts w:ascii="宋体" w:hAnsi="宋体"/>
          <w:b/>
          <w:bCs/>
          <w:sz w:val="21"/>
          <w:szCs w:val="21"/>
        </w:rPr>
      </w:pPr>
      <w:r>
        <w:rPr>
          <w:rFonts w:ascii="宋体" w:hAnsi="宋体"/>
          <w:b/>
          <w:bCs/>
          <w:sz w:val="21"/>
          <w:szCs w:val="21"/>
        </w:rPr>
        <w:t>照片4-</w:t>
      </w:r>
      <w:r>
        <w:rPr>
          <w:rFonts w:hint="eastAsia" w:ascii="宋体" w:hAnsi="宋体"/>
          <w:b/>
          <w:bCs/>
          <w:sz w:val="21"/>
          <w:szCs w:val="21"/>
        </w:rPr>
        <w:t>3</w:t>
      </w:r>
      <w:r>
        <w:rPr>
          <w:rFonts w:hint="eastAsia"/>
          <w:b/>
          <w:bCs/>
          <w:sz w:val="21"/>
          <w:szCs w:val="21"/>
        </w:rPr>
        <w:t xml:space="preserve">   </w:t>
      </w:r>
      <w:r>
        <w:rPr>
          <w:rFonts w:ascii="宋体" w:hAnsi="宋体"/>
          <w:b/>
          <w:bCs/>
          <w:sz w:val="21"/>
          <w:szCs w:val="21"/>
        </w:rPr>
        <w:t>5#工业场地</w:t>
      </w:r>
    </w:p>
    <w:p w14:paraId="0590E6AF">
      <w:pPr>
        <w:pStyle w:val="6"/>
        <w:ind w:firstLine="480"/>
      </w:pPr>
      <w:r>
        <w:t>4</w:t>
      </w:r>
      <w:r>
        <w:rPr>
          <w:rFonts w:hint="eastAsia"/>
        </w:rPr>
        <w:t>、1#选矿厂</w:t>
      </w:r>
    </w:p>
    <w:p w14:paraId="229A623A">
      <w:pPr>
        <w:adjustRightInd/>
        <w:snapToGrid/>
        <w:ind w:firstLine="480"/>
        <w:jc w:val="left"/>
        <w:rPr>
          <w:rFonts w:ascii="宋体" w:hAnsi="宋体" w:cs="宋体"/>
          <w:szCs w:val="24"/>
        </w:rPr>
      </w:pPr>
      <w:r>
        <w:rPr>
          <w:rFonts w:hint="eastAsia" w:ascii="宋体" w:hAnsi="宋体" w:cs="宋体"/>
          <w:szCs w:val="24"/>
        </w:rPr>
        <w:t>（1）地质灾害现状</w:t>
      </w:r>
    </w:p>
    <w:p w14:paraId="43F9358D">
      <w:pPr>
        <w:adjustRightInd/>
        <w:snapToGrid/>
        <w:ind w:firstLine="480"/>
        <w:jc w:val="left"/>
        <w:rPr>
          <w:rFonts w:ascii="宋体" w:hAnsi="宋体" w:cs="宋体"/>
          <w:szCs w:val="24"/>
        </w:rPr>
      </w:pPr>
      <w:r>
        <w:rPr>
          <w:rFonts w:hint="eastAsia" w:ascii="宋体" w:hAnsi="宋体" w:cs="宋体"/>
          <w:szCs w:val="24"/>
        </w:rPr>
        <w:t>1#选矿厂位于矿区北侧，于矿山建矿初期所建，其占地面积为5531m</w:t>
      </w:r>
      <w:r>
        <w:rPr>
          <w:rFonts w:hint="eastAsia" w:ascii="宋体" w:hAnsi="宋体" w:cs="宋体"/>
          <w:szCs w:val="24"/>
          <w:vertAlign w:val="superscript"/>
        </w:rPr>
        <w:t>2</w:t>
      </w:r>
      <w:r>
        <w:rPr>
          <w:rFonts w:hint="eastAsia" w:ascii="宋体" w:hAnsi="宋体" w:cs="宋体"/>
          <w:szCs w:val="24"/>
        </w:rPr>
        <w:t>，现状 未见地质灾害现象。</w:t>
      </w:r>
    </w:p>
    <w:p w14:paraId="731084E1">
      <w:pPr>
        <w:adjustRightInd/>
        <w:snapToGrid/>
        <w:ind w:firstLine="480"/>
        <w:jc w:val="left"/>
        <w:rPr>
          <w:rFonts w:ascii="宋体" w:hAnsi="宋体" w:cs="宋体"/>
          <w:szCs w:val="24"/>
        </w:rPr>
      </w:pPr>
      <w:r>
        <w:rPr>
          <w:rFonts w:hint="eastAsia" w:ascii="宋体" w:hAnsi="宋体" w:cs="宋体"/>
          <w:szCs w:val="24"/>
        </w:rPr>
        <w:t>（2）含水层破坏现状</w:t>
      </w:r>
    </w:p>
    <w:p w14:paraId="28832AC4">
      <w:pPr>
        <w:adjustRightInd/>
        <w:snapToGrid/>
        <w:ind w:firstLine="480"/>
        <w:jc w:val="left"/>
        <w:rPr>
          <w:rFonts w:ascii="宋体" w:hAnsi="宋体" w:cs="宋体"/>
          <w:szCs w:val="24"/>
        </w:rPr>
      </w:pPr>
      <w:r>
        <w:rPr>
          <w:rFonts w:hint="eastAsia" w:ascii="宋体" w:hAnsi="宋体" w:cs="宋体"/>
          <w:szCs w:val="24"/>
        </w:rPr>
        <w:t>矿山前期生产，选矿厂用水不外排，全部循环利用，对含水层无影响。</w:t>
      </w:r>
    </w:p>
    <w:p w14:paraId="68556DE1">
      <w:pPr>
        <w:adjustRightInd/>
        <w:snapToGrid/>
        <w:ind w:firstLine="480"/>
        <w:jc w:val="left"/>
        <w:rPr>
          <w:rFonts w:ascii="宋体" w:hAnsi="宋体" w:cs="宋体"/>
          <w:szCs w:val="24"/>
        </w:rPr>
      </w:pPr>
      <w:r>
        <w:rPr>
          <w:rFonts w:hint="eastAsia" w:ascii="宋体" w:hAnsi="宋体" w:cs="宋体"/>
          <w:szCs w:val="24"/>
        </w:rPr>
        <w:t>（3）地形地貌景观影响现状</w:t>
      </w:r>
    </w:p>
    <w:p w14:paraId="4A0D5144">
      <w:pPr>
        <w:adjustRightInd/>
        <w:snapToGrid/>
        <w:ind w:firstLine="480"/>
        <w:jc w:val="left"/>
        <w:rPr>
          <w:rFonts w:ascii="宋体" w:hAnsi="宋体" w:cs="宋体"/>
          <w:szCs w:val="24"/>
        </w:rPr>
      </w:pPr>
      <w:r>
        <w:rPr>
          <w:rFonts w:hint="eastAsia" w:ascii="宋体" w:hAnsi="宋体" w:cs="宋体"/>
          <w:szCs w:val="24"/>
        </w:rPr>
        <w:t>主要为砖混结构建筑物。场地内包括选矿车间、机修车间、锅炉房等，建筑</w:t>
      </w:r>
    </w:p>
    <w:p w14:paraId="6D557826">
      <w:pPr>
        <w:adjustRightInd/>
        <w:snapToGrid/>
        <w:ind w:firstLine="0" w:firstLineChars="0"/>
        <w:jc w:val="left"/>
        <w:rPr>
          <w:rFonts w:ascii="宋体" w:hAnsi="宋体" w:cs="宋体"/>
          <w:szCs w:val="24"/>
        </w:rPr>
      </w:pPr>
      <w:r>
        <w:rPr>
          <w:rFonts w:hint="eastAsia" w:ascii="宋体" w:hAnsi="宋体" w:cs="宋体"/>
          <w:szCs w:val="24"/>
        </w:rPr>
        <w:t>物高3-12m不等，建筑物面积1035m</w:t>
      </w:r>
      <w:r>
        <w:rPr>
          <w:rFonts w:hint="eastAsia" w:ascii="宋体" w:hAnsi="宋体" w:cs="宋体"/>
          <w:szCs w:val="24"/>
          <w:vertAlign w:val="superscript"/>
        </w:rPr>
        <w:t>2</w:t>
      </w:r>
      <w:r>
        <w:rPr>
          <w:rFonts w:hint="eastAsia" w:ascii="宋体" w:hAnsi="宋体" w:cs="宋体"/>
          <w:szCs w:val="24"/>
        </w:rPr>
        <w:t>。选矿厂依山而建，建设过程中使北侧形成 长约214m，高约3-8m，坡角为70°的岩体切坡。场地的建设破坏了原始地形地貌</w:t>
      </w:r>
      <w:bookmarkStart w:id="12" w:name="page20"/>
      <w:bookmarkEnd w:id="12"/>
      <w:r>
        <w:rPr>
          <w:rFonts w:hint="eastAsia" w:ascii="宋体" w:hAnsi="宋体" w:cs="宋体"/>
          <w:szCs w:val="24"/>
        </w:rPr>
        <w:t>景观及植被，选矿厂见照片4-9。</w:t>
      </w:r>
    </w:p>
    <w:p w14:paraId="3F806EF5">
      <w:pPr>
        <w:adjustRightInd/>
        <w:snapToGrid/>
        <w:ind w:firstLine="480"/>
        <w:jc w:val="left"/>
        <w:rPr>
          <w:rFonts w:ascii="宋体" w:hAnsi="宋体" w:cs="宋体"/>
          <w:szCs w:val="24"/>
        </w:rPr>
      </w:pPr>
      <w:r>
        <w:rPr>
          <w:rFonts w:hint="eastAsia" w:ascii="宋体" w:hAnsi="宋体" w:cs="宋体"/>
          <w:szCs w:val="24"/>
        </w:rPr>
        <w:t>（4）土地资源影响现状</w:t>
      </w:r>
    </w:p>
    <w:p w14:paraId="3A4B8E80">
      <w:pPr>
        <w:adjustRightInd/>
        <w:snapToGrid/>
        <w:ind w:firstLine="480"/>
        <w:jc w:val="left"/>
        <w:rPr>
          <w:rFonts w:ascii="宋体" w:hAnsi="宋体" w:cs="宋体"/>
          <w:szCs w:val="24"/>
        </w:rPr>
      </w:pPr>
      <w:r>
        <w:rPr>
          <w:rFonts w:hint="eastAsia" w:ascii="宋体" w:hAnsi="宋体" w:cs="宋体"/>
          <w:szCs w:val="24"/>
        </w:rPr>
        <w:t>1#选矿厂破坏面积5531m</w:t>
      </w:r>
      <w:r>
        <w:rPr>
          <w:rFonts w:hint="eastAsia" w:ascii="宋体" w:hAnsi="宋体" w:cs="宋体"/>
          <w:szCs w:val="24"/>
          <w:vertAlign w:val="superscript"/>
        </w:rPr>
        <w:t>2</w:t>
      </w:r>
      <w:r>
        <w:rPr>
          <w:rFonts w:hint="eastAsia" w:ascii="宋体" w:hAnsi="宋体" w:cs="宋体"/>
          <w:szCs w:val="24"/>
        </w:rPr>
        <w:t>，其中采矿用地 5310m</w:t>
      </w:r>
      <w:r>
        <w:rPr>
          <w:rFonts w:hint="eastAsia" w:ascii="宋体" w:hAnsi="宋体" w:cs="宋体"/>
          <w:szCs w:val="24"/>
          <w:vertAlign w:val="superscript"/>
        </w:rPr>
        <w:t>2</w:t>
      </w:r>
      <w:r>
        <w:rPr>
          <w:rFonts w:hint="eastAsia" w:ascii="宋体" w:hAnsi="宋体" w:cs="宋体"/>
          <w:szCs w:val="24"/>
        </w:rPr>
        <w:t>，其它草地面积221m</w:t>
      </w:r>
      <w:r>
        <w:rPr>
          <w:rFonts w:hint="eastAsia" w:ascii="宋体" w:hAnsi="宋体" w:cs="宋体"/>
          <w:szCs w:val="24"/>
          <w:vertAlign w:val="superscript"/>
        </w:rPr>
        <w:t>2</w:t>
      </w:r>
      <w:r>
        <w:rPr>
          <w:rFonts w:hint="eastAsia" w:ascii="宋体" w:hAnsi="宋体" w:cs="宋体"/>
          <w:szCs w:val="24"/>
        </w:rPr>
        <w:t>。</w:t>
      </w:r>
    </w:p>
    <w:p w14:paraId="61A9F9A2">
      <w:pPr>
        <w:adjustRightInd/>
        <w:snapToGrid/>
        <w:spacing w:line="240" w:lineRule="auto"/>
        <w:ind w:firstLine="0" w:firstLineChars="0"/>
        <w:jc w:val="center"/>
        <w:rPr>
          <w:rFonts w:hint="eastAsia" w:ascii="宋体" w:hAnsi="宋体" w:eastAsia="宋体" w:cs="宋体"/>
          <w:szCs w:val="24"/>
          <w:lang w:eastAsia="zh-CN"/>
        </w:rPr>
      </w:pPr>
      <w:r>
        <w:rPr>
          <w:rFonts w:hint="eastAsia" w:ascii="宋体" w:hAnsi="宋体" w:cs="宋体"/>
          <w:szCs w:val="24"/>
          <w:lang w:eastAsia="zh-CN"/>
        </w:rPr>
        <w:t xml:space="preserve">   </w:t>
      </w:r>
    </w:p>
    <w:p w14:paraId="1F58C2F6">
      <w:pPr>
        <w:tabs>
          <w:tab w:val="left" w:pos="4100"/>
        </w:tabs>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照片4-9   1#选矿厂（全景）</w:t>
      </w:r>
    </w:p>
    <w:p w14:paraId="4BC06351">
      <w:pPr>
        <w:pStyle w:val="6"/>
        <w:ind w:firstLine="480"/>
      </w:pPr>
      <w:r>
        <w:t>5</w:t>
      </w:r>
      <w:r>
        <w:rPr>
          <w:rFonts w:hint="eastAsia"/>
        </w:rPr>
        <w:t>、2#选矿厂</w:t>
      </w:r>
    </w:p>
    <w:p w14:paraId="1D34CB8F">
      <w:pPr>
        <w:adjustRightInd/>
        <w:snapToGrid/>
        <w:ind w:firstLine="480"/>
        <w:jc w:val="left"/>
        <w:rPr>
          <w:rFonts w:ascii="宋体" w:hAnsi="宋体" w:cs="宋体"/>
          <w:szCs w:val="24"/>
        </w:rPr>
      </w:pPr>
      <w:r>
        <w:rPr>
          <w:rFonts w:hint="eastAsia" w:ascii="宋体" w:hAnsi="宋体" w:cs="宋体"/>
          <w:szCs w:val="24"/>
        </w:rPr>
        <w:t>（1）地质灾害现状</w:t>
      </w:r>
    </w:p>
    <w:p w14:paraId="0C165E7C">
      <w:pPr>
        <w:adjustRightInd/>
        <w:snapToGrid/>
        <w:ind w:firstLine="480"/>
        <w:jc w:val="left"/>
        <w:rPr>
          <w:rFonts w:ascii="宋体" w:hAnsi="宋体" w:cs="宋体"/>
          <w:szCs w:val="24"/>
        </w:rPr>
      </w:pPr>
      <w:r>
        <w:rPr>
          <w:rFonts w:hint="eastAsia" w:ascii="宋体" w:hAnsi="宋体" w:cs="宋体"/>
          <w:szCs w:val="24"/>
        </w:rPr>
        <w:t>2#选矿厂位于矿区外北东侧，于矿山建矿后期所建，其占地面积为31378m</w:t>
      </w:r>
      <w:r>
        <w:rPr>
          <w:rFonts w:hint="eastAsia" w:ascii="宋体" w:hAnsi="宋体" w:cs="宋体"/>
          <w:szCs w:val="24"/>
          <w:vertAlign w:val="superscript"/>
        </w:rPr>
        <w:t>2</w:t>
      </w:r>
      <w:r>
        <w:rPr>
          <w:rFonts w:hint="eastAsia" w:ascii="宋体" w:hAnsi="宋体" w:cs="宋体"/>
          <w:szCs w:val="24"/>
        </w:rPr>
        <w:t>，矿山生产期间，日处理矿石量300t，现状未见地质灾害现象。</w:t>
      </w:r>
    </w:p>
    <w:p w14:paraId="7136490F">
      <w:pPr>
        <w:adjustRightInd/>
        <w:snapToGrid/>
        <w:ind w:firstLine="480"/>
        <w:jc w:val="left"/>
        <w:rPr>
          <w:rFonts w:ascii="宋体" w:hAnsi="宋体" w:cs="宋体"/>
          <w:szCs w:val="24"/>
        </w:rPr>
      </w:pPr>
      <w:r>
        <w:rPr>
          <w:rFonts w:hint="eastAsia" w:ascii="宋体" w:hAnsi="宋体" w:cs="宋体"/>
          <w:szCs w:val="24"/>
        </w:rPr>
        <w:t>（2）含水层破坏现状</w:t>
      </w:r>
    </w:p>
    <w:p w14:paraId="001F0559">
      <w:pPr>
        <w:adjustRightInd/>
        <w:snapToGrid/>
        <w:ind w:firstLine="480"/>
        <w:jc w:val="left"/>
        <w:rPr>
          <w:rFonts w:ascii="宋体" w:hAnsi="宋体" w:cs="宋体"/>
          <w:szCs w:val="24"/>
        </w:rPr>
      </w:pPr>
      <w:r>
        <w:rPr>
          <w:rFonts w:hint="eastAsia" w:ascii="宋体" w:hAnsi="宋体" w:cs="宋体"/>
          <w:szCs w:val="24"/>
        </w:rPr>
        <w:t>矿山前期生产，选矿厂用水不外排，全部循环利用，对含水层无影响。</w:t>
      </w:r>
    </w:p>
    <w:p w14:paraId="101D54C4">
      <w:pPr>
        <w:adjustRightInd/>
        <w:snapToGrid/>
        <w:ind w:firstLine="480"/>
        <w:jc w:val="left"/>
        <w:rPr>
          <w:rFonts w:ascii="宋体" w:hAnsi="宋体" w:cs="宋体"/>
          <w:szCs w:val="24"/>
        </w:rPr>
      </w:pPr>
      <w:r>
        <w:rPr>
          <w:rFonts w:hint="eastAsia" w:ascii="宋体" w:hAnsi="宋体" w:cs="宋体"/>
          <w:szCs w:val="24"/>
        </w:rPr>
        <w:t>（3）地形地貌景观影响现状</w:t>
      </w:r>
    </w:p>
    <w:p w14:paraId="68C1D6D8">
      <w:pPr>
        <w:adjustRightInd/>
        <w:snapToGrid/>
        <w:ind w:firstLine="480"/>
        <w:jc w:val="left"/>
        <w:rPr>
          <w:rFonts w:ascii="宋体" w:hAnsi="宋体" w:cs="宋体"/>
          <w:szCs w:val="24"/>
        </w:rPr>
      </w:pPr>
      <w:r>
        <w:rPr>
          <w:rFonts w:hint="eastAsia" w:ascii="宋体" w:hAnsi="宋体" w:cs="宋体"/>
          <w:szCs w:val="24"/>
        </w:rPr>
        <w:t>2#选矿厂主要为砖混结构建筑物。场地内包括选矿车间、办公室、宿舍等， 建筑物高3-12m不等，建筑物总面积3559m</w:t>
      </w:r>
      <w:r>
        <w:rPr>
          <w:rFonts w:hint="eastAsia" w:ascii="宋体" w:hAnsi="宋体" w:cs="宋体"/>
          <w:szCs w:val="24"/>
          <w:vertAlign w:val="superscript"/>
        </w:rPr>
        <w:t>2</w:t>
      </w:r>
      <w:r>
        <w:rPr>
          <w:rFonts w:hint="eastAsia" w:ascii="宋体" w:hAnsi="宋体" w:cs="宋体"/>
          <w:szCs w:val="24"/>
        </w:rPr>
        <w:t>。根据现状调查，场地现已全部采用 硬化地面处理（硬化面积为 4162m</w:t>
      </w:r>
      <w:r>
        <w:rPr>
          <w:rFonts w:hint="eastAsia" w:ascii="宋体" w:hAnsi="宋体" w:cs="宋体"/>
          <w:szCs w:val="24"/>
          <w:vertAlign w:val="superscript"/>
        </w:rPr>
        <w:t>2</w:t>
      </w:r>
      <w:r>
        <w:rPr>
          <w:rFonts w:hint="eastAsia" w:ascii="宋体" w:hAnsi="宋体" w:cs="宋体"/>
          <w:szCs w:val="24"/>
        </w:rPr>
        <w:t>）。场地的建设使西侧及东侧形成长50-120m，高约5-8m，坡度角60°的土体切坡，但未形成堆坡。场地的建设破坏了原始地形地貌景观及植被，选矿厂见照片4-10。</w:t>
      </w:r>
    </w:p>
    <w:p w14:paraId="27DF5E1D">
      <w:pPr>
        <w:adjustRightInd/>
        <w:snapToGrid/>
        <w:ind w:left="480" w:leftChars="200" w:firstLine="0" w:firstLineChars="0"/>
        <w:jc w:val="left"/>
        <w:rPr>
          <w:rFonts w:ascii="宋体" w:hAnsi="宋体" w:cs="宋体"/>
          <w:szCs w:val="24"/>
        </w:rPr>
      </w:pPr>
      <w:r>
        <w:rPr>
          <w:rFonts w:hint="eastAsia" w:ascii="宋体" w:hAnsi="宋体" w:cs="宋体"/>
          <w:szCs w:val="24"/>
        </w:rPr>
        <w:t>（4）土地资源影响现状</w:t>
      </w:r>
    </w:p>
    <w:p w14:paraId="580E8647">
      <w:pPr>
        <w:adjustRightInd/>
        <w:snapToGrid/>
        <w:ind w:firstLine="456"/>
        <w:jc w:val="left"/>
        <w:rPr>
          <w:rFonts w:ascii="宋体" w:hAnsi="宋体" w:cs="宋体"/>
          <w:szCs w:val="24"/>
        </w:rPr>
      </w:pPr>
      <w:r>
        <w:rPr>
          <w:rFonts w:hint="eastAsia" w:ascii="宋体" w:hAnsi="宋体" w:cs="宋体"/>
          <w:spacing w:val="-6"/>
          <w:szCs w:val="24"/>
        </w:rPr>
        <w:t>2#选矿厂破坏土地面积31378m</w:t>
      </w:r>
      <w:r>
        <w:rPr>
          <w:rFonts w:hint="eastAsia" w:ascii="宋体" w:hAnsi="宋体" w:cs="宋体"/>
          <w:spacing w:val="-6"/>
          <w:szCs w:val="24"/>
          <w:vertAlign w:val="superscript"/>
        </w:rPr>
        <w:t>2</w:t>
      </w:r>
      <w:r>
        <w:rPr>
          <w:rFonts w:hint="eastAsia" w:ascii="宋体" w:hAnsi="宋体" w:cs="宋体"/>
          <w:spacing w:val="-6"/>
          <w:szCs w:val="24"/>
        </w:rPr>
        <w:t>，其中农村道路378m</w:t>
      </w:r>
      <w:r>
        <w:rPr>
          <w:rFonts w:hint="eastAsia" w:ascii="宋体" w:hAnsi="宋体" w:cs="宋体"/>
          <w:spacing w:val="-6"/>
          <w:szCs w:val="24"/>
          <w:vertAlign w:val="superscript"/>
        </w:rPr>
        <w:t>2</w:t>
      </w:r>
      <w:r>
        <w:rPr>
          <w:rFonts w:hint="eastAsia" w:ascii="宋体" w:hAnsi="宋体" w:cs="宋体"/>
          <w:spacing w:val="-6"/>
          <w:szCs w:val="24"/>
        </w:rPr>
        <w:t>、采矿用地20906m</w:t>
      </w:r>
      <w:r>
        <w:rPr>
          <w:rFonts w:hint="eastAsia" w:ascii="宋体" w:hAnsi="宋体" w:cs="宋体"/>
          <w:spacing w:val="-6"/>
          <w:szCs w:val="24"/>
          <w:vertAlign w:val="superscript"/>
        </w:rPr>
        <w:t>2</w:t>
      </w:r>
      <w:r>
        <w:rPr>
          <w:rFonts w:hint="eastAsia" w:ascii="宋体" w:hAnsi="宋体" w:cs="宋体"/>
          <w:szCs w:val="24"/>
        </w:rPr>
        <w:t>，其它草地7331m</w:t>
      </w:r>
      <w:r>
        <w:rPr>
          <w:rFonts w:hint="eastAsia" w:ascii="宋体" w:hAnsi="宋体" w:cs="宋体"/>
          <w:szCs w:val="24"/>
          <w:vertAlign w:val="superscript"/>
        </w:rPr>
        <w:t>2</w:t>
      </w:r>
      <w:r>
        <w:rPr>
          <w:rFonts w:hint="eastAsia" w:ascii="宋体" w:hAnsi="宋体" w:cs="宋体"/>
          <w:szCs w:val="24"/>
        </w:rPr>
        <w:t>、灌木林地2763m</w:t>
      </w:r>
      <w:r>
        <w:rPr>
          <w:rFonts w:hint="eastAsia" w:ascii="宋体" w:hAnsi="宋体" w:cs="宋体"/>
          <w:szCs w:val="24"/>
          <w:vertAlign w:val="superscript"/>
        </w:rPr>
        <w:t>2</w:t>
      </w:r>
      <w:r>
        <w:rPr>
          <w:rFonts w:hint="eastAsia" w:ascii="宋体" w:hAnsi="宋体" w:cs="宋体"/>
          <w:szCs w:val="24"/>
        </w:rPr>
        <w:t>。</w:t>
      </w:r>
    </w:p>
    <w:p w14:paraId="7886D5E7">
      <w:pPr>
        <w:pStyle w:val="2"/>
        <w:adjustRightInd/>
        <w:jc w:val="center"/>
        <w:rPr>
          <w:rFonts w:hint="eastAsia" w:eastAsia="宋体"/>
          <w:lang w:eastAsia="zh-CN"/>
        </w:rPr>
      </w:pPr>
      <w:r>
        <w:rPr>
          <w:rFonts w:hint="eastAsia"/>
          <w:lang w:eastAsia="zh-CN"/>
        </w:rPr>
        <w:t xml:space="preserve">   </w:t>
      </w:r>
    </w:p>
    <w:p w14:paraId="10CAE500">
      <w:pPr>
        <w:tabs>
          <w:tab w:val="left" w:pos="4160"/>
        </w:tabs>
        <w:adjustRightInd/>
        <w:snapToGrid/>
        <w:ind w:firstLine="422"/>
        <w:jc w:val="center"/>
        <w:rPr>
          <w:rFonts w:ascii="宋体" w:hAnsi="宋体" w:cs="宋体"/>
          <w:b/>
          <w:bCs/>
          <w:sz w:val="21"/>
          <w:szCs w:val="21"/>
        </w:rPr>
      </w:pPr>
      <w:r>
        <w:rPr>
          <w:rFonts w:hint="eastAsia" w:ascii="宋体" w:hAnsi="宋体" w:cs="宋体"/>
          <w:b/>
          <w:bCs/>
          <w:sz w:val="21"/>
          <w:szCs w:val="21"/>
        </w:rPr>
        <w:t>照片4-10   2#选矿厂（全景）</w:t>
      </w:r>
    </w:p>
    <w:p w14:paraId="4AD7BAF1">
      <w:pPr>
        <w:pStyle w:val="6"/>
        <w:ind w:firstLine="480"/>
      </w:pPr>
      <w:r>
        <w:t>6</w:t>
      </w:r>
      <w:r>
        <w:rPr>
          <w:rFonts w:hint="eastAsia"/>
        </w:rPr>
        <w:t>、2#尾矿库</w:t>
      </w:r>
    </w:p>
    <w:p w14:paraId="11F851CD">
      <w:pPr>
        <w:adjustRightInd/>
        <w:snapToGrid/>
        <w:ind w:firstLine="480"/>
        <w:jc w:val="left"/>
        <w:rPr>
          <w:rFonts w:ascii="宋体" w:hAnsi="宋体" w:cs="宋体"/>
          <w:szCs w:val="24"/>
        </w:rPr>
      </w:pPr>
      <w:r>
        <w:rPr>
          <w:rFonts w:hint="eastAsia" w:ascii="宋体" w:hAnsi="宋体" w:cs="宋体"/>
          <w:szCs w:val="24"/>
        </w:rPr>
        <w:t>（1）地质灾害现状</w:t>
      </w:r>
    </w:p>
    <w:p w14:paraId="1548A233">
      <w:pPr>
        <w:adjustRightInd/>
        <w:snapToGrid/>
        <w:ind w:firstLine="480"/>
        <w:jc w:val="left"/>
        <w:rPr>
          <w:rFonts w:ascii="宋体" w:hAnsi="宋体" w:cs="宋体"/>
          <w:szCs w:val="24"/>
        </w:rPr>
      </w:pPr>
      <w:r>
        <w:rPr>
          <w:rFonts w:hint="eastAsia" w:ascii="宋体" w:hAnsi="宋体" w:cs="宋体"/>
          <w:szCs w:val="24"/>
        </w:rPr>
        <w:t>位于矿区外北东侧，选矿厂南东侧约180m处的沟谷中。该尾矿库始建2006年，属沟谷型尾矿库，面积为16281m</w:t>
      </w:r>
      <w:r>
        <w:rPr>
          <w:rFonts w:hint="eastAsia" w:ascii="宋体" w:hAnsi="宋体" w:cs="宋体"/>
          <w:szCs w:val="24"/>
          <w:vertAlign w:val="superscript"/>
        </w:rPr>
        <w:t>2</w:t>
      </w:r>
      <w:r>
        <w:rPr>
          <w:rFonts w:hint="eastAsia" w:ascii="宋体" w:hAnsi="宋体" w:cs="宋体"/>
          <w:szCs w:val="24"/>
        </w:rPr>
        <w:t>，设计总库容为29.02×10</w:t>
      </w:r>
      <w:r>
        <w:rPr>
          <w:rFonts w:hint="eastAsia" w:ascii="宋体" w:hAnsi="宋体" w:cs="宋体"/>
          <w:szCs w:val="24"/>
          <w:vertAlign w:val="superscript"/>
        </w:rPr>
        <w:t>4</w:t>
      </w:r>
      <w:r>
        <w:rPr>
          <w:rFonts w:hint="eastAsia" w:ascii="宋体" w:hAnsi="宋体" w:cs="宋体"/>
          <w:szCs w:val="24"/>
        </w:rPr>
        <w:t>m</w:t>
      </w:r>
      <w:r>
        <w:rPr>
          <w:rFonts w:hint="eastAsia" w:ascii="宋体" w:hAnsi="宋体" w:cs="宋体"/>
          <w:szCs w:val="24"/>
          <w:vertAlign w:val="superscript"/>
        </w:rPr>
        <w:t>3</w:t>
      </w:r>
      <w:r>
        <w:rPr>
          <w:rFonts w:hint="eastAsia" w:ascii="宋体" w:hAnsi="宋体" w:cs="宋体"/>
          <w:szCs w:val="24"/>
        </w:rPr>
        <w:t>，为五等库，现状未见地质灾害现象。</w:t>
      </w:r>
    </w:p>
    <w:p w14:paraId="007D8FF3">
      <w:pPr>
        <w:adjustRightInd/>
        <w:snapToGrid/>
        <w:ind w:firstLine="480"/>
        <w:jc w:val="left"/>
        <w:rPr>
          <w:rFonts w:ascii="宋体" w:hAnsi="宋体" w:cs="宋体"/>
          <w:szCs w:val="24"/>
        </w:rPr>
      </w:pPr>
      <w:r>
        <w:rPr>
          <w:rFonts w:hint="eastAsia" w:ascii="宋体" w:hAnsi="宋体" w:cs="宋体"/>
          <w:szCs w:val="24"/>
        </w:rPr>
        <w:t>（2）含水层破坏现状</w:t>
      </w:r>
    </w:p>
    <w:p w14:paraId="69AFC33E">
      <w:pPr>
        <w:adjustRightInd/>
        <w:snapToGrid/>
        <w:ind w:firstLine="480"/>
        <w:jc w:val="left"/>
        <w:rPr>
          <w:rFonts w:ascii="宋体" w:hAnsi="宋体" w:cs="宋体"/>
          <w:szCs w:val="24"/>
        </w:rPr>
      </w:pPr>
      <w:r>
        <w:rPr>
          <w:rFonts w:hint="eastAsia" w:ascii="宋体" w:hAnsi="宋体" w:cs="宋体"/>
          <w:szCs w:val="24"/>
        </w:rPr>
        <w:t>尾矿采取湿式排放，尾矿库已设防渗，对含水层无影响。</w:t>
      </w:r>
    </w:p>
    <w:p w14:paraId="7353C27A">
      <w:pPr>
        <w:adjustRightInd/>
        <w:snapToGrid/>
        <w:ind w:firstLine="480"/>
        <w:jc w:val="left"/>
        <w:rPr>
          <w:rFonts w:ascii="宋体" w:hAnsi="宋体" w:cs="宋体"/>
          <w:szCs w:val="24"/>
        </w:rPr>
      </w:pPr>
      <w:r>
        <w:rPr>
          <w:rFonts w:hint="eastAsia" w:ascii="宋体" w:hAnsi="宋体" w:cs="宋体"/>
          <w:szCs w:val="24"/>
        </w:rPr>
        <w:t>（3）地形地貌景观影响现状</w:t>
      </w:r>
    </w:p>
    <w:p w14:paraId="3D10F969">
      <w:pPr>
        <w:adjustRightInd/>
        <w:snapToGrid/>
        <w:ind w:firstLine="480"/>
        <w:jc w:val="left"/>
        <w:rPr>
          <w:rFonts w:ascii="宋体" w:hAnsi="宋体" w:cs="宋体"/>
          <w:szCs w:val="24"/>
        </w:rPr>
      </w:pPr>
      <w:r>
        <w:rPr>
          <w:rFonts w:hint="eastAsia" w:ascii="宋体" w:hAnsi="宋体" w:cs="宋体"/>
          <w:szCs w:val="24"/>
        </w:rPr>
        <w:t>初期坝为碾压土石坝，坝顶标高798m，坝高 10m，后期坝的堆筑采用上游法 堆筑。库区内已堆存尾砂约7.30×10</w:t>
      </w:r>
      <w:r>
        <w:rPr>
          <w:rFonts w:hint="eastAsia" w:ascii="宋体" w:hAnsi="宋体" w:cs="宋体"/>
          <w:szCs w:val="24"/>
          <w:vertAlign w:val="superscript"/>
        </w:rPr>
        <w:t>4</w:t>
      </w:r>
      <w:r>
        <w:rPr>
          <w:rFonts w:hint="eastAsia" w:ascii="宋体" w:hAnsi="宋体" w:cs="宋体"/>
          <w:szCs w:val="24"/>
        </w:rPr>
        <w:t>m</w:t>
      </w:r>
      <w:r>
        <w:rPr>
          <w:rFonts w:hint="eastAsia" w:ascii="宋体" w:hAnsi="宋体" w:cs="宋体"/>
          <w:szCs w:val="24"/>
          <w:vertAlign w:val="superscript"/>
        </w:rPr>
        <w:t>3</w:t>
      </w:r>
      <w:r>
        <w:rPr>
          <w:rFonts w:hint="eastAsia" w:ascii="宋体" w:hAnsi="宋体" w:cs="宋体"/>
          <w:szCs w:val="24"/>
        </w:rPr>
        <w:t>，剩余库容约21.72×10</w:t>
      </w:r>
      <w:r>
        <w:rPr>
          <w:rFonts w:hint="eastAsia" w:ascii="宋体" w:hAnsi="宋体" w:cs="宋体"/>
          <w:szCs w:val="24"/>
          <w:vertAlign w:val="superscript"/>
        </w:rPr>
        <w:t>4</w:t>
      </w:r>
      <w:r>
        <w:rPr>
          <w:rFonts w:hint="eastAsia" w:ascii="宋体" w:hAnsi="宋体" w:cs="宋体"/>
          <w:szCs w:val="24"/>
        </w:rPr>
        <w:t>m</w:t>
      </w:r>
      <w:r>
        <w:rPr>
          <w:rFonts w:hint="eastAsia" w:ascii="宋体" w:hAnsi="宋体" w:cs="宋体"/>
          <w:szCs w:val="24"/>
          <w:vertAlign w:val="superscript"/>
        </w:rPr>
        <w:t>3</w:t>
      </w:r>
      <w:r>
        <w:rPr>
          <w:rFonts w:hint="eastAsia" w:ascii="宋体" w:hAnsi="宋体" w:cs="宋体"/>
          <w:szCs w:val="24"/>
        </w:rPr>
        <w:t>。场地的建设破坏了原始地形地貌景观，见照片4-11。</w:t>
      </w:r>
    </w:p>
    <w:p w14:paraId="6817147A">
      <w:pPr>
        <w:adjustRightInd/>
        <w:snapToGrid/>
        <w:ind w:firstLine="480"/>
        <w:jc w:val="left"/>
        <w:rPr>
          <w:rFonts w:ascii="宋体" w:hAnsi="宋体" w:cs="宋体"/>
          <w:szCs w:val="24"/>
        </w:rPr>
      </w:pPr>
      <w:r>
        <w:rPr>
          <w:rFonts w:hint="eastAsia" w:ascii="宋体" w:hAnsi="宋体" w:cs="宋体"/>
          <w:szCs w:val="24"/>
        </w:rPr>
        <w:t>（4）土地资源影响现状</w:t>
      </w:r>
    </w:p>
    <w:p w14:paraId="7A575B8D">
      <w:pPr>
        <w:adjustRightInd/>
        <w:snapToGrid/>
        <w:ind w:firstLine="456"/>
        <w:jc w:val="left"/>
        <w:rPr>
          <w:rFonts w:ascii="宋体" w:hAnsi="宋体" w:cs="宋体"/>
          <w:spacing w:val="-6"/>
          <w:szCs w:val="24"/>
        </w:rPr>
      </w:pPr>
      <w:r>
        <w:rPr>
          <w:rFonts w:hint="eastAsia" w:ascii="宋体" w:hAnsi="宋体" w:cs="宋体"/>
          <w:spacing w:val="-6"/>
          <w:szCs w:val="24"/>
        </w:rPr>
        <w:t>2#尾矿库破坏土地面积16281m</w:t>
      </w:r>
      <w:r>
        <w:rPr>
          <w:rFonts w:hint="eastAsia" w:ascii="宋体" w:hAnsi="宋体" w:cs="宋体"/>
          <w:spacing w:val="-6"/>
          <w:szCs w:val="24"/>
          <w:vertAlign w:val="superscript"/>
        </w:rPr>
        <w:t>2</w:t>
      </w:r>
      <w:r>
        <w:rPr>
          <w:rFonts w:hint="eastAsia" w:ascii="宋体" w:hAnsi="宋体" w:cs="宋体"/>
          <w:spacing w:val="-6"/>
          <w:szCs w:val="24"/>
        </w:rPr>
        <w:t>，其中其它草地15879m</w:t>
      </w:r>
      <w:r>
        <w:rPr>
          <w:rFonts w:hint="eastAsia" w:ascii="宋体" w:hAnsi="宋体" w:cs="宋体"/>
          <w:spacing w:val="-6"/>
          <w:szCs w:val="24"/>
          <w:vertAlign w:val="superscript"/>
        </w:rPr>
        <w:t>2</w:t>
      </w:r>
      <w:r>
        <w:rPr>
          <w:rFonts w:hint="eastAsia" w:ascii="宋体" w:hAnsi="宋体" w:cs="宋体"/>
          <w:spacing w:val="-6"/>
          <w:szCs w:val="24"/>
        </w:rPr>
        <w:t>、乔木林地402m</w:t>
      </w:r>
      <w:r>
        <w:rPr>
          <w:rFonts w:hint="eastAsia" w:ascii="宋体" w:hAnsi="宋体" w:cs="宋体"/>
          <w:spacing w:val="-6"/>
          <w:szCs w:val="24"/>
          <w:vertAlign w:val="superscript"/>
        </w:rPr>
        <w:t>2</w:t>
      </w:r>
      <w:r>
        <w:rPr>
          <w:rFonts w:hint="eastAsia" w:ascii="宋体" w:hAnsi="宋体" w:cs="宋体"/>
          <w:spacing w:val="-6"/>
          <w:szCs w:val="24"/>
        </w:rPr>
        <w:t>。</w:t>
      </w:r>
    </w:p>
    <w:p w14:paraId="5D23024A">
      <w:pPr>
        <w:pStyle w:val="2"/>
        <w:jc w:val="center"/>
        <w:rPr>
          <w:rFonts w:hint="eastAsia" w:eastAsia="宋体"/>
          <w:lang w:eastAsia="zh-CN"/>
        </w:rPr>
      </w:pPr>
      <w:r>
        <w:rPr>
          <w:rFonts w:hint="eastAsia"/>
          <w:lang w:eastAsia="zh-CN"/>
        </w:rPr>
        <w:t xml:space="preserve">   </w:t>
      </w:r>
    </w:p>
    <w:p w14:paraId="423D39EB">
      <w:pPr>
        <w:tabs>
          <w:tab w:val="left" w:pos="4580"/>
        </w:tabs>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照片4-11   2#尾矿库</w:t>
      </w:r>
    </w:p>
    <w:p w14:paraId="0C7E89A3">
      <w:pPr>
        <w:pStyle w:val="6"/>
        <w:ind w:firstLine="480"/>
      </w:pPr>
      <w:r>
        <w:t>7</w:t>
      </w:r>
      <w:r>
        <w:rPr>
          <w:rFonts w:hint="eastAsia"/>
        </w:rPr>
        <w:t>、民采坑（膨润土）</w:t>
      </w:r>
    </w:p>
    <w:p w14:paraId="3C6EECEC">
      <w:pPr>
        <w:adjustRightInd/>
        <w:snapToGrid/>
        <w:ind w:firstLine="480"/>
        <w:jc w:val="left"/>
        <w:rPr>
          <w:rFonts w:ascii="宋体" w:hAnsi="宋体" w:cs="宋体"/>
          <w:szCs w:val="24"/>
        </w:rPr>
      </w:pPr>
      <w:r>
        <w:rPr>
          <w:rFonts w:hint="eastAsia" w:ascii="宋体" w:hAnsi="宋体" w:cs="宋体"/>
          <w:szCs w:val="24"/>
        </w:rPr>
        <w:t xml:space="preserve">（1）地质灾害现状 </w:t>
      </w:r>
    </w:p>
    <w:p w14:paraId="5028DB6C">
      <w:pPr>
        <w:adjustRightInd/>
        <w:snapToGrid/>
        <w:ind w:firstLine="480"/>
        <w:jc w:val="left"/>
        <w:rPr>
          <w:rFonts w:ascii="宋体" w:hAnsi="宋体" w:cs="宋体"/>
          <w:szCs w:val="24"/>
        </w:rPr>
      </w:pPr>
      <w:r>
        <w:rPr>
          <w:rFonts w:hint="eastAsia" w:ascii="宋体" w:hAnsi="宋体" w:cs="宋体"/>
          <w:szCs w:val="24"/>
        </w:rPr>
        <w:t>民采坑（膨润土）位于矿区北中部的沟谷内，场地由村民（毕志军）私采膨润土形成，其场地整体呈不规则的长条状，长轴约300m，宽轴约</w:t>
      </w:r>
      <w:r>
        <w:rPr>
          <w:rFonts w:hint="eastAsia" w:ascii="宋体" w:hAnsi="宋体" w:cs="宋体"/>
          <w:spacing w:val="-6"/>
          <w:szCs w:val="24"/>
        </w:rPr>
        <w:t>140m，占地面积为35841m</w:t>
      </w:r>
      <w:r>
        <w:rPr>
          <w:rFonts w:hint="eastAsia" w:ascii="宋体" w:hAnsi="宋体" w:cs="宋体"/>
          <w:spacing w:val="-6"/>
          <w:szCs w:val="24"/>
          <w:vertAlign w:val="superscript"/>
        </w:rPr>
        <w:t>2</w:t>
      </w:r>
      <w:r>
        <w:rPr>
          <w:rFonts w:hint="eastAsia" w:ascii="宋体" w:hAnsi="宋体" w:cs="宋体"/>
          <w:spacing w:val="-6"/>
          <w:szCs w:val="24"/>
        </w:rPr>
        <w:t>。场地边坡整体稳定性较好，未见地质灾害现象。</w:t>
      </w:r>
    </w:p>
    <w:p w14:paraId="0A61831B">
      <w:pPr>
        <w:adjustRightInd/>
        <w:snapToGrid/>
        <w:ind w:firstLine="480"/>
        <w:jc w:val="left"/>
        <w:rPr>
          <w:rFonts w:ascii="宋体" w:hAnsi="宋体" w:cs="宋体"/>
          <w:szCs w:val="24"/>
        </w:rPr>
      </w:pPr>
      <w:r>
        <w:rPr>
          <w:rFonts w:hint="eastAsia" w:ascii="宋体" w:hAnsi="宋体" w:cs="宋体"/>
          <w:szCs w:val="24"/>
        </w:rPr>
        <w:t xml:space="preserve">（2）含水层破坏现状 </w:t>
      </w:r>
    </w:p>
    <w:p w14:paraId="1737ED2E">
      <w:pPr>
        <w:adjustRightInd/>
        <w:snapToGrid/>
        <w:ind w:firstLine="480"/>
        <w:jc w:val="left"/>
        <w:rPr>
          <w:rFonts w:ascii="宋体" w:hAnsi="宋体" w:cs="宋体"/>
          <w:szCs w:val="24"/>
        </w:rPr>
      </w:pPr>
      <w:r>
        <w:rPr>
          <w:rFonts w:hint="eastAsia" w:ascii="宋体" w:hAnsi="宋体" w:cs="宋体"/>
          <w:szCs w:val="24"/>
        </w:rPr>
        <w:t>对含水层无影响。</w:t>
      </w:r>
    </w:p>
    <w:p w14:paraId="7F1BB7B8">
      <w:pPr>
        <w:adjustRightInd/>
        <w:snapToGrid/>
        <w:ind w:firstLine="480"/>
        <w:jc w:val="left"/>
        <w:rPr>
          <w:rFonts w:ascii="宋体" w:hAnsi="宋体" w:cs="宋体"/>
          <w:szCs w:val="24"/>
        </w:rPr>
      </w:pPr>
      <w:r>
        <w:rPr>
          <w:rFonts w:hint="eastAsia" w:ascii="宋体" w:hAnsi="宋体" w:cs="宋体"/>
          <w:szCs w:val="24"/>
        </w:rPr>
        <w:t>（3）地形地貌景观影响现状</w:t>
      </w:r>
    </w:p>
    <w:p w14:paraId="77438B12">
      <w:pPr>
        <w:adjustRightInd/>
        <w:snapToGrid/>
        <w:ind w:firstLine="480"/>
        <w:jc w:val="left"/>
        <w:rPr>
          <w:rFonts w:ascii="宋体" w:hAnsi="宋体" w:cs="宋体"/>
          <w:szCs w:val="24"/>
        </w:rPr>
      </w:pPr>
      <w:r>
        <w:rPr>
          <w:rFonts w:hint="eastAsia" w:ascii="宋体" w:hAnsi="宋体" w:cs="宋体"/>
          <w:szCs w:val="24"/>
        </w:rPr>
        <w:t>场地沿沟谷一侧开挖使东侧产生长约280m，坡度40-70°，挖损深度10-35m左右的土体切坡，形成的废渣土随即堆积于场地一侧。场地的建设破坏了原始地 形地貌景观，见照片4-12。</w:t>
      </w:r>
    </w:p>
    <w:p w14:paraId="0ECD1087">
      <w:pPr>
        <w:adjustRightInd/>
        <w:snapToGrid/>
        <w:ind w:firstLine="480"/>
        <w:jc w:val="left"/>
        <w:rPr>
          <w:rFonts w:ascii="宋体" w:hAnsi="宋体" w:cs="宋体"/>
          <w:szCs w:val="24"/>
        </w:rPr>
      </w:pPr>
      <w:r>
        <w:rPr>
          <w:rFonts w:hint="eastAsia" w:ascii="宋体" w:hAnsi="宋体" w:cs="宋体"/>
          <w:szCs w:val="24"/>
        </w:rPr>
        <w:t>（4）土地资源影响现状</w:t>
      </w:r>
    </w:p>
    <w:p w14:paraId="5518DDB5">
      <w:pPr>
        <w:adjustRightInd/>
        <w:snapToGrid/>
        <w:ind w:firstLine="480"/>
        <w:jc w:val="left"/>
        <w:rPr>
          <w:rFonts w:ascii="宋体" w:hAnsi="宋体" w:cs="宋体"/>
          <w:szCs w:val="24"/>
        </w:rPr>
      </w:pPr>
      <w:r>
        <w:rPr>
          <w:rFonts w:hint="eastAsia" w:ascii="宋体" w:hAnsi="宋体" w:cs="宋体"/>
          <w:szCs w:val="24"/>
        </w:rPr>
        <w:t>民采坑（膨润土）破坏土地面积35841m</w:t>
      </w:r>
      <w:r>
        <w:rPr>
          <w:rFonts w:hint="eastAsia" w:ascii="宋体" w:hAnsi="宋体" w:cs="宋体"/>
          <w:szCs w:val="24"/>
          <w:vertAlign w:val="superscript"/>
        </w:rPr>
        <w:t>2</w:t>
      </w:r>
      <w:r>
        <w:rPr>
          <w:rFonts w:hint="eastAsia" w:ascii="宋体" w:hAnsi="宋体" w:cs="宋体"/>
          <w:szCs w:val="24"/>
        </w:rPr>
        <w:t>，其中农村道路 238m</w:t>
      </w:r>
      <w:r>
        <w:rPr>
          <w:rFonts w:hint="eastAsia" w:ascii="宋体" w:hAnsi="宋体" w:cs="宋体"/>
          <w:szCs w:val="24"/>
          <w:vertAlign w:val="superscript"/>
        </w:rPr>
        <w:t>2</w:t>
      </w:r>
      <w:r>
        <w:rPr>
          <w:rFonts w:hint="eastAsia" w:ascii="宋体" w:hAnsi="宋体" w:cs="宋体"/>
          <w:szCs w:val="24"/>
        </w:rPr>
        <w:t>、其它草地23278m</w:t>
      </w:r>
      <w:r>
        <w:rPr>
          <w:rFonts w:hint="eastAsia" w:ascii="宋体" w:hAnsi="宋体" w:cs="宋体"/>
          <w:szCs w:val="24"/>
          <w:vertAlign w:val="superscript"/>
        </w:rPr>
        <w:t>2</w:t>
      </w:r>
      <w:r>
        <w:rPr>
          <w:rFonts w:hint="eastAsia" w:ascii="宋体" w:hAnsi="宋体" w:cs="宋体"/>
          <w:szCs w:val="24"/>
        </w:rPr>
        <w:t>、乔木林地1531m</w:t>
      </w:r>
      <w:r>
        <w:rPr>
          <w:rFonts w:hint="eastAsia" w:ascii="宋体" w:hAnsi="宋体" w:cs="宋体"/>
          <w:szCs w:val="24"/>
          <w:vertAlign w:val="superscript"/>
        </w:rPr>
        <w:t>2</w:t>
      </w:r>
      <w:r>
        <w:rPr>
          <w:rFonts w:hint="eastAsia" w:ascii="宋体" w:hAnsi="宋体" w:cs="宋体"/>
          <w:szCs w:val="24"/>
        </w:rPr>
        <w:t>、旱地10794m</w:t>
      </w:r>
      <w:r>
        <w:rPr>
          <w:rFonts w:hint="eastAsia" w:ascii="宋体" w:hAnsi="宋体" w:cs="宋体"/>
          <w:szCs w:val="24"/>
          <w:vertAlign w:val="superscript"/>
        </w:rPr>
        <w:t>2</w:t>
      </w:r>
      <w:r>
        <w:rPr>
          <w:rFonts w:hint="eastAsia" w:ascii="宋体" w:hAnsi="宋体" w:cs="宋体"/>
          <w:szCs w:val="24"/>
        </w:rPr>
        <w:t>。</w:t>
      </w:r>
    </w:p>
    <w:p w14:paraId="63583EB4">
      <w:pPr>
        <w:adjustRightInd/>
        <w:snapToGrid/>
        <w:spacing w:line="240" w:lineRule="auto"/>
        <w:ind w:firstLine="0" w:firstLineChars="0"/>
        <w:jc w:val="center"/>
        <w:rPr>
          <w:rFonts w:hint="eastAsia" w:ascii="宋体" w:hAnsi="宋体" w:eastAsia="宋体" w:cs="宋体"/>
          <w:szCs w:val="24"/>
          <w:lang w:eastAsia="zh-CN"/>
        </w:rPr>
      </w:pPr>
      <w:r>
        <w:rPr>
          <w:rFonts w:hint="eastAsia" w:ascii="宋体" w:hAnsi="宋体" w:cs="宋体"/>
          <w:szCs w:val="24"/>
          <w:lang w:eastAsia="zh-CN"/>
        </w:rPr>
        <w:t xml:space="preserve">   </w:t>
      </w:r>
    </w:p>
    <w:p w14:paraId="01411EE3">
      <w:pPr>
        <w:pStyle w:val="6"/>
        <w:ind w:firstLine="480"/>
      </w:pPr>
      <w:bookmarkStart w:id="13" w:name="page25"/>
      <w:bookmarkEnd w:id="13"/>
      <w:r>
        <w:t>8</w:t>
      </w:r>
      <w:r>
        <w:rPr>
          <w:rFonts w:hint="eastAsia"/>
        </w:rPr>
        <w:t>、高位水池</w:t>
      </w:r>
    </w:p>
    <w:p w14:paraId="1D6245D7">
      <w:pPr>
        <w:adjustRightInd/>
        <w:snapToGrid/>
        <w:ind w:firstLine="480"/>
        <w:jc w:val="left"/>
        <w:rPr>
          <w:rFonts w:ascii="宋体" w:hAnsi="宋体" w:cs="宋体"/>
          <w:szCs w:val="24"/>
        </w:rPr>
      </w:pPr>
      <w:r>
        <w:rPr>
          <w:rFonts w:hint="eastAsia" w:ascii="宋体" w:hAnsi="宋体" w:cs="宋体"/>
          <w:szCs w:val="24"/>
        </w:rPr>
        <w:t>（1）地质灾害现状位于矿区北西侧山顶处，整体呈椭圆形，总占地面积为2811m</w:t>
      </w:r>
      <w:r>
        <w:rPr>
          <w:rFonts w:hint="eastAsia" w:ascii="宋体" w:hAnsi="宋体" w:cs="宋体"/>
          <w:szCs w:val="24"/>
          <w:vertAlign w:val="superscript"/>
        </w:rPr>
        <w:t>3</w:t>
      </w:r>
      <w:r>
        <w:rPr>
          <w:rFonts w:hint="eastAsia" w:ascii="宋体" w:hAnsi="宋体" w:cs="宋体"/>
          <w:szCs w:val="24"/>
        </w:rPr>
        <w:t>。现状未见地质灾害现象。</w:t>
      </w:r>
    </w:p>
    <w:p w14:paraId="674A8956">
      <w:pPr>
        <w:adjustRightInd/>
        <w:snapToGrid/>
        <w:ind w:firstLine="480"/>
        <w:jc w:val="left"/>
        <w:rPr>
          <w:rFonts w:ascii="宋体" w:hAnsi="宋体" w:cs="宋体"/>
          <w:szCs w:val="24"/>
        </w:rPr>
      </w:pPr>
      <w:r>
        <w:rPr>
          <w:rFonts w:hint="eastAsia" w:ascii="宋体" w:hAnsi="宋体" w:cs="宋体"/>
          <w:szCs w:val="24"/>
        </w:rPr>
        <w:t>（2）含水层破坏现状</w:t>
      </w:r>
    </w:p>
    <w:p w14:paraId="3F089D24">
      <w:pPr>
        <w:adjustRightInd/>
        <w:snapToGrid/>
        <w:ind w:firstLine="480"/>
        <w:jc w:val="left"/>
        <w:rPr>
          <w:rFonts w:ascii="宋体" w:hAnsi="宋体" w:cs="宋体"/>
          <w:szCs w:val="24"/>
        </w:rPr>
      </w:pPr>
      <w:r>
        <w:rPr>
          <w:rFonts w:hint="eastAsia" w:ascii="宋体" w:hAnsi="宋体" w:cs="宋体"/>
          <w:szCs w:val="24"/>
        </w:rPr>
        <w:t>据现状调查，高位水池为直径30m，深3m的砖混结构地下建筑物，主要用于矿山蓄水，对含水层无影响。</w:t>
      </w:r>
    </w:p>
    <w:p w14:paraId="054ED224">
      <w:pPr>
        <w:adjustRightInd/>
        <w:snapToGrid/>
        <w:ind w:firstLine="480"/>
        <w:jc w:val="left"/>
        <w:rPr>
          <w:rFonts w:ascii="宋体" w:hAnsi="宋体" w:cs="宋体"/>
          <w:szCs w:val="24"/>
        </w:rPr>
      </w:pPr>
      <w:r>
        <w:rPr>
          <w:rFonts w:hint="eastAsia" w:ascii="宋体" w:hAnsi="宋体" w:cs="宋体"/>
          <w:szCs w:val="24"/>
        </w:rPr>
        <w:t>（3）地形地貌景观影响现状</w:t>
      </w:r>
    </w:p>
    <w:p w14:paraId="60588660">
      <w:pPr>
        <w:adjustRightInd/>
        <w:snapToGrid/>
        <w:ind w:firstLine="480"/>
        <w:jc w:val="left"/>
        <w:rPr>
          <w:rFonts w:ascii="宋体" w:hAnsi="宋体" w:cs="宋体"/>
          <w:szCs w:val="24"/>
        </w:rPr>
      </w:pPr>
      <w:r>
        <w:rPr>
          <w:rFonts w:hint="eastAsia" w:ascii="宋体" w:hAnsi="宋体" w:cs="宋体"/>
          <w:szCs w:val="24"/>
        </w:rPr>
        <w:t>高位水池顶部采用彩钢进行遮盖，底部设有出水口。高位水池开挖过程中产生的废渣土顺坡堆积于场地一侧，由于长时间未使用，场地部分已恢复植被。场 地的建设破坏了原始地形地貌景观及植被，见照片4-17。</w:t>
      </w:r>
    </w:p>
    <w:p w14:paraId="2CCCB5D7">
      <w:pPr>
        <w:adjustRightInd/>
        <w:snapToGrid/>
        <w:ind w:firstLine="480"/>
        <w:jc w:val="left"/>
        <w:rPr>
          <w:rFonts w:ascii="宋体" w:hAnsi="宋体" w:cs="宋体"/>
          <w:szCs w:val="24"/>
        </w:rPr>
      </w:pPr>
      <w:r>
        <w:rPr>
          <w:rFonts w:hint="eastAsia" w:ascii="宋体" w:hAnsi="宋体" w:cs="宋体"/>
          <w:szCs w:val="24"/>
        </w:rPr>
        <w:t>（4）土地资源影响现状</w:t>
      </w:r>
    </w:p>
    <w:p w14:paraId="3CE06C55">
      <w:pPr>
        <w:adjustRightInd/>
        <w:snapToGrid/>
        <w:ind w:firstLine="480"/>
        <w:jc w:val="left"/>
        <w:rPr>
          <w:rFonts w:ascii="宋体" w:hAnsi="宋体" w:cs="宋体"/>
          <w:szCs w:val="24"/>
        </w:rPr>
      </w:pPr>
      <w:r>
        <w:rPr>
          <w:rFonts w:hint="eastAsia" w:ascii="宋体" w:hAnsi="宋体" w:cs="宋体"/>
          <w:szCs w:val="24"/>
        </w:rPr>
        <w:t>高位水池破坏土地面积2811m</w:t>
      </w:r>
      <w:r>
        <w:rPr>
          <w:rFonts w:hint="eastAsia" w:ascii="宋体" w:hAnsi="宋体" w:cs="宋体"/>
          <w:szCs w:val="24"/>
          <w:vertAlign w:val="superscript"/>
        </w:rPr>
        <w:t>2</w:t>
      </w:r>
      <w:r>
        <w:rPr>
          <w:rFonts w:hint="eastAsia" w:ascii="宋体" w:hAnsi="宋体" w:cs="宋体"/>
          <w:szCs w:val="24"/>
        </w:rPr>
        <w:t>，土地类型全部为采矿用地。</w:t>
      </w:r>
    </w:p>
    <w:p w14:paraId="05202EFD">
      <w:pPr>
        <w:adjustRightInd/>
        <w:snapToGrid/>
        <w:spacing w:line="240" w:lineRule="auto"/>
        <w:ind w:firstLine="0" w:firstLineChars="0"/>
        <w:jc w:val="center"/>
        <w:rPr>
          <w:rFonts w:hint="eastAsia" w:ascii="宋体" w:hAnsi="宋体" w:eastAsia="宋体" w:cs="宋体"/>
          <w:szCs w:val="24"/>
          <w:lang w:eastAsia="zh-CN"/>
        </w:rPr>
      </w:pPr>
      <w:r>
        <w:rPr>
          <w:rFonts w:hint="eastAsia" w:ascii="宋体" w:hAnsi="宋体" w:cs="宋体"/>
          <w:szCs w:val="24"/>
          <w:lang w:eastAsia="zh-CN"/>
        </w:rPr>
        <w:t xml:space="preserve">   </w:t>
      </w:r>
    </w:p>
    <w:p w14:paraId="77F711FD">
      <w:pPr>
        <w:tabs>
          <w:tab w:val="left" w:pos="4320"/>
        </w:tabs>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照片4-17   高位水池</w:t>
      </w:r>
    </w:p>
    <w:p w14:paraId="29BAB177">
      <w:pPr>
        <w:pStyle w:val="6"/>
        <w:ind w:firstLine="480"/>
      </w:pPr>
      <w:bookmarkStart w:id="14" w:name="page27"/>
      <w:bookmarkEnd w:id="14"/>
      <w:r>
        <w:t>9</w:t>
      </w:r>
      <w:r>
        <w:rPr>
          <w:rFonts w:hint="eastAsia"/>
        </w:rPr>
        <w:t>、蓄水池（1-4）</w:t>
      </w:r>
    </w:p>
    <w:p w14:paraId="74F81F35">
      <w:pPr>
        <w:adjustRightInd/>
        <w:snapToGrid/>
        <w:ind w:firstLine="480"/>
        <w:jc w:val="left"/>
        <w:rPr>
          <w:rFonts w:ascii="宋体" w:hAnsi="宋体" w:cs="宋体"/>
          <w:szCs w:val="24"/>
        </w:rPr>
      </w:pPr>
      <w:r>
        <w:rPr>
          <w:rFonts w:hint="eastAsia" w:ascii="宋体" w:hAnsi="宋体" w:cs="宋体"/>
          <w:szCs w:val="24"/>
        </w:rPr>
        <w:t>（1）地质灾害现状</w:t>
      </w:r>
    </w:p>
    <w:p w14:paraId="1FE78451">
      <w:pPr>
        <w:adjustRightInd/>
        <w:snapToGrid/>
        <w:ind w:firstLine="480"/>
        <w:jc w:val="left"/>
        <w:rPr>
          <w:rFonts w:ascii="宋体" w:hAnsi="宋体" w:cs="宋体"/>
          <w:szCs w:val="24"/>
        </w:rPr>
      </w:pPr>
      <w:r>
        <w:rPr>
          <w:rFonts w:hint="eastAsia" w:ascii="宋体" w:hAnsi="宋体" w:cs="宋体"/>
          <w:szCs w:val="24"/>
        </w:rPr>
        <w:t>矿山建设有四处蓄水池，均位于矿区北侧，总占地面积为 122920m</w:t>
      </w:r>
      <w:r>
        <w:rPr>
          <w:rFonts w:hint="eastAsia" w:ascii="宋体" w:hAnsi="宋体" w:cs="宋体"/>
          <w:szCs w:val="24"/>
          <w:vertAlign w:val="superscript"/>
        </w:rPr>
        <w:t>2</w:t>
      </w:r>
      <w:r>
        <w:rPr>
          <w:rFonts w:hint="eastAsia" w:ascii="宋体" w:hAnsi="宋体" w:cs="宋体"/>
          <w:szCs w:val="24"/>
        </w:rPr>
        <w:t>。现状未见地质灾害现象。</w:t>
      </w:r>
    </w:p>
    <w:p w14:paraId="77EC7371">
      <w:pPr>
        <w:adjustRightInd/>
        <w:snapToGrid/>
        <w:ind w:firstLine="480"/>
        <w:jc w:val="left"/>
        <w:rPr>
          <w:rFonts w:ascii="宋体" w:hAnsi="宋体" w:cs="宋体"/>
          <w:szCs w:val="24"/>
        </w:rPr>
      </w:pPr>
      <w:r>
        <w:rPr>
          <w:rFonts w:hint="eastAsia" w:ascii="宋体" w:hAnsi="宋体" w:cs="宋体"/>
          <w:szCs w:val="24"/>
        </w:rPr>
        <w:t xml:space="preserve">（2）含水层破坏现状 </w:t>
      </w:r>
    </w:p>
    <w:p w14:paraId="62A984B3">
      <w:pPr>
        <w:adjustRightInd/>
        <w:snapToGrid/>
        <w:ind w:firstLine="480"/>
        <w:jc w:val="left"/>
        <w:rPr>
          <w:rFonts w:ascii="宋体" w:hAnsi="宋体" w:cs="宋体"/>
          <w:szCs w:val="24"/>
        </w:rPr>
      </w:pPr>
      <w:r>
        <w:rPr>
          <w:rFonts w:hint="eastAsia" w:ascii="宋体" w:hAnsi="宋体" w:cs="宋体"/>
          <w:szCs w:val="24"/>
        </w:rPr>
        <w:t>蓄水池（1-4）对含水层无影响。</w:t>
      </w:r>
    </w:p>
    <w:p w14:paraId="33E18514">
      <w:pPr>
        <w:adjustRightInd/>
        <w:snapToGrid/>
        <w:ind w:firstLine="480"/>
        <w:jc w:val="left"/>
        <w:rPr>
          <w:rFonts w:ascii="宋体" w:hAnsi="宋体" w:cs="宋体"/>
          <w:szCs w:val="24"/>
        </w:rPr>
      </w:pPr>
      <w:r>
        <w:rPr>
          <w:rFonts w:hint="eastAsia" w:ascii="宋体" w:hAnsi="宋体" w:cs="宋体"/>
          <w:szCs w:val="24"/>
        </w:rPr>
        <w:t>（3）地形地貌景观影响现状</w:t>
      </w:r>
    </w:p>
    <w:p w14:paraId="2D6F9B23">
      <w:pPr>
        <w:adjustRightInd/>
        <w:snapToGrid/>
        <w:ind w:firstLine="480"/>
        <w:jc w:val="left"/>
        <w:rPr>
          <w:rFonts w:ascii="宋体" w:hAnsi="宋体" w:cs="宋体"/>
          <w:szCs w:val="24"/>
        </w:rPr>
      </w:pPr>
      <w:r>
        <w:rPr>
          <w:rFonts w:hint="eastAsia" w:ascii="宋体" w:hAnsi="宋体" w:cs="宋体"/>
          <w:szCs w:val="24"/>
        </w:rPr>
        <w:t>蓄水池（1-3）紧邻5#工业场地，蓄水池4位于5#工业场地西侧500m处。四处蓄水池均呈椭圆形，总占地面积为12290m</w:t>
      </w:r>
      <w:r>
        <w:rPr>
          <w:rFonts w:hint="eastAsia" w:ascii="宋体" w:hAnsi="宋体" w:cs="宋体"/>
          <w:szCs w:val="24"/>
          <w:vertAlign w:val="superscript"/>
        </w:rPr>
        <w:t>2</w:t>
      </w:r>
      <w:r>
        <w:rPr>
          <w:rFonts w:hint="eastAsia" w:ascii="宋体" w:hAnsi="宋体" w:cs="宋体"/>
          <w:szCs w:val="24"/>
        </w:rPr>
        <w:t>。其中蓄水池1占地面积为1853m</w:t>
      </w:r>
      <w:r>
        <w:rPr>
          <w:rFonts w:hint="eastAsia" w:ascii="宋体" w:hAnsi="宋体" w:cs="宋体"/>
          <w:szCs w:val="24"/>
          <w:vertAlign w:val="superscript"/>
        </w:rPr>
        <w:t>2</w:t>
      </w:r>
      <w:r>
        <w:rPr>
          <w:rFonts w:hint="eastAsia" w:ascii="宋体" w:hAnsi="宋体" w:cs="宋体"/>
          <w:szCs w:val="24"/>
        </w:rPr>
        <w:t>，四周采用废石围挡，坑深约为2-3m左右，为竖井（SJ3）抽排地下水排放至此，现状存在积水；蓄水池2占地面积为2825m</w:t>
      </w:r>
      <w:r>
        <w:rPr>
          <w:rFonts w:hint="eastAsia" w:ascii="宋体" w:hAnsi="宋体" w:cs="宋体"/>
          <w:szCs w:val="24"/>
          <w:vertAlign w:val="superscript"/>
        </w:rPr>
        <w:t>2</w:t>
      </w:r>
      <w:r>
        <w:rPr>
          <w:rFonts w:hint="eastAsia" w:ascii="宋体" w:hAnsi="宋体" w:cs="宋体"/>
          <w:szCs w:val="24"/>
        </w:rPr>
        <w:t>，四周采用废石围挡，坑深约2-3m左右，为原生产期间产生的废水排放至此形成，现状已废弃，未见积水；蓄水池3占地面积为3068m</w:t>
      </w:r>
      <w:r>
        <w:rPr>
          <w:rFonts w:hint="eastAsia" w:ascii="宋体" w:hAnsi="宋体" w:cs="宋体"/>
          <w:szCs w:val="24"/>
          <w:vertAlign w:val="superscript"/>
        </w:rPr>
        <w:t>2</w:t>
      </w:r>
      <w:r>
        <w:rPr>
          <w:rFonts w:hint="eastAsia" w:ascii="宋体" w:hAnsi="宋体" w:cs="宋体"/>
          <w:szCs w:val="24"/>
        </w:rPr>
        <w:t>，四周采用废石围挡，坑深1-2m 左右，为原生产期间产生的废水排放至此形成，现状已废弃，未见积水；蓄水池4占地面积为4544m</w:t>
      </w:r>
      <w:r>
        <w:rPr>
          <w:rFonts w:hint="eastAsia" w:ascii="宋体" w:hAnsi="宋体" w:cs="宋体"/>
          <w:szCs w:val="24"/>
          <w:vertAlign w:val="superscript"/>
        </w:rPr>
        <w:t>2</w:t>
      </w:r>
      <w:r>
        <w:rPr>
          <w:rFonts w:hint="eastAsia" w:ascii="宋体" w:hAnsi="宋体" w:cs="宋体"/>
          <w:szCs w:val="24"/>
        </w:rPr>
        <w:t>，该蓄水池位于沟谷中，下游采用废渣土围挡，坑深1-2m 左右，为原生产期间产生 的废水排放至此形成，现状已废弃，未见积水。场地的建设破坏了原始地形地貌 景观及植被，见照片4-18。</w:t>
      </w:r>
    </w:p>
    <w:p w14:paraId="59433D33">
      <w:pPr>
        <w:adjustRightInd/>
        <w:snapToGrid/>
        <w:ind w:firstLine="480"/>
        <w:jc w:val="left"/>
        <w:rPr>
          <w:rFonts w:ascii="宋体" w:hAnsi="宋体" w:cs="宋体"/>
          <w:szCs w:val="24"/>
        </w:rPr>
      </w:pPr>
      <w:r>
        <w:rPr>
          <w:rFonts w:hint="eastAsia" w:ascii="宋体" w:hAnsi="宋体" w:cs="宋体"/>
          <w:szCs w:val="24"/>
        </w:rPr>
        <w:t>（4）土地资源影响现状</w:t>
      </w:r>
    </w:p>
    <w:p w14:paraId="565ED572">
      <w:pPr>
        <w:adjustRightInd/>
        <w:snapToGrid/>
        <w:ind w:firstLine="456"/>
        <w:jc w:val="left"/>
        <w:rPr>
          <w:rFonts w:ascii="宋体" w:hAnsi="宋体" w:cs="宋体"/>
          <w:spacing w:val="-6"/>
          <w:szCs w:val="24"/>
        </w:rPr>
      </w:pPr>
      <w:r>
        <w:rPr>
          <w:rFonts w:hint="eastAsia" w:ascii="宋体" w:hAnsi="宋体" w:cs="宋体"/>
          <w:spacing w:val="-6"/>
          <w:szCs w:val="24"/>
        </w:rPr>
        <w:t>蓄水池（1-4）破坏土地面积122920m</w:t>
      </w:r>
      <w:r>
        <w:rPr>
          <w:rFonts w:hint="eastAsia" w:ascii="宋体" w:hAnsi="宋体" w:cs="宋体"/>
          <w:spacing w:val="-6"/>
          <w:szCs w:val="24"/>
          <w:vertAlign w:val="superscript"/>
        </w:rPr>
        <w:t>2</w:t>
      </w:r>
      <w:r>
        <w:rPr>
          <w:rFonts w:hint="eastAsia" w:ascii="宋体" w:hAnsi="宋体" w:cs="宋体"/>
          <w:spacing w:val="-6"/>
          <w:szCs w:val="24"/>
        </w:rPr>
        <w:t>，其中采矿用地11911m</w:t>
      </w:r>
      <w:r>
        <w:rPr>
          <w:rFonts w:hint="eastAsia" w:ascii="宋体" w:hAnsi="宋体" w:cs="宋体"/>
          <w:spacing w:val="-6"/>
          <w:szCs w:val="24"/>
          <w:vertAlign w:val="superscript"/>
        </w:rPr>
        <w:t>2</w:t>
      </w:r>
      <w:r>
        <w:rPr>
          <w:rFonts w:hint="eastAsia" w:ascii="宋体" w:hAnsi="宋体" w:cs="宋体"/>
          <w:spacing w:val="-6"/>
          <w:szCs w:val="24"/>
        </w:rPr>
        <w:t>，其它草地379m</w:t>
      </w:r>
      <w:r>
        <w:rPr>
          <w:rFonts w:hint="eastAsia" w:ascii="宋体" w:hAnsi="宋体" w:cs="宋体"/>
          <w:spacing w:val="-6"/>
          <w:szCs w:val="24"/>
          <w:vertAlign w:val="superscript"/>
        </w:rPr>
        <w:t>2</w:t>
      </w:r>
      <w:r>
        <w:rPr>
          <w:rFonts w:hint="eastAsia" w:ascii="宋体" w:hAnsi="宋体" w:cs="宋体"/>
          <w:spacing w:val="-6"/>
          <w:szCs w:val="24"/>
        </w:rPr>
        <w:t>。</w:t>
      </w:r>
    </w:p>
    <w:p w14:paraId="395A7839">
      <w:pPr>
        <w:adjustRightInd/>
        <w:snapToGrid/>
        <w:spacing w:line="240" w:lineRule="auto"/>
        <w:ind w:firstLine="0" w:firstLineChars="0"/>
        <w:jc w:val="center"/>
        <w:rPr>
          <w:rFonts w:hint="eastAsia" w:ascii="宋体" w:hAnsi="宋体" w:eastAsia="宋体" w:cs="宋体"/>
          <w:szCs w:val="24"/>
          <w:lang w:eastAsia="zh-CN"/>
        </w:rPr>
      </w:pPr>
      <w:r>
        <w:rPr>
          <w:rFonts w:hint="eastAsia" w:ascii="宋体" w:hAnsi="宋体" w:cs="宋体"/>
          <w:szCs w:val="24"/>
          <w:lang w:eastAsia="zh-CN"/>
        </w:rPr>
        <w:t xml:space="preserve">   </w:t>
      </w:r>
    </w:p>
    <w:p w14:paraId="4DB56D1F">
      <w:pPr>
        <w:tabs>
          <w:tab w:val="left" w:pos="4380"/>
        </w:tabs>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照片4-18   蓄水池1</w:t>
      </w:r>
    </w:p>
    <w:p w14:paraId="0A2A9787">
      <w:pPr>
        <w:pStyle w:val="6"/>
        <w:ind w:firstLine="480"/>
      </w:pPr>
      <w:bookmarkStart w:id="15" w:name="page29"/>
      <w:bookmarkEnd w:id="15"/>
      <w:r>
        <w:rPr>
          <w:rFonts w:hint="eastAsia"/>
        </w:rPr>
        <w:t>1</w:t>
      </w:r>
      <w:r>
        <w:t>0</w:t>
      </w:r>
      <w:r>
        <w:rPr>
          <w:rFonts w:hint="eastAsia"/>
        </w:rPr>
        <w:t>、废石堆（1-2）</w:t>
      </w:r>
    </w:p>
    <w:p w14:paraId="076C21FF">
      <w:pPr>
        <w:adjustRightInd/>
        <w:snapToGrid/>
        <w:ind w:firstLine="480"/>
        <w:jc w:val="left"/>
        <w:rPr>
          <w:rFonts w:ascii="宋体" w:hAnsi="宋体" w:cs="宋体"/>
          <w:szCs w:val="24"/>
        </w:rPr>
      </w:pPr>
      <w:r>
        <w:rPr>
          <w:rFonts w:hint="eastAsia" w:ascii="宋体" w:hAnsi="宋体" w:cs="宋体"/>
          <w:szCs w:val="24"/>
        </w:rPr>
        <w:t>（1）地质灾害现状</w:t>
      </w:r>
    </w:p>
    <w:p w14:paraId="38EC250E">
      <w:pPr>
        <w:adjustRightInd/>
        <w:snapToGrid/>
        <w:ind w:firstLine="480"/>
        <w:jc w:val="left"/>
        <w:rPr>
          <w:rFonts w:ascii="宋体" w:hAnsi="宋体" w:cs="宋体"/>
          <w:szCs w:val="24"/>
        </w:rPr>
      </w:pPr>
      <w:r>
        <w:rPr>
          <w:rFonts w:hint="eastAsia" w:ascii="宋体" w:hAnsi="宋体" w:cs="宋体"/>
          <w:szCs w:val="24"/>
        </w:rPr>
        <w:t>两处废石堆位于矿区中部，紧邻民采坑，由开挖民采坑产生的废石，零星堆积至此形成，总占地面积为2717m</w:t>
      </w:r>
      <w:r>
        <w:rPr>
          <w:rFonts w:hint="eastAsia" w:ascii="宋体" w:hAnsi="宋体" w:cs="宋体"/>
          <w:szCs w:val="24"/>
          <w:vertAlign w:val="superscript"/>
        </w:rPr>
        <w:t>2</w:t>
      </w:r>
      <w:r>
        <w:rPr>
          <w:rFonts w:hint="eastAsia" w:ascii="宋体" w:hAnsi="宋体" w:cs="宋体"/>
          <w:szCs w:val="24"/>
        </w:rPr>
        <w:t>。现状未见地质灾害现象。</w:t>
      </w:r>
    </w:p>
    <w:p w14:paraId="5A2AC023">
      <w:pPr>
        <w:adjustRightInd/>
        <w:snapToGrid/>
        <w:ind w:firstLine="480"/>
        <w:jc w:val="left"/>
        <w:rPr>
          <w:rFonts w:ascii="宋体" w:hAnsi="宋体" w:cs="宋体"/>
          <w:szCs w:val="24"/>
        </w:rPr>
      </w:pPr>
      <w:r>
        <w:rPr>
          <w:rFonts w:hint="eastAsia" w:ascii="宋体" w:hAnsi="宋体" w:cs="宋体"/>
          <w:szCs w:val="24"/>
        </w:rPr>
        <w:t xml:space="preserve">（2）含水层破坏现状 </w:t>
      </w:r>
    </w:p>
    <w:p w14:paraId="05196A19">
      <w:pPr>
        <w:adjustRightInd/>
        <w:snapToGrid/>
        <w:ind w:firstLine="480"/>
        <w:jc w:val="left"/>
        <w:rPr>
          <w:rFonts w:ascii="宋体" w:hAnsi="宋体" w:cs="宋体"/>
          <w:szCs w:val="24"/>
        </w:rPr>
      </w:pPr>
      <w:r>
        <w:rPr>
          <w:rFonts w:hint="eastAsia" w:ascii="宋体" w:hAnsi="宋体" w:cs="宋体"/>
          <w:szCs w:val="24"/>
        </w:rPr>
        <w:t>废石堆积对含水层无影响。</w:t>
      </w:r>
    </w:p>
    <w:p w14:paraId="6A8793ED">
      <w:pPr>
        <w:adjustRightInd/>
        <w:snapToGrid/>
        <w:ind w:firstLine="480"/>
        <w:jc w:val="left"/>
        <w:rPr>
          <w:rFonts w:ascii="宋体" w:hAnsi="宋体" w:cs="宋体"/>
          <w:szCs w:val="24"/>
        </w:rPr>
      </w:pPr>
      <w:r>
        <w:rPr>
          <w:rFonts w:hint="eastAsia" w:ascii="宋体" w:hAnsi="宋体" w:cs="宋体"/>
          <w:szCs w:val="24"/>
        </w:rPr>
        <w:t>（3）地形地貌景观影响现状</w:t>
      </w:r>
    </w:p>
    <w:p w14:paraId="395C2CBD">
      <w:pPr>
        <w:adjustRightInd/>
        <w:snapToGrid/>
        <w:ind w:firstLine="480"/>
        <w:jc w:val="left"/>
        <w:rPr>
          <w:rFonts w:ascii="宋体" w:hAnsi="宋体" w:cs="宋体"/>
          <w:szCs w:val="24"/>
        </w:rPr>
      </w:pPr>
      <w:r>
        <w:rPr>
          <w:rFonts w:hint="eastAsia" w:ascii="宋体" w:hAnsi="宋体" w:cs="宋体"/>
          <w:szCs w:val="24"/>
        </w:rPr>
        <w:t>废石堆1顺坡堆积，占地面积为1960m</w:t>
      </w:r>
      <w:r>
        <w:rPr>
          <w:rFonts w:hint="eastAsia" w:ascii="宋体" w:hAnsi="宋体" w:cs="宋体"/>
          <w:szCs w:val="24"/>
          <w:vertAlign w:val="superscript"/>
        </w:rPr>
        <w:t>2</w:t>
      </w:r>
      <w:r>
        <w:rPr>
          <w:rFonts w:hint="eastAsia" w:ascii="宋体" w:hAnsi="宋体" w:cs="宋体"/>
          <w:szCs w:val="24"/>
        </w:rPr>
        <w:t>，堆放高度3-8m左右，坡度角30°左右，废石粒径较小，粒径约10-30cm左右，根据三角网法计算堆放废石量约为1745m</w:t>
      </w:r>
      <w:r>
        <w:rPr>
          <w:rFonts w:hint="eastAsia" w:ascii="宋体" w:hAnsi="宋体" w:cs="宋体"/>
          <w:szCs w:val="24"/>
          <w:vertAlign w:val="superscript"/>
        </w:rPr>
        <w:t>3</w:t>
      </w:r>
      <w:r>
        <w:rPr>
          <w:rFonts w:hint="eastAsia" w:ascii="宋体" w:hAnsi="宋体" w:cs="宋体"/>
          <w:szCs w:val="24"/>
        </w:rPr>
        <w:t>（计算成果见图4-3）；废石堆2顺坡堆积，占地面积为757m</w:t>
      </w:r>
      <w:r>
        <w:rPr>
          <w:rFonts w:hint="eastAsia" w:ascii="宋体" w:hAnsi="宋体" w:cs="宋体"/>
          <w:szCs w:val="24"/>
          <w:vertAlign w:val="superscript"/>
        </w:rPr>
        <w:t>2</w:t>
      </w:r>
      <w:r>
        <w:rPr>
          <w:rFonts w:hint="eastAsia" w:ascii="宋体" w:hAnsi="宋体" w:cs="宋体"/>
          <w:szCs w:val="24"/>
        </w:rPr>
        <w:t>，堆放高度1-3m左右，坡度角30°左右，废石粒径较小，粒径约10-20cm 左右，根据三角网法计算堆放废石量约为964m</w:t>
      </w:r>
      <w:r>
        <w:rPr>
          <w:rFonts w:hint="eastAsia" w:ascii="宋体" w:hAnsi="宋体" w:cs="宋体"/>
          <w:szCs w:val="24"/>
          <w:vertAlign w:val="superscript"/>
        </w:rPr>
        <w:t>3</w:t>
      </w:r>
      <w:r>
        <w:rPr>
          <w:rFonts w:hint="eastAsia" w:ascii="宋体" w:hAnsi="宋体" w:cs="宋体"/>
          <w:szCs w:val="24"/>
        </w:rPr>
        <w:t>（计算成果见图图4-4）。场地的建设破坏了原 始地形地貌景观及植被，见照片4-19至4-20。</w:t>
      </w:r>
    </w:p>
    <w:p w14:paraId="1179E728">
      <w:pPr>
        <w:numPr>
          <w:ilvl w:val="0"/>
          <w:numId w:val="1"/>
        </w:numPr>
        <w:adjustRightInd/>
        <w:snapToGrid/>
        <w:ind w:firstLine="480"/>
        <w:jc w:val="left"/>
        <w:rPr>
          <w:rFonts w:ascii="宋体" w:hAnsi="宋体" w:cs="宋体"/>
          <w:szCs w:val="24"/>
        </w:rPr>
      </w:pPr>
      <w:r>
        <w:rPr>
          <w:rFonts w:hint="eastAsia" w:ascii="宋体" w:hAnsi="宋体" w:cs="宋体"/>
          <w:szCs w:val="24"/>
        </w:rPr>
        <w:t>土地资源影响现状废石堆（1-2）破坏土地面积2717m</w:t>
      </w:r>
      <w:r>
        <w:rPr>
          <w:rFonts w:hint="eastAsia" w:ascii="宋体" w:hAnsi="宋体" w:cs="宋体"/>
          <w:szCs w:val="24"/>
          <w:vertAlign w:val="superscript"/>
        </w:rPr>
        <w:t>2</w:t>
      </w:r>
      <w:r>
        <w:rPr>
          <w:rFonts w:hint="eastAsia" w:ascii="宋体" w:hAnsi="宋体" w:cs="宋体"/>
          <w:szCs w:val="24"/>
        </w:rPr>
        <w:t>，其中旱地563m</w:t>
      </w:r>
      <w:r>
        <w:rPr>
          <w:rFonts w:hint="eastAsia" w:ascii="宋体" w:hAnsi="宋体" w:cs="宋体"/>
          <w:szCs w:val="24"/>
          <w:vertAlign w:val="superscript"/>
        </w:rPr>
        <w:t>2</w:t>
      </w:r>
      <w:r>
        <w:rPr>
          <w:rFonts w:hint="eastAsia" w:ascii="宋体" w:hAnsi="宋体" w:cs="宋体"/>
          <w:szCs w:val="24"/>
        </w:rPr>
        <w:t>，其它草地2154m</w:t>
      </w:r>
      <w:r>
        <w:rPr>
          <w:rFonts w:hint="eastAsia" w:ascii="宋体" w:hAnsi="宋体" w:cs="宋体"/>
          <w:szCs w:val="24"/>
          <w:vertAlign w:val="superscript"/>
        </w:rPr>
        <w:t>2</w:t>
      </w:r>
      <w:r>
        <w:rPr>
          <w:rFonts w:hint="eastAsia" w:ascii="宋体" w:hAnsi="宋体" w:cs="宋体"/>
          <w:szCs w:val="24"/>
        </w:rPr>
        <w:t>。</w:t>
      </w:r>
    </w:p>
    <w:p w14:paraId="391E3E8A">
      <w:pPr>
        <w:adjustRightInd/>
        <w:snapToGrid/>
        <w:spacing w:line="240" w:lineRule="auto"/>
        <w:ind w:firstLine="0" w:firstLineChars="0"/>
        <w:jc w:val="center"/>
        <w:rPr>
          <w:rFonts w:hint="eastAsia" w:ascii="宋体" w:hAnsi="宋体" w:eastAsia="宋体" w:cs="宋体"/>
          <w:szCs w:val="24"/>
          <w:lang w:eastAsia="zh-CN"/>
        </w:rPr>
      </w:pPr>
      <w:r>
        <w:rPr>
          <w:rFonts w:hint="eastAsia" w:ascii="宋体" w:hAnsi="宋体" w:cs="宋体"/>
          <w:szCs w:val="24"/>
          <w:lang w:eastAsia="zh-CN"/>
        </w:rPr>
        <w:t xml:space="preserve">   </w:t>
      </w:r>
    </w:p>
    <w:p w14:paraId="20CAE49A">
      <w:pPr>
        <w:tabs>
          <w:tab w:val="left" w:pos="4680"/>
        </w:tabs>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照片4-19   废石堆1</w:t>
      </w:r>
    </w:p>
    <w:p w14:paraId="426B5181">
      <w:pPr>
        <w:adjustRightInd/>
        <w:snapToGrid/>
        <w:spacing w:line="240" w:lineRule="auto"/>
        <w:ind w:firstLine="0" w:firstLineChars="0"/>
        <w:jc w:val="center"/>
        <w:rPr>
          <w:rFonts w:hint="eastAsia" w:ascii="宋体" w:hAnsi="宋体" w:eastAsia="宋体" w:cs="宋体"/>
          <w:szCs w:val="24"/>
          <w:lang w:eastAsia="zh-CN"/>
        </w:rPr>
      </w:pPr>
      <w:r>
        <w:rPr>
          <w:rFonts w:hint="eastAsia" w:ascii="宋体" w:hAnsi="宋体" w:cs="宋体"/>
          <w:szCs w:val="24"/>
          <w:lang w:eastAsia="zh-CN"/>
        </w:rPr>
        <w:t xml:space="preserve">   </w:t>
      </w:r>
    </w:p>
    <w:p w14:paraId="63B92B77">
      <w:pPr>
        <w:tabs>
          <w:tab w:val="left" w:pos="4620"/>
        </w:tabs>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照片4-20   废石堆2</w:t>
      </w:r>
    </w:p>
    <w:p w14:paraId="7B5E8712">
      <w:pPr>
        <w:tabs>
          <w:tab w:val="left" w:pos="4620"/>
        </w:tabs>
        <w:adjustRightInd/>
        <w:snapToGrid/>
        <w:spacing w:line="240" w:lineRule="auto"/>
        <w:ind w:firstLine="0" w:firstLineChars="0"/>
        <w:rPr>
          <w:rFonts w:hint="eastAsia" w:ascii="宋体" w:hAnsi="宋体" w:eastAsia="宋体" w:cs="宋体"/>
          <w:szCs w:val="24"/>
          <w:lang w:eastAsia="zh-CN"/>
        </w:rPr>
      </w:pPr>
      <w:bookmarkStart w:id="16" w:name="page30"/>
      <w:bookmarkEnd w:id="16"/>
      <w:r>
        <w:rPr>
          <w:rFonts w:hint="eastAsia" w:ascii="宋体" w:hAnsi="宋体" w:cs="宋体"/>
          <w:szCs w:val="24"/>
          <w:lang w:eastAsia="zh-CN"/>
        </w:rPr>
        <w:t xml:space="preserve">   </w:t>
      </w:r>
      <w:r>
        <w:rPr>
          <w:rFonts w:hint="eastAsia" w:ascii="宋体" w:hAnsi="宋体" w:cs="宋体"/>
          <w:szCs w:val="24"/>
        </w:rPr>
        <w:t xml:space="preserve">     </w:t>
      </w:r>
      <w:r>
        <w:rPr>
          <w:rFonts w:hint="eastAsia" w:ascii="宋体" w:hAnsi="宋体" w:cs="宋体"/>
          <w:szCs w:val="24"/>
          <w:lang w:eastAsia="zh-CN"/>
        </w:rPr>
        <w:t xml:space="preserve">   </w:t>
      </w:r>
    </w:p>
    <w:p w14:paraId="6D821F60">
      <w:pPr>
        <w:tabs>
          <w:tab w:val="left" w:pos="2780"/>
        </w:tabs>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图4-4 三角网法计算废渣堆 1 方量成果图    图4-5 三角网法计算废渣堆2方量成果图</w:t>
      </w:r>
    </w:p>
    <w:p w14:paraId="6B23C114">
      <w:pPr>
        <w:pStyle w:val="6"/>
        <w:ind w:firstLine="480"/>
      </w:pPr>
      <w:bookmarkStart w:id="17" w:name="page32"/>
      <w:bookmarkEnd w:id="17"/>
      <w:r>
        <w:t>11</w:t>
      </w:r>
      <w:r>
        <w:rPr>
          <w:rFonts w:hint="eastAsia"/>
        </w:rPr>
        <w:t>、矿区道路</w:t>
      </w:r>
    </w:p>
    <w:p w14:paraId="6F1E3C21">
      <w:pPr>
        <w:adjustRightInd/>
        <w:snapToGrid/>
        <w:ind w:firstLine="480"/>
        <w:jc w:val="left"/>
        <w:rPr>
          <w:rFonts w:ascii="宋体" w:hAnsi="宋体" w:cs="宋体"/>
          <w:szCs w:val="24"/>
        </w:rPr>
      </w:pPr>
      <w:r>
        <w:rPr>
          <w:rFonts w:hint="eastAsia" w:ascii="宋体" w:hAnsi="宋体" w:cs="宋体"/>
          <w:szCs w:val="24"/>
        </w:rPr>
        <w:t>（1）地质灾害现状</w:t>
      </w:r>
    </w:p>
    <w:p w14:paraId="00CC4EBC">
      <w:pPr>
        <w:adjustRightInd/>
        <w:snapToGrid/>
        <w:ind w:firstLine="480"/>
        <w:jc w:val="left"/>
        <w:rPr>
          <w:rFonts w:ascii="宋体" w:hAnsi="宋体" w:cs="宋体"/>
          <w:szCs w:val="24"/>
        </w:rPr>
      </w:pPr>
      <w:r>
        <w:rPr>
          <w:rFonts w:hint="eastAsia" w:ascii="宋体" w:hAnsi="宋体" w:cs="宋体"/>
          <w:szCs w:val="24"/>
        </w:rPr>
        <w:t>矿区道路总长6942m,宽2-3m,总占地面积20826m</w:t>
      </w:r>
      <w:r>
        <w:rPr>
          <w:rFonts w:hint="eastAsia" w:ascii="宋体" w:hAnsi="宋体" w:cs="宋体"/>
          <w:szCs w:val="24"/>
          <w:vertAlign w:val="superscript"/>
        </w:rPr>
        <w:t>2</w:t>
      </w:r>
      <w:r>
        <w:rPr>
          <w:rFonts w:hint="eastAsia" w:ascii="宋体" w:hAnsi="宋体" w:cs="宋体"/>
          <w:szCs w:val="24"/>
        </w:rPr>
        <w:t>。场地内未曾发生过崩塌、滑坡等地质灾害，地质灾害不发育。</w:t>
      </w:r>
    </w:p>
    <w:p w14:paraId="642FFDD0">
      <w:pPr>
        <w:adjustRightInd/>
        <w:snapToGrid/>
        <w:ind w:firstLine="480"/>
        <w:jc w:val="left"/>
        <w:rPr>
          <w:rFonts w:ascii="宋体" w:hAnsi="宋体" w:cs="宋体"/>
          <w:szCs w:val="24"/>
        </w:rPr>
      </w:pPr>
      <w:r>
        <w:rPr>
          <w:rFonts w:hint="eastAsia" w:ascii="宋体" w:hAnsi="宋体" w:cs="宋体"/>
          <w:szCs w:val="24"/>
        </w:rPr>
        <w:t xml:space="preserve">（2）含水层破坏现状 </w:t>
      </w:r>
    </w:p>
    <w:p w14:paraId="5A5F17D0">
      <w:pPr>
        <w:adjustRightInd/>
        <w:snapToGrid/>
        <w:ind w:firstLine="480"/>
        <w:jc w:val="left"/>
        <w:rPr>
          <w:rFonts w:ascii="宋体" w:hAnsi="宋体" w:cs="宋体"/>
          <w:szCs w:val="24"/>
        </w:rPr>
      </w:pPr>
      <w:r>
        <w:rPr>
          <w:rFonts w:hint="eastAsia" w:ascii="宋体" w:hAnsi="宋体" w:cs="宋体"/>
          <w:szCs w:val="24"/>
        </w:rPr>
        <w:t>矿区道路的建设和使用未破坏含水层结构，亦不产生工业及生活污水，对含水层无影响。</w:t>
      </w:r>
    </w:p>
    <w:p w14:paraId="33BF54D4">
      <w:pPr>
        <w:adjustRightInd/>
        <w:snapToGrid/>
        <w:ind w:firstLine="480"/>
        <w:jc w:val="left"/>
        <w:rPr>
          <w:rFonts w:ascii="宋体" w:hAnsi="宋体" w:cs="宋体"/>
          <w:szCs w:val="24"/>
        </w:rPr>
      </w:pPr>
      <w:r>
        <w:rPr>
          <w:rFonts w:hint="eastAsia" w:ascii="宋体" w:hAnsi="宋体" w:cs="宋体"/>
          <w:szCs w:val="24"/>
        </w:rPr>
        <w:t>（3）地形地貌景观影响现状 矿区道路建于山坡及沟谷处，全路段未见有较大切坡。矿区道路的建设破坏了原生的地形地貌景观和植被，见照片4-26。</w:t>
      </w:r>
    </w:p>
    <w:p w14:paraId="6A718DF7">
      <w:pPr>
        <w:adjustRightInd/>
        <w:snapToGrid/>
        <w:ind w:firstLine="480"/>
        <w:jc w:val="left"/>
        <w:rPr>
          <w:rFonts w:ascii="宋体" w:hAnsi="宋体" w:cs="宋体"/>
          <w:szCs w:val="24"/>
        </w:rPr>
      </w:pPr>
      <w:r>
        <w:rPr>
          <w:rFonts w:hint="eastAsia" w:ascii="宋体" w:hAnsi="宋体" w:cs="宋体"/>
          <w:szCs w:val="24"/>
        </w:rPr>
        <w:t>（4）土地资源影响现状</w:t>
      </w:r>
    </w:p>
    <w:p w14:paraId="17F500F7">
      <w:pPr>
        <w:adjustRightInd/>
        <w:snapToGrid/>
        <w:ind w:firstLine="480"/>
        <w:jc w:val="left"/>
        <w:rPr>
          <w:rFonts w:ascii="宋体" w:hAnsi="宋体" w:cs="宋体"/>
          <w:szCs w:val="24"/>
        </w:rPr>
      </w:pPr>
      <w:r>
        <w:rPr>
          <w:rFonts w:hint="eastAsia" w:ascii="宋体" w:hAnsi="宋体" w:cs="宋体"/>
          <w:szCs w:val="24"/>
        </w:rPr>
        <w:t>矿区道路破坏土地面积20826m</w:t>
      </w:r>
      <w:r>
        <w:rPr>
          <w:rFonts w:hint="eastAsia" w:ascii="宋体" w:hAnsi="宋体" w:cs="宋体"/>
          <w:szCs w:val="24"/>
          <w:vertAlign w:val="superscript"/>
        </w:rPr>
        <w:t>2</w:t>
      </w:r>
      <w:r>
        <w:rPr>
          <w:rFonts w:hint="eastAsia" w:ascii="宋体" w:hAnsi="宋体" w:cs="宋体"/>
          <w:szCs w:val="24"/>
        </w:rPr>
        <w:t>，其中农村道路10003m</w:t>
      </w:r>
      <w:r>
        <w:rPr>
          <w:rFonts w:hint="eastAsia" w:ascii="宋体" w:hAnsi="宋体" w:cs="宋体"/>
          <w:szCs w:val="24"/>
          <w:vertAlign w:val="superscript"/>
        </w:rPr>
        <w:t>2</w:t>
      </w:r>
      <w:r>
        <w:rPr>
          <w:rFonts w:hint="eastAsia" w:ascii="宋体" w:hAnsi="宋体" w:cs="宋体"/>
          <w:szCs w:val="24"/>
        </w:rPr>
        <w:t>，采矿用地1848m</w:t>
      </w:r>
      <w:r>
        <w:rPr>
          <w:rFonts w:hint="eastAsia" w:ascii="宋体" w:hAnsi="宋体" w:cs="宋体"/>
          <w:szCs w:val="24"/>
          <w:vertAlign w:val="superscript"/>
        </w:rPr>
        <w:t>2</w:t>
      </w:r>
      <w:r>
        <w:rPr>
          <w:rFonts w:hint="eastAsia" w:ascii="宋体" w:hAnsi="宋体" w:cs="宋体"/>
          <w:szCs w:val="24"/>
        </w:rPr>
        <w:t>，其他草地8975m</w:t>
      </w:r>
      <w:r>
        <w:rPr>
          <w:rFonts w:hint="eastAsia" w:ascii="宋体" w:hAnsi="宋体" w:cs="宋体"/>
          <w:szCs w:val="24"/>
          <w:vertAlign w:val="superscript"/>
        </w:rPr>
        <w:t>2</w:t>
      </w:r>
      <w:r>
        <w:rPr>
          <w:rFonts w:hint="eastAsia" w:ascii="宋体" w:hAnsi="宋体" w:cs="宋体"/>
          <w:szCs w:val="24"/>
        </w:rPr>
        <w:t>。</w:t>
      </w:r>
    </w:p>
    <w:p w14:paraId="644F12EF">
      <w:pPr>
        <w:adjustRightInd/>
        <w:snapToGrid/>
        <w:spacing w:line="240" w:lineRule="auto"/>
        <w:ind w:firstLine="0" w:firstLineChars="0"/>
        <w:jc w:val="center"/>
        <w:rPr>
          <w:rFonts w:hint="eastAsia" w:ascii="宋体" w:hAnsi="宋体" w:eastAsia="宋体" w:cs="宋体"/>
          <w:szCs w:val="24"/>
          <w:lang w:eastAsia="zh-CN"/>
        </w:rPr>
      </w:pPr>
      <w:r>
        <w:rPr>
          <w:rFonts w:hint="eastAsia" w:ascii="宋体" w:hAnsi="宋体" w:cs="宋体"/>
          <w:szCs w:val="24"/>
          <w:lang w:eastAsia="zh-CN"/>
        </w:rPr>
        <w:t xml:space="preserve">   </w:t>
      </w:r>
    </w:p>
    <w:p w14:paraId="3B355B64">
      <w:pPr>
        <w:tabs>
          <w:tab w:val="left" w:pos="4340"/>
        </w:tabs>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照片 4-26   矿区道路</w:t>
      </w:r>
    </w:p>
    <w:p w14:paraId="2AE0339A">
      <w:pPr>
        <w:autoSpaceDE w:val="0"/>
        <w:autoSpaceDN w:val="0"/>
        <w:ind w:firstLine="480"/>
        <w:jc w:val="left"/>
      </w:pPr>
      <w:r>
        <w:rPr>
          <w:rFonts w:hint="eastAsia"/>
        </w:rPr>
        <w:t>综上所述，矿山地质环境问题现状见表4-1。</w:t>
      </w:r>
    </w:p>
    <w:p w14:paraId="1B271C03">
      <w:pPr>
        <w:pStyle w:val="153"/>
      </w:pPr>
      <w:r>
        <w:rPr>
          <w:rFonts w:hint="eastAsia"/>
        </w:rPr>
        <w:t>表4-1     矿山地质环境问题现状说明表</w:t>
      </w:r>
    </w:p>
    <w:tbl>
      <w:tblPr>
        <w:tblStyle w:val="84"/>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352"/>
        <w:gridCol w:w="729"/>
        <w:gridCol w:w="900"/>
        <w:gridCol w:w="852"/>
        <w:gridCol w:w="3484"/>
        <w:gridCol w:w="1723"/>
      </w:tblGrid>
      <w:tr w14:paraId="0E9F0D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4" w:hRule="atLeast"/>
          <w:tblHeader/>
        </w:trPr>
        <w:tc>
          <w:tcPr>
            <w:tcW w:w="748" w:type="pct"/>
            <w:tcBorders>
              <w:tl2br w:val="nil"/>
              <w:tr2bl w:val="nil"/>
            </w:tcBorders>
            <w:shd w:val="clear" w:color="auto" w:fill="auto"/>
            <w:vAlign w:val="center"/>
          </w:tcPr>
          <w:p w14:paraId="5105AB94">
            <w:pPr>
              <w:pStyle w:val="153"/>
            </w:pPr>
            <w:r>
              <w:rPr>
                <w:rFonts w:hint="eastAsia"/>
              </w:rPr>
              <w:t>亚区名称</w:t>
            </w:r>
          </w:p>
        </w:tc>
        <w:tc>
          <w:tcPr>
            <w:tcW w:w="403" w:type="pct"/>
            <w:tcBorders>
              <w:tl2br w:val="nil"/>
              <w:tr2bl w:val="nil"/>
            </w:tcBorders>
            <w:shd w:val="clear" w:color="auto" w:fill="auto"/>
            <w:vAlign w:val="center"/>
          </w:tcPr>
          <w:p w14:paraId="3085F583">
            <w:pPr>
              <w:pStyle w:val="153"/>
            </w:pPr>
            <w:r>
              <w:rPr>
                <w:rFonts w:hint="eastAsia"/>
              </w:rPr>
              <w:t>面积</w:t>
            </w:r>
          </w:p>
        </w:tc>
        <w:tc>
          <w:tcPr>
            <w:tcW w:w="498" w:type="pct"/>
            <w:tcBorders>
              <w:tl2br w:val="nil"/>
              <w:tr2bl w:val="nil"/>
            </w:tcBorders>
            <w:shd w:val="clear" w:color="auto" w:fill="auto"/>
            <w:vAlign w:val="center"/>
          </w:tcPr>
          <w:p w14:paraId="4B6E456F">
            <w:pPr>
              <w:pStyle w:val="153"/>
            </w:pPr>
            <w:r>
              <w:rPr>
                <w:rFonts w:hint="eastAsia"/>
              </w:rPr>
              <w:t>地质灾害</w:t>
            </w:r>
          </w:p>
        </w:tc>
        <w:tc>
          <w:tcPr>
            <w:tcW w:w="471" w:type="pct"/>
            <w:tcBorders>
              <w:tl2br w:val="nil"/>
              <w:tr2bl w:val="nil"/>
            </w:tcBorders>
            <w:shd w:val="clear" w:color="auto" w:fill="auto"/>
            <w:vAlign w:val="center"/>
          </w:tcPr>
          <w:p w14:paraId="56886CCA">
            <w:pPr>
              <w:pStyle w:val="153"/>
            </w:pPr>
            <w:r>
              <w:rPr>
                <w:rFonts w:hint="eastAsia"/>
              </w:rPr>
              <w:t>含水层</w:t>
            </w:r>
          </w:p>
        </w:tc>
        <w:tc>
          <w:tcPr>
            <w:tcW w:w="1927" w:type="pct"/>
            <w:tcBorders>
              <w:tl2br w:val="nil"/>
              <w:tr2bl w:val="nil"/>
            </w:tcBorders>
            <w:shd w:val="clear" w:color="auto" w:fill="auto"/>
            <w:vAlign w:val="center"/>
          </w:tcPr>
          <w:p w14:paraId="70BA4E20">
            <w:pPr>
              <w:pStyle w:val="153"/>
            </w:pPr>
            <w:r>
              <w:rPr>
                <w:rFonts w:hint="eastAsia"/>
              </w:rPr>
              <w:t>矿山地质环境问题地形地貌景观</w:t>
            </w:r>
          </w:p>
        </w:tc>
        <w:tc>
          <w:tcPr>
            <w:tcW w:w="953" w:type="pct"/>
            <w:tcBorders>
              <w:tl2br w:val="nil"/>
              <w:tr2bl w:val="nil"/>
            </w:tcBorders>
            <w:shd w:val="clear" w:color="auto" w:fill="auto"/>
            <w:vAlign w:val="center"/>
          </w:tcPr>
          <w:p w14:paraId="7A354CC1">
            <w:pPr>
              <w:pStyle w:val="153"/>
            </w:pPr>
            <w:r>
              <w:rPr>
                <w:rFonts w:hint="eastAsia"/>
              </w:rPr>
              <w:t>土地资源</w:t>
            </w:r>
          </w:p>
        </w:tc>
      </w:tr>
      <w:tr w14:paraId="53EEB7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748" w:type="pct"/>
            <w:tcBorders>
              <w:tl2br w:val="nil"/>
              <w:tr2bl w:val="nil"/>
            </w:tcBorders>
            <w:shd w:val="clear" w:color="auto" w:fill="auto"/>
            <w:vAlign w:val="center"/>
          </w:tcPr>
          <w:p w14:paraId="63159F0F">
            <w:pPr>
              <w:pStyle w:val="153"/>
            </w:pPr>
            <w:r>
              <w:rPr>
                <w:rFonts w:hint="eastAsia"/>
              </w:rPr>
              <w:t>民采坑（膨</w:t>
            </w:r>
          </w:p>
          <w:p w14:paraId="542F8B1D">
            <w:pPr>
              <w:pStyle w:val="153"/>
            </w:pPr>
            <w:r>
              <w:rPr>
                <w:rFonts w:hint="eastAsia"/>
              </w:rPr>
              <w:t>润土）</w:t>
            </w:r>
          </w:p>
        </w:tc>
        <w:tc>
          <w:tcPr>
            <w:tcW w:w="403" w:type="pct"/>
            <w:tcBorders>
              <w:tl2br w:val="nil"/>
              <w:tr2bl w:val="nil"/>
            </w:tcBorders>
            <w:shd w:val="clear" w:color="auto" w:fill="auto"/>
            <w:vAlign w:val="center"/>
          </w:tcPr>
          <w:p w14:paraId="7F4846D8">
            <w:pPr>
              <w:pStyle w:val="153"/>
            </w:pPr>
            <w:r>
              <w:rPr>
                <w:rFonts w:hint="eastAsia"/>
              </w:rPr>
              <w:t>35841</w:t>
            </w:r>
          </w:p>
        </w:tc>
        <w:tc>
          <w:tcPr>
            <w:tcW w:w="498" w:type="pct"/>
            <w:tcBorders>
              <w:tl2br w:val="nil"/>
              <w:tr2bl w:val="nil"/>
            </w:tcBorders>
            <w:shd w:val="clear" w:color="auto" w:fill="auto"/>
            <w:vAlign w:val="center"/>
          </w:tcPr>
          <w:p w14:paraId="0A210955">
            <w:pPr>
              <w:pStyle w:val="153"/>
            </w:pPr>
            <w:r>
              <w:rPr>
                <w:rFonts w:hint="eastAsia"/>
              </w:rPr>
              <w:t>不发育</w:t>
            </w:r>
          </w:p>
        </w:tc>
        <w:tc>
          <w:tcPr>
            <w:tcW w:w="471" w:type="pct"/>
            <w:tcBorders>
              <w:tl2br w:val="nil"/>
              <w:tr2bl w:val="nil"/>
            </w:tcBorders>
            <w:shd w:val="clear" w:color="auto" w:fill="auto"/>
            <w:vAlign w:val="center"/>
          </w:tcPr>
          <w:p w14:paraId="72570B12">
            <w:pPr>
              <w:pStyle w:val="153"/>
            </w:pPr>
            <w:r>
              <w:rPr>
                <w:rFonts w:hint="eastAsia"/>
              </w:rPr>
              <w:t>未影响</w:t>
            </w:r>
          </w:p>
        </w:tc>
        <w:tc>
          <w:tcPr>
            <w:tcW w:w="1927" w:type="pct"/>
            <w:tcBorders>
              <w:tl2br w:val="nil"/>
              <w:tr2bl w:val="nil"/>
            </w:tcBorders>
            <w:shd w:val="clear" w:color="auto" w:fill="auto"/>
            <w:vAlign w:val="center"/>
          </w:tcPr>
          <w:p w14:paraId="340B5E67">
            <w:pPr>
              <w:pStyle w:val="153"/>
            </w:pPr>
            <w:r>
              <w:rPr>
                <w:rFonts w:hint="eastAsia"/>
              </w:rPr>
              <w:t>场地的开挖时东侧产生长约280m挖损深度10-35m左右的土体切坡切坡坡40-70°不等，植被破坏破坏地形地貌景观</w:t>
            </w:r>
          </w:p>
        </w:tc>
        <w:tc>
          <w:tcPr>
            <w:tcW w:w="953" w:type="pct"/>
            <w:tcBorders>
              <w:tl2br w:val="nil"/>
              <w:tr2bl w:val="nil"/>
            </w:tcBorders>
            <w:shd w:val="clear" w:color="auto" w:fill="auto"/>
            <w:vAlign w:val="center"/>
          </w:tcPr>
          <w:p w14:paraId="5F304178">
            <w:pPr>
              <w:pStyle w:val="153"/>
            </w:pPr>
            <w:r>
              <w:rPr>
                <w:rFonts w:hint="eastAsia"/>
              </w:rPr>
              <w:t>破坏农村道路、乔木林地、旱地和其他草地</w:t>
            </w:r>
          </w:p>
        </w:tc>
      </w:tr>
      <w:tr w14:paraId="7302B4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55" w:hRule="atLeast"/>
        </w:trPr>
        <w:tc>
          <w:tcPr>
            <w:tcW w:w="748" w:type="pct"/>
            <w:tcBorders>
              <w:tl2br w:val="nil"/>
              <w:tr2bl w:val="nil"/>
            </w:tcBorders>
            <w:shd w:val="clear" w:color="auto" w:fill="auto"/>
            <w:vAlign w:val="center"/>
          </w:tcPr>
          <w:p w14:paraId="66046DAD">
            <w:pPr>
              <w:pStyle w:val="153"/>
            </w:pPr>
            <w:r>
              <w:rPr>
                <w:rFonts w:hint="eastAsia"/>
              </w:rPr>
              <w:t>3-1#工业</w:t>
            </w:r>
          </w:p>
          <w:p w14:paraId="4DC3CED9">
            <w:pPr>
              <w:pStyle w:val="153"/>
            </w:pPr>
            <w:r>
              <w:rPr>
                <w:rFonts w:hint="eastAsia"/>
              </w:rPr>
              <w:t>场地</w:t>
            </w:r>
          </w:p>
        </w:tc>
        <w:tc>
          <w:tcPr>
            <w:tcW w:w="403" w:type="pct"/>
            <w:tcBorders>
              <w:tl2br w:val="nil"/>
              <w:tr2bl w:val="nil"/>
            </w:tcBorders>
            <w:shd w:val="clear" w:color="auto" w:fill="auto"/>
            <w:vAlign w:val="center"/>
          </w:tcPr>
          <w:p w14:paraId="4FC40F61">
            <w:pPr>
              <w:pStyle w:val="153"/>
            </w:pPr>
            <w:r>
              <w:rPr>
                <w:rFonts w:hint="eastAsia"/>
              </w:rPr>
              <w:t>1358</w:t>
            </w:r>
          </w:p>
        </w:tc>
        <w:tc>
          <w:tcPr>
            <w:tcW w:w="498" w:type="pct"/>
            <w:tcBorders>
              <w:tl2br w:val="nil"/>
              <w:tr2bl w:val="nil"/>
            </w:tcBorders>
            <w:shd w:val="clear" w:color="auto" w:fill="auto"/>
            <w:vAlign w:val="center"/>
          </w:tcPr>
          <w:p w14:paraId="6E52B9C9">
            <w:pPr>
              <w:pStyle w:val="153"/>
            </w:pPr>
            <w:r>
              <w:rPr>
                <w:rFonts w:hint="eastAsia"/>
              </w:rPr>
              <w:t>不发育</w:t>
            </w:r>
          </w:p>
        </w:tc>
        <w:tc>
          <w:tcPr>
            <w:tcW w:w="471" w:type="pct"/>
            <w:tcBorders>
              <w:tl2br w:val="nil"/>
              <w:tr2bl w:val="nil"/>
            </w:tcBorders>
            <w:shd w:val="clear" w:color="auto" w:fill="auto"/>
            <w:vAlign w:val="center"/>
          </w:tcPr>
          <w:p w14:paraId="707F56D9">
            <w:pPr>
              <w:pStyle w:val="153"/>
            </w:pPr>
            <w:r>
              <w:rPr>
                <w:rFonts w:hint="eastAsia"/>
              </w:rPr>
              <w:t>破坏含水</w:t>
            </w:r>
          </w:p>
          <w:p w14:paraId="6A2B80EF">
            <w:pPr>
              <w:pStyle w:val="153"/>
            </w:pPr>
            <w:r>
              <w:rPr>
                <w:rFonts w:hint="eastAsia"/>
              </w:rPr>
              <w:t>层结构</w:t>
            </w:r>
          </w:p>
        </w:tc>
        <w:tc>
          <w:tcPr>
            <w:tcW w:w="1927" w:type="pct"/>
            <w:tcBorders>
              <w:tl2br w:val="nil"/>
              <w:tr2bl w:val="nil"/>
            </w:tcBorders>
            <w:shd w:val="clear" w:color="auto" w:fill="auto"/>
            <w:vAlign w:val="center"/>
          </w:tcPr>
          <w:p w14:paraId="2B787ABD">
            <w:pPr>
              <w:pStyle w:val="153"/>
            </w:pPr>
            <w:r>
              <w:rPr>
                <w:rFonts w:hint="eastAsia"/>
              </w:rPr>
              <w:t>场地依山而建，使靠近山体一侧形成长约150m左右，高约2-3m左右，坡度角 60°左右的岩体切坡，植被破坏，破坏地形地貌景观</w:t>
            </w:r>
          </w:p>
        </w:tc>
        <w:tc>
          <w:tcPr>
            <w:tcW w:w="953" w:type="pct"/>
            <w:tcBorders>
              <w:tl2br w:val="nil"/>
              <w:tr2bl w:val="nil"/>
            </w:tcBorders>
            <w:shd w:val="clear" w:color="auto" w:fill="auto"/>
            <w:vAlign w:val="center"/>
          </w:tcPr>
          <w:p w14:paraId="10AB3A46">
            <w:pPr>
              <w:pStyle w:val="153"/>
            </w:pPr>
            <w:r>
              <w:rPr>
                <w:rFonts w:hint="eastAsia"/>
              </w:rPr>
              <w:t>破坏采矿用地和其他草地</w:t>
            </w:r>
          </w:p>
        </w:tc>
      </w:tr>
      <w:tr w14:paraId="2B1FB3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08" w:hRule="atLeast"/>
        </w:trPr>
        <w:tc>
          <w:tcPr>
            <w:tcW w:w="748" w:type="pct"/>
            <w:tcBorders>
              <w:tl2br w:val="nil"/>
              <w:tr2bl w:val="nil"/>
            </w:tcBorders>
            <w:shd w:val="clear" w:color="auto" w:fill="auto"/>
            <w:vAlign w:val="center"/>
          </w:tcPr>
          <w:p w14:paraId="21E8B642">
            <w:pPr>
              <w:pStyle w:val="153"/>
            </w:pPr>
            <w:r>
              <w:rPr>
                <w:rFonts w:hint="eastAsia"/>
              </w:rPr>
              <w:t>3-2#工业</w:t>
            </w:r>
          </w:p>
          <w:p w14:paraId="430A8BE7">
            <w:pPr>
              <w:pStyle w:val="153"/>
            </w:pPr>
            <w:r>
              <w:rPr>
                <w:rFonts w:hint="eastAsia"/>
              </w:rPr>
              <w:t>场地</w:t>
            </w:r>
          </w:p>
        </w:tc>
        <w:tc>
          <w:tcPr>
            <w:tcW w:w="403" w:type="pct"/>
            <w:tcBorders>
              <w:tl2br w:val="nil"/>
              <w:tr2bl w:val="nil"/>
            </w:tcBorders>
            <w:shd w:val="clear" w:color="auto" w:fill="auto"/>
            <w:vAlign w:val="center"/>
          </w:tcPr>
          <w:p w14:paraId="1B38E982">
            <w:pPr>
              <w:pStyle w:val="153"/>
            </w:pPr>
            <w:r>
              <w:rPr>
                <w:rFonts w:hint="eastAsia"/>
              </w:rPr>
              <w:t>3563</w:t>
            </w:r>
          </w:p>
        </w:tc>
        <w:tc>
          <w:tcPr>
            <w:tcW w:w="498" w:type="pct"/>
            <w:tcBorders>
              <w:tl2br w:val="nil"/>
              <w:tr2bl w:val="nil"/>
            </w:tcBorders>
            <w:shd w:val="clear" w:color="auto" w:fill="auto"/>
            <w:vAlign w:val="center"/>
          </w:tcPr>
          <w:p w14:paraId="38876397">
            <w:pPr>
              <w:pStyle w:val="153"/>
            </w:pPr>
            <w:r>
              <w:rPr>
                <w:rFonts w:hint="eastAsia"/>
              </w:rPr>
              <w:t>不发育</w:t>
            </w:r>
          </w:p>
        </w:tc>
        <w:tc>
          <w:tcPr>
            <w:tcW w:w="471" w:type="pct"/>
            <w:tcBorders>
              <w:tl2br w:val="nil"/>
              <w:tr2bl w:val="nil"/>
            </w:tcBorders>
            <w:shd w:val="clear" w:color="auto" w:fill="auto"/>
            <w:vAlign w:val="center"/>
          </w:tcPr>
          <w:p w14:paraId="05E9C693">
            <w:pPr>
              <w:pStyle w:val="153"/>
            </w:pPr>
            <w:r>
              <w:rPr>
                <w:rFonts w:hint="eastAsia"/>
              </w:rPr>
              <w:t>破坏含水</w:t>
            </w:r>
          </w:p>
          <w:p w14:paraId="11A83155">
            <w:pPr>
              <w:pStyle w:val="153"/>
            </w:pPr>
            <w:r>
              <w:rPr>
                <w:rFonts w:hint="eastAsia"/>
              </w:rPr>
              <w:t>层结构</w:t>
            </w:r>
          </w:p>
        </w:tc>
        <w:tc>
          <w:tcPr>
            <w:tcW w:w="1927" w:type="pct"/>
            <w:tcBorders>
              <w:tl2br w:val="nil"/>
              <w:tr2bl w:val="nil"/>
            </w:tcBorders>
            <w:shd w:val="clear" w:color="auto" w:fill="auto"/>
            <w:vAlign w:val="center"/>
          </w:tcPr>
          <w:p w14:paraId="7DEE6DCE">
            <w:pPr>
              <w:pStyle w:val="153"/>
            </w:pPr>
            <w:r>
              <w:rPr>
                <w:rFonts w:hint="eastAsia"/>
              </w:rPr>
              <w:t>场地依山而建，使靠近山体一侧形成长约 210m 左右，高约3-5m 左右，坡度角60°左右的岩体切坡，植被破坏，破坏地形地貌景观</w:t>
            </w:r>
          </w:p>
        </w:tc>
        <w:tc>
          <w:tcPr>
            <w:tcW w:w="953" w:type="pct"/>
            <w:tcBorders>
              <w:tl2br w:val="nil"/>
              <w:tr2bl w:val="nil"/>
            </w:tcBorders>
            <w:shd w:val="clear" w:color="auto" w:fill="auto"/>
            <w:vAlign w:val="center"/>
          </w:tcPr>
          <w:p w14:paraId="0842BD74">
            <w:pPr>
              <w:pStyle w:val="153"/>
            </w:pPr>
            <w:r>
              <w:rPr>
                <w:rFonts w:hint="eastAsia"/>
              </w:rPr>
              <w:t>破坏农村宅基地、其他草地</w:t>
            </w:r>
          </w:p>
        </w:tc>
      </w:tr>
      <w:tr w14:paraId="0CB5A5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50" w:hRule="atLeast"/>
        </w:trPr>
        <w:tc>
          <w:tcPr>
            <w:tcW w:w="748" w:type="pct"/>
            <w:tcBorders>
              <w:tl2br w:val="nil"/>
              <w:tr2bl w:val="nil"/>
            </w:tcBorders>
            <w:shd w:val="clear" w:color="auto" w:fill="auto"/>
            <w:vAlign w:val="center"/>
          </w:tcPr>
          <w:p w14:paraId="045129A6">
            <w:pPr>
              <w:pStyle w:val="153"/>
            </w:pPr>
            <w:r>
              <w:rPr>
                <w:rFonts w:hint="eastAsia"/>
              </w:rPr>
              <w:t>5#工业场</w:t>
            </w:r>
          </w:p>
          <w:p w14:paraId="3C86CBF3">
            <w:pPr>
              <w:pStyle w:val="153"/>
            </w:pPr>
            <w:r>
              <w:rPr>
                <w:rFonts w:hint="eastAsia"/>
              </w:rPr>
              <w:t>地</w:t>
            </w:r>
          </w:p>
        </w:tc>
        <w:tc>
          <w:tcPr>
            <w:tcW w:w="403" w:type="pct"/>
            <w:tcBorders>
              <w:tl2br w:val="nil"/>
              <w:tr2bl w:val="nil"/>
            </w:tcBorders>
            <w:shd w:val="clear" w:color="auto" w:fill="auto"/>
            <w:vAlign w:val="center"/>
          </w:tcPr>
          <w:p w14:paraId="19E5EB85">
            <w:pPr>
              <w:pStyle w:val="153"/>
            </w:pPr>
            <w:r>
              <w:rPr>
                <w:rFonts w:hint="eastAsia"/>
              </w:rPr>
              <w:t>3131</w:t>
            </w:r>
          </w:p>
        </w:tc>
        <w:tc>
          <w:tcPr>
            <w:tcW w:w="498" w:type="pct"/>
            <w:tcBorders>
              <w:tl2br w:val="nil"/>
              <w:tr2bl w:val="nil"/>
            </w:tcBorders>
            <w:shd w:val="clear" w:color="auto" w:fill="auto"/>
            <w:vAlign w:val="center"/>
          </w:tcPr>
          <w:p w14:paraId="2FCB18F5">
            <w:pPr>
              <w:pStyle w:val="153"/>
            </w:pPr>
            <w:r>
              <w:rPr>
                <w:rFonts w:hint="eastAsia"/>
              </w:rPr>
              <w:t>不发育</w:t>
            </w:r>
          </w:p>
        </w:tc>
        <w:tc>
          <w:tcPr>
            <w:tcW w:w="471" w:type="pct"/>
            <w:tcBorders>
              <w:tl2br w:val="nil"/>
              <w:tr2bl w:val="nil"/>
            </w:tcBorders>
            <w:shd w:val="clear" w:color="auto" w:fill="auto"/>
            <w:vAlign w:val="center"/>
          </w:tcPr>
          <w:p w14:paraId="6519D098">
            <w:pPr>
              <w:pStyle w:val="153"/>
            </w:pPr>
            <w:r>
              <w:rPr>
                <w:rFonts w:hint="eastAsia"/>
              </w:rPr>
              <w:t>破坏含水</w:t>
            </w:r>
          </w:p>
          <w:p w14:paraId="734215E1">
            <w:pPr>
              <w:pStyle w:val="153"/>
            </w:pPr>
            <w:r>
              <w:rPr>
                <w:rFonts w:hint="eastAsia"/>
              </w:rPr>
              <w:t>层结构</w:t>
            </w:r>
          </w:p>
        </w:tc>
        <w:tc>
          <w:tcPr>
            <w:tcW w:w="1927" w:type="pct"/>
            <w:tcBorders>
              <w:tl2br w:val="nil"/>
              <w:tr2bl w:val="nil"/>
            </w:tcBorders>
            <w:shd w:val="clear" w:color="auto" w:fill="auto"/>
            <w:vAlign w:val="center"/>
          </w:tcPr>
          <w:p w14:paraId="254B29C3">
            <w:pPr>
              <w:pStyle w:val="153"/>
            </w:pPr>
            <w:r>
              <w:rPr>
                <w:rFonts w:hint="eastAsia"/>
              </w:rPr>
              <w:t>场地依山而建，使靠近山体一侧形成长约 130m 左右，高约3-5m左右，坡度角 60°左右的岩体切坡，植被破坏，破坏地形地貌景观</w:t>
            </w:r>
          </w:p>
        </w:tc>
        <w:tc>
          <w:tcPr>
            <w:tcW w:w="953" w:type="pct"/>
            <w:tcBorders>
              <w:tl2br w:val="nil"/>
              <w:tr2bl w:val="nil"/>
            </w:tcBorders>
            <w:shd w:val="clear" w:color="auto" w:fill="auto"/>
            <w:vAlign w:val="center"/>
          </w:tcPr>
          <w:p w14:paraId="27EAB874">
            <w:pPr>
              <w:pStyle w:val="153"/>
            </w:pPr>
            <w:r>
              <w:rPr>
                <w:rFonts w:hint="eastAsia"/>
              </w:rPr>
              <w:t>破坏农村宅基地、农村道路、采矿用地</w:t>
            </w:r>
          </w:p>
          <w:p w14:paraId="22FB4883">
            <w:pPr>
              <w:pStyle w:val="153"/>
            </w:pPr>
            <w:r>
              <w:rPr>
                <w:rFonts w:hint="eastAsia"/>
              </w:rPr>
              <w:t>和其他草地</w:t>
            </w:r>
          </w:p>
        </w:tc>
      </w:tr>
      <w:tr w14:paraId="2EF425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2" w:hRule="atLeast"/>
        </w:trPr>
        <w:tc>
          <w:tcPr>
            <w:tcW w:w="748" w:type="pct"/>
            <w:tcBorders>
              <w:tl2br w:val="nil"/>
              <w:tr2bl w:val="nil"/>
            </w:tcBorders>
            <w:shd w:val="clear" w:color="auto" w:fill="auto"/>
            <w:vAlign w:val="center"/>
          </w:tcPr>
          <w:p w14:paraId="10E93213">
            <w:pPr>
              <w:pStyle w:val="153"/>
            </w:pPr>
            <w:r>
              <w:rPr>
                <w:rFonts w:hint="eastAsia"/>
              </w:rPr>
              <w:t>1#选矿厂</w:t>
            </w:r>
          </w:p>
        </w:tc>
        <w:tc>
          <w:tcPr>
            <w:tcW w:w="403" w:type="pct"/>
            <w:tcBorders>
              <w:tl2br w:val="nil"/>
              <w:tr2bl w:val="nil"/>
            </w:tcBorders>
            <w:shd w:val="clear" w:color="auto" w:fill="auto"/>
            <w:vAlign w:val="center"/>
          </w:tcPr>
          <w:p w14:paraId="27535A0D">
            <w:pPr>
              <w:pStyle w:val="153"/>
            </w:pPr>
            <w:r>
              <w:rPr>
                <w:rFonts w:hint="eastAsia"/>
              </w:rPr>
              <w:t>5531</w:t>
            </w:r>
          </w:p>
        </w:tc>
        <w:tc>
          <w:tcPr>
            <w:tcW w:w="498" w:type="pct"/>
            <w:tcBorders>
              <w:tl2br w:val="nil"/>
              <w:tr2bl w:val="nil"/>
            </w:tcBorders>
            <w:shd w:val="clear" w:color="auto" w:fill="auto"/>
            <w:vAlign w:val="center"/>
          </w:tcPr>
          <w:p w14:paraId="7B80256F">
            <w:pPr>
              <w:pStyle w:val="153"/>
            </w:pPr>
            <w:r>
              <w:rPr>
                <w:rFonts w:hint="eastAsia"/>
              </w:rPr>
              <w:t>不发育</w:t>
            </w:r>
          </w:p>
        </w:tc>
        <w:tc>
          <w:tcPr>
            <w:tcW w:w="471" w:type="pct"/>
            <w:tcBorders>
              <w:tl2br w:val="nil"/>
              <w:tr2bl w:val="nil"/>
            </w:tcBorders>
            <w:shd w:val="clear" w:color="auto" w:fill="auto"/>
            <w:vAlign w:val="center"/>
          </w:tcPr>
          <w:p w14:paraId="2DCF353F">
            <w:pPr>
              <w:pStyle w:val="153"/>
            </w:pPr>
            <w:r>
              <w:rPr>
                <w:rFonts w:hint="eastAsia"/>
              </w:rPr>
              <w:t>未影响</w:t>
            </w:r>
          </w:p>
        </w:tc>
        <w:tc>
          <w:tcPr>
            <w:tcW w:w="1927" w:type="pct"/>
            <w:tcBorders>
              <w:tl2br w:val="nil"/>
              <w:tr2bl w:val="nil"/>
            </w:tcBorders>
            <w:shd w:val="clear" w:color="auto" w:fill="auto"/>
            <w:vAlign w:val="center"/>
          </w:tcPr>
          <w:p w14:paraId="688DC961">
            <w:pPr>
              <w:pStyle w:val="153"/>
            </w:pPr>
            <w:r>
              <w:rPr>
                <w:rFonts w:hint="eastAsia"/>
              </w:rPr>
              <w:t>选矿厂依山而建，建设过程中使北侧形成长约214m，高约3-8m，坡角为70°的岩体切坡，植被破坏，破坏地形地貌景观</w:t>
            </w:r>
          </w:p>
        </w:tc>
        <w:tc>
          <w:tcPr>
            <w:tcW w:w="953" w:type="pct"/>
            <w:tcBorders>
              <w:tl2br w:val="nil"/>
              <w:tr2bl w:val="nil"/>
            </w:tcBorders>
            <w:shd w:val="clear" w:color="auto" w:fill="auto"/>
            <w:vAlign w:val="center"/>
          </w:tcPr>
          <w:p w14:paraId="21B99031">
            <w:pPr>
              <w:pStyle w:val="153"/>
            </w:pPr>
            <w:r>
              <w:rPr>
                <w:rFonts w:hint="eastAsia"/>
              </w:rPr>
              <w:t>破坏采矿用地和其他草地</w:t>
            </w:r>
          </w:p>
        </w:tc>
      </w:tr>
      <w:tr w14:paraId="15A0C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6" w:hRule="atLeast"/>
        </w:trPr>
        <w:tc>
          <w:tcPr>
            <w:tcW w:w="748" w:type="pct"/>
            <w:tcBorders>
              <w:tl2br w:val="nil"/>
              <w:tr2bl w:val="nil"/>
            </w:tcBorders>
            <w:shd w:val="clear" w:color="auto" w:fill="auto"/>
            <w:vAlign w:val="center"/>
          </w:tcPr>
          <w:p w14:paraId="31E5913A">
            <w:pPr>
              <w:pStyle w:val="153"/>
            </w:pPr>
            <w:r>
              <w:rPr>
                <w:rFonts w:hint="eastAsia"/>
              </w:rPr>
              <w:t>2#选矿厂</w:t>
            </w:r>
          </w:p>
        </w:tc>
        <w:tc>
          <w:tcPr>
            <w:tcW w:w="403" w:type="pct"/>
            <w:tcBorders>
              <w:tl2br w:val="nil"/>
              <w:tr2bl w:val="nil"/>
            </w:tcBorders>
            <w:shd w:val="clear" w:color="auto" w:fill="auto"/>
            <w:vAlign w:val="center"/>
          </w:tcPr>
          <w:p w14:paraId="4D24D7A7">
            <w:pPr>
              <w:pStyle w:val="153"/>
            </w:pPr>
            <w:r>
              <w:rPr>
                <w:rFonts w:hint="eastAsia"/>
              </w:rPr>
              <w:t>31378</w:t>
            </w:r>
          </w:p>
        </w:tc>
        <w:tc>
          <w:tcPr>
            <w:tcW w:w="498" w:type="pct"/>
            <w:tcBorders>
              <w:tl2br w:val="nil"/>
              <w:tr2bl w:val="nil"/>
            </w:tcBorders>
            <w:shd w:val="clear" w:color="auto" w:fill="auto"/>
            <w:vAlign w:val="center"/>
          </w:tcPr>
          <w:p w14:paraId="259756BA">
            <w:pPr>
              <w:pStyle w:val="153"/>
            </w:pPr>
            <w:r>
              <w:rPr>
                <w:rFonts w:hint="eastAsia"/>
              </w:rPr>
              <w:t>不发育</w:t>
            </w:r>
          </w:p>
        </w:tc>
        <w:tc>
          <w:tcPr>
            <w:tcW w:w="471" w:type="pct"/>
            <w:tcBorders>
              <w:tl2br w:val="nil"/>
              <w:tr2bl w:val="nil"/>
            </w:tcBorders>
            <w:shd w:val="clear" w:color="auto" w:fill="auto"/>
            <w:vAlign w:val="center"/>
          </w:tcPr>
          <w:p w14:paraId="6882C739">
            <w:pPr>
              <w:pStyle w:val="153"/>
            </w:pPr>
            <w:r>
              <w:rPr>
                <w:rFonts w:hint="eastAsia"/>
              </w:rPr>
              <w:t>未影响</w:t>
            </w:r>
          </w:p>
        </w:tc>
        <w:tc>
          <w:tcPr>
            <w:tcW w:w="1927" w:type="pct"/>
            <w:tcBorders>
              <w:tl2br w:val="nil"/>
              <w:tr2bl w:val="nil"/>
            </w:tcBorders>
            <w:shd w:val="clear" w:color="auto" w:fill="auto"/>
            <w:vAlign w:val="center"/>
          </w:tcPr>
          <w:p w14:paraId="6A49AFAD">
            <w:pPr>
              <w:pStyle w:val="153"/>
            </w:pPr>
            <w:r>
              <w:rPr>
                <w:rFonts w:hint="eastAsia"/>
              </w:rPr>
              <w:t>场地现已全部采用硬化地面处理。该选矿厂建设于平缓地带，未形成较大切坡及堆坡，植被破坏，破坏地形地貌景观</w:t>
            </w:r>
          </w:p>
        </w:tc>
        <w:tc>
          <w:tcPr>
            <w:tcW w:w="953" w:type="pct"/>
            <w:tcBorders>
              <w:tl2br w:val="nil"/>
              <w:tr2bl w:val="nil"/>
            </w:tcBorders>
            <w:shd w:val="clear" w:color="auto" w:fill="auto"/>
            <w:vAlign w:val="center"/>
          </w:tcPr>
          <w:p w14:paraId="1F3DC2C1">
            <w:pPr>
              <w:pStyle w:val="153"/>
            </w:pPr>
            <w:r>
              <w:rPr>
                <w:rFonts w:hint="eastAsia"/>
              </w:rPr>
              <w:t>破坏农村道路、采矿用地、灌木林地和其他草地</w:t>
            </w:r>
          </w:p>
        </w:tc>
      </w:tr>
      <w:tr w14:paraId="0087E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04" w:hRule="atLeast"/>
        </w:trPr>
        <w:tc>
          <w:tcPr>
            <w:tcW w:w="748" w:type="pct"/>
            <w:tcBorders>
              <w:tl2br w:val="nil"/>
              <w:tr2bl w:val="nil"/>
            </w:tcBorders>
            <w:shd w:val="clear" w:color="auto" w:fill="auto"/>
            <w:vAlign w:val="center"/>
          </w:tcPr>
          <w:p w14:paraId="51BE171C">
            <w:pPr>
              <w:pStyle w:val="153"/>
            </w:pPr>
            <w:r>
              <w:rPr>
                <w:rFonts w:hint="eastAsia"/>
              </w:rPr>
              <w:t>2#尾矿库</w:t>
            </w:r>
          </w:p>
        </w:tc>
        <w:tc>
          <w:tcPr>
            <w:tcW w:w="403" w:type="pct"/>
            <w:tcBorders>
              <w:tl2br w:val="nil"/>
              <w:tr2bl w:val="nil"/>
            </w:tcBorders>
            <w:shd w:val="clear" w:color="auto" w:fill="auto"/>
            <w:vAlign w:val="center"/>
          </w:tcPr>
          <w:p w14:paraId="70431A3C">
            <w:pPr>
              <w:pStyle w:val="153"/>
            </w:pPr>
            <w:r>
              <w:rPr>
                <w:rFonts w:hint="eastAsia"/>
              </w:rPr>
              <w:t>16281</w:t>
            </w:r>
          </w:p>
        </w:tc>
        <w:tc>
          <w:tcPr>
            <w:tcW w:w="498" w:type="pct"/>
            <w:tcBorders>
              <w:tl2br w:val="nil"/>
              <w:tr2bl w:val="nil"/>
            </w:tcBorders>
            <w:shd w:val="clear" w:color="auto" w:fill="auto"/>
            <w:vAlign w:val="center"/>
          </w:tcPr>
          <w:p w14:paraId="4A1D07EF">
            <w:pPr>
              <w:pStyle w:val="153"/>
            </w:pPr>
            <w:r>
              <w:rPr>
                <w:rFonts w:hint="eastAsia"/>
              </w:rPr>
              <w:t>不发育</w:t>
            </w:r>
          </w:p>
        </w:tc>
        <w:tc>
          <w:tcPr>
            <w:tcW w:w="471" w:type="pct"/>
            <w:tcBorders>
              <w:tl2br w:val="nil"/>
              <w:tr2bl w:val="nil"/>
            </w:tcBorders>
            <w:shd w:val="clear" w:color="auto" w:fill="auto"/>
            <w:vAlign w:val="center"/>
          </w:tcPr>
          <w:p w14:paraId="7F9E7271">
            <w:pPr>
              <w:pStyle w:val="153"/>
            </w:pPr>
            <w:r>
              <w:rPr>
                <w:rFonts w:hint="eastAsia"/>
              </w:rPr>
              <w:t>未影响</w:t>
            </w:r>
          </w:p>
        </w:tc>
        <w:tc>
          <w:tcPr>
            <w:tcW w:w="1927" w:type="pct"/>
            <w:tcBorders>
              <w:tl2br w:val="nil"/>
              <w:tr2bl w:val="nil"/>
            </w:tcBorders>
            <w:shd w:val="clear" w:color="auto" w:fill="auto"/>
            <w:vAlign w:val="center"/>
          </w:tcPr>
          <w:p w14:paraId="6D557022">
            <w:pPr>
              <w:pStyle w:val="153"/>
            </w:pPr>
            <w:r>
              <w:rPr>
                <w:rFonts w:hint="eastAsia"/>
              </w:rPr>
              <w:t>属沟谷型尾矿库，为五等库，植被破坏，破坏地形地貌景观</w:t>
            </w:r>
          </w:p>
        </w:tc>
        <w:tc>
          <w:tcPr>
            <w:tcW w:w="953" w:type="pct"/>
            <w:tcBorders>
              <w:tl2br w:val="nil"/>
              <w:tr2bl w:val="nil"/>
            </w:tcBorders>
            <w:shd w:val="clear" w:color="auto" w:fill="auto"/>
            <w:vAlign w:val="center"/>
          </w:tcPr>
          <w:p w14:paraId="21E0EB9C">
            <w:pPr>
              <w:pStyle w:val="153"/>
            </w:pPr>
            <w:r>
              <w:rPr>
                <w:rFonts w:hint="eastAsia"/>
              </w:rPr>
              <w:t>破坏其他草地</w:t>
            </w:r>
          </w:p>
          <w:p w14:paraId="2053EE8E">
            <w:pPr>
              <w:pStyle w:val="153"/>
            </w:pPr>
            <w:r>
              <w:rPr>
                <w:rFonts w:hint="eastAsia"/>
              </w:rPr>
              <w:t>和乔木林地</w:t>
            </w:r>
          </w:p>
        </w:tc>
      </w:tr>
    </w:tbl>
    <w:p w14:paraId="150C488B">
      <w:pPr>
        <w:pStyle w:val="6"/>
        <w:ind w:firstLine="480"/>
      </w:pPr>
      <w:r>
        <w:rPr>
          <w:rFonts w:hint="eastAsia"/>
        </w:rPr>
        <w:t>（二）矿山土地利用现状</w:t>
      </w:r>
    </w:p>
    <w:p w14:paraId="431CEE06">
      <w:pPr>
        <w:pStyle w:val="165"/>
        <w:tabs>
          <w:tab w:val="left" w:pos="6120"/>
        </w:tabs>
        <w:spacing w:line="360" w:lineRule="auto"/>
        <w:ind w:firstLine="472"/>
        <w:rPr>
          <w:rFonts w:ascii="宋体" w:hAnsi="宋体" w:eastAsia="宋体" w:cs="宋体"/>
          <w:sz w:val="24"/>
        </w:rPr>
      </w:pPr>
      <w:r>
        <w:rPr>
          <w:rFonts w:hint="eastAsia" w:ascii="宋体" w:hAnsi="宋体" w:eastAsia="宋体" w:cs="宋体"/>
          <w:spacing w:val="-2"/>
          <w:sz w:val="24"/>
        </w:rPr>
        <w:t>根据土地利用现状图，现状已损毁破坏的土地资源利用类型包括旱地、乔木林地、灌木林地、其他草地、采矿用地、农村宅基地、农村道路，</w:t>
      </w:r>
      <w:r>
        <w:rPr>
          <w:rFonts w:hint="eastAsia" w:ascii="宋体" w:hAnsi="宋体" w:eastAsia="宋体" w:cs="宋体"/>
          <w:bCs/>
          <w:spacing w:val="-2"/>
          <w:sz w:val="24"/>
        </w:rPr>
        <w:t>总面积</w:t>
      </w:r>
      <w:r>
        <w:rPr>
          <w:rFonts w:ascii="宋体" w:hAnsi="宋体" w:eastAsia="宋体" w:cs="宋体"/>
          <w:bCs/>
          <w:spacing w:val="-2"/>
          <w:sz w:val="24"/>
        </w:rPr>
        <w:t>13616</w:t>
      </w:r>
      <w:r>
        <w:rPr>
          <w:rFonts w:hint="eastAsia" w:ascii="宋体" w:hAnsi="宋体" w:eastAsia="宋体" w:cs="宋体"/>
          <w:spacing w:val="-2"/>
          <w:sz w:val="24"/>
        </w:rPr>
        <w:t>m</w:t>
      </w:r>
      <w:r>
        <w:rPr>
          <w:rFonts w:hint="eastAsia" w:ascii="宋体" w:hAnsi="宋体" w:eastAsia="宋体" w:cs="宋体"/>
          <w:spacing w:val="-2"/>
          <w:sz w:val="24"/>
          <w:vertAlign w:val="superscript"/>
        </w:rPr>
        <w:t>2</w:t>
      </w:r>
      <w:r>
        <w:rPr>
          <w:rFonts w:hint="eastAsia" w:ascii="宋体" w:hAnsi="宋体" w:eastAsia="宋体" w:cs="宋体"/>
          <w:spacing w:val="-2"/>
          <w:sz w:val="24"/>
        </w:rPr>
        <w:t>。</w:t>
      </w:r>
      <w:r>
        <w:rPr>
          <w:rFonts w:hint="eastAsia" w:ascii="宋体" w:hAnsi="宋体" w:eastAsia="宋体" w:cs="宋体"/>
          <w:bCs/>
          <w:spacing w:val="-2"/>
          <w:sz w:val="24"/>
        </w:rPr>
        <w:t>对照全国第三次土地利用现状调查</w:t>
      </w:r>
      <w:r>
        <w:rPr>
          <w:rFonts w:hint="eastAsia" w:ascii="宋体" w:hAnsi="宋体" w:eastAsia="宋体" w:cs="宋体"/>
          <w:sz w:val="24"/>
        </w:rPr>
        <w:t>赤峰市松山区</w:t>
      </w:r>
      <w:r>
        <w:rPr>
          <w:rFonts w:hint="eastAsia" w:ascii="宋体" w:hAnsi="宋体" w:eastAsia="宋体" w:cs="宋体"/>
          <w:bCs/>
          <w:spacing w:val="-2"/>
          <w:sz w:val="24"/>
        </w:rPr>
        <w:t>资料，土地权属</w:t>
      </w:r>
      <w:r>
        <w:rPr>
          <w:rFonts w:hint="eastAsia" w:ascii="宋体" w:hAnsi="宋体" w:eastAsia="宋体" w:cs="宋体"/>
          <w:spacing w:val="-2"/>
          <w:sz w:val="24"/>
        </w:rPr>
        <w:t>土地权属</w:t>
      </w:r>
      <w:r>
        <w:rPr>
          <w:rFonts w:hint="eastAsia" w:ascii="宋体" w:hAnsi="宋体" w:eastAsia="宋体" w:cs="宋体"/>
          <w:sz w:val="24"/>
        </w:rPr>
        <w:t>赤峰市松山区当铺地满族乡碾子沟村集体</w:t>
      </w:r>
      <w:r>
        <w:rPr>
          <w:rFonts w:hint="eastAsia" w:ascii="宋体" w:hAnsi="宋体" w:eastAsia="宋体" w:cs="宋体"/>
          <w:spacing w:val="-2"/>
          <w:sz w:val="24"/>
        </w:rPr>
        <w:t>所有</w:t>
      </w:r>
      <w:r>
        <w:rPr>
          <w:rFonts w:hint="eastAsia" w:ascii="宋体" w:hAnsi="宋体" w:eastAsia="宋体" w:cs="宋体"/>
          <w:bCs/>
          <w:spacing w:val="-2"/>
          <w:sz w:val="24"/>
        </w:rPr>
        <w:t>，</w:t>
      </w:r>
      <w:r>
        <w:rPr>
          <w:rFonts w:hint="eastAsia" w:ascii="宋体" w:hAnsi="宋体" w:eastAsia="宋体" w:cs="宋体"/>
          <w:spacing w:val="-2"/>
          <w:sz w:val="24"/>
        </w:rPr>
        <w:t>界线清晰无争议。现状条件下，地表各单元对土地损毁情况见表</w:t>
      </w:r>
      <w:r>
        <w:rPr>
          <w:rFonts w:hint="eastAsia" w:ascii="宋体" w:hAnsi="宋体" w:eastAsia="宋体" w:cs="宋体"/>
          <w:sz w:val="24"/>
        </w:rPr>
        <w:t>4-2。</w:t>
      </w:r>
    </w:p>
    <w:p w14:paraId="7574431E">
      <w:pPr>
        <w:adjustRightInd/>
        <w:snapToGrid/>
        <w:spacing w:line="240" w:lineRule="auto"/>
        <w:ind w:firstLine="0" w:firstLineChars="0"/>
        <w:jc w:val="center"/>
        <w:rPr>
          <w:rFonts w:ascii="宋体" w:hAnsi="宋体" w:cs="宋体"/>
          <w:b/>
          <w:bCs/>
          <w:sz w:val="21"/>
          <w:szCs w:val="21"/>
        </w:rPr>
      </w:pPr>
      <w:r>
        <w:rPr>
          <w:rFonts w:hint="eastAsia" w:ascii="宋体" w:hAnsi="宋体" w:cs="宋体"/>
          <w:b/>
          <w:bCs/>
          <w:sz w:val="21"/>
          <w:szCs w:val="21"/>
        </w:rPr>
        <w:t>表4-2    土地利用现状统计表</w:t>
      </w:r>
    </w:p>
    <w:tbl>
      <w:tblPr>
        <w:tblStyle w:val="84"/>
        <w:tblW w:w="5000" w:type="pct"/>
        <w:tblInd w:w="0" w:type="dxa"/>
        <w:tblLayout w:type="autofit"/>
        <w:tblCellMar>
          <w:top w:w="0" w:type="dxa"/>
          <w:left w:w="28" w:type="dxa"/>
          <w:bottom w:w="0" w:type="dxa"/>
          <w:right w:w="28" w:type="dxa"/>
        </w:tblCellMar>
      </w:tblPr>
      <w:tblGrid>
        <w:gridCol w:w="744"/>
        <w:gridCol w:w="1392"/>
        <w:gridCol w:w="1488"/>
        <w:gridCol w:w="356"/>
        <w:gridCol w:w="2115"/>
        <w:gridCol w:w="575"/>
        <w:gridCol w:w="1202"/>
        <w:gridCol w:w="744"/>
        <w:gridCol w:w="460"/>
      </w:tblGrid>
      <w:tr w14:paraId="4FF1AD06">
        <w:tblPrEx>
          <w:tblCellMar>
            <w:top w:w="0" w:type="dxa"/>
            <w:left w:w="28" w:type="dxa"/>
            <w:bottom w:w="0" w:type="dxa"/>
            <w:right w:w="28" w:type="dxa"/>
          </w:tblCellMar>
        </w:tblPrEx>
        <w:trPr>
          <w:trHeight w:val="285" w:hRule="atLeast"/>
          <w:tblHeader/>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08C1">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采区</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4DF9">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工程场地</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D888">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场地面积(m</w:t>
            </w:r>
            <w:r>
              <w:rPr>
                <w:rFonts w:hint="eastAsia" w:ascii="宋体" w:hAnsi="宋体" w:cs="宋体"/>
                <w:kern w:val="0"/>
                <w:sz w:val="21"/>
                <w:szCs w:val="21"/>
                <w:vertAlign w:val="superscript"/>
                <w:lang w:bidi="ar"/>
              </w:rPr>
              <w:t>2</w:t>
            </w:r>
            <w:r>
              <w:rPr>
                <w:rFonts w:hint="eastAsia" w:ascii="宋体" w:hAnsi="宋体" w:cs="宋体"/>
                <w:kern w:val="0"/>
                <w:sz w:val="21"/>
                <w:szCs w:val="21"/>
                <w:lang w:bidi="ar"/>
              </w:rPr>
              <w:t>）</w:t>
            </w:r>
          </w:p>
        </w:tc>
        <w:tc>
          <w:tcPr>
            <w:tcW w:w="23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E55D45">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已损毁土地类型</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3E8B4">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面积（m</w:t>
            </w:r>
            <w:r>
              <w:rPr>
                <w:rFonts w:hint="eastAsia" w:ascii="宋体" w:hAnsi="宋体" w:cs="宋体"/>
                <w:kern w:val="0"/>
                <w:sz w:val="21"/>
                <w:szCs w:val="21"/>
                <w:vertAlign w:val="superscript"/>
                <w:lang w:bidi="ar"/>
              </w:rPr>
              <w:t>2</w:t>
            </w:r>
            <w:r>
              <w:rPr>
                <w:rFonts w:hint="eastAsia" w:ascii="宋体" w:hAnsi="宋体" w:cs="宋体"/>
                <w:kern w:val="0"/>
                <w:sz w:val="21"/>
                <w:szCs w:val="21"/>
                <w:lang w:bidi="ar"/>
              </w:rPr>
              <w:t>）</w:t>
            </w:r>
          </w:p>
        </w:tc>
        <w:tc>
          <w:tcPr>
            <w:tcW w:w="253" w:type="pct"/>
            <w:vMerge w:val="restart"/>
            <w:tcBorders>
              <w:top w:val="single" w:color="000000" w:sz="4" w:space="0"/>
              <w:left w:val="single" w:color="000000" w:sz="4" w:space="0"/>
              <w:right w:val="single" w:color="000000" w:sz="4" w:space="0"/>
            </w:tcBorders>
            <w:shd w:val="clear" w:color="auto" w:fill="auto"/>
            <w:vAlign w:val="center"/>
          </w:tcPr>
          <w:p w14:paraId="15429A63">
            <w:pPr>
              <w:widowControl/>
              <w:adjustRightInd/>
              <w:snapToGrid/>
              <w:spacing w:line="240" w:lineRule="auto"/>
              <w:ind w:firstLine="0" w:firstLineChars="0"/>
              <w:jc w:val="center"/>
              <w:textAlignment w:val="top"/>
              <w:rPr>
                <w:rFonts w:ascii="宋体" w:hAnsi="宋体" w:cs="宋体"/>
                <w:kern w:val="0"/>
                <w:sz w:val="21"/>
                <w:szCs w:val="21"/>
                <w:lang w:bidi="ar"/>
              </w:rPr>
            </w:pPr>
            <w:r>
              <w:rPr>
                <w:rFonts w:hint="eastAsia" w:ascii="宋体" w:hAnsi="宋体" w:cs="宋体"/>
                <w:kern w:val="0"/>
                <w:sz w:val="21"/>
                <w:szCs w:val="21"/>
                <w:lang w:bidi="ar"/>
              </w:rPr>
              <w:t>土地</w:t>
            </w:r>
          </w:p>
          <w:p w14:paraId="68C4DC1C">
            <w:pPr>
              <w:widowControl/>
              <w:adjustRightInd/>
              <w:snapToGrid/>
              <w:spacing w:line="240" w:lineRule="auto"/>
              <w:ind w:firstLine="0" w:firstLineChars="0"/>
              <w:jc w:val="center"/>
              <w:textAlignment w:val="top"/>
              <w:rPr>
                <w:rFonts w:ascii="宋体" w:hAnsi="宋体" w:cs="宋体"/>
                <w:sz w:val="21"/>
                <w:szCs w:val="21"/>
              </w:rPr>
            </w:pPr>
            <w:r>
              <w:rPr>
                <w:rFonts w:hint="eastAsia" w:ascii="宋体" w:hAnsi="宋体" w:cs="宋体"/>
                <w:kern w:val="0"/>
                <w:sz w:val="21"/>
                <w:szCs w:val="21"/>
                <w:lang w:bidi="ar"/>
              </w:rPr>
              <w:t>权属</w:t>
            </w:r>
          </w:p>
        </w:tc>
      </w:tr>
      <w:tr w14:paraId="622D5B55">
        <w:tblPrEx>
          <w:tblCellMar>
            <w:top w:w="0" w:type="dxa"/>
            <w:left w:w="28" w:type="dxa"/>
            <w:bottom w:w="0" w:type="dxa"/>
            <w:right w:w="28" w:type="dxa"/>
          </w:tblCellMar>
        </w:tblPrEx>
        <w:trPr>
          <w:trHeight w:val="315" w:hRule="atLeast"/>
          <w:tblHead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51A4">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7422">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976F">
            <w:pPr>
              <w:widowControl/>
              <w:adjustRightInd/>
              <w:snapToGrid/>
              <w:spacing w:line="240" w:lineRule="auto"/>
              <w:ind w:firstLine="0" w:firstLineChars="0"/>
              <w:jc w:val="center"/>
              <w:rPr>
                <w:rFonts w:ascii="宋体" w:hAnsi="宋体" w:cs="宋体"/>
                <w:sz w:val="21"/>
                <w:szCs w:val="21"/>
              </w:rPr>
            </w:pPr>
          </w:p>
        </w:tc>
        <w:tc>
          <w:tcPr>
            <w:tcW w:w="1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F8D4D">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一级地类</w:t>
            </w:r>
          </w:p>
        </w:tc>
        <w:tc>
          <w:tcPr>
            <w:tcW w:w="9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A396E">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一级地类</w:t>
            </w: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2AF1">
            <w:pPr>
              <w:widowControl/>
              <w:adjustRightInd/>
              <w:snapToGrid/>
              <w:spacing w:line="240" w:lineRule="auto"/>
              <w:ind w:firstLine="0" w:firstLineChars="0"/>
              <w:jc w:val="center"/>
              <w:rPr>
                <w:rFonts w:ascii="宋体" w:hAnsi="宋体" w:cs="宋体"/>
                <w:sz w:val="21"/>
                <w:szCs w:val="21"/>
              </w:rPr>
            </w:pPr>
          </w:p>
        </w:tc>
        <w:tc>
          <w:tcPr>
            <w:tcW w:w="253" w:type="pct"/>
            <w:vMerge w:val="continue"/>
            <w:tcBorders>
              <w:left w:val="single" w:color="000000" w:sz="4" w:space="0"/>
              <w:bottom w:val="single" w:color="000000" w:sz="4" w:space="0"/>
              <w:right w:val="single" w:color="000000" w:sz="4" w:space="0"/>
            </w:tcBorders>
            <w:shd w:val="clear" w:color="auto" w:fill="auto"/>
            <w:vAlign w:val="center"/>
          </w:tcPr>
          <w:p w14:paraId="684C73E3">
            <w:pPr>
              <w:widowControl/>
              <w:adjustRightInd/>
              <w:snapToGrid/>
              <w:spacing w:line="240" w:lineRule="auto"/>
              <w:ind w:firstLine="0" w:firstLineChars="0"/>
              <w:jc w:val="center"/>
              <w:textAlignment w:val="top"/>
              <w:rPr>
                <w:rFonts w:ascii="宋体" w:hAnsi="宋体" w:cs="宋体"/>
                <w:sz w:val="21"/>
                <w:szCs w:val="21"/>
              </w:rPr>
            </w:pPr>
          </w:p>
        </w:tc>
      </w:tr>
      <w:tr w14:paraId="6A69ED5E">
        <w:tblPrEx>
          <w:tblCellMar>
            <w:top w:w="0" w:type="dxa"/>
            <w:left w:w="28" w:type="dxa"/>
            <w:bottom w:w="0" w:type="dxa"/>
            <w:right w:w="28" w:type="dxa"/>
          </w:tblCellMar>
        </w:tblPrEx>
        <w:trPr>
          <w:trHeight w:val="285"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A29F">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一采区</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829D7">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3-1#工业场地</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62204">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1358</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EC8F">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315B">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F589">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F248">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6180">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90</w:t>
            </w: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FB519">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赤峰市松山区当铺地满族乡碾子沟村</w:t>
            </w:r>
          </w:p>
        </w:tc>
      </w:tr>
      <w:tr w14:paraId="28365EBD">
        <w:tblPrEx>
          <w:tblCellMar>
            <w:top w:w="0" w:type="dxa"/>
            <w:left w:w="28" w:type="dxa"/>
            <w:bottom w:w="0" w:type="dxa"/>
            <w:right w:w="28" w:type="dxa"/>
          </w:tblCellMar>
        </w:tblPrEx>
        <w:trPr>
          <w:trHeight w:val="31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33FA">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FDBE1">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BBF0A">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4943">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5503">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工矿仓储用地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DA45">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0602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7E06">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采矿用地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81BE">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1268</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D8A64">
            <w:pPr>
              <w:widowControl/>
              <w:adjustRightInd/>
              <w:snapToGrid/>
              <w:spacing w:line="240" w:lineRule="auto"/>
              <w:ind w:firstLine="0" w:firstLineChars="0"/>
              <w:jc w:val="center"/>
              <w:rPr>
                <w:rFonts w:ascii="宋体" w:hAnsi="宋体" w:cs="宋体"/>
                <w:sz w:val="21"/>
                <w:szCs w:val="21"/>
              </w:rPr>
            </w:pPr>
          </w:p>
        </w:tc>
      </w:tr>
      <w:tr w14:paraId="68D42EF2">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FD43">
            <w:pPr>
              <w:widowControl/>
              <w:adjustRightInd/>
              <w:snapToGrid/>
              <w:spacing w:line="240" w:lineRule="auto"/>
              <w:ind w:firstLine="0" w:firstLineChars="0"/>
              <w:jc w:val="center"/>
              <w:rPr>
                <w:rFonts w:ascii="宋体" w:hAnsi="宋体" w:cs="宋体"/>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8AE5A">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3-2#工业场地</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E3E01">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3563</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1EB3">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31F8">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A8C9">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C6ED">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AA2E">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2777</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B31D6">
            <w:pPr>
              <w:widowControl/>
              <w:adjustRightInd/>
              <w:snapToGrid/>
              <w:spacing w:line="240" w:lineRule="auto"/>
              <w:ind w:firstLine="0" w:firstLineChars="0"/>
              <w:jc w:val="center"/>
              <w:rPr>
                <w:rFonts w:ascii="宋体" w:hAnsi="宋体" w:cs="宋体"/>
                <w:sz w:val="21"/>
                <w:szCs w:val="21"/>
              </w:rPr>
            </w:pPr>
          </w:p>
        </w:tc>
      </w:tr>
      <w:tr w14:paraId="6082F20C">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40A3">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EB5C3">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F1B8">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4E3A">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07</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7CE9">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住宅用地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86A3D">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0702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85E3">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农村宅基地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7208">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786</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1588D">
            <w:pPr>
              <w:widowControl/>
              <w:adjustRightInd/>
              <w:snapToGrid/>
              <w:spacing w:line="240" w:lineRule="auto"/>
              <w:ind w:firstLine="0" w:firstLineChars="0"/>
              <w:jc w:val="center"/>
              <w:rPr>
                <w:rFonts w:ascii="宋体" w:hAnsi="宋体" w:cs="宋体"/>
                <w:sz w:val="21"/>
                <w:szCs w:val="21"/>
              </w:rPr>
            </w:pPr>
          </w:p>
        </w:tc>
      </w:tr>
      <w:tr w14:paraId="454ACAE2">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0FF7">
            <w:pPr>
              <w:widowControl/>
              <w:adjustRightInd/>
              <w:snapToGrid/>
              <w:spacing w:line="240" w:lineRule="auto"/>
              <w:ind w:firstLine="0" w:firstLineChars="0"/>
              <w:jc w:val="center"/>
              <w:rPr>
                <w:rFonts w:ascii="宋体" w:hAnsi="宋体" w:cs="宋体"/>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572F7">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5#工业场地</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E3C00">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3131</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2C11">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676A">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0483">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2216">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64E3">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1850</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9E34">
            <w:pPr>
              <w:widowControl/>
              <w:adjustRightInd/>
              <w:snapToGrid/>
              <w:spacing w:line="240" w:lineRule="auto"/>
              <w:ind w:firstLine="0" w:firstLineChars="0"/>
              <w:jc w:val="center"/>
              <w:rPr>
                <w:rFonts w:ascii="宋体" w:hAnsi="宋体" w:cs="宋体"/>
                <w:sz w:val="21"/>
                <w:szCs w:val="21"/>
              </w:rPr>
            </w:pPr>
          </w:p>
        </w:tc>
      </w:tr>
      <w:tr w14:paraId="66AA7A2D">
        <w:tblPrEx>
          <w:tblCellMar>
            <w:top w:w="0" w:type="dxa"/>
            <w:left w:w="28" w:type="dxa"/>
            <w:bottom w:w="0" w:type="dxa"/>
            <w:right w:w="28" w:type="dxa"/>
          </w:tblCellMar>
        </w:tblPrEx>
        <w:trPr>
          <w:trHeight w:val="211"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A094">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5FA66">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61F83">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77FEC">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06</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89E5">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工矿仓储用地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BC7E">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0602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C2DF">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采矿用地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7046">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13</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61E4C">
            <w:pPr>
              <w:widowControl/>
              <w:adjustRightInd/>
              <w:snapToGrid/>
              <w:spacing w:line="240" w:lineRule="auto"/>
              <w:ind w:firstLine="0" w:firstLineChars="0"/>
              <w:jc w:val="center"/>
              <w:rPr>
                <w:rFonts w:ascii="宋体" w:hAnsi="宋体" w:cs="宋体"/>
                <w:sz w:val="21"/>
                <w:szCs w:val="21"/>
              </w:rPr>
            </w:pPr>
          </w:p>
        </w:tc>
      </w:tr>
      <w:tr w14:paraId="4EFEEC7C">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19E7">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6745">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8E6D9">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FDB0">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07</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37A6">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住宅用地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D721">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0702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F57A">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农村宅基地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6A7C">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718</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3D9F9">
            <w:pPr>
              <w:widowControl/>
              <w:adjustRightInd/>
              <w:snapToGrid/>
              <w:spacing w:line="240" w:lineRule="auto"/>
              <w:ind w:firstLine="0" w:firstLineChars="0"/>
              <w:jc w:val="center"/>
              <w:rPr>
                <w:rFonts w:ascii="宋体" w:hAnsi="宋体" w:cs="宋体"/>
                <w:sz w:val="21"/>
                <w:szCs w:val="21"/>
              </w:rPr>
            </w:pPr>
          </w:p>
        </w:tc>
      </w:tr>
      <w:tr w14:paraId="0AEA95E9">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1830">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7DFC6">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144F2">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3F7D">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10</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0081">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交通运输用地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C5E2">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1006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D150">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农村道路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7E41">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550</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96995">
            <w:pPr>
              <w:widowControl/>
              <w:adjustRightInd/>
              <w:snapToGrid/>
              <w:spacing w:line="240" w:lineRule="auto"/>
              <w:ind w:firstLine="0" w:firstLineChars="0"/>
              <w:jc w:val="center"/>
              <w:rPr>
                <w:rFonts w:ascii="宋体" w:hAnsi="宋体" w:cs="宋体"/>
                <w:sz w:val="21"/>
                <w:szCs w:val="21"/>
              </w:rPr>
            </w:pPr>
          </w:p>
        </w:tc>
      </w:tr>
      <w:tr w14:paraId="215C2DCB">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816C">
            <w:pPr>
              <w:widowControl/>
              <w:adjustRightInd/>
              <w:snapToGrid/>
              <w:spacing w:line="240" w:lineRule="auto"/>
              <w:ind w:firstLine="0" w:firstLineChars="0"/>
              <w:jc w:val="center"/>
              <w:rPr>
                <w:rFonts w:ascii="宋体" w:hAnsi="宋体" w:cs="宋体"/>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28658">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1#选矿厂</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075CE">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5531</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C47D">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95B5">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5CF6">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8511">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C4FD">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221</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60B52">
            <w:pPr>
              <w:widowControl/>
              <w:adjustRightInd/>
              <w:snapToGrid/>
              <w:spacing w:line="240" w:lineRule="auto"/>
              <w:ind w:firstLine="0" w:firstLineChars="0"/>
              <w:jc w:val="center"/>
              <w:rPr>
                <w:rFonts w:ascii="宋体" w:hAnsi="宋体" w:cs="宋体"/>
                <w:sz w:val="21"/>
                <w:szCs w:val="21"/>
              </w:rPr>
            </w:pPr>
          </w:p>
        </w:tc>
      </w:tr>
      <w:tr w14:paraId="21BD029A">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12C6">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CDCB">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F7F9A">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1A6A">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CE79">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工矿仓储用地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AC45">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0602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8AE2">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采矿用地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9EE2">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5310</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A24AE">
            <w:pPr>
              <w:widowControl/>
              <w:adjustRightInd/>
              <w:snapToGrid/>
              <w:spacing w:line="240" w:lineRule="auto"/>
              <w:ind w:firstLine="0" w:firstLineChars="0"/>
              <w:jc w:val="center"/>
              <w:rPr>
                <w:rFonts w:ascii="宋体" w:hAnsi="宋体" w:cs="宋体"/>
                <w:sz w:val="21"/>
                <w:szCs w:val="21"/>
              </w:rPr>
            </w:pPr>
          </w:p>
        </w:tc>
      </w:tr>
      <w:tr w14:paraId="7068E22B">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CCB8">
            <w:pPr>
              <w:widowControl/>
              <w:adjustRightInd/>
              <w:snapToGrid/>
              <w:spacing w:line="240" w:lineRule="auto"/>
              <w:ind w:firstLine="0" w:firstLineChars="0"/>
              <w:jc w:val="center"/>
              <w:rPr>
                <w:rFonts w:ascii="宋体" w:hAnsi="宋体" w:cs="宋体"/>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DED99">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2#选矿厂</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B4463">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31378</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F704">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03</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B5D4">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林地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BEC9">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0305</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241D">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灌木林地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BBB9">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2763</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D96F9">
            <w:pPr>
              <w:widowControl/>
              <w:adjustRightInd/>
              <w:snapToGrid/>
              <w:spacing w:line="240" w:lineRule="auto"/>
              <w:ind w:firstLine="0" w:firstLineChars="0"/>
              <w:jc w:val="center"/>
              <w:rPr>
                <w:rFonts w:ascii="宋体" w:hAnsi="宋体" w:cs="宋体"/>
                <w:sz w:val="21"/>
                <w:szCs w:val="21"/>
              </w:rPr>
            </w:pPr>
          </w:p>
        </w:tc>
      </w:tr>
      <w:tr w14:paraId="66CC45A8">
        <w:tblPrEx>
          <w:tblCellMar>
            <w:top w:w="0" w:type="dxa"/>
            <w:left w:w="28" w:type="dxa"/>
            <w:bottom w:w="0" w:type="dxa"/>
            <w:right w:w="28" w:type="dxa"/>
          </w:tblCellMar>
        </w:tblPrEx>
        <w:trPr>
          <w:trHeight w:val="31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1C58">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8E57">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D5AF3">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08BA">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366F">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1FBD">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3E0B">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A5D1">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7331</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D9686">
            <w:pPr>
              <w:widowControl/>
              <w:adjustRightInd/>
              <w:snapToGrid/>
              <w:spacing w:line="240" w:lineRule="auto"/>
              <w:ind w:firstLine="0" w:firstLineChars="0"/>
              <w:jc w:val="center"/>
              <w:rPr>
                <w:rFonts w:ascii="宋体" w:hAnsi="宋体" w:cs="宋体"/>
                <w:sz w:val="21"/>
                <w:szCs w:val="21"/>
              </w:rPr>
            </w:pPr>
          </w:p>
        </w:tc>
      </w:tr>
      <w:tr w14:paraId="4DCE5D22">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E4D6">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A77A6">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28DC">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00E9">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EBA2">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工矿仓储用地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0257">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0602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7281">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采矿用地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9E07">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20906</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53D60">
            <w:pPr>
              <w:widowControl/>
              <w:adjustRightInd/>
              <w:snapToGrid/>
              <w:spacing w:line="240" w:lineRule="auto"/>
              <w:ind w:firstLine="0" w:firstLineChars="0"/>
              <w:jc w:val="center"/>
              <w:rPr>
                <w:rFonts w:ascii="宋体" w:hAnsi="宋体" w:cs="宋体"/>
                <w:sz w:val="21"/>
                <w:szCs w:val="21"/>
              </w:rPr>
            </w:pPr>
          </w:p>
        </w:tc>
      </w:tr>
      <w:tr w14:paraId="68352E99">
        <w:tblPrEx>
          <w:tblCellMar>
            <w:top w:w="0" w:type="dxa"/>
            <w:left w:w="28" w:type="dxa"/>
            <w:bottom w:w="0" w:type="dxa"/>
            <w:right w:w="28" w:type="dxa"/>
          </w:tblCellMar>
        </w:tblPrEx>
        <w:trPr>
          <w:trHeight w:val="31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B54D">
            <w:pPr>
              <w:widowControl/>
              <w:adjustRightInd/>
              <w:snapToGrid/>
              <w:spacing w:line="240" w:lineRule="auto"/>
              <w:ind w:firstLine="0" w:firstLineChars="0"/>
              <w:jc w:val="center"/>
              <w:rPr>
                <w:rFonts w:ascii="宋体" w:hAnsi="宋体" w:cs="宋体"/>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0F770">
            <w:pPr>
              <w:widowControl/>
              <w:adjustRightInd/>
              <w:snapToGrid/>
              <w:spacing w:line="240" w:lineRule="auto"/>
              <w:ind w:firstLine="0" w:firstLineChars="0"/>
              <w:jc w:val="center"/>
              <w:rPr>
                <w:rFonts w:ascii="宋体" w:hAnsi="宋体" w:cs="宋体"/>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688F2">
            <w:pPr>
              <w:widowControl/>
              <w:adjustRightInd/>
              <w:snapToGrid/>
              <w:spacing w:line="240" w:lineRule="auto"/>
              <w:ind w:firstLine="0" w:firstLineChars="0"/>
              <w:jc w:val="center"/>
              <w:rPr>
                <w:rFonts w:ascii="宋体" w:hAnsi="宋体" w:cs="宋体"/>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321D">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10</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B30B">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交通运输用地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7B75">
            <w:pPr>
              <w:widowControl/>
              <w:adjustRightInd/>
              <w:snapToGrid/>
              <w:spacing w:line="240" w:lineRule="auto"/>
              <w:ind w:firstLine="0" w:firstLineChars="0"/>
              <w:jc w:val="center"/>
              <w:rPr>
                <w:rFonts w:ascii="宋体" w:hAnsi="宋体" w:cs="宋体"/>
                <w:sz w:val="21"/>
                <w:szCs w:val="21"/>
              </w:rPr>
            </w:pPr>
            <w:r>
              <w:rPr>
                <w:rFonts w:hint="eastAsia" w:ascii="宋体" w:hAnsi="宋体" w:cs="宋体"/>
                <w:kern w:val="0"/>
                <w:sz w:val="21"/>
                <w:szCs w:val="21"/>
              </w:rPr>
              <w:t>1006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566E">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农村道路</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8340">
            <w:pPr>
              <w:widowControl/>
              <w:adjustRightInd/>
              <w:snapToGrid/>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378</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9A5A">
            <w:pPr>
              <w:widowControl/>
              <w:adjustRightInd/>
              <w:snapToGrid/>
              <w:spacing w:line="240" w:lineRule="auto"/>
              <w:ind w:firstLine="0" w:firstLineChars="0"/>
              <w:jc w:val="center"/>
              <w:rPr>
                <w:rFonts w:ascii="宋体" w:hAnsi="宋体" w:cs="宋体"/>
                <w:sz w:val="21"/>
                <w:szCs w:val="21"/>
              </w:rPr>
            </w:pPr>
          </w:p>
        </w:tc>
      </w:tr>
      <w:tr w14:paraId="77BD0A3E">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6E28">
            <w:pPr>
              <w:widowControl/>
              <w:adjustRightInd/>
              <w:snapToGrid/>
              <w:spacing w:line="240" w:lineRule="auto"/>
              <w:ind w:firstLine="0" w:firstLineChars="0"/>
              <w:jc w:val="center"/>
              <w:rPr>
                <w:rFonts w:ascii="宋体" w:hAnsi="宋体" w:cs="宋体"/>
                <w:color w:val="000000"/>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19F3B">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sz w:val="21"/>
                <w:szCs w:val="21"/>
              </w:rPr>
              <w:t>2#</w:t>
            </w:r>
            <w:r>
              <w:rPr>
                <w:rFonts w:hint="eastAsia" w:ascii="宋体" w:hAnsi="宋体" w:cs="宋体"/>
                <w:color w:val="000000"/>
                <w:kern w:val="0"/>
                <w:sz w:val="21"/>
                <w:szCs w:val="21"/>
                <w:lang w:bidi="ar"/>
              </w:rPr>
              <w:t>尾矿库</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5602A">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16281</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CA3C">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03</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E8F7">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林地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9E28">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0301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2318">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乔木林地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DE83">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402</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37B68">
            <w:pPr>
              <w:widowControl/>
              <w:adjustRightInd/>
              <w:snapToGrid/>
              <w:spacing w:line="240" w:lineRule="auto"/>
              <w:ind w:firstLine="0" w:firstLineChars="0"/>
              <w:jc w:val="center"/>
              <w:rPr>
                <w:rFonts w:ascii="宋体" w:hAnsi="宋体" w:cs="宋体"/>
                <w:color w:val="000000"/>
                <w:sz w:val="21"/>
                <w:szCs w:val="21"/>
              </w:rPr>
            </w:pPr>
          </w:p>
        </w:tc>
      </w:tr>
      <w:tr w14:paraId="136368C0">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6528">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F78B">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88E95">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9BD1">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9E7D">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27F2">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A1D3">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27BD">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15879</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3FAEC">
            <w:pPr>
              <w:widowControl/>
              <w:adjustRightInd/>
              <w:snapToGrid/>
              <w:spacing w:line="240" w:lineRule="auto"/>
              <w:ind w:firstLine="0" w:firstLineChars="0"/>
              <w:jc w:val="center"/>
              <w:rPr>
                <w:rFonts w:ascii="宋体" w:hAnsi="宋体" w:cs="宋体"/>
                <w:color w:val="000000"/>
                <w:sz w:val="21"/>
                <w:szCs w:val="21"/>
              </w:rPr>
            </w:pPr>
          </w:p>
        </w:tc>
      </w:tr>
      <w:tr w14:paraId="10387F73">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E53E">
            <w:pPr>
              <w:widowControl/>
              <w:adjustRightInd/>
              <w:snapToGrid/>
              <w:spacing w:line="240" w:lineRule="auto"/>
              <w:ind w:firstLine="0" w:firstLineChars="0"/>
              <w:jc w:val="center"/>
              <w:rPr>
                <w:rFonts w:ascii="宋体" w:hAnsi="宋体" w:cs="宋体"/>
                <w:color w:val="000000"/>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0D05F">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民采坑（膨润土）</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51AE2">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35841</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DA75">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01</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FF58">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耕地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5147">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0103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A992">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旱地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D4FF">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10794</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7C978">
            <w:pPr>
              <w:widowControl/>
              <w:adjustRightInd/>
              <w:snapToGrid/>
              <w:spacing w:line="240" w:lineRule="auto"/>
              <w:ind w:firstLine="0" w:firstLineChars="0"/>
              <w:jc w:val="center"/>
              <w:rPr>
                <w:rFonts w:ascii="宋体" w:hAnsi="宋体" w:cs="宋体"/>
                <w:color w:val="000000"/>
                <w:sz w:val="21"/>
                <w:szCs w:val="21"/>
              </w:rPr>
            </w:pPr>
          </w:p>
        </w:tc>
      </w:tr>
      <w:tr w14:paraId="3E39A9D8">
        <w:tblPrEx>
          <w:tblCellMar>
            <w:top w:w="0" w:type="dxa"/>
            <w:left w:w="28" w:type="dxa"/>
            <w:bottom w:w="0" w:type="dxa"/>
            <w:right w:w="28" w:type="dxa"/>
          </w:tblCellMar>
        </w:tblPrEx>
        <w:trPr>
          <w:trHeight w:val="31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0439">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32DF0">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4266A">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C867">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03</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70C7">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林地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F149">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0301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CEA0">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乔木林地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32C3">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1531</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074DF">
            <w:pPr>
              <w:widowControl/>
              <w:adjustRightInd/>
              <w:snapToGrid/>
              <w:spacing w:line="240" w:lineRule="auto"/>
              <w:ind w:firstLine="0" w:firstLineChars="0"/>
              <w:jc w:val="center"/>
              <w:rPr>
                <w:rFonts w:ascii="宋体" w:hAnsi="宋体" w:cs="宋体"/>
                <w:color w:val="000000"/>
                <w:sz w:val="21"/>
                <w:szCs w:val="21"/>
              </w:rPr>
            </w:pPr>
          </w:p>
        </w:tc>
      </w:tr>
      <w:tr w14:paraId="14715A64">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BF81">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72C7F">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D7D09">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7EA3">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1080">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3785">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C00F">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3B18">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23278</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62756">
            <w:pPr>
              <w:widowControl/>
              <w:adjustRightInd/>
              <w:snapToGrid/>
              <w:spacing w:line="240" w:lineRule="auto"/>
              <w:ind w:firstLine="0" w:firstLineChars="0"/>
              <w:jc w:val="center"/>
              <w:rPr>
                <w:rFonts w:ascii="宋体" w:hAnsi="宋体" w:cs="宋体"/>
                <w:color w:val="000000"/>
                <w:sz w:val="21"/>
                <w:szCs w:val="21"/>
              </w:rPr>
            </w:pPr>
          </w:p>
        </w:tc>
      </w:tr>
      <w:tr w14:paraId="5E42CBF9">
        <w:tblPrEx>
          <w:tblCellMar>
            <w:top w:w="0" w:type="dxa"/>
            <w:left w:w="28" w:type="dxa"/>
            <w:bottom w:w="0" w:type="dxa"/>
            <w:right w:w="28" w:type="dxa"/>
          </w:tblCellMar>
        </w:tblPrEx>
        <w:trPr>
          <w:trHeight w:val="189"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7657">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8C99C56">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4FE208A">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C7A7771">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10</w:t>
            </w:r>
          </w:p>
        </w:tc>
        <w:tc>
          <w:tcPr>
            <w:tcW w:w="116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94A187B">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交通运输用地</w:t>
            </w:r>
          </w:p>
        </w:tc>
        <w:tc>
          <w:tcPr>
            <w:tcW w:w="31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9DB5B9E">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1006</w:t>
            </w:r>
          </w:p>
        </w:tc>
        <w:tc>
          <w:tcPr>
            <w:tcW w:w="66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002CF68">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农村道路</w:t>
            </w:r>
          </w:p>
        </w:tc>
        <w:tc>
          <w:tcPr>
            <w:tcW w:w="41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FE15DB9">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238</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C9DCF">
            <w:pPr>
              <w:widowControl/>
              <w:adjustRightInd/>
              <w:snapToGrid/>
              <w:spacing w:line="240" w:lineRule="auto"/>
              <w:ind w:firstLine="0" w:firstLineChars="0"/>
              <w:jc w:val="center"/>
              <w:rPr>
                <w:rFonts w:ascii="宋体" w:hAnsi="宋体" w:cs="宋体"/>
                <w:color w:val="000000"/>
                <w:sz w:val="21"/>
                <w:szCs w:val="21"/>
              </w:rPr>
            </w:pPr>
          </w:p>
        </w:tc>
      </w:tr>
      <w:tr w14:paraId="531041DC">
        <w:tblPrEx>
          <w:tblCellMar>
            <w:top w:w="0" w:type="dxa"/>
            <w:left w:w="28" w:type="dxa"/>
            <w:bottom w:w="0" w:type="dxa"/>
            <w:right w:w="28" w:type="dxa"/>
          </w:tblCellMar>
        </w:tblPrEx>
        <w:trPr>
          <w:trHeight w:val="31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F202">
            <w:pPr>
              <w:widowControl/>
              <w:adjustRightInd/>
              <w:snapToGrid/>
              <w:spacing w:line="240" w:lineRule="auto"/>
              <w:ind w:firstLine="0" w:firstLineChars="0"/>
              <w:jc w:val="center"/>
              <w:rPr>
                <w:rFonts w:ascii="宋体" w:hAnsi="宋体" w:cs="宋体"/>
                <w:color w:val="000000"/>
                <w:sz w:val="21"/>
                <w:szCs w:val="21"/>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BD9F">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高位水池</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1A1A">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2811</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A104">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5E26">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工矿仓储用地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B221">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0602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19BC">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采矿用地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EBE8">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2811</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C1FE8">
            <w:pPr>
              <w:widowControl/>
              <w:adjustRightInd/>
              <w:snapToGrid/>
              <w:spacing w:line="240" w:lineRule="auto"/>
              <w:ind w:firstLine="0" w:firstLineChars="0"/>
              <w:jc w:val="center"/>
              <w:rPr>
                <w:rFonts w:ascii="宋体" w:hAnsi="宋体" w:cs="宋体"/>
                <w:color w:val="000000"/>
                <w:sz w:val="21"/>
                <w:szCs w:val="21"/>
              </w:rPr>
            </w:pPr>
          </w:p>
        </w:tc>
      </w:tr>
      <w:tr w14:paraId="6FB6A582">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0F48">
            <w:pPr>
              <w:widowControl/>
              <w:adjustRightInd/>
              <w:snapToGrid/>
              <w:spacing w:line="240" w:lineRule="auto"/>
              <w:ind w:firstLine="0" w:firstLineChars="0"/>
              <w:jc w:val="center"/>
              <w:rPr>
                <w:rFonts w:ascii="宋体" w:hAnsi="宋体" w:cs="宋体"/>
                <w:color w:val="000000"/>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7A9BA">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蓄水池（1-4）</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3D32">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12290</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4436">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0B9D">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51D6">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EB50">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5756">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379</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A0D86">
            <w:pPr>
              <w:widowControl/>
              <w:adjustRightInd/>
              <w:snapToGrid/>
              <w:spacing w:line="240" w:lineRule="auto"/>
              <w:ind w:firstLine="0" w:firstLineChars="0"/>
              <w:jc w:val="center"/>
              <w:rPr>
                <w:rFonts w:ascii="宋体" w:hAnsi="宋体" w:cs="宋体"/>
                <w:color w:val="000000"/>
                <w:sz w:val="21"/>
                <w:szCs w:val="21"/>
              </w:rPr>
            </w:pPr>
          </w:p>
        </w:tc>
      </w:tr>
      <w:tr w14:paraId="4198E4F3">
        <w:tblPrEx>
          <w:tblCellMar>
            <w:top w:w="0" w:type="dxa"/>
            <w:left w:w="28" w:type="dxa"/>
            <w:bottom w:w="0" w:type="dxa"/>
            <w:right w:w="28" w:type="dxa"/>
          </w:tblCellMar>
        </w:tblPrEx>
        <w:trPr>
          <w:trHeight w:val="31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48B2">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E513B">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148D1">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EA56">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1DCC">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工矿仓储用地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3F2F">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0602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6646">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采矿用地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F77E">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11911</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59684">
            <w:pPr>
              <w:widowControl/>
              <w:adjustRightInd/>
              <w:snapToGrid/>
              <w:spacing w:line="240" w:lineRule="auto"/>
              <w:ind w:firstLine="0" w:firstLineChars="0"/>
              <w:jc w:val="center"/>
              <w:rPr>
                <w:rFonts w:ascii="宋体" w:hAnsi="宋体" w:cs="宋体"/>
                <w:color w:val="000000"/>
                <w:sz w:val="21"/>
                <w:szCs w:val="21"/>
              </w:rPr>
            </w:pPr>
          </w:p>
        </w:tc>
      </w:tr>
      <w:tr w14:paraId="5307C9DC">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4F3C">
            <w:pPr>
              <w:widowControl/>
              <w:adjustRightInd/>
              <w:snapToGrid/>
              <w:spacing w:line="240" w:lineRule="auto"/>
              <w:ind w:firstLine="0" w:firstLineChars="0"/>
              <w:jc w:val="center"/>
              <w:rPr>
                <w:rFonts w:ascii="宋体" w:hAnsi="宋体" w:cs="宋体"/>
                <w:color w:val="000000"/>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895AD">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废石堆（1-2）</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711C2">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2717</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2823">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01</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915B">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耕地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8A7F">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0103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41F1">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旱地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F6A3">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563</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FA1D4">
            <w:pPr>
              <w:widowControl/>
              <w:adjustRightInd/>
              <w:snapToGrid/>
              <w:spacing w:line="240" w:lineRule="auto"/>
              <w:ind w:firstLine="0" w:firstLineChars="0"/>
              <w:jc w:val="center"/>
              <w:rPr>
                <w:rFonts w:ascii="宋体" w:hAnsi="宋体" w:cs="宋体"/>
                <w:color w:val="000000"/>
                <w:sz w:val="21"/>
                <w:szCs w:val="21"/>
              </w:rPr>
            </w:pPr>
          </w:p>
        </w:tc>
      </w:tr>
      <w:tr w14:paraId="04F8E3EB">
        <w:tblPrEx>
          <w:tblCellMar>
            <w:top w:w="0" w:type="dxa"/>
            <w:left w:w="28" w:type="dxa"/>
            <w:bottom w:w="0" w:type="dxa"/>
            <w:right w:w="28" w:type="dxa"/>
          </w:tblCellMar>
        </w:tblPrEx>
        <w:trPr>
          <w:trHeight w:val="176"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D4D3">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D2E3B7A">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75A5423">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FF3E30B">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9107450">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草地</w:t>
            </w:r>
          </w:p>
        </w:tc>
        <w:tc>
          <w:tcPr>
            <w:tcW w:w="31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6972D56">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4C63A59">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其他草地</w:t>
            </w:r>
          </w:p>
        </w:tc>
        <w:tc>
          <w:tcPr>
            <w:tcW w:w="41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0ADEB45">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2154</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C3F5D">
            <w:pPr>
              <w:widowControl/>
              <w:adjustRightInd/>
              <w:snapToGrid/>
              <w:spacing w:line="240" w:lineRule="auto"/>
              <w:ind w:firstLine="0" w:firstLineChars="0"/>
              <w:jc w:val="center"/>
              <w:rPr>
                <w:rFonts w:ascii="宋体" w:hAnsi="宋体" w:cs="宋体"/>
                <w:color w:val="000000"/>
                <w:sz w:val="21"/>
                <w:szCs w:val="21"/>
              </w:rPr>
            </w:pPr>
          </w:p>
        </w:tc>
      </w:tr>
      <w:tr w14:paraId="21471969">
        <w:tblPrEx>
          <w:tblCellMar>
            <w:top w:w="0" w:type="dxa"/>
            <w:left w:w="28" w:type="dxa"/>
            <w:bottom w:w="0" w:type="dxa"/>
            <w:right w:w="28" w:type="dxa"/>
          </w:tblCellMar>
        </w:tblPrEx>
        <w:trPr>
          <w:trHeight w:val="128"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A305">
            <w:pPr>
              <w:widowControl/>
              <w:adjustRightInd/>
              <w:snapToGrid/>
              <w:spacing w:line="240" w:lineRule="auto"/>
              <w:ind w:firstLine="0" w:firstLineChars="0"/>
              <w:jc w:val="center"/>
              <w:rPr>
                <w:rFonts w:ascii="宋体" w:hAnsi="宋体" w:cs="宋体"/>
                <w:color w:val="000000"/>
                <w:sz w:val="21"/>
                <w:szCs w:val="21"/>
              </w:rPr>
            </w:pPr>
          </w:p>
        </w:tc>
        <w:tc>
          <w:tcPr>
            <w:tcW w:w="766" w:type="pct"/>
            <w:vMerge w:val="restart"/>
            <w:tcBorders>
              <w:top w:val="single" w:color="auto" w:sz="4" w:space="0"/>
              <w:left w:val="single" w:color="000000" w:sz="4" w:space="0"/>
              <w:right w:val="single" w:color="000000" w:sz="4" w:space="0"/>
            </w:tcBorders>
            <w:shd w:val="clear" w:color="auto" w:fill="auto"/>
            <w:vAlign w:val="center"/>
          </w:tcPr>
          <w:p w14:paraId="37965AA0">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sz w:val="21"/>
                <w:szCs w:val="21"/>
              </w:rPr>
              <w:t>塌陷坑（1-5）</w:t>
            </w:r>
          </w:p>
        </w:tc>
        <w:tc>
          <w:tcPr>
            <w:tcW w:w="820" w:type="pct"/>
            <w:vMerge w:val="restart"/>
            <w:tcBorders>
              <w:top w:val="single" w:color="auto" w:sz="4" w:space="0"/>
              <w:left w:val="single" w:color="000000" w:sz="4" w:space="0"/>
              <w:right w:val="single" w:color="000000" w:sz="4" w:space="0"/>
            </w:tcBorders>
            <w:shd w:val="clear" w:color="auto" w:fill="auto"/>
            <w:vAlign w:val="center"/>
          </w:tcPr>
          <w:p w14:paraId="25607C1B">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sz w:val="21"/>
                <w:szCs w:val="21"/>
              </w:rPr>
              <w:t>589</w:t>
            </w:r>
          </w:p>
        </w:tc>
        <w:tc>
          <w:tcPr>
            <w:tcW w:w="196"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24FECD4">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w:t>
            </w:r>
          </w:p>
        </w:tc>
        <w:tc>
          <w:tcPr>
            <w:tcW w:w="116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C54CAD2">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草地</w:t>
            </w:r>
          </w:p>
        </w:tc>
        <w:tc>
          <w:tcPr>
            <w:tcW w:w="317"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116266A">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0404</w:t>
            </w:r>
          </w:p>
        </w:tc>
        <w:tc>
          <w:tcPr>
            <w:tcW w:w="662"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9213192">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其他草地</w:t>
            </w:r>
          </w:p>
        </w:tc>
        <w:tc>
          <w:tcPr>
            <w:tcW w:w="41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4D57CFA">
            <w:pPr>
              <w:widowControl/>
              <w:adjustRightInd/>
              <w:snapToGrid/>
              <w:spacing w:line="240" w:lineRule="auto"/>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40</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5A877">
            <w:pPr>
              <w:widowControl/>
              <w:adjustRightInd/>
              <w:snapToGrid/>
              <w:spacing w:line="240" w:lineRule="auto"/>
              <w:ind w:firstLine="0" w:firstLineChars="0"/>
              <w:jc w:val="center"/>
              <w:rPr>
                <w:rFonts w:ascii="宋体" w:hAnsi="宋体" w:cs="宋体"/>
                <w:color w:val="000000"/>
                <w:sz w:val="21"/>
                <w:szCs w:val="21"/>
              </w:rPr>
            </w:pPr>
          </w:p>
        </w:tc>
      </w:tr>
      <w:tr w14:paraId="1B5E599E">
        <w:tblPrEx>
          <w:tblCellMar>
            <w:top w:w="0" w:type="dxa"/>
            <w:left w:w="28" w:type="dxa"/>
            <w:bottom w:w="0" w:type="dxa"/>
            <w:right w:w="28" w:type="dxa"/>
          </w:tblCellMar>
        </w:tblPrEx>
        <w:trPr>
          <w:trHeight w:val="154"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537E">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left w:val="single" w:color="000000" w:sz="4" w:space="0"/>
              <w:bottom w:val="single" w:color="000000" w:sz="4" w:space="0"/>
              <w:right w:val="single" w:color="000000" w:sz="4" w:space="0"/>
            </w:tcBorders>
            <w:shd w:val="clear" w:color="auto" w:fill="auto"/>
            <w:vAlign w:val="center"/>
          </w:tcPr>
          <w:p w14:paraId="7A3FD39E">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left w:val="single" w:color="000000" w:sz="4" w:space="0"/>
              <w:bottom w:val="single" w:color="000000" w:sz="4" w:space="0"/>
              <w:right w:val="single" w:color="000000" w:sz="4" w:space="0"/>
            </w:tcBorders>
            <w:shd w:val="clear" w:color="auto" w:fill="auto"/>
            <w:vAlign w:val="center"/>
          </w:tcPr>
          <w:p w14:paraId="19CF4492">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F255B80">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06</w:t>
            </w:r>
          </w:p>
        </w:tc>
        <w:tc>
          <w:tcPr>
            <w:tcW w:w="116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0257D80">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工矿仓储用地</w:t>
            </w:r>
          </w:p>
        </w:tc>
        <w:tc>
          <w:tcPr>
            <w:tcW w:w="31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C9D7683">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0602</w:t>
            </w:r>
          </w:p>
        </w:tc>
        <w:tc>
          <w:tcPr>
            <w:tcW w:w="66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9F81169">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采矿用地</w:t>
            </w:r>
          </w:p>
        </w:tc>
        <w:tc>
          <w:tcPr>
            <w:tcW w:w="41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A5552C2">
            <w:pPr>
              <w:widowControl/>
              <w:adjustRightInd/>
              <w:snapToGrid/>
              <w:spacing w:line="240" w:lineRule="auto"/>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549</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9AB51">
            <w:pPr>
              <w:widowControl/>
              <w:adjustRightInd/>
              <w:snapToGrid/>
              <w:spacing w:line="240" w:lineRule="auto"/>
              <w:ind w:firstLine="0" w:firstLineChars="0"/>
              <w:jc w:val="center"/>
              <w:rPr>
                <w:rFonts w:ascii="宋体" w:hAnsi="宋体" w:cs="宋体"/>
                <w:color w:val="000000"/>
                <w:sz w:val="21"/>
                <w:szCs w:val="21"/>
              </w:rPr>
            </w:pPr>
          </w:p>
        </w:tc>
      </w:tr>
      <w:tr w14:paraId="35387A00">
        <w:tblPrEx>
          <w:tblCellMar>
            <w:top w:w="0" w:type="dxa"/>
            <w:left w:w="28" w:type="dxa"/>
            <w:bottom w:w="0" w:type="dxa"/>
            <w:right w:w="28" w:type="dxa"/>
          </w:tblCellMar>
        </w:tblPrEx>
        <w:trPr>
          <w:trHeight w:val="31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ED9F">
            <w:pPr>
              <w:widowControl/>
              <w:adjustRightInd/>
              <w:snapToGrid/>
              <w:spacing w:line="240" w:lineRule="auto"/>
              <w:ind w:firstLine="0" w:firstLineChars="0"/>
              <w:jc w:val="center"/>
              <w:rPr>
                <w:rFonts w:ascii="宋体" w:hAnsi="宋体" w:cs="宋体"/>
                <w:color w:val="000000"/>
                <w:sz w:val="21"/>
                <w:szCs w:val="21"/>
              </w:rPr>
            </w:pP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F0CB6">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矿区道路</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C5428">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20826</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091D">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603A">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草地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2444">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0404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2A6C">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其他草地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EC34">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8975</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A82ED">
            <w:pPr>
              <w:widowControl/>
              <w:adjustRightInd/>
              <w:snapToGrid/>
              <w:spacing w:line="240" w:lineRule="auto"/>
              <w:ind w:firstLine="0" w:firstLineChars="0"/>
              <w:jc w:val="center"/>
              <w:rPr>
                <w:rFonts w:ascii="宋体" w:hAnsi="宋体" w:cs="宋体"/>
                <w:color w:val="000000"/>
                <w:sz w:val="21"/>
                <w:szCs w:val="21"/>
              </w:rPr>
            </w:pPr>
          </w:p>
        </w:tc>
      </w:tr>
      <w:tr w14:paraId="213F5FBA">
        <w:tblPrEx>
          <w:tblCellMar>
            <w:top w:w="0" w:type="dxa"/>
            <w:left w:w="28" w:type="dxa"/>
            <w:bottom w:w="0" w:type="dxa"/>
            <w:right w:w="2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1A82">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51F68">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01769">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58BA">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06</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E09A">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工矿仓储用地</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0B4D">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0602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9A54">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采矿用地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2E60">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1848</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CD67D">
            <w:pPr>
              <w:widowControl/>
              <w:adjustRightInd/>
              <w:snapToGrid/>
              <w:spacing w:line="240" w:lineRule="auto"/>
              <w:ind w:firstLine="0" w:firstLineChars="0"/>
              <w:jc w:val="center"/>
              <w:rPr>
                <w:rFonts w:ascii="宋体" w:hAnsi="宋体" w:cs="宋体"/>
                <w:color w:val="000000"/>
                <w:sz w:val="21"/>
                <w:szCs w:val="21"/>
              </w:rPr>
            </w:pPr>
          </w:p>
        </w:tc>
      </w:tr>
      <w:tr w14:paraId="32605FAB">
        <w:tblPrEx>
          <w:tblCellMar>
            <w:top w:w="0" w:type="dxa"/>
            <w:left w:w="28" w:type="dxa"/>
            <w:bottom w:w="0" w:type="dxa"/>
            <w:right w:w="28" w:type="dxa"/>
          </w:tblCellMar>
        </w:tblPrEx>
        <w:trPr>
          <w:trHeight w:val="178"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6E16">
            <w:pPr>
              <w:widowControl/>
              <w:adjustRightInd/>
              <w:snapToGrid/>
              <w:spacing w:line="240" w:lineRule="auto"/>
              <w:ind w:firstLine="0" w:firstLineChars="0"/>
              <w:jc w:val="center"/>
              <w:rPr>
                <w:rFonts w:ascii="宋体" w:hAnsi="宋体" w:cs="宋体"/>
                <w:color w:val="000000"/>
                <w:sz w:val="21"/>
                <w:szCs w:val="21"/>
              </w:rPr>
            </w:pPr>
          </w:p>
        </w:tc>
        <w:tc>
          <w:tcPr>
            <w:tcW w:w="76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F104229">
            <w:pPr>
              <w:widowControl/>
              <w:adjustRightInd/>
              <w:snapToGrid/>
              <w:spacing w:line="240" w:lineRule="auto"/>
              <w:ind w:firstLine="0" w:firstLineChars="0"/>
              <w:jc w:val="center"/>
              <w:rPr>
                <w:rFonts w:ascii="宋体" w:hAnsi="宋体" w:cs="宋体"/>
                <w:color w:val="000000"/>
                <w:sz w:val="21"/>
                <w:szCs w:val="21"/>
              </w:rPr>
            </w:pPr>
          </w:p>
        </w:tc>
        <w:tc>
          <w:tcPr>
            <w:tcW w:w="82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EED48CD">
            <w:pPr>
              <w:widowControl/>
              <w:adjustRightInd/>
              <w:snapToGrid/>
              <w:spacing w:line="240" w:lineRule="auto"/>
              <w:ind w:firstLine="0" w:firstLineChars="0"/>
              <w:jc w:val="center"/>
              <w:rPr>
                <w:rFonts w:ascii="宋体" w:hAnsi="宋体" w:cs="宋体"/>
                <w:color w:val="000000"/>
                <w:sz w:val="21"/>
                <w:szCs w:val="21"/>
              </w:rPr>
            </w:pPr>
          </w:p>
        </w:tc>
        <w:tc>
          <w:tcPr>
            <w:tcW w:w="19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E9ACD9C">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10</w:t>
            </w:r>
          </w:p>
        </w:tc>
        <w:tc>
          <w:tcPr>
            <w:tcW w:w="116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B001DEF">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交通运输用地</w:t>
            </w:r>
          </w:p>
        </w:tc>
        <w:tc>
          <w:tcPr>
            <w:tcW w:w="31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CBEA619">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kern w:val="0"/>
                <w:sz w:val="21"/>
                <w:szCs w:val="21"/>
              </w:rPr>
              <w:t>1006</w:t>
            </w:r>
          </w:p>
        </w:tc>
        <w:tc>
          <w:tcPr>
            <w:tcW w:w="66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083CF62">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农村道路</w:t>
            </w:r>
          </w:p>
        </w:tc>
        <w:tc>
          <w:tcPr>
            <w:tcW w:w="41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0B4619D">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10003</w:t>
            </w: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1F9D5">
            <w:pPr>
              <w:widowControl/>
              <w:adjustRightInd/>
              <w:snapToGrid/>
              <w:spacing w:line="240" w:lineRule="auto"/>
              <w:ind w:firstLine="0" w:firstLineChars="0"/>
              <w:jc w:val="center"/>
              <w:rPr>
                <w:rFonts w:ascii="宋体" w:hAnsi="宋体" w:cs="宋体"/>
                <w:color w:val="000000"/>
                <w:sz w:val="21"/>
                <w:szCs w:val="21"/>
              </w:rPr>
            </w:pPr>
          </w:p>
        </w:tc>
      </w:tr>
      <w:tr w14:paraId="32E2B463">
        <w:tblPrEx>
          <w:tblCellMar>
            <w:top w:w="0" w:type="dxa"/>
            <w:left w:w="28" w:type="dxa"/>
            <w:bottom w:w="0" w:type="dxa"/>
            <w:right w:w="28" w:type="dxa"/>
          </w:tblCellMar>
        </w:tblPrEx>
        <w:trPr>
          <w:trHeight w:val="117" w:hRule="atLeast"/>
        </w:trPr>
        <w:tc>
          <w:tcPr>
            <w:tcW w:w="410" w:type="pct"/>
            <w:vMerge w:val="continue"/>
            <w:tcBorders>
              <w:left w:val="single" w:color="000000" w:sz="4" w:space="0"/>
              <w:bottom w:val="single" w:color="000000" w:sz="4" w:space="0"/>
              <w:right w:val="single" w:color="000000" w:sz="4" w:space="0"/>
            </w:tcBorders>
            <w:shd w:val="clear" w:color="auto" w:fill="auto"/>
            <w:noWrap/>
            <w:vAlign w:val="center"/>
          </w:tcPr>
          <w:p w14:paraId="6B551AE1">
            <w:pPr>
              <w:widowControl/>
              <w:adjustRightInd/>
              <w:snapToGrid/>
              <w:spacing w:line="240" w:lineRule="auto"/>
              <w:ind w:firstLine="0" w:firstLineChars="0"/>
              <w:jc w:val="center"/>
              <w:rPr>
                <w:rFonts w:ascii="宋体" w:hAnsi="宋体" w:cs="宋体"/>
                <w:color w:val="000000"/>
                <w:sz w:val="21"/>
                <w:szCs w:val="21"/>
              </w:rPr>
            </w:pPr>
          </w:p>
        </w:tc>
        <w:tc>
          <w:tcPr>
            <w:tcW w:w="766" w:type="pct"/>
            <w:tcBorders>
              <w:top w:val="single" w:color="auto" w:sz="4" w:space="0"/>
              <w:left w:val="single" w:color="000000" w:sz="4" w:space="0"/>
              <w:bottom w:val="single" w:color="000000" w:sz="4" w:space="0"/>
              <w:right w:val="single" w:color="000000" w:sz="4" w:space="0"/>
            </w:tcBorders>
            <w:shd w:val="clear" w:color="auto" w:fill="auto"/>
            <w:vAlign w:val="center"/>
          </w:tcPr>
          <w:p w14:paraId="4D5EE82F">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sz w:val="21"/>
                <w:szCs w:val="21"/>
              </w:rPr>
              <w:t>采空区</w:t>
            </w:r>
          </w:p>
        </w:tc>
        <w:tc>
          <w:tcPr>
            <w:tcW w:w="820" w:type="pct"/>
            <w:tcBorders>
              <w:top w:val="single" w:color="auto" w:sz="4" w:space="0"/>
              <w:left w:val="single" w:color="000000" w:sz="4" w:space="0"/>
              <w:bottom w:val="single" w:color="000000" w:sz="4" w:space="0"/>
              <w:right w:val="single" w:color="000000" w:sz="4" w:space="0"/>
            </w:tcBorders>
            <w:shd w:val="clear" w:color="auto" w:fill="auto"/>
            <w:vAlign w:val="center"/>
          </w:tcPr>
          <w:p w14:paraId="584FB6A5">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sz w:val="21"/>
                <w:szCs w:val="21"/>
              </w:rPr>
              <w:t>--</w:t>
            </w:r>
          </w:p>
        </w:tc>
        <w:tc>
          <w:tcPr>
            <w:tcW w:w="19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9E33427">
            <w:pPr>
              <w:widowControl/>
              <w:adjustRightInd/>
              <w:snapToGrid/>
              <w:spacing w:line="240" w:lineRule="auto"/>
              <w:ind w:firstLine="0" w:firstLineChars="0"/>
              <w:jc w:val="center"/>
              <w:rPr>
                <w:rFonts w:ascii="宋体" w:hAnsi="宋体" w:cs="宋体"/>
                <w:kern w:val="0"/>
                <w:sz w:val="21"/>
                <w:szCs w:val="21"/>
              </w:rPr>
            </w:pPr>
          </w:p>
        </w:tc>
        <w:tc>
          <w:tcPr>
            <w:tcW w:w="116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A9A9E42">
            <w:pPr>
              <w:widowControl/>
              <w:adjustRightInd/>
              <w:snapToGrid/>
              <w:spacing w:line="240" w:lineRule="auto"/>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w:t>
            </w:r>
          </w:p>
        </w:tc>
        <w:tc>
          <w:tcPr>
            <w:tcW w:w="31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521241E">
            <w:pPr>
              <w:widowControl/>
              <w:adjustRightInd/>
              <w:snapToGrid/>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w:t>
            </w:r>
          </w:p>
        </w:tc>
        <w:tc>
          <w:tcPr>
            <w:tcW w:w="66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F8D64A1">
            <w:pPr>
              <w:widowControl/>
              <w:adjustRightInd/>
              <w:snapToGrid/>
              <w:spacing w:line="240" w:lineRule="auto"/>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w:t>
            </w:r>
          </w:p>
        </w:tc>
        <w:tc>
          <w:tcPr>
            <w:tcW w:w="41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4849CA4">
            <w:pPr>
              <w:widowControl/>
              <w:adjustRightInd/>
              <w:snapToGrid/>
              <w:spacing w:line="240" w:lineRule="auto"/>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w:t>
            </w:r>
          </w:p>
        </w:tc>
        <w:tc>
          <w:tcPr>
            <w:tcW w:w="253" w:type="pct"/>
            <w:vMerge w:val="continue"/>
            <w:tcBorders>
              <w:left w:val="single" w:color="000000" w:sz="4" w:space="0"/>
              <w:bottom w:val="single" w:color="000000" w:sz="4" w:space="0"/>
              <w:right w:val="single" w:color="000000" w:sz="4" w:space="0"/>
            </w:tcBorders>
            <w:shd w:val="clear" w:color="auto" w:fill="auto"/>
            <w:vAlign w:val="center"/>
          </w:tcPr>
          <w:p w14:paraId="5D42D6EF">
            <w:pPr>
              <w:widowControl/>
              <w:adjustRightInd/>
              <w:snapToGrid/>
              <w:spacing w:line="240" w:lineRule="auto"/>
              <w:ind w:firstLine="0" w:firstLineChars="0"/>
              <w:jc w:val="center"/>
              <w:rPr>
                <w:rFonts w:ascii="宋体" w:hAnsi="宋体" w:cs="宋体"/>
                <w:color w:val="000000"/>
                <w:sz w:val="21"/>
                <w:szCs w:val="21"/>
              </w:rPr>
            </w:pPr>
          </w:p>
        </w:tc>
      </w:tr>
      <w:tr w14:paraId="09BC3858">
        <w:tblPrEx>
          <w:tblCellMar>
            <w:top w:w="0" w:type="dxa"/>
            <w:left w:w="28" w:type="dxa"/>
            <w:bottom w:w="0" w:type="dxa"/>
            <w:right w:w="28" w:type="dxa"/>
          </w:tblCellMar>
        </w:tblPrEx>
        <w:trPr>
          <w:trHeight w:val="285" w:hRule="atLeast"/>
        </w:trPr>
        <w:tc>
          <w:tcPr>
            <w:tcW w:w="1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0F3B3">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合计</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E87D">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r>
              <w:rPr>
                <w:rFonts w:ascii="宋体" w:hAnsi="宋体" w:cs="宋体"/>
                <w:color w:val="000000"/>
                <w:kern w:val="0"/>
                <w:sz w:val="21"/>
                <w:szCs w:val="21"/>
                <w:lang w:bidi="ar"/>
              </w:rPr>
              <w:t>36316</w:t>
            </w:r>
          </w:p>
        </w:tc>
        <w:tc>
          <w:tcPr>
            <w:tcW w:w="23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0A5B90">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DEA5">
            <w:pPr>
              <w:widowControl/>
              <w:adjustRightInd/>
              <w:snapToGrid/>
              <w:spacing w:line="240" w:lineRule="auto"/>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r>
              <w:rPr>
                <w:rFonts w:ascii="宋体" w:hAnsi="宋体" w:cs="宋体"/>
                <w:color w:val="000000"/>
                <w:kern w:val="0"/>
                <w:sz w:val="21"/>
                <w:szCs w:val="21"/>
                <w:lang w:bidi="ar"/>
              </w:rPr>
              <w:t>36316</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1B25">
            <w:pPr>
              <w:widowControl/>
              <w:adjustRightInd/>
              <w:snapToGrid/>
              <w:spacing w:line="240" w:lineRule="auto"/>
              <w:ind w:firstLine="0" w:firstLineChars="0"/>
              <w:jc w:val="center"/>
              <w:textAlignment w:val="top"/>
              <w:rPr>
                <w:rFonts w:ascii="宋体" w:hAnsi="宋体" w:cs="宋体"/>
                <w:color w:val="000000"/>
                <w:sz w:val="21"/>
                <w:szCs w:val="21"/>
              </w:rPr>
            </w:pPr>
            <w:r>
              <w:rPr>
                <w:rFonts w:hint="eastAsia" w:ascii="宋体" w:hAnsi="宋体" w:cs="宋体"/>
                <w:color w:val="000000"/>
                <w:kern w:val="0"/>
                <w:sz w:val="21"/>
                <w:szCs w:val="21"/>
                <w:lang w:bidi="ar"/>
              </w:rPr>
              <w:t>--</w:t>
            </w:r>
          </w:p>
        </w:tc>
      </w:tr>
    </w:tbl>
    <w:p w14:paraId="604920EA">
      <w:pPr>
        <w:pStyle w:val="5"/>
        <w:ind w:firstLine="602"/>
      </w:pPr>
      <w:bookmarkStart w:id="18" w:name="_Toc27968"/>
      <w:r>
        <w:rPr>
          <w:rFonts w:hint="eastAsia"/>
        </w:rPr>
        <w:t>二、矿山地质环境问题预测</w:t>
      </w:r>
      <w:bookmarkEnd w:id="18"/>
    </w:p>
    <w:p w14:paraId="4A8DF84F">
      <w:pPr>
        <w:ind w:firstLine="480"/>
      </w:pPr>
      <w:r>
        <w:rPr>
          <w:rFonts w:hint="eastAsia"/>
        </w:rPr>
        <w:t>根据矿山采掘计划，矿山本年度主要工作为延续采矿许及矿山维护等，无投入生产计划，本年度不会对矿山地质环境造成影响，预测不会损毁土地区域。</w:t>
      </w:r>
    </w:p>
    <w:p w14:paraId="34316D75">
      <w:pPr>
        <w:pStyle w:val="2"/>
      </w:pPr>
    </w:p>
    <w:p w14:paraId="296F355B">
      <w:pPr>
        <w:pStyle w:val="4"/>
      </w:pPr>
      <w:bookmarkStart w:id="19" w:name="_Toc24561"/>
      <w:r>
        <w:rPr>
          <w:rFonts w:hint="eastAsia"/>
        </w:rPr>
        <w:t>第五章  矿山地质环境防治工程</w:t>
      </w:r>
      <w:bookmarkEnd w:id="19"/>
    </w:p>
    <w:p w14:paraId="07E5AE52">
      <w:pPr>
        <w:pStyle w:val="5"/>
        <w:ind w:firstLine="602"/>
      </w:pPr>
      <w:bookmarkStart w:id="20" w:name="_Toc25059"/>
      <w:r>
        <w:rPr>
          <w:rFonts w:hint="eastAsia"/>
        </w:rPr>
        <w:t>一、</w:t>
      </w:r>
      <w:r>
        <w:t>矿山地质环境治理</w:t>
      </w:r>
      <w:r>
        <w:rPr>
          <w:rFonts w:hint="eastAsia"/>
        </w:rPr>
        <w:t>区的确定</w:t>
      </w:r>
      <w:bookmarkEnd w:id="20"/>
    </w:p>
    <w:p w14:paraId="2EC86413">
      <w:pPr>
        <w:pStyle w:val="6"/>
        <w:ind w:firstLine="480"/>
      </w:pPr>
      <w:r>
        <w:rPr>
          <w:rFonts w:hint="eastAsia"/>
        </w:rPr>
        <w:t>（一）矿山地质环境治理区的确定</w:t>
      </w:r>
    </w:p>
    <w:p w14:paraId="1FFE4ED8">
      <w:pPr>
        <w:ind w:firstLine="480"/>
        <w:jc w:val="left"/>
        <w:rPr>
          <w:rFonts w:ascii="宋体" w:hAnsi="宋体" w:cs="宋体"/>
          <w:szCs w:val="24"/>
        </w:rPr>
      </w:pPr>
      <w:r>
        <w:rPr>
          <w:rFonts w:hint="eastAsia" w:ascii="宋体" w:hAnsi="宋体" w:cs="宋体"/>
          <w:szCs w:val="24"/>
        </w:rPr>
        <w:t>根据《内蒙古自治区矿山地质环境分期治理方案编制技术要求》，治理区域范围包括已存在矿山地质环境问题的区域及本年度开采区、矿业活动的影响区域。根据《土地复垦方案编制规程》(TD/T1031-2011)，土地复垦责任范围为复垦区中已损毁和拟损毁的土地及治理方案涉及的生产年限结束后不再留续使用的永久性建设用地共同构成的区域。要坚持“边开采，边治理”、“预防为主，防治结合”、“在保护中开发，在开发中保护”、“谁损毁谁复垦”的原则，对于本年度能够治理及土地复垦的区域进行矿山地质环境治理及土地复垦。</w:t>
      </w:r>
    </w:p>
    <w:p w14:paraId="64E77C84">
      <w:pPr>
        <w:pStyle w:val="6"/>
        <w:ind w:firstLine="480"/>
      </w:pPr>
      <w:r>
        <w:rPr>
          <w:rFonts w:hint="eastAsia"/>
        </w:rPr>
        <w:t>（二）治理区及矿山土地复垦责任区确定</w:t>
      </w:r>
    </w:p>
    <w:p w14:paraId="35384752">
      <w:pPr>
        <w:ind w:firstLine="480"/>
        <w:jc w:val="left"/>
        <w:rPr>
          <w:rFonts w:ascii="宋体" w:hAnsi="宋体" w:cs="宋体"/>
          <w:szCs w:val="24"/>
        </w:rPr>
      </w:pPr>
      <w:r>
        <w:rPr>
          <w:rFonts w:hint="eastAsia" w:ascii="宋体" w:hAnsi="宋体" w:cs="宋体"/>
          <w:szCs w:val="24"/>
        </w:rPr>
        <w:t>根据以上治理分区原则及方法，按照</w:t>
      </w:r>
      <w:r>
        <w:rPr>
          <w:rFonts w:hint="eastAsia"/>
        </w:rPr>
        <w:t>2022年11月中国建筑材料工业地质勘查中心辽宁总队编制的《</w:t>
      </w:r>
      <w:r>
        <w:rPr>
          <w:rFonts w:hint="eastAsia"/>
          <w:spacing w:val="-6"/>
        </w:rPr>
        <w:t>赤峰金昊矿业有限责任公司松山区四道沟铜钼矿</w:t>
      </w:r>
      <w:r>
        <w:rPr>
          <w:rFonts w:hint="eastAsia"/>
        </w:rPr>
        <w:t>矿山地质环境保护与土地复垦方案》部署的2</w:t>
      </w:r>
      <w:r>
        <w:t>025年度治理计划进行设计，</w:t>
      </w:r>
      <w:r>
        <w:rPr>
          <w:rFonts w:hint="eastAsia" w:ascii="宋体" w:hAnsi="宋体" w:cs="宋体"/>
          <w:szCs w:val="24"/>
        </w:rPr>
        <w:t>结合矿山以往治理实际情况，本年度矿山主要对</w:t>
      </w:r>
      <w:r>
        <w:rPr>
          <w:rFonts w:hint="eastAsia"/>
          <w:lang w:bidi="ar"/>
        </w:rPr>
        <w:t>民采坑（膨润土）、废石堆（1-2）、蓄水池1-4</w:t>
      </w:r>
      <w:r>
        <w:rPr>
          <w:rFonts w:hint="eastAsia" w:ascii="宋体" w:hAnsi="宋体" w:cs="宋体"/>
        </w:rPr>
        <w:t>进行恢复</w:t>
      </w:r>
      <w:r>
        <w:rPr>
          <w:rFonts w:hint="eastAsia" w:ascii="宋体" w:hAnsi="宋体" w:cs="宋体"/>
          <w:szCs w:val="24"/>
        </w:rPr>
        <w:t>治理。治理区拐点坐标见表5-1。</w:t>
      </w:r>
    </w:p>
    <w:p w14:paraId="764CF51B">
      <w:pPr>
        <w:spacing w:line="14" w:lineRule="exact"/>
        <w:ind w:firstLine="480"/>
      </w:pPr>
    </w:p>
    <w:p w14:paraId="2F2E4537">
      <w:pPr>
        <w:pStyle w:val="153"/>
      </w:pPr>
      <w:r>
        <w:rPr>
          <w:rFonts w:hint="eastAsia"/>
        </w:rPr>
        <w:t>表5-1  本年度治理场地拐点坐标表（2000国家大地坐标系）</w:t>
      </w:r>
    </w:p>
    <w:tbl>
      <w:tblPr>
        <w:tblStyle w:val="84"/>
        <w:tblW w:w="5000" w:type="pct"/>
        <w:tblInd w:w="0" w:type="dxa"/>
        <w:tblLayout w:type="autofit"/>
        <w:tblCellMar>
          <w:top w:w="0" w:type="dxa"/>
          <w:left w:w="108" w:type="dxa"/>
          <w:bottom w:w="0" w:type="dxa"/>
          <w:right w:w="108" w:type="dxa"/>
        </w:tblCellMar>
      </w:tblPr>
      <w:tblGrid>
        <w:gridCol w:w="993"/>
        <w:gridCol w:w="993"/>
        <w:gridCol w:w="993"/>
        <w:gridCol w:w="1261"/>
        <w:gridCol w:w="1371"/>
        <w:gridCol w:w="993"/>
        <w:gridCol w:w="1261"/>
        <w:gridCol w:w="1371"/>
      </w:tblGrid>
      <w:tr w14:paraId="018DC017">
        <w:tblPrEx>
          <w:tblCellMar>
            <w:top w:w="0" w:type="dxa"/>
            <w:left w:w="108" w:type="dxa"/>
            <w:bottom w:w="0" w:type="dxa"/>
            <w:right w:w="108" w:type="dxa"/>
          </w:tblCellMar>
        </w:tblPrEx>
        <w:trPr>
          <w:trHeight w:val="570" w:hRule="atLeast"/>
          <w:tblHeader/>
        </w:trPr>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66B8968F">
            <w:pPr>
              <w:widowControl/>
              <w:adjustRightInd/>
              <w:snapToGrid/>
              <w:spacing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复垦责任范围</w:t>
            </w:r>
          </w:p>
        </w:tc>
        <w:tc>
          <w:tcPr>
            <w:tcW w:w="553" w:type="pct"/>
            <w:tcBorders>
              <w:top w:val="single" w:color="auto" w:sz="4" w:space="0"/>
              <w:left w:val="nil"/>
              <w:bottom w:val="single" w:color="auto" w:sz="4" w:space="0"/>
              <w:right w:val="single" w:color="auto" w:sz="4" w:space="0"/>
            </w:tcBorders>
            <w:shd w:val="clear" w:color="auto" w:fill="auto"/>
            <w:vAlign w:val="center"/>
          </w:tcPr>
          <w:p w14:paraId="0D77F475">
            <w:pPr>
              <w:widowControl/>
              <w:adjustRightInd/>
              <w:snapToGrid/>
              <w:spacing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面积（</w:t>
            </w:r>
            <w:r>
              <w:rPr>
                <w:color w:val="000000"/>
                <w:kern w:val="0"/>
                <w:sz w:val="22"/>
                <w:szCs w:val="22"/>
              </w:rPr>
              <w:t>m</w:t>
            </w:r>
            <w:r>
              <w:rPr>
                <w:color w:val="000000"/>
                <w:kern w:val="0"/>
                <w:sz w:val="22"/>
                <w:szCs w:val="22"/>
                <w:vertAlign w:val="superscript"/>
              </w:rPr>
              <w:t>2</w:t>
            </w:r>
            <w:r>
              <w:rPr>
                <w:rFonts w:hint="eastAsia" w:ascii="宋体" w:hAnsi="宋体" w:cs="宋体"/>
                <w:color w:val="000000"/>
                <w:kern w:val="0"/>
                <w:sz w:val="22"/>
                <w:szCs w:val="22"/>
              </w:rPr>
              <w:t>）</w:t>
            </w:r>
          </w:p>
        </w:tc>
        <w:tc>
          <w:tcPr>
            <w:tcW w:w="553" w:type="pct"/>
            <w:tcBorders>
              <w:top w:val="single" w:color="auto" w:sz="4" w:space="0"/>
              <w:left w:val="nil"/>
              <w:bottom w:val="single" w:color="auto" w:sz="4" w:space="0"/>
              <w:right w:val="single" w:color="auto" w:sz="4" w:space="0"/>
            </w:tcBorders>
            <w:shd w:val="clear" w:color="auto" w:fill="auto"/>
            <w:vAlign w:val="center"/>
          </w:tcPr>
          <w:p w14:paraId="3C8D9E6A">
            <w:pPr>
              <w:widowControl/>
              <w:adjustRightInd/>
              <w:snapToGrid/>
              <w:spacing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拐点坐标</w:t>
            </w:r>
          </w:p>
        </w:tc>
        <w:tc>
          <w:tcPr>
            <w:tcW w:w="666" w:type="pct"/>
            <w:tcBorders>
              <w:top w:val="single" w:color="auto" w:sz="4" w:space="0"/>
              <w:left w:val="nil"/>
              <w:bottom w:val="single" w:color="auto" w:sz="4" w:space="0"/>
              <w:right w:val="single" w:color="auto" w:sz="4" w:space="0"/>
            </w:tcBorders>
            <w:shd w:val="clear" w:color="auto" w:fill="auto"/>
            <w:vAlign w:val="center"/>
          </w:tcPr>
          <w:p w14:paraId="1451BA35">
            <w:pPr>
              <w:widowControl/>
              <w:adjustRightInd/>
              <w:snapToGrid/>
              <w:spacing w:line="240" w:lineRule="auto"/>
              <w:ind w:firstLine="0" w:firstLineChars="0"/>
              <w:jc w:val="center"/>
              <w:rPr>
                <w:color w:val="000000"/>
                <w:kern w:val="0"/>
                <w:sz w:val="22"/>
                <w:szCs w:val="22"/>
              </w:rPr>
            </w:pPr>
            <w:r>
              <w:rPr>
                <w:color w:val="000000"/>
                <w:kern w:val="0"/>
                <w:sz w:val="22"/>
                <w:szCs w:val="22"/>
              </w:rPr>
              <w:t>X</w:t>
            </w:r>
          </w:p>
        </w:tc>
        <w:tc>
          <w:tcPr>
            <w:tcW w:w="727" w:type="pct"/>
            <w:tcBorders>
              <w:top w:val="single" w:color="auto" w:sz="4" w:space="0"/>
              <w:left w:val="nil"/>
              <w:bottom w:val="single" w:color="auto" w:sz="4" w:space="0"/>
              <w:right w:val="single" w:color="auto" w:sz="4" w:space="0"/>
            </w:tcBorders>
            <w:shd w:val="clear" w:color="auto" w:fill="auto"/>
            <w:vAlign w:val="center"/>
          </w:tcPr>
          <w:p w14:paraId="420F868F">
            <w:pPr>
              <w:widowControl/>
              <w:adjustRightInd/>
              <w:snapToGrid/>
              <w:spacing w:line="240" w:lineRule="auto"/>
              <w:ind w:firstLine="0" w:firstLineChars="0"/>
              <w:jc w:val="center"/>
              <w:rPr>
                <w:color w:val="000000"/>
                <w:kern w:val="0"/>
                <w:sz w:val="22"/>
                <w:szCs w:val="22"/>
              </w:rPr>
            </w:pPr>
            <w:r>
              <w:rPr>
                <w:color w:val="000000"/>
                <w:kern w:val="0"/>
                <w:sz w:val="22"/>
                <w:szCs w:val="22"/>
              </w:rPr>
              <w:t>Y</w:t>
            </w:r>
          </w:p>
        </w:tc>
        <w:tc>
          <w:tcPr>
            <w:tcW w:w="553" w:type="pct"/>
            <w:tcBorders>
              <w:top w:val="single" w:color="auto" w:sz="4" w:space="0"/>
              <w:left w:val="nil"/>
              <w:bottom w:val="single" w:color="auto" w:sz="4" w:space="0"/>
              <w:right w:val="single" w:color="auto" w:sz="4" w:space="0"/>
            </w:tcBorders>
            <w:shd w:val="clear" w:color="auto" w:fill="auto"/>
            <w:vAlign w:val="center"/>
          </w:tcPr>
          <w:p w14:paraId="2E0ADD07">
            <w:pPr>
              <w:widowControl/>
              <w:adjustRightInd/>
              <w:snapToGrid/>
              <w:spacing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拐点坐标</w:t>
            </w:r>
          </w:p>
        </w:tc>
        <w:tc>
          <w:tcPr>
            <w:tcW w:w="666" w:type="pct"/>
            <w:tcBorders>
              <w:top w:val="single" w:color="auto" w:sz="4" w:space="0"/>
              <w:left w:val="nil"/>
              <w:bottom w:val="single" w:color="auto" w:sz="4" w:space="0"/>
              <w:right w:val="single" w:color="auto" w:sz="4" w:space="0"/>
            </w:tcBorders>
            <w:shd w:val="clear" w:color="auto" w:fill="auto"/>
            <w:vAlign w:val="center"/>
          </w:tcPr>
          <w:p w14:paraId="34E7ACAF">
            <w:pPr>
              <w:widowControl/>
              <w:adjustRightInd/>
              <w:snapToGrid/>
              <w:spacing w:line="240" w:lineRule="auto"/>
              <w:ind w:firstLine="0" w:firstLineChars="0"/>
              <w:jc w:val="center"/>
              <w:rPr>
                <w:color w:val="000000"/>
                <w:kern w:val="0"/>
                <w:sz w:val="22"/>
                <w:szCs w:val="22"/>
              </w:rPr>
            </w:pPr>
            <w:r>
              <w:rPr>
                <w:color w:val="000000"/>
                <w:kern w:val="0"/>
                <w:sz w:val="22"/>
                <w:szCs w:val="22"/>
              </w:rPr>
              <w:t>X</w:t>
            </w:r>
          </w:p>
        </w:tc>
        <w:tc>
          <w:tcPr>
            <w:tcW w:w="727" w:type="pct"/>
            <w:tcBorders>
              <w:top w:val="single" w:color="auto" w:sz="4" w:space="0"/>
              <w:left w:val="nil"/>
              <w:bottom w:val="single" w:color="auto" w:sz="4" w:space="0"/>
              <w:right w:val="single" w:color="auto" w:sz="4" w:space="0"/>
            </w:tcBorders>
            <w:shd w:val="clear" w:color="auto" w:fill="auto"/>
            <w:vAlign w:val="center"/>
          </w:tcPr>
          <w:p w14:paraId="2326E280">
            <w:pPr>
              <w:widowControl/>
              <w:adjustRightInd/>
              <w:snapToGrid/>
              <w:spacing w:line="240" w:lineRule="auto"/>
              <w:ind w:firstLine="0" w:firstLineChars="0"/>
              <w:jc w:val="center"/>
              <w:rPr>
                <w:color w:val="000000"/>
                <w:kern w:val="0"/>
                <w:sz w:val="22"/>
                <w:szCs w:val="22"/>
              </w:rPr>
            </w:pPr>
            <w:r>
              <w:rPr>
                <w:color w:val="000000"/>
                <w:kern w:val="0"/>
                <w:sz w:val="22"/>
                <w:szCs w:val="22"/>
              </w:rPr>
              <w:t>Y</w:t>
            </w:r>
          </w:p>
        </w:tc>
      </w:tr>
      <w:tr w14:paraId="0ACB3D91">
        <w:tblPrEx>
          <w:tblCellMar>
            <w:top w:w="0" w:type="dxa"/>
            <w:left w:w="108" w:type="dxa"/>
            <w:bottom w:w="0" w:type="dxa"/>
            <w:right w:w="108" w:type="dxa"/>
          </w:tblCellMar>
        </w:tblPrEx>
        <w:trPr>
          <w:trHeight w:val="300" w:hRule="atLeast"/>
        </w:trPr>
        <w:tc>
          <w:tcPr>
            <w:tcW w:w="553" w:type="pct"/>
            <w:vMerge w:val="restart"/>
            <w:tcBorders>
              <w:top w:val="nil"/>
              <w:left w:val="single" w:color="auto" w:sz="4" w:space="0"/>
              <w:bottom w:val="single" w:color="auto" w:sz="4" w:space="0"/>
              <w:right w:val="single" w:color="auto" w:sz="4" w:space="0"/>
            </w:tcBorders>
            <w:shd w:val="clear" w:color="auto" w:fill="auto"/>
            <w:vAlign w:val="center"/>
          </w:tcPr>
          <w:p w14:paraId="09B9D2F0">
            <w:pPr>
              <w:widowControl/>
              <w:adjustRightInd/>
              <w:snapToGrid/>
              <w:spacing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民采坑（膨润</w:t>
            </w:r>
            <w:r>
              <w:rPr>
                <w:color w:val="000000"/>
                <w:kern w:val="0"/>
                <w:sz w:val="22"/>
                <w:szCs w:val="22"/>
              </w:rPr>
              <w:t xml:space="preserve"> </w:t>
            </w:r>
            <w:r>
              <w:rPr>
                <w:rFonts w:hint="eastAsia" w:ascii="宋体" w:hAnsi="宋体" w:cs="宋体"/>
                <w:color w:val="000000"/>
                <w:kern w:val="0"/>
                <w:sz w:val="22"/>
                <w:szCs w:val="22"/>
              </w:rPr>
              <w:t>土）</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14:paraId="49E3C3E0">
            <w:pPr>
              <w:widowControl/>
              <w:adjustRightInd/>
              <w:snapToGrid/>
              <w:spacing w:line="240" w:lineRule="auto"/>
              <w:ind w:firstLine="0" w:firstLineChars="0"/>
              <w:jc w:val="center"/>
              <w:rPr>
                <w:color w:val="000000"/>
                <w:kern w:val="0"/>
                <w:sz w:val="22"/>
                <w:szCs w:val="22"/>
              </w:rPr>
            </w:pPr>
            <w:r>
              <w:rPr>
                <w:color w:val="000000"/>
                <w:kern w:val="0"/>
                <w:sz w:val="22"/>
                <w:szCs w:val="22"/>
              </w:rPr>
              <w:t>35841</w:t>
            </w:r>
          </w:p>
        </w:tc>
        <w:tc>
          <w:tcPr>
            <w:tcW w:w="553" w:type="pct"/>
            <w:tcBorders>
              <w:top w:val="nil"/>
              <w:left w:val="nil"/>
              <w:bottom w:val="single" w:color="auto" w:sz="4" w:space="0"/>
              <w:right w:val="single" w:color="auto" w:sz="4" w:space="0"/>
            </w:tcBorders>
            <w:shd w:val="clear" w:color="auto" w:fill="auto"/>
            <w:vAlign w:val="center"/>
          </w:tcPr>
          <w:p w14:paraId="7ABA9140">
            <w:pPr>
              <w:widowControl/>
              <w:adjustRightInd/>
              <w:snapToGrid/>
              <w:spacing w:line="240" w:lineRule="auto"/>
              <w:ind w:firstLine="0" w:firstLineChars="0"/>
              <w:jc w:val="center"/>
              <w:rPr>
                <w:color w:val="000000"/>
                <w:kern w:val="0"/>
                <w:sz w:val="22"/>
                <w:szCs w:val="22"/>
              </w:rPr>
            </w:pPr>
            <w:r>
              <w:rPr>
                <w:color w:val="000000"/>
                <w:kern w:val="0"/>
                <w:sz w:val="22"/>
                <w:szCs w:val="22"/>
              </w:rPr>
              <w:t>1</w:t>
            </w:r>
          </w:p>
        </w:tc>
        <w:tc>
          <w:tcPr>
            <w:tcW w:w="666" w:type="pct"/>
            <w:tcBorders>
              <w:top w:val="nil"/>
              <w:left w:val="nil"/>
              <w:bottom w:val="single" w:color="auto" w:sz="4" w:space="0"/>
              <w:right w:val="single" w:color="auto" w:sz="4" w:space="0"/>
            </w:tcBorders>
            <w:shd w:val="clear" w:color="auto" w:fill="auto"/>
            <w:vAlign w:val="center"/>
          </w:tcPr>
          <w:p w14:paraId="67A86189">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4698360.06 </w:t>
            </w:r>
          </w:p>
        </w:tc>
        <w:tc>
          <w:tcPr>
            <w:tcW w:w="727" w:type="pct"/>
            <w:tcBorders>
              <w:top w:val="nil"/>
              <w:left w:val="nil"/>
              <w:bottom w:val="single" w:color="auto" w:sz="4" w:space="0"/>
              <w:right w:val="single" w:color="auto" w:sz="4" w:space="0"/>
            </w:tcBorders>
            <w:shd w:val="clear" w:color="auto" w:fill="auto"/>
            <w:vAlign w:val="center"/>
          </w:tcPr>
          <w:p w14:paraId="7B6A88EB">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40390440.84 </w:t>
            </w:r>
          </w:p>
        </w:tc>
        <w:tc>
          <w:tcPr>
            <w:tcW w:w="553" w:type="pct"/>
            <w:tcBorders>
              <w:top w:val="nil"/>
              <w:left w:val="nil"/>
              <w:bottom w:val="single" w:color="auto" w:sz="4" w:space="0"/>
              <w:right w:val="single" w:color="auto" w:sz="4" w:space="0"/>
            </w:tcBorders>
            <w:shd w:val="clear" w:color="auto" w:fill="auto"/>
            <w:vAlign w:val="center"/>
          </w:tcPr>
          <w:p w14:paraId="580608EE">
            <w:pPr>
              <w:widowControl/>
              <w:adjustRightInd/>
              <w:snapToGrid/>
              <w:spacing w:line="240" w:lineRule="auto"/>
              <w:ind w:firstLine="0" w:firstLineChars="0"/>
              <w:jc w:val="center"/>
              <w:rPr>
                <w:color w:val="000000"/>
                <w:kern w:val="0"/>
                <w:sz w:val="22"/>
                <w:szCs w:val="22"/>
              </w:rPr>
            </w:pPr>
            <w:r>
              <w:rPr>
                <w:color w:val="000000"/>
                <w:kern w:val="0"/>
                <w:sz w:val="22"/>
                <w:szCs w:val="22"/>
              </w:rPr>
              <w:t>7</w:t>
            </w:r>
          </w:p>
        </w:tc>
        <w:tc>
          <w:tcPr>
            <w:tcW w:w="666" w:type="pct"/>
            <w:tcBorders>
              <w:top w:val="nil"/>
              <w:left w:val="nil"/>
              <w:bottom w:val="single" w:color="auto" w:sz="4" w:space="0"/>
              <w:right w:val="single" w:color="auto" w:sz="4" w:space="0"/>
            </w:tcBorders>
            <w:shd w:val="clear" w:color="auto" w:fill="auto"/>
            <w:vAlign w:val="center"/>
          </w:tcPr>
          <w:p w14:paraId="014ED941">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4698122.42 </w:t>
            </w:r>
          </w:p>
        </w:tc>
        <w:tc>
          <w:tcPr>
            <w:tcW w:w="727" w:type="pct"/>
            <w:tcBorders>
              <w:top w:val="nil"/>
              <w:left w:val="nil"/>
              <w:bottom w:val="single" w:color="auto" w:sz="4" w:space="0"/>
              <w:right w:val="single" w:color="auto" w:sz="4" w:space="0"/>
            </w:tcBorders>
            <w:shd w:val="clear" w:color="auto" w:fill="auto"/>
            <w:vAlign w:val="center"/>
          </w:tcPr>
          <w:p w14:paraId="7F67E248">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40390669.14 </w:t>
            </w:r>
          </w:p>
        </w:tc>
      </w:tr>
      <w:tr w14:paraId="67AA4FFC">
        <w:tblPrEx>
          <w:tblCellMar>
            <w:top w:w="0" w:type="dxa"/>
            <w:left w:w="108" w:type="dxa"/>
            <w:bottom w:w="0" w:type="dxa"/>
            <w:right w:w="108" w:type="dxa"/>
          </w:tblCellMar>
        </w:tblPrEx>
        <w:trPr>
          <w:trHeight w:val="300" w:hRule="atLeast"/>
        </w:trPr>
        <w:tc>
          <w:tcPr>
            <w:tcW w:w="553" w:type="pct"/>
            <w:vMerge w:val="continue"/>
            <w:tcBorders>
              <w:top w:val="nil"/>
              <w:left w:val="single" w:color="auto" w:sz="4" w:space="0"/>
              <w:bottom w:val="single" w:color="auto" w:sz="4" w:space="0"/>
              <w:right w:val="single" w:color="auto" w:sz="4" w:space="0"/>
            </w:tcBorders>
            <w:vAlign w:val="center"/>
          </w:tcPr>
          <w:p w14:paraId="162D2265">
            <w:pPr>
              <w:widowControl/>
              <w:adjustRightInd/>
              <w:snapToGrid/>
              <w:spacing w:line="240" w:lineRule="auto"/>
              <w:ind w:firstLine="0" w:firstLineChars="0"/>
              <w:jc w:val="left"/>
              <w:rPr>
                <w:rFonts w:ascii="宋体" w:hAnsi="宋体" w:cs="宋体"/>
                <w:color w:val="000000"/>
                <w:kern w:val="0"/>
                <w:sz w:val="22"/>
                <w:szCs w:val="22"/>
              </w:rPr>
            </w:pPr>
          </w:p>
        </w:tc>
        <w:tc>
          <w:tcPr>
            <w:tcW w:w="553" w:type="pct"/>
            <w:vMerge w:val="continue"/>
            <w:tcBorders>
              <w:top w:val="nil"/>
              <w:left w:val="single" w:color="auto" w:sz="4" w:space="0"/>
              <w:bottom w:val="single" w:color="auto" w:sz="4" w:space="0"/>
              <w:right w:val="single" w:color="auto" w:sz="4" w:space="0"/>
            </w:tcBorders>
            <w:vAlign w:val="center"/>
          </w:tcPr>
          <w:p w14:paraId="04313ADD">
            <w:pPr>
              <w:widowControl/>
              <w:adjustRightInd/>
              <w:snapToGrid/>
              <w:spacing w:line="240" w:lineRule="auto"/>
              <w:ind w:firstLine="0" w:firstLineChars="0"/>
              <w:jc w:val="left"/>
              <w:rPr>
                <w:color w:val="000000"/>
                <w:kern w:val="0"/>
                <w:sz w:val="22"/>
                <w:szCs w:val="22"/>
              </w:rPr>
            </w:pPr>
          </w:p>
        </w:tc>
        <w:tc>
          <w:tcPr>
            <w:tcW w:w="553" w:type="pct"/>
            <w:tcBorders>
              <w:top w:val="nil"/>
              <w:left w:val="nil"/>
              <w:bottom w:val="single" w:color="auto" w:sz="4" w:space="0"/>
              <w:right w:val="single" w:color="auto" w:sz="4" w:space="0"/>
            </w:tcBorders>
            <w:shd w:val="clear" w:color="auto" w:fill="auto"/>
            <w:vAlign w:val="center"/>
          </w:tcPr>
          <w:p w14:paraId="00DD40DB">
            <w:pPr>
              <w:widowControl/>
              <w:adjustRightInd/>
              <w:snapToGrid/>
              <w:spacing w:line="240" w:lineRule="auto"/>
              <w:ind w:firstLine="0" w:firstLineChars="0"/>
              <w:jc w:val="center"/>
              <w:rPr>
                <w:color w:val="000000"/>
                <w:kern w:val="0"/>
                <w:sz w:val="22"/>
                <w:szCs w:val="22"/>
              </w:rPr>
            </w:pPr>
            <w:r>
              <w:rPr>
                <w:color w:val="000000"/>
                <w:kern w:val="0"/>
                <w:sz w:val="22"/>
                <w:szCs w:val="22"/>
              </w:rPr>
              <w:t>2</w:t>
            </w:r>
          </w:p>
        </w:tc>
        <w:tc>
          <w:tcPr>
            <w:tcW w:w="666" w:type="pct"/>
            <w:tcBorders>
              <w:top w:val="nil"/>
              <w:left w:val="nil"/>
              <w:bottom w:val="single" w:color="auto" w:sz="4" w:space="0"/>
              <w:right w:val="single" w:color="auto" w:sz="4" w:space="0"/>
            </w:tcBorders>
            <w:shd w:val="clear" w:color="auto" w:fill="auto"/>
            <w:vAlign w:val="center"/>
          </w:tcPr>
          <w:p w14:paraId="3B49997C">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4698271.80 </w:t>
            </w:r>
          </w:p>
        </w:tc>
        <w:tc>
          <w:tcPr>
            <w:tcW w:w="727" w:type="pct"/>
            <w:tcBorders>
              <w:top w:val="nil"/>
              <w:left w:val="nil"/>
              <w:bottom w:val="single" w:color="auto" w:sz="4" w:space="0"/>
              <w:right w:val="single" w:color="auto" w:sz="4" w:space="0"/>
            </w:tcBorders>
            <w:shd w:val="clear" w:color="auto" w:fill="auto"/>
            <w:vAlign w:val="center"/>
          </w:tcPr>
          <w:p w14:paraId="61ADC107">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40390527.41 </w:t>
            </w:r>
          </w:p>
        </w:tc>
        <w:tc>
          <w:tcPr>
            <w:tcW w:w="553" w:type="pct"/>
            <w:tcBorders>
              <w:top w:val="nil"/>
              <w:left w:val="nil"/>
              <w:bottom w:val="single" w:color="auto" w:sz="4" w:space="0"/>
              <w:right w:val="single" w:color="auto" w:sz="4" w:space="0"/>
            </w:tcBorders>
            <w:shd w:val="clear" w:color="auto" w:fill="auto"/>
            <w:vAlign w:val="center"/>
          </w:tcPr>
          <w:p w14:paraId="17062DEB">
            <w:pPr>
              <w:widowControl/>
              <w:adjustRightInd/>
              <w:snapToGrid/>
              <w:spacing w:line="240" w:lineRule="auto"/>
              <w:ind w:firstLine="0" w:firstLineChars="0"/>
              <w:jc w:val="center"/>
              <w:rPr>
                <w:color w:val="000000"/>
                <w:kern w:val="0"/>
                <w:sz w:val="22"/>
                <w:szCs w:val="22"/>
              </w:rPr>
            </w:pPr>
            <w:r>
              <w:rPr>
                <w:color w:val="000000"/>
                <w:kern w:val="0"/>
                <w:sz w:val="22"/>
                <w:szCs w:val="22"/>
              </w:rPr>
              <w:t>8</w:t>
            </w:r>
          </w:p>
        </w:tc>
        <w:tc>
          <w:tcPr>
            <w:tcW w:w="666" w:type="pct"/>
            <w:tcBorders>
              <w:top w:val="nil"/>
              <w:left w:val="nil"/>
              <w:bottom w:val="single" w:color="auto" w:sz="4" w:space="0"/>
              <w:right w:val="single" w:color="auto" w:sz="4" w:space="0"/>
            </w:tcBorders>
            <w:shd w:val="clear" w:color="auto" w:fill="auto"/>
            <w:vAlign w:val="center"/>
          </w:tcPr>
          <w:p w14:paraId="7FE7373E">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4698186.92 </w:t>
            </w:r>
          </w:p>
        </w:tc>
        <w:tc>
          <w:tcPr>
            <w:tcW w:w="727" w:type="pct"/>
            <w:tcBorders>
              <w:top w:val="nil"/>
              <w:left w:val="nil"/>
              <w:bottom w:val="single" w:color="auto" w:sz="4" w:space="0"/>
              <w:right w:val="single" w:color="auto" w:sz="4" w:space="0"/>
            </w:tcBorders>
            <w:shd w:val="clear" w:color="auto" w:fill="auto"/>
            <w:vAlign w:val="center"/>
          </w:tcPr>
          <w:p w14:paraId="3B937882">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40390703.09 </w:t>
            </w:r>
          </w:p>
        </w:tc>
      </w:tr>
      <w:tr w14:paraId="73B05128">
        <w:tblPrEx>
          <w:tblCellMar>
            <w:top w:w="0" w:type="dxa"/>
            <w:left w:w="108" w:type="dxa"/>
            <w:bottom w:w="0" w:type="dxa"/>
            <w:right w:w="108" w:type="dxa"/>
          </w:tblCellMar>
        </w:tblPrEx>
        <w:trPr>
          <w:trHeight w:val="300" w:hRule="atLeast"/>
        </w:trPr>
        <w:tc>
          <w:tcPr>
            <w:tcW w:w="553" w:type="pct"/>
            <w:vMerge w:val="continue"/>
            <w:tcBorders>
              <w:top w:val="nil"/>
              <w:left w:val="single" w:color="auto" w:sz="4" w:space="0"/>
              <w:bottom w:val="single" w:color="auto" w:sz="4" w:space="0"/>
              <w:right w:val="single" w:color="auto" w:sz="4" w:space="0"/>
            </w:tcBorders>
            <w:vAlign w:val="center"/>
          </w:tcPr>
          <w:p w14:paraId="50B855A2">
            <w:pPr>
              <w:widowControl/>
              <w:adjustRightInd/>
              <w:snapToGrid/>
              <w:spacing w:line="240" w:lineRule="auto"/>
              <w:ind w:firstLine="0" w:firstLineChars="0"/>
              <w:jc w:val="left"/>
              <w:rPr>
                <w:rFonts w:ascii="宋体" w:hAnsi="宋体" w:cs="宋体"/>
                <w:color w:val="000000"/>
                <w:kern w:val="0"/>
                <w:sz w:val="22"/>
                <w:szCs w:val="22"/>
              </w:rPr>
            </w:pPr>
          </w:p>
        </w:tc>
        <w:tc>
          <w:tcPr>
            <w:tcW w:w="553" w:type="pct"/>
            <w:vMerge w:val="continue"/>
            <w:tcBorders>
              <w:top w:val="nil"/>
              <w:left w:val="single" w:color="auto" w:sz="4" w:space="0"/>
              <w:bottom w:val="single" w:color="auto" w:sz="4" w:space="0"/>
              <w:right w:val="single" w:color="auto" w:sz="4" w:space="0"/>
            </w:tcBorders>
            <w:vAlign w:val="center"/>
          </w:tcPr>
          <w:p w14:paraId="37755DF0">
            <w:pPr>
              <w:widowControl/>
              <w:adjustRightInd/>
              <w:snapToGrid/>
              <w:spacing w:line="240" w:lineRule="auto"/>
              <w:ind w:firstLine="0" w:firstLineChars="0"/>
              <w:jc w:val="left"/>
              <w:rPr>
                <w:color w:val="000000"/>
                <w:kern w:val="0"/>
                <w:sz w:val="22"/>
                <w:szCs w:val="22"/>
              </w:rPr>
            </w:pPr>
          </w:p>
        </w:tc>
        <w:tc>
          <w:tcPr>
            <w:tcW w:w="553" w:type="pct"/>
            <w:tcBorders>
              <w:top w:val="nil"/>
              <w:left w:val="nil"/>
              <w:bottom w:val="single" w:color="auto" w:sz="4" w:space="0"/>
              <w:right w:val="single" w:color="auto" w:sz="4" w:space="0"/>
            </w:tcBorders>
            <w:shd w:val="clear" w:color="auto" w:fill="auto"/>
            <w:vAlign w:val="center"/>
          </w:tcPr>
          <w:p w14:paraId="467A5681">
            <w:pPr>
              <w:widowControl/>
              <w:adjustRightInd/>
              <w:snapToGrid/>
              <w:spacing w:line="240" w:lineRule="auto"/>
              <w:ind w:firstLine="0" w:firstLineChars="0"/>
              <w:jc w:val="center"/>
              <w:rPr>
                <w:color w:val="000000"/>
                <w:kern w:val="0"/>
                <w:sz w:val="22"/>
                <w:szCs w:val="22"/>
              </w:rPr>
            </w:pPr>
            <w:r>
              <w:rPr>
                <w:color w:val="000000"/>
                <w:kern w:val="0"/>
                <w:sz w:val="22"/>
                <w:szCs w:val="22"/>
              </w:rPr>
              <w:t>3</w:t>
            </w:r>
          </w:p>
        </w:tc>
        <w:tc>
          <w:tcPr>
            <w:tcW w:w="666" w:type="pct"/>
            <w:tcBorders>
              <w:top w:val="nil"/>
              <w:left w:val="nil"/>
              <w:bottom w:val="single" w:color="auto" w:sz="4" w:space="0"/>
              <w:right w:val="single" w:color="auto" w:sz="4" w:space="0"/>
            </w:tcBorders>
            <w:shd w:val="clear" w:color="auto" w:fill="auto"/>
            <w:vAlign w:val="center"/>
          </w:tcPr>
          <w:p w14:paraId="03BCA118">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4698203.90 </w:t>
            </w:r>
          </w:p>
        </w:tc>
        <w:tc>
          <w:tcPr>
            <w:tcW w:w="727" w:type="pct"/>
            <w:tcBorders>
              <w:top w:val="nil"/>
              <w:left w:val="nil"/>
              <w:bottom w:val="single" w:color="auto" w:sz="4" w:space="0"/>
              <w:right w:val="single" w:color="auto" w:sz="4" w:space="0"/>
            </w:tcBorders>
            <w:shd w:val="clear" w:color="auto" w:fill="auto"/>
            <w:vAlign w:val="center"/>
          </w:tcPr>
          <w:p w14:paraId="77910D79">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40390563.05 </w:t>
            </w:r>
          </w:p>
        </w:tc>
        <w:tc>
          <w:tcPr>
            <w:tcW w:w="553" w:type="pct"/>
            <w:tcBorders>
              <w:top w:val="nil"/>
              <w:left w:val="nil"/>
              <w:bottom w:val="single" w:color="auto" w:sz="4" w:space="0"/>
              <w:right w:val="single" w:color="auto" w:sz="4" w:space="0"/>
            </w:tcBorders>
            <w:shd w:val="clear" w:color="auto" w:fill="auto"/>
            <w:vAlign w:val="center"/>
          </w:tcPr>
          <w:p w14:paraId="1EE6BC30">
            <w:pPr>
              <w:widowControl/>
              <w:adjustRightInd/>
              <w:snapToGrid/>
              <w:spacing w:line="240" w:lineRule="auto"/>
              <w:ind w:firstLine="0" w:firstLineChars="0"/>
              <w:jc w:val="center"/>
              <w:rPr>
                <w:color w:val="000000"/>
                <w:kern w:val="0"/>
                <w:sz w:val="22"/>
                <w:szCs w:val="22"/>
              </w:rPr>
            </w:pPr>
            <w:r>
              <w:rPr>
                <w:color w:val="000000"/>
                <w:kern w:val="0"/>
                <w:sz w:val="22"/>
                <w:szCs w:val="22"/>
              </w:rPr>
              <w:t>9</w:t>
            </w:r>
          </w:p>
        </w:tc>
        <w:tc>
          <w:tcPr>
            <w:tcW w:w="666" w:type="pct"/>
            <w:tcBorders>
              <w:top w:val="nil"/>
              <w:left w:val="nil"/>
              <w:bottom w:val="single" w:color="auto" w:sz="4" w:space="0"/>
              <w:right w:val="single" w:color="auto" w:sz="4" w:space="0"/>
            </w:tcBorders>
            <w:shd w:val="clear" w:color="auto" w:fill="auto"/>
            <w:vAlign w:val="center"/>
          </w:tcPr>
          <w:p w14:paraId="6678EDFB">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4698277.73 </w:t>
            </w:r>
          </w:p>
        </w:tc>
        <w:tc>
          <w:tcPr>
            <w:tcW w:w="727" w:type="pct"/>
            <w:tcBorders>
              <w:top w:val="nil"/>
              <w:left w:val="nil"/>
              <w:bottom w:val="single" w:color="auto" w:sz="4" w:space="0"/>
              <w:right w:val="single" w:color="auto" w:sz="4" w:space="0"/>
            </w:tcBorders>
            <w:shd w:val="clear" w:color="auto" w:fill="auto"/>
            <w:vAlign w:val="center"/>
          </w:tcPr>
          <w:p w14:paraId="04206048">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40390693.75 </w:t>
            </w:r>
          </w:p>
        </w:tc>
      </w:tr>
      <w:tr w14:paraId="6273CD32">
        <w:tblPrEx>
          <w:tblCellMar>
            <w:top w:w="0" w:type="dxa"/>
            <w:left w:w="108" w:type="dxa"/>
            <w:bottom w:w="0" w:type="dxa"/>
            <w:right w:w="108" w:type="dxa"/>
          </w:tblCellMar>
        </w:tblPrEx>
        <w:trPr>
          <w:trHeight w:val="300" w:hRule="atLeast"/>
        </w:trPr>
        <w:tc>
          <w:tcPr>
            <w:tcW w:w="553" w:type="pct"/>
            <w:vMerge w:val="continue"/>
            <w:tcBorders>
              <w:top w:val="nil"/>
              <w:left w:val="single" w:color="auto" w:sz="4" w:space="0"/>
              <w:bottom w:val="single" w:color="auto" w:sz="4" w:space="0"/>
              <w:right w:val="single" w:color="auto" w:sz="4" w:space="0"/>
            </w:tcBorders>
            <w:vAlign w:val="center"/>
          </w:tcPr>
          <w:p w14:paraId="6D0D0256">
            <w:pPr>
              <w:widowControl/>
              <w:adjustRightInd/>
              <w:snapToGrid/>
              <w:spacing w:line="240" w:lineRule="auto"/>
              <w:ind w:firstLine="0" w:firstLineChars="0"/>
              <w:jc w:val="left"/>
              <w:rPr>
                <w:rFonts w:ascii="宋体" w:hAnsi="宋体" w:cs="宋体"/>
                <w:color w:val="000000"/>
                <w:kern w:val="0"/>
                <w:sz w:val="22"/>
                <w:szCs w:val="22"/>
              </w:rPr>
            </w:pPr>
          </w:p>
        </w:tc>
        <w:tc>
          <w:tcPr>
            <w:tcW w:w="553" w:type="pct"/>
            <w:vMerge w:val="continue"/>
            <w:tcBorders>
              <w:top w:val="nil"/>
              <w:left w:val="single" w:color="auto" w:sz="4" w:space="0"/>
              <w:bottom w:val="single" w:color="auto" w:sz="4" w:space="0"/>
              <w:right w:val="single" w:color="auto" w:sz="4" w:space="0"/>
            </w:tcBorders>
            <w:vAlign w:val="center"/>
          </w:tcPr>
          <w:p w14:paraId="35EFD963">
            <w:pPr>
              <w:widowControl/>
              <w:adjustRightInd/>
              <w:snapToGrid/>
              <w:spacing w:line="240" w:lineRule="auto"/>
              <w:ind w:firstLine="0" w:firstLineChars="0"/>
              <w:jc w:val="left"/>
              <w:rPr>
                <w:color w:val="000000"/>
                <w:kern w:val="0"/>
                <w:sz w:val="22"/>
                <w:szCs w:val="22"/>
              </w:rPr>
            </w:pPr>
          </w:p>
        </w:tc>
        <w:tc>
          <w:tcPr>
            <w:tcW w:w="553" w:type="pct"/>
            <w:tcBorders>
              <w:top w:val="nil"/>
              <w:left w:val="nil"/>
              <w:bottom w:val="single" w:color="auto" w:sz="4" w:space="0"/>
              <w:right w:val="single" w:color="auto" w:sz="4" w:space="0"/>
            </w:tcBorders>
            <w:shd w:val="clear" w:color="auto" w:fill="auto"/>
            <w:vAlign w:val="center"/>
          </w:tcPr>
          <w:p w14:paraId="171EBA82">
            <w:pPr>
              <w:widowControl/>
              <w:adjustRightInd/>
              <w:snapToGrid/>
              <w:spacing w:line="240" w:lineRule="auto"/>
              <w:ind w:firstLine="0" w:firstLineChars="0"/>
              <w:jc w:val="center"/>
              <w:rPr>
                <w:color w:val="000000"/>
                <w:kern w:val="0"/>
                <w:sz w:val="22"/>
                <w:szCs w:val="22"/>
              </w:rPr>
            </w:pPr>
            <w:r>
              <w:rPr>
                <w:color w:val="000000"/>
                <w:kern w:val="0"/>
                <w:sz w:val="22"/>
                <w:szCs w:val="22"/>
              </w:rPr>
              <w:t>4</w:t>
            </w:r>
          </w:p>
        </w:tc>
        <w:tc>
          <w:tcPr>
            <w:tcW w:w="666" w:type="pct"/>
            <w:tcBorders>
              <w:top w:val="nil"/>
              <w:left w:val="nil"/>
              <w:bottom w:val="single" w:color="auto" w:sz="4" w:space="0"/>
              <w:right w:val="single" w:color="auto" w:sz="4" w:space="0"/>
            </w:tcBorders>
            <w:shd w:val="clear" w:color="auto" w:fill="auto"/>
            <w:vAlign w:val="center"/>
          </w:tcPr>
          <w:p w14:paraId="4C270A3E">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4698179.29 </w:t>
            </w:r>
          </w:p>
        </w:tc>
        <w:tc>
          <w:tcPr>
            <w:tcW w:w="727" w:type="pct"/>
            <w:tcBorders>
              <w:top w:val="nil"/>
              <w:left w:val="nil"/>
              <w:bottom w:val="single" w:color="auto" w:sz="4" w:space="0"/>
              <w:right w:val="single" w:color="auto" w:sz="4" w:space="0"/>
            </w:tcBorders>
            <w:shd w:val="clear" w:color="auto" w:fill="auto"/>
            <w:vAlign w:val="center"/>
          </w:tcPr>
          <w:p w14:paraId="26C3FDD6">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40390613.97 </w:t>
            </w:r>
          </w:p>
        </w:tc>
        <w:tc>
          <w:tcPr>
            <w:tcW w:w="553" w:type="pct"/>
            <w:tcBorders>
              <w:top w:val="nil"/>
              <w:left w:val="nil"/>
              <w:bottom w:val="single" w:color="auto" w:sz="4" w:space="0"/>
              <w:right w:val="single" w:color="auto" w:sz="4" w:space="0"/>
            </w:tcBorders>
            <w:shd w:val="clear" w:color="auto" w:fill="auto"/>
            <w:vAlign w:val="center"/>
          </w:tcPr>
          <w:p w14:paraId="2833ADC0">
            <w:pPr>
              <w:widowControl/>
              <w:adjustRightInd/>
              <w:snapToGrid/>
              <w:spacing w:line="240" w:lineRule="auto"/>
              <w:ind w:firstLine="0" w:firstLineChars="0"/>
              <w:jc w:val="center"/>
              <w:rPr>
                <w:color w:val="000000"/>
                <w:kern w:val="0"/>
                <w:sz w:val="22"/>
                <w:szCs w:val="22"/>
              </w:rPr>
            </w:pPr>
            <w:r>
              <w:rPr>
                <w:color w:val="000000"/>
                <w:kern w:val="0"/>
                <w:sz w:val="22"/>
                <w:szCs w:val="22"/>
              </w:rPr>
              <w:t>10</w:t>
            </w:r>
          </w:p>
        </w:tc>
        <w:tc>
          <w:tcPr>
            <w:tcW w:w="666" w:type="pct"/>
            <w:tcBorders>
              <w:top w:val="nil"/>
              <w:left w:val="nil"/>
              <w:bottom w:val="single" w:color="auto" w:sz="4" w:space="0"/>
              <w:right w:val="single" w:color="auto" w:sz="4" w:space="0"/>
            </w:tcBorders>
            <w:shd w:val="clear" w:color="auto" w:fill="auto"/>
            <w:vAlign w:val="center"/>
          </w:tcPr>
          <w:p w14:paraId="3812F0A4">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4698340.54 </w:t>
            </w:r>
          </w:p>
        </w:tc>
        <w:tc>
          <w:tcPr>
            <w:tcW w:w="727" w:type="pct"/>
            <w:tcBorders>
              <w:top w:val="nil"/>
              <w:left w:val="nil"/>
              <w:bottom w:val="single" w:color="auto" w:sz="4" w:space="0"/>
              <w:right w:val="single" w:color="auto" w:sz="4" w:space="0"/>
            </w:tcBorders>
            <w:shd w:val="clear" w:color="auto" w:fill="auto"/>
            <w:vAlign w:val="center"/>
          </w:tcPr>
          <w:p w14:paraId="1A2186A8">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40390639.44 </w:t>
            </w:r>
          </w:p>
        </w:tc>
      </w:tr>
      <w:tr w14:paraId="4466D725">
        <w:tblPrEx>
          <w:tblCellMar>
            <w:top w:w="0" w:type="dxa"/>
            <w:left w:w="108" w:type="dxa"/>
            <w:bottom w:w="0" w:type="dxa"/>
            <w:right w:w="108" w:type="dxa"/>
          </w:tblCellMar>
        </w:tblPrEx>
        <w:trPr>
          <w:trHeight w:val="300" w:hRule="atLeast"/>
        </w:trPr>
        <w:tc>
          <w:tcPr>
            <w:tcW w:w="553" w:type="pct"/>
            <w:vMerge w:val="continue"/>
            <w:tcBorders>
              <w:top w:val="nil"/>
              <w:left w:val="single" w:color="auto" w:sz="4" w:space="0"/>
              <w:bottom w:val="single" w:color="auto" w:sz="4" w:space="0"/>
              <w:right w:val="single" w:color="auto" w:sz="4" w:space="0"/>
            </w:tcBorders>
            <w:vAlign w:val="center"/>
          </w:tcPr>
          <w:p w14:paraId="296D21AA">
            <w:pPr>
              <w:widowControl/>
              <w:adjustRightInd/>
              <w:snapToGrid/>
              <w:spacing w:line="240" w:lineRule="auto"/>
              <w:ind w:firstLine="0" w:firstLineChars="0"/>
              <w:jc w:val="left"/>
              <w:rPr>
                <w:rFonts w:ascii="宋体" w:hAnsi="宋体" w:cs="宋体"/>
                <w:color w:val="000000"/>
                <w:kern w:val="0"/>
                <w:sz w:val="22"/>
                <w:szCs w:val="22"/>
              </w:rPr>
            </w:pPr>
          </w:p>
        </w:tc>
        <w:tc>
          <w:tcPr>
            <w:tcW w:w="553" w:type="pct"/>
            <w:vMerge w:val="continue"/>
            <w:tcBorders>
              <w:top w:val="nil"/>
              <w:left w:val="single" w:color="auto" w:sz="4" w:space="0"/>
              <w:bottom w:val="single" w:color="auto" w:sz="4" w:space="0"/>
              <w:right w:val="single" w:color="auto" w:sz="4" w:space="0"/>
            </w:tcBorders>
            <w:vAlign w:val="center"/>
          </w:tcPr>
          <w:p w14:paraId="6C070284">
            <w:pPr>
              <w:widowControl/>
              <w:adjustRightInd/>
              <w:snapToGrid/>
              <w:spacing w:line="240" w:lineRule="auto"/>
              <w:ind w:firstLine="0" w:firstLineChars="0"/>
              <w:jc w:val="left"/>
              <w:rPr>
                <w:color w:val="000000"/>
                <w:kern w:val="0"/>
                <w:sz w:val="22"/>
                <w:szCs w:val="22"/>
              </w:rPr>
            </w:pPr>
          </w:p>
        </w:tc>
        <w:tc>
          <w:tcPr>
            <w:tcW w:w="553" w:type="pct"/>
            <w:tcBorders>
              <w:top w:val="nil"/>
              <w:left w:val="nil"/>
              <w:bottom w:val="single" w:color="auto" w:sz="4" w:space="0"/>
              <w:right w:val="single" w:color="auto" w:sz="4" w:space="0"/>
            </w:tcBorders>
            <w:shd w:val="clear" w:color="auto" w:fill="auto"/>
            <w:vAlign w:val="center"/>
          </w:tcPr>
          <w:p w14:paraId="57D51BE9">
            <w:pPr>
              <w:widowControl/>
              <w:adjustRightInd/>
              <w:snapToGrid/>
              <w:spacing w:line="240" w:lineRule="auto"/>
              <w:ind w:firstLine="0" w:firstLineChars="0"/>
              <w:jc w:val="center"/>
              <w:rPr>
                <w:color w:val="000000"/>
                <w:kern w:val="0"/>
                <w:sz w:val="22"/>
                <w:szCs w:val="22"/>
              </w:rPr>
            </w:pPr>
            <w:r>
              <w:rPr>
                <w:color w:val="000000"/>
                <w:kern w:val="0"/>
                <w:sz w:val="22"/>
                <w:szCs w:val="22"/>
              </w:rPr>
              <w:t>5</w:t>
            </w:r>
          </w:p>
        </w:tc>
        <w:tc>
          <w:tcPr>
            <w:tcW w:w="666" w:type="pct"/>
            <w:tcBorders>
              <w:top w:val="nil"/>
              <w:left w:val="nil"/>
              <w:bottom w:val="single" w:color="auto" w:sz="4" w:space="0"/>
              <w:right w:val="single" w:color="auto" w:sz="4" w:space="0"/>
            </w:tcBorders>
            <w:shd w:val="clear" w:color="auto" w:fill="auto"/>
            <w:vAlign w:val="center"/>
          </w:tcPr>
          <w:p w14:paraId="729DE329">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4698141.95 </w:t>
            </w:r>
          </w:p>
        </w:tc>
        <w:tc>
          <w:tcPr>
            <w:tcW w:w="727" w:type="pct"/>
            <w:tcBorders>
              <w:top w:val="nil"/>
              <w:left w:val="nil"/>
              <w:bottom w:val="single" w:color="auto" w:sz="4" w:space="0"/>
              <w:right w:val="single" w:color="auto" w:sz="4" w:space="0"/>
            </w:tcBorders>
            <w:shd w:val="clear" w:color="auto" w:fill="auto"/>
            <w:vAlign w:val="center"/>
          </w:tcPr>
          <w:p w14:paraId="7D893103">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40390605.49 </w:t>
            </w:r>
          </w:p>
        </w:tc>
        <w:tc>
          <w:tcPr>
            <w:tcW w:w="553" w:type="pct"/>
            <w:tcBorders>
              <w:top w:val="nil"/>
              <w:left w:val="nil"/>
              <w:bottom w:val="single" w:color="auto" w:sz="4" w:space="0"/>
              <w:right w:val="single" w:color="auto" w:sz="4" w:space="0"/>
            </w:tcBorders>
            <w:shd w:val="clear" w:color="auto" w:fill="auto"/>
            <w:vAlign w:val="center"/>
          </w:tcPr>
          <w:p w14:paraId="1F13BF57">
            <w:pPr>
              <w:widowControl/>
              <w:adjustRightInd/>
              <w:snapToGrid/>
              <w:spacing w:line="240" w:lineRule="auto"/>
              <w:ind w:firstLine="0" w:firstLineChars="0"/>
              <w:jc w:val="center"/>
              <w:rPr>
                <w:color w:val="000000"/>
                <w:kern w:val="0"/>
                <w:sz w:val="22"/>
                <w:szCs w:val="22"/>
              </w:rPr>
            </w:pPr>
            <w:r>
              <w:rPr>
                <w:color w:val="000000"/>
                <w:kern w:val="0"/>
                <w:sz w:val="22"/>
                <w:szCs w:val="22"/>
              </w:rPr>
              <w:t>11</w:t>
            </w:r>
          </w:p>
        </w:tc>
        <w:tc>
          <w:tcPr>
            <w:tcW w:w="666" w:type="pct"/>
            <w:tcBorders>
              <w:top w:val="nil"/>
              <w:left w:val="nil"/>
              <w:bottom w:val="single" w:color="auto" w:sz="4" w:space="0"/>
              <w:right w:val="single" w:color="auto" w:sz="4" w:space="0"/>
            </w:tcBorders>
            <w:shd w:val="clear" w:color="auto" w:fill="auto"/>
            <w:vAlign w:val="center"/>
          </w:tcPr>
          <w:p w14:paraId="16AC7222">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4698315.92 </w:t>
            </w:r>
          </w:p>
        </w:tc>
        <w:tc>
          <w:tcPr>
            <w:tcW w:w="727" w:type="pct"/>
            <w:tcBorders>
              <w:top w:val="nil"/>
              <w:left w:val="nil"/>
              <w:bottom w:val="single" w:color="auto" w:sz="4" w:space="0"/>
              <w:right w:val="single" w:color="auto" w:sz="4" w:space="0"/>
            </w:tcBorders>
            <w:shd w:val="clear" w:color="auto" w:fill="auto"/>
            <w:vAlign w:val="center"/>
          </w:tcPr>
          <w:p w14:paraId="6BFBC5AA">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40390575.78 </w:t>
            </w:r>
          </w:p>
        </w:tc>
      </w:tr>
      <w:tr w14:paraId="5D8F72E4">
        <w:tblPrEx>
          <w:tblCellMar>
            <w:top w:w="0" w:type="dxa"/>
            <w:left w:w="108" w:type="dxa"/>
            <w:bottom w:w="0" w:type="dxa"/>
            <w:right w:w="108" w:type="dxa"/>
          </w:tblCellMar>
        </w:tblPrEx>
        <w:trPr>
          <w:trHeight w:val="300" w:hRule="atLeast"/>
        </w:trPr>
        <w:tc>
          <w:tcPr>
            <w:tcW w:w="553" w:type="pct"/>
            <w:vMerge w:val="continue"/>
            <w:tcBorders>
              <w:top w:val="nil"/>
              <w:left w:val="single" w:color="auto" w:sz="4" w:space="0"/>
              <w:bottom w:val="single" w:color="auto" w:sz="4" w:space="0"/>
              <w:right w:val="single" w:color="auto" w:sz="4" w:space="0"/>
            </w:tcBorders>
            <w:vAlign w:val="center"/>
          </w:tcPr>
          <w:p w14:paraId="08B2242E">
            <w:pPr>
              <w:widowControl/>
              <w:adjustRightInd/>
              <w:snapToGrid/>
              <w:spacing w:line="240" w:lineRule="auto"/>
              <w:ind w:firstLine="0" w:firstLineChars="0"/>
              <w:jc w:val="left"/>
              <w:rPr>
                <w:rFonts w:ascii="宋体" w:hAnsi="宋体" w:cs="宋体"/>
                <w:color w:val="000000"/>
                <w:kern w:val="0"/>
                <w:sz w:val="22"/>
                <w:szCs w:val="22"/>
              </w:rPr>
            </w:pPr>
          </w:p>
        </w:tc>
        <w:tc>
          <w:tcPr>
            <w:tcW w:w="553" w:type="pct"/>
            <w:vMerge w:val="continue"/>
            <w:tcBorders>
              <w:top w:val="nil"/>
              <w:left w:val="single" w:color="auto" w:sz="4" w:space="0"/>
              <w:bottom w:val="single" w:color="auto" w:sz="4" w:space="0"/>
              <w:right w:val="single" w:color="auto" w:sz="4" w:space="0"/>
            </w:tcBorders>
            <w:vAlign w:val="center"/>
          </w:tcPr>
          <w:p w14:paraId="3FC225DF">
            <w:pPr>
              <w:widowControl/>
              <w:adjustRightInd/>
              <w:snapToGrid/>
              <w:spacing w:line="240" w:lineRule="auto"/>
              <w:ind w:firstLine="0" w:firstLineChars="0"/>
              <w:jc w:val="left"/>
              <w:rPr>
                <w:color w:val="000000"/>
                <w:kern w:val="0"/>
                <w:sz w:val="22"/>
                <w:szCs w:val="22"/>
              </w:rPr>
            </w:pPr>
          </w:p>
        </w:tc>
        <w:tc>
          <w:tcPr>
            <w:tcW w:w="553" w:type="pct"/>
            <w:tcBorders>
              <w:top w:val="nil"/>
              <w:left w:val="nil"/>
              <w:bottom w:val="single" w:color="auto" w:sz="4" w:space="0"/>
              <w:right w:val="single" w:color="auto" w:sz="4" w:space="0"/>
            </w:tcBorders>
            <w:shd w:val="clear" w:color="auto" w:fill="auto"/>
            <w:vAlign w:val="center"/>
          </w:tcPr>
          <w:p w14:paraId="7D359915">
            <w:pPr>
              <w:widowControl/>
              <w:adjustRightInd/>
              <w:snapToGrid/>
              <w:spacing w:line="240" w:lineRule="auto"/>
              <w:ind w:firstLine="0" w:firstLineChars="0"/>
              <w:jc w:val="center"/>
              <w:rPr>
                <w:color w:val="000000"/>
                <w:kern w:val="0"/>
                <w:sz w:val="22"/>
                <w:szCs w:val="22"/>
              </w:rPr>
            </w:pPr>
            <w:r>
              <w:rPr>
                <w:color w:val="000000"/>
                <w:kern w:val="0"/>
                <w:sz w:val="22"/>
                <w:szCs w:val="22"/>
              </w:rPr>
              <w:t>6</w:t>
            </w:r>
          </w:p>
        </w:tc>
        <w:tc>
          <w:tcPr>
            <w:tcW w:w="666" w:type="pct"/>
            <w:tcBorders>
              <w:top w:val="nil"/>
              <w:left w:val="nil"/>
              <w:bottom w:val="single" w:color="auto" w:sz="4" w:space="0"/>
              <w:right w:val="single" w:color="auto" w:sz="4" w:space="0"/>
            </w:tcBorders>
            <w:shd w:val="clear" w:color="auto" w:fill="auto"/>
            <w:vAlign w:val="center"/>
          </w:tcPr>
          <w:p w14:paraId="0BCE94F7">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4698058.78 </w:t>
            </w:r>
          </w:p>
        </w:tc>
        <w:tc>
          <w:tcPr>
            <w:tcW w:w="727" w:type="pct"/>
            <w:tcBorders>
              <w:top w:val="nil"/>
              <w:left w:val="nil"/>
              <w:bottom w:val="single" w:color="auto" w:sz="4" w:space="0"/>
              <w:right w:val="single" w:color="auto" w:sz="4" w:space="0"/>
            </w:tcBorders>
            <w:shd w:val="clear" w:color="auto" w:fill="auto"/>
            <w:vAlign w:val="center"/>
          </w:tcPr>
          <w:p w14:paraId="3E032DF8">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40390658.11 </w:t>
            </w:r>
          </w:p>
        </w:tc>
        <w:tc>
          <w:tcPr>
            <w:tcW w:w="553" w:type="pct"/>
            <w:tcBorders>
              <w:top w:val="nil"/>
              <w:left w:val="nil"/>
              <w:bottom w:val="single" w:color="auto" w:sz="4" w:space="0"/>
              <w:right w:val="single" w:color="auto" w:sz="4" w:space="0"/>
            </w:tcBorders>
            <w:shd w:val="clear" w:color="auto" w:fill="auto"/>
            <w:vAlign w:val="center"/>
          </w:tcPr>
          <w:p w14:paraId="2667FF41">
            <w:pPr>
              <w:widowControl/>
              <w:adjustRightInd/>
              <w:snapToGrid/>
              <w:spacing w:line="240" w:lineRule="auto"/>
              <w:ind w:firstLine="0" w:firstLineChars="0"/>
              <w:jc w:val="center"/>
              <w:rPr>
                <w:color w:val="000000"/>
                <w:kern w:val="0"/>
                <w:sz w:val="22"/>
                <w:szCs w:val="22"/>
              </w:rPr>
            </w:pPr>
            <w:r>
              <w:rPr>
                <w:color w:val="000000"/>
                <w:kern w:val="0"/>
                <w:sz w:val="22"/>
                <w:szCs w:val="22"/>
              </w:rPr>
              <w:t>12</w:t>
            </w:r>
          </w:p>
        </w:tc>
        <w:tc>
          <w:tcPr>
            <w:tcW w:w="666" w:type="pct"/>
            <w:tcBorders>
              <w:top w:val="nil"/>
              <w:left w:val="nil"/>
              <w:bottom w:val="single" w:color="auto" w:sz="4" w:space="0"/>
              <w:right w:val="single" w:color="auto" w:sz="4" w:space="0"/>
            </w:tcBorders>
            <w:shd w:val="clear" w:color="auto" w:fill="auto"/>
            <w:vAlign w:val="center"/>
          </w:tcPr>
          <w:p w14:paraId="51F7EE62">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4698394.85 </w:t>
            </w:r>
          </w:p>
        </w:tc>
        <w:tc>
          <w:tcPr>
            <w:tcW w:w="727" w:type="pct"/>
            <w:tcBorders>
              <w:top w:val="nil"/>
              <w:left w:val="nil"/>
              <w:bottom w:val="single" w:color="auto" w:sz="4" w:space="0"/>
              <w:right w:val="single" w:color="auto" w:sz="4" w:space="0"/>
            </w:tcBorders>
            <w:shd w:val="clear" w:color="auto" w:fill="auto"/>
            <w:vAlign w:val="center"/>
          </w:tcPr>
          <w:p w14:paraId="237A7B78">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40390484.97 </w:t>
            </w:r>
          </w:p>
        </w:tc>
      </w:tr>
      <w:tr w14:paraId="36D06A75">
        <w:tblPrEx>
          <w:tblCellMar>
            <w:top w:w="0" w:type="dxa"/>
            <w:left w:w="108" w:type="dxa"/>
            <w:bottom w:w="0" w:type="dxa"/>
            <w:right w:w="108" w:type="dxa"/>
          </w:tblCellMar>
        </w:tblPrEx>
        <w:trPr>
          <w:trHeight w:val="300" w:hRule="atLeast"/>
        </w:trPr>
        <w:tc>
          <w:tcPr>
            <w:tcW w:w="553" w:type="pct"/>
            <w:vMerge w:val="restart"/>
            <w:tcBorders>
              <w:top w:val="nil"/>
              <w:left w:val="single" w:color="auto" w:sz="4" w:space="0"/>
              <w:bottom w:val="single" w:color="auto" w:sz="4" w:space="0"/>
              <w:right w:val="single" w:color="auto" w:sz="4" w:space="0"/>
            </w:tcBorders>
            <w:shd w:val="clear" w:color="auto" w:fill="auto"/>
            <w:vAlign w:val="center"/>
          </w:tcPr>
          <w:p w14:paraId="0E02E52A">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废石堆 1</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14:paraId="5A786475">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1960</w:t>
            </w:r>
          </w:p>
        </w:tc>
        <w:tc>
          <w:tcPr>
            <w:tcW w:w="553" w:type="pct"/>
            <w:tcBorders>
              <w:top w:val="nil"/>
              <w:left w:val="nil"/>
              <w:bottom w:val="single" w:color="auto" w:sz="4" w:space="0"/>
              <w:right w:val="single" w:color="auto" w:sz="4" w:space="0"/>
            </w:tcBorders>
            <w:shd w:val="clear" w:color="auto" w:fill="auto"/>
            <w:vAlign w:val="center"/>
          </w:tcPr>
          <w:p w14:paraId="7BAA5A8E">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666" w:type="pct"/>
            <w:tcBorders>
              <w:top w:val="nil"/>
              <w:left w:val="nil"/>
              <w:bottom w:val="single" w:color="auto" w:sz="4" w:space="0"/>
              <w:right w:val="single" w:color="auto" w:sz="4" w:space="0"/>
            </w:tcBorders>
            <w:shd w:val="clear" w:color="auto" w:fill="auto"/>
            <w:vAlign w:val="center"/>
          </w:tcPr>
          <w:p w14:paraId="36DC930F">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4698075.81 </w:t>
            </w:r>
          </w:p>
        </w:tc>
        <w:tc>
          <w:tcPr>
            <w:tcW w:w="727" w:type="pct"/>
            <w:tcBorders>
              <w:top w:val="nil"/>
              <w:left w:val="nil"/>
              <w:bottom w:val="single" w:color="auto" w:sz="4" w:space="0"/>
              <w:right w:val="single" w:color="auto" w:sz="4" w:space="0"/>
            </w:tcBorders>
            <w:shd w:val="clear" w:color="auto" w:fill="auto"/>
            <w:vAlign w:val="center"/>
          </w:tcPr>
          <w:p w14:paraId="1C1608A6">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40390412.55 </w:t>
            </w:r>
          </w:p>
        </w:tc>
        <w:tc>
          <w:tcPr>
            <w:tcW w:w="553" w:type="pct"/>
            <w:tcBorders>
              <w:top w:val="nil"/>
              <w:left w:val="nil"/>
              <w:bottom w:val="single" w:color="auto" w:sz="4" w:space="0"/>
              <w:right w:val="single" w:color="auto" w:sz="4" w:space="0"/>
            </w:tcBorders>
            <w:shd w:val="clear" w:color="auto" w:fill="auto"/>
            <w:vAlign w:val="center"/>
          </w:tcPr>
          <w:p w14:paraId="7146E78B">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w:t>
            </w:r>
          </w:p>
        </w:tc>
        <w:tc>
          <w:tcPr>
            <w:tcW w:w="666" w:type="pct"/>
            <w:tcBorders>
              <w:top w:val="nil"/>
              <w:left w:val="nil"/>
              <w:bottom w:val="single" w:color="auto" w:sz="4" w:space="0"/>
              <w:right w:val="single" w:color="auto" w:sz="4" w:space="0"/>
            </w:tcBorders>
            <w:shd w:val="clear" w:color="auto" w:fill="auto"/>
            <w:vAlign w:val="center"/>
          </w:tcPr>
          <w:p w14:paraId="1B3EB573">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4698015.02 </w:t>
            </w:r>
          </w:p>
        </w:tc>
        <w:tc>
          <w:tcPr>
            <w:tcW w:w="727" w:type="pct"/>
            <w:tcBorders>
              <w:top w:val="nil"/>
              <w:left w:val="nil"/>
              <w:bottom w:val="single" w:color="auto" w:sz="4" w:space="0"/>
              <w:right w:val="single" w:color="auto" w:sz="4" w:space="0"/>
            </w:tcBorders>
            <w:shd w:val="clear" w:color="auto" w:fill="auto"/>
            <w:vAlign w:val="center"/>
          </w:tcPr>
          <w:p w14:paraId="110E6ECE">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40390386.59 </w:t>
            </w:r>
          </w:p>
        </w:tc>
      </w:tr>
      <w:tr w14:paraId="073655C6">
        <w:tblPrEx>
          <w:tblCellMar>
            <w:top w:w="0" w:type="dxa"/>
            <w:left w:w="108" w:type="dxa"/>
            <w:bottom w:w="0" w:type="dxa"/>
            <w:right w:w="108" w:type="dxa"/>
          </w:tblCellMar>
        </w:tblPrEx>
        <w:trPr>
          <w:trHeight w:val="300" w:hRule="atLeast"/>
        </w:trPr>
        <w:tc>
          <w:tcPr>
            <w:tcW w:w="553" w:type="pct"/>
            <w:vMerge w:val="continue"/>
            <w:tcBorders>
              <w:top w:val="nil"/>
              <w:left w:val="single" w:color="auto" w:sz="4" w:space="0"/>
              <w:bottom w:val="single" w:color="auto" w:sz="4" w:space="0"/>
              <w:right w:val="single" w:color="auto" w:sz="4" w:space="0"/>
            </w:tcBorders>
            <w:vAlign w:val="center"/>
          </w:tcPr>
          <w:p w14:paraId="0F51D022">
            <w:pPr>
              <w:widowControl/>
              <w:adjustRightInd/>
              <w:snapToGrid/>
              <w:spacing w:line="240" w:lineRule="auto"/>
              <w:ind w:firstLine="0" w:firstLineChars="0"/>
              <w:jc w:val="left"/>
              <w:rPr>
                <w:rFonts w:ascii="宋体" w:hAnsi="宋体" w:cs="宋体"/>
                <w:color w:val="000000"/>
                <w:kern w:val="0"/>
                <w:sz w:val="21"/>
                <w:szCs w:val="21"/>
              </w:rPr>
            </w:pPr>
          </w:p>
        </w:tc>
        <w:tc>
          <w:tcPr>
            <w:tcW w:w="553" w:type="pct"/>
            <w:vMerge w:val="continue"/>
            <w:tcBorders>
              <w:top w:val="nil"/>
              <w:left w:val="single" w:color="auto" w:sz="4" w:space="0"/>
              <w:bottom w:val="single" w:color="auto" w:sz="4" w:space="0"/>
              <w:right w:val="single" w:color="auto" w:sz="4" w:space="0"/>
            </w:tcBorders>
            <w:vAlign w:val="center"/>
          </w:tcPr>
          <w:p w14:paraId="326F042B">
            <w:pPr>
              <w:widowControl/>
              <w:adjustRightInd/>
              <w:snapToGrid/>
              <w:spacing w:line="240" w:lineRule="auto"/>
              <w:ind w:firstLine="0" w:firstLineChars="0"/>
              <w:jc w:val="left"/>
              <w:rPr>
                <w:rFonts w:ascii="宋体" w:hAnsi="宋体" w:cs="宋体"/>
                <w:color w:val="000000"/>
                <w:kern w:val="0"/>
                <w:sz w:val="21"/>
                <w:szCs w:val="21"/>
              </w:rPr>
            </w:pPr>
          </w:p>
        </w:tc>
        <w:tc>
          <w:tcPr>
            <w:tcW w:w="553" w:type="pct"/>
            <w:tcBorders>
              <w:top w:val="nil"/>
              <w:left w:val="nil"/>
              <w:bottom w:val="single" w:color="auto" w:sz="4" w:space="0"/>
              <w:right w:val="single" w:color="auto" w:sz="4" w:space="0"/>
            </w:tcBorders>
            <w:shd w:val="clear" w:color="auto" w:fill="auto"/>
            <w:vAlign w:val="center"/>
          </w:tcPr>
          <w:p w14:paraId="58DE3F93">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w:t>
            </w:r>
          </w:p>
        </w:tc>
        <w:tc>
          <w:tcPr>
            <w:tcW w:w="666" w:type="pct"/>
            <w:tcBorders>
              <w:top w:val="nil"/>
              <w:left w:val="nil"/>
              <w:bottom w:val="single" w:color="auto" w:sz="4" w:space="0"/>
              <w:right w:val="single" w:color="auto" w:sz="4" w:space="0"/>
            </w:tcBorders>
            <w:shd w:val="clear" w:color="auto" w:fill="auto"/>
            <w:vAlign w:val="center"/>
          </w:tcPr>
          <w:p w14:paraId="24C30B27">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4698060.17 </w:t>
            </w:r>
          </w:p>
        </w:tc>
        <w:tc>
          <w:tcPr>
            <w:tcW w:w="727" w:type="pct"/>
            <w:tcBorders>
              <w:top w:val="nil"/>
              <w:left w:val="nil"/>
              <w:bottom w:val="single" w:color="auto" w:sz="4" w:space="0"/>
              <w:right w:val="single" w:color="auto" w:sz="4" w:space="0"/>
            </w:tcBorders>
            <w:shd w:val="clear" w:color="auto" w:fill="auto"/>
            <w:vAlign w:val="center"/>
          </w:tcPr>
          <w:p w14:paraId="43655315">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40390399.27 </w:t>
            </w:r>
          </w:p>
        </w:tc>
        <w:tc>
          <w:tcPr>
            <w:tcW w:w="553" w:type="pct"/>
            <w:tcBorders>
              <w:top w:val="nil"/>
              <w:left w:val="nil"/>
              <w:bottom w:val="single" w:color="auto" w:sz="4" w:space="0"/>
              <w:right w:val="single" w:color="auto" w:sz="4" w:space="0"/>
            </w:tcBorders>
            <w:shd w:val="clear" w:color="auto" w:fill="auto"/>
            <w:vAlign w:val="center"/>
          </w:tcPr>
          <w:p w14:paraId="068CD972">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6</w:t>
            </w:r>
          </w:p>
        </w:tc>
        <w:tc>
          <w:tcPr>
            <w:tcW w:w="666" w:type="pct"/>
            <w:tcBorders>
              <w:top w:val="nil"/>
              <w:left w:val="nil"/>
              <w:bottom w:val="single" w:color="auto" w:sz="4" w:space="0"/>
              <w:right w:val="single" w:color="auto" w:sz="4" w:space="0"/>
            </w:tcBorders>
            <w:shd w:val="clear" w:color="auto" w:fill="auto"/>
            <w:vAlign w:val="center"/>
          </w:tcPr>
          <w:p w14:paraId="7BAA57B6">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4698025.35 </w:t>
            </w:r>
          </w:p>
        </w:tc>
        <w:tc>
          <w:tcPr>
            <w:tcW w:w="727" w:type="pct"/>
            <w:tcBorders>
              <w:top w:val="nil"/>
              <w:left w:val="nil"/>
              <w:bottom w:val="single" w:color="auto" w:sz="4" w:space="0"/>
              <w:right w:val="single" w:color="auto" w:sz="4" w:space="0"/>
            </w:tcBorders>
            <w:shd w:val="clear" w:color="auto" w:fill="auto"/>
            <w:vAlign w:val="center"/>
          </w:tcPr>
          <w:p w14:paraId="34961EC1">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40390411.37 </w:t>
            </w:r>
          </w:p>
        </w:tc>
      </w:tr>
      <w:tr w14:paraId="479DE740">
        <w:tblPrEx>
          <w:tblCellMar>
            <w:top w:w="0" w:type="dxa"/>
            <w:left w:w="108" w:type="dxa"/>
            <w:bottom w:w="0" w:type="dxa"/>
            <w:right w:w="108" w:type="dxa"/>
          </w:tblCellMar>
        </w:tblPrEx>
        <w:trPr>
          <w:trHeight w:val="239" w:hRule="atLeast"/>
        </w:trPr>
        <w:tc>
          <w:tcPr>
            <w:tcW w:w="553" w:type="pct"/>
            <w:vMerge w:val="continue"/>
            <w:tcBorders>
              <w:top w:val="nil"/>
              <w:left w:val="single" w:color="auto" w:sz="4" w:space="0"/>
              <w:bottom w:val="single" w:color="auto" w:sz="4" w:space="0"/>
              <w:right w:val="single" w:color="auto" w:sz="4" w:space="0"/>
            </w:tcBorders>
            <w:vAlign w:val="center"/>
          </w:tcPr>
          <w:p w14:paraId="314B16B7">
            <w:pPr>
              <w:widowControl/>
              <w:adjustRightInd/>
              <w:snapToGrid/>
              <w:spacing w:line="240" w:lineRule="auto"/>
              <w:ind w:firstLine="0" w:firstLineChars="0"/>
              <w:jc w:val="left"/>
              <w:rPr>
                <w:rFonts w:ascii="宋体" w:hAnsi="宋体" w:cs="宋体"/>
                <w:color w:val="000000"/>
                <w:kern w:val="0"/>
                <w:sz w:val="21"/>
                <w:szCs w:val="21"/>
              </w:rPr>
            </w:pPr>
          </w:p>
        </w:tc>
        <w:tc>
          <w:tcPr>
            <w:tcW w:w="553" w:type="pct"/>
            <w:vMerge w:val="continue"/>
            <w:tcBorders>
              <w:top w:val="nil"/>
              <w:left w:val="single" w:color="auto" w:sz="4" w:space="0"/>
              <w:bottom w:val="single" w:color="auto" w:sz="4" w:space="0"/>
              <w:right w:val="single" w:color="auto" w:sz="4" w:space="0"/>
            </w:tcBorders>
            <w:vAlign w:val="center"/>
          </w:tcPr>
          <w:p w14:paraId="7C4BF66F">
            <w:pPr>
              <w:widowControl/>
              <w:adjustRightInd/>
              <w:snapToGrid/>
              <w:spacing w:line="240" w:lineRule="auto"/>
              <w:ind w:firstLine="0" w:firstLineChars="0"/>
              <w:jc w:val="left"/>
              <w:rPr>
                <w:rFonts w:ascii="宋体" w:hAnsi="宋体" w:cs="宋体"/>
                <w:color w:val="000000"/>
                <w:kern w:val="0"/>
                <w:sz w:val="21"/>
                <w:szCs w:val="21"/>
              </w:rPr>
            </w:pPr>
          </w:p>
        </w:tc>
        <w:tc>
          <w:tcPr>
            <w:tcW w:w="553" w:type="pct"/>
            <w:tcBorders>
              <w:top w:val="nil"/>
              <w:left w:val="nil"/>
              <w:bottom w:val="single" w:color="auto" w:sz="4" w:space="0"/>
              <w:right w:val="single" w:color="auto" w:sz="4" w:space="0"/>
            </w:tcBorders>
            <w:shd w:val="clear" w:color="auto" w:fill="auto"/>
            <w:vAlign w:val="center"/>
          </w:tcPr>
          <w:p w14:paraId="3EFD70BF">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w:t>
            </w:r>
          </w:p>
        </w:tc>
        <w:tc>
          <w:tcPr>
            <w:tcW w:w="666" w:type="pct"/>
            <w:tcBorders>
              <w:top w:val="nil"/>
              <w:left w:val="nil"/>
              <w:bottom w:val="single" w:color="auto" w:sz="4" w:space="0"/>
              <w:right w:val="single" w:color="auto" w:sz="4" w:space="0"/>
            </w:tcBorders>
            <w:shd w:val="clear" w:color="auto" w:fill="auto"/>
            <w:vAlign w:val="center"/>
          </w:tcPr>
          <w:p w14:paraId="0A3DDC68">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4698043.65 </w:t>
            </w:r>
          </w:p>
        </w:tc>
        <w:tc>
          <w:tcPr>
            <w:tcW w:w="727" w:type="pct"/>
            <w:tcBorders>
              <w:top w:val="nil"/>
              <w:left w:val="nil"/>
              <w:bottom w:val="single" w:color="auto" w:sz="4" w:space="0"/>
              <w:right w:val="single" w:color="auto" w:sz="4" w:space="0"/>
            </w:tcBorders>
            <w:shd w:val="clear" w:color="auto" w:fill="auto"/>
            <w:vAlign w:val="center"/>
          </w:tcPr>
          <w:p w14:paraId="2D2CB59C">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40390391.90 </w:t>
            </w:r>
          </w:p>
        </w:tc>
        <w:tc>
          <w:tcPr>
            <w:tcW w:w="553" w:type="pct"/>
            <w:tcBorders>
              <w:top w:val="nil"/>
              <w:left w:val="nil"/>
              <w:bottom w:val="single" w:color="auto" w:sz="4" w:space="0"/>
              <w:right w:val="single" w:color="auto" w:sz="4" w:space="0"/>
            </w:tcBorders>
            <w:shd w:val="clear" w:color="auto" w:fill="auto"/>
            <w:vAlign w:val="center"/>
          </w:tcPr>
          <w:p w14:paraId="39099FC1">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7</w:t>
            </w:r>
          </w:p>
        </w:tc>
        <w:tc>
          <w:tcPr>
            <w:tcW w:w="666" w:type="pct"/>
            <w:tcBorders>
              <w:top w:val="nil"/>
              <w:left w:val="nil"/>
              <w:bottom w:val="single" w:color="auto" w:sz="4" w:space="0"/>
              <w:right w:val="single" w:color="auto" w:sz="4" w:space="0"/>
            </w:tcBorders>
            <w:shd w:val="clear" w:color="auto" w:fill="auto"/>
            <w:vAlign w:val="center"/>
          </w:tcPr>
          <w:p w14:paraId="2EE741CF">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4698025.35 </w:t>
            </w:r>
          </w:p>
        </w:tc>
        <w:tc>
          <w:tcPr>
            <w:tcW w:w="727" w:type="pct"/>
            <w:tcBorders>
              <w:top w:val="nil"/>
              <w:left w:val="nil"/>
              <w:bottom w:val="single" w:color="auto" w:sz="4" w:space="0"/>
              <w:right w:val="single" w:color="auto" w:sz="4" w:space="0"/>
            </w:tcBorders>
            <w:shd w:val="clear" w:color="auto" w:fill="auto"/>
            <w:vAlign w:val="center"/>
          </w:tcPr>
          <w:p w14:paraId="7006FA11">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40390437.93 </w:t>
            </w:r>
          </w:p>
        </w:tc>
      </w:tr>
      <w:tr w14:paraId="2526EBE0">
        <w:tblPrEx>
          <w:tblCellMar>
            <w:top w:w="0" w:type="dxa"/>
            <w:left w:w="108" w:type="dxa"/>
            <w:bottom w:w="0" w:type="dxa"/>
            <w:right w:w="108" w:type="dxa"/>
          </w:tblCellMar>
        </w:tblPrEx>
        <w:trPr>
          <w:trHeight w:val="315" w:hRule="atLeast"/>
        </w:trPr>
        <w:tc>
          <w:tcPr>
            <w:tcW w:w="553" w:type="pct"/>
            <w:vMerge w:val="continue"/>
            <w:tcBorders>
              <w:top w:val="nil"/>
              <w:left w:val="single" w:color="auto" w:sz="4" w:space="0"/>
              <w:bottom w:val="single" w:color="auto" w:sz="4" w:space="0"/>
              <w:right w:val="single" w:color="auto" w:sz="4" w:space="0"/>
            </w:tcBorders>
            <w:vAlign w:val="center"/>
          </w:tcPr>
          <w:p w14:paraId="057C181E">
            <w:pPr>
              <w:widowControl/>
              <w:adjustRightInd/>
              <w:snapToGrid/>
              <w:spacing w:line="240" w:lineRule="auto"/>
              <w:ind w:firstLine="0" w:firstLineChars="0"/>
              <w:jc w:val="left"/>
              <w:rPr>
                <w:rFonts w:ascii="宋体" w:hAnsi="宋体" w:cs="宋体"/>
                <w:color w:val="000000"/>
                <w:kern w:val="0"/>
                <w:sz w:val="21"/>
                <w:szCs w:val="21"/>
              </w:rPr>
            </w:pPr>
          </w:p>
        </w:tc>
        <w:tc>
          <w:tcPr>
            <w:tcW w:w="553" w:type="pct"/>
            <w:vMerge w:val="continue"/>
            <w:tcBorders>
              <w:top w:val="nil"/>
              <w:left w:val="single" w:color="auto" w:sz="4" w:space="0"/>
              <w:bottom w:val="single" w:color="auto" w:sz="4" w:space="0"/>
              <w:right w:val="single" w:color="auto" w:sz="4" w:space="0"/>
            </w:tcBorders>
            <w:vAlign w:val="center"/>
          </w:tcPr>
          <w:p w14:paraId="44D89D68">
            <w:pPr>
              <w:widowControl/>
              <w:adjustRightInd/>
              <w:snapToGrid/>
              <w:spacing w:line="240" w:lineRule="auto"/>
              <w:ind w:firstLine="0" w:firstLineChars="0"/>
              <w:jc w:val="left"/>
              <w:rPr>
                <w:rFonts w:ascii="宋体" w:hAnsi="宋体" w:cs="宋体"/>
                <w:color w:val="000000"/>
                <w:kern w:val="0"/>
                <w:sz w:val="21"/>
                <w:szCs w:val="21"/>
              </w:rPr>
            </w:pPr>
          </w:p>
        </w:tc>
        <w:tc>
          <w:tcPr>
            <w:tcW w:w="553" w:type="pct"/>
            <w:tcBorders>
              <w:top w:val="nil"/>
              <w:left w:val="nil"/>
              <w:bottom w:val="single" w:color="auto" w:sz="4" w:space="0"/>
              <w:right w:val="single" w:color="auto" w:sz="4" w:space="0"/>
            </w:tcBorders>
            <w:shd w:val="clear" w:color="auto" w:fill="auto"/>
            <w:vAlign w:val="center"/>
          </w:tcPr>
          <w:p w14:paraId="64B59039">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w:t>
            </w:r>
          </w:p>
        </w:tc>
        <w:tc>
          <w:tcPr>
            <w:tcW w:w="666" w:type="pct"/>
            <w:tcBorders>
              <w:top w:val="nil"/>
              <w:left w:val="nil"/>
              <w:bottom w:val="single" w:color="auto" w:sz="4" w:space="0"/>
              <w:right w:val="single" w:color="auto" w:sz="4" w:space="0"/>
            </w:tcBorders>
            <w:shd w:val="clear" w:color="auto" w:fill="auto"/>
            <w:vAlign w:val="center"/>
          </w:tcPr>
          <w:p w14:paraId="2D0B8ECD">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4698037.74 </w:t>
            </w:r>
          </w:p>
        </w:tc>
        <w:tc>
          <w:tcPr>
            <w:tcW w:w="727" w:type="pct"/>
            <w:tcBorders>
              <w:top w:val="nil"/>
              <w:left w:val="nil"/>
              <w:bottom w:val="single" w:color="auto" w:sz="4" w:space="0"/>
              <w:right w:val="single" w:color="auto" w:sz="4" w:space="0"/>
            </w:tcBorders>
            <w:shd w:val="clear" w:color="auto" w:fill="auto"/>
            <w:vAlign w:val="center"/>
          </w:tcPr>
          <w:p w14:paraId="064D178E">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40390381.87 </w:t>
            </w:r>
          </w:p>
        </w:tc>
        <w:tc>
          <w:tcPr>
            <w:tcW w:w="553" w:type="pct"/>
            <w:tcBorders>
              <w:top w:val="nil"/>
              <w:left w:val="nil"/>
              <w:bottom w:val="single" w:color="auto" w:sz="4" w:space="0"/>
              <w:right w:val="single" w:color="auto" w:sz="4" w:space="0"/>
            </w:tcBorders>
            <w:shd w:val="clear" w:color="auto" w:fill="auto"/>
            <w:vAlign w:val="center"/>
          </w:tcPr>
          <w:p w14:paraId="3C9881F7">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8</w:t>
            </w:r>
          </w:p>
        </w:tc>
        <w:tc>
          <w:tcPr>
            <w:tcW w:w="666" w:type="pct"/>
            <w:tcBorders>
              <w:top w:val="nil"/>
              <w:left w:val="nil"/>
              <w:bottom w:val="single" w:color="auto" w:sz="4" w:space="0"/>
              <w:right w:val="single" w:color="auto" w:sz="4" w:space="0"/>
            </w:tcBorders>
            <w:shd w:val="clear" w:color="auto" w:fill="auto"/>
            <w:vAlign w:val="center"/>
          </w:tcPr>
          <w:p w14:paraId="00D81326">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4698056.33 </w:t>
            </w:r>
          </w:p>
        </w:tc>
        <w:tc>
          <w:tcPr>
            <w:tcW w:w="727" w:type="pct"/>
            <w:tcBorders>
              <w:top w:val="nil"/>
              <w:left w:val="nil"/>
              <w:bottom w:val="single" w:color="auto" w:sz="4" w:space="0"/>
              <w:right w:val="single" w:color="auto" w:sz="4" w:space="0"/>
            </w:tcBorders>
            <w:shd w:val="clear" w:color="auto" w:fill="auto"/>
            <w:vAlign w:val="center"/>
          </w:tcPr>
          <w:p w14:paraId="66F0B5AC">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40390427.01 </w:t>
            </w:r>
          </w:p>
        </w:tc>
      </w:tr>
      <w:tr w14:paraId="5C035ED1">
        <w:tblPrEx>
          <w:tblCellMar>
            <w:top w:w="0" w:type="dxa"/>
            <w:left w:w="108" w:type="dxa"/>
            <w:bottom w:w="0" w:type="dxa"/>
            <w:right w:w="108" w:type="dxa"/>
          </w:tblCellMar>
        </w:tblPrEx>
        <w:trPr>
          <w:trHeight w:val="347" w:hRule="atLeast"/>
        </w:trPr>
        <w:tc>
          <w:tcPr>
            <w:tcW w:w="553" w:type="pct"/>
            <w:vMerge w:val="restart"/>
            <w:tcBorders>
              <w:top w:val="nil"/>
              <w:left w:val="single" w:color="auto" w:sz="4" w:space="0"/>
              <w:bottom w:val="single" w:color="auto" w:sz="4" w:space="0"/>
              <w:right w:val="single" w:color="auto" w:sz="4" w:space="0"/>
            </w:tcBorders>
            <w:shd w:val="clear" w:color="auto" w:fill="auto"/>
            <w:vAlign w:val="center"/>
          </w:tcPr>
          <w:p w14:paraId="53D11915">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废石堆 2</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14:paraId="54D4E2A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757</w:t>
            </w:r>
          </w:p>
        </w:tc>
        <w:tc>
          <w:tcPr>
            <w:tcW w:w="553" w:type="pct"/>
            <w:tcBorders>
              <w:top w:val="nil"/>
              <w:left w:val="nil"/>
              <w:bottom w:val="single" w:color="auto" w:sz="4" w:space="0"/>
              <w:right w:val="single" w:color="auto" w:sz="4" w:space="0"/>
            </w:tcBorders>
            <w:shd w:val="clear" w:color="auto" w:fill="auto"/>
            <w:vAlign w:val="center"/>
          </w:tcPr>
          <w:p w14:paraId="2BFEFF08">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666" w:type="pct"/>
            <w:tcBorders>
              <w:top w:val="nil"/>
              <w:left w:val="nil"/>
              <w:bottom w:val="single" w:color="auto" w:sz="4" w:space="0"/>
              <w:right w:val="single" w:color="auto" w:sz="4" w:space="0"/>
            </w:tcBorders>
            <w:shd w:val="clear" w:color="auto" w:fill="auto"/>
            <w:vAlign w:val="center"/>
          </w:tcPr>
          <w:p w14:paraId="6032D99A">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4698043.68 </w:t>
            </w:r>
          </w:p>
        </w:tc>
        <w:tc>
          <w:tcPr>
            <w:tcW w:w="727" w:type="pct"/>
            <w:tcBorders>
              <w:top w:val="nil"/>
              <w:left w:val="nil"/>
              <w:bottom w:val="single" w:color="auto" w:sz="4" w:space="0"/>
              <w:right w:val="single" w:color="auto" w:sz="4" w:space="0"/>
            </w:tcBorders>
            <w:shd w:val="clear" w:color="auto" w:fill="auto"/>
            <w:vAlign w:val="center"/>
          </w:tcPr>
          <w:p w14:paraId="50677221">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40390547.13 </w:t>
            </w:r>
          </w:p>
        </w:tc>
        <w:tc>
          <w:tcPr>
            <w:tcW w:w="553" w:type="pct"/>
            <w:tcBorders>
              <w:top w:val="nil"/>
              <w:left w:val="nil"/>
              <w:bottom w:val="single" w:color="auto" w:sz="4" w:space="0"/>
              <w:right w:val="single" w:color="auto" w:sz="4" w:space="0"/>
            </w:tcBorders>
            <w:shd w:val="clear" w:color="auto" w:fill="auto"/>
            <w:vAlign w:val="center"/>
          </w:tcPr>
          <w:p w14:paraId="5543B363">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w:t>
            </w:r>
          </w:p>
        </w:tc>
        <w:tc>
          <w:tcPr>
            <w:tcW w:w="666" w:type="pct"/>
            <w:tcBorders>
              <w:top w:val="nil"/>
              <w:left w:val="nil"/>
              <w:bottom w:val="single" w:color="auto" w:sz="4" w:space="0"/>
              <w:right w:val="single" w:color="auto" w:sz="4" w:space="0"/>
            </w:tcBorders>
            <w:shd w:val="clear" w:color="auto" w:fill="auto"/>
            <w:vAlign w:val="center"/>
          </w:tcPr>
          <w:p w14:paraId="51331023">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4698005.28 </w:t>
            </w:r>
          </w:p>
        </w:tc>
        <w:tc>
          <w:tcPr>
            <w:tcW w:w="727" w:type="pct"/>
            <w:tcBorders>
              <w:top w:val="nil"/>
              <w:left w:val="nil"/>
              <w:bottom w:val="single" w:color="auto" w:sz="4" w:space="0"/>
              <w:right w:val="single" w:color="auto" w:sz="4" w:space="0"/>
            </w:tcBorders>
            <w:shd w:val="clear" w:color="auto" w:fill="auto"/>
            <w:vAlign w:val="center"/>
          </w:tcPr>
          <w:p w14:paraId="77BFC62E">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40390561.42 </w:t>
            </w:r>
          </w:p>
        </w:tc>
      </w:tr>
      <w:tr w14:paraId="6A0B4A78">
        <w:tblPrEx>
          <w:tblCellMar>
            <w:top w:w="0" w:type="dxa"/>
            <w:left w:w="108" w:type="dxa"/>
            <w:bottom w:w="0" w:type="dxa"/>
            <w:right w:w="108" w:type="dxa"/>
          </w:tblCellMar>
        </w:tblPrEx>
        <w:trPr>
          <w:trHeight w:val="300" w:hRule="atLeast"/>
        </w:trPr>
        <w:tc>
          <w:tcPr>
            <w:tcW w:w="553" w:type="pct"/>
            <w:vMerge w:val="continue"/>
            <w:tcBorders>
              <w:top w:val="nil"/>
              <w:left w:val="single" w:color="auto" w:sz="4" w:space="0"/>
              <w:bottom w:val="single" w:color="auto" w:sz="4" w:space="0"/>
              <w:right w:val="single" w:color="auto" w:sz="4" w:space="0"/>
            </w:tcBorders>
            <w:vAlign w:val="center"/>
          </w:tcPr>
          <w:p w14:paraId="6FF11C5A">
            <w:pPr>
              <w:widowControl/>
              <w:adjustRightInd/>
              <w:snapToGrid/>
              <w:spacing w:line="240" w:lineRule="auto"/>
              <w:ind w:firstLine="0" w:firstLineChars="0"/>
              <w:jc w:val="left"/>
              <w:rPr>
                <w:rFonts w:ascii="宋体" w:hAnsi="宋体" w:cs="宋体"/>
                <w:color w:val="000000"/>
                <w:kern w:val="0"/>
                <w:sz w:val="21"/>
                <w:szCs w:val="21"/>
              </w:rPr>
            </w:pPr>
          </w:p>
        </w:tc>
        <w:tc>
          <w:tcPr>
            <w:tcW w:w="553" w:type="pct"/>
            <w:vMerge w:val="continue"/>
            <w:tcBorders>
              <w:top w:val="nil"/>
              <w:left w:val="single" w:color="auto" w:sz="4" w:space="0"/>
              <w:bottom w:val="single" w:color="auto" w:sz="4" w:space="0"/>
              <w:right w:val="single" w:color="auto" w:sz="4" w:space="0"/>
            </w:tcBorders>
            <w:vAlign w:val="center"/>
          </w:tcPr>
          <w:p w14:paraId="4D36085B">
            <w:pPr>
              <w:widowControl/>
              <w:adjustRightInd/>
              <w:snapToGrid/>
              <w:spacing w:line="240" w:lineRule="auto"/>
              <w:ind w:firstLine="0" w:firstLineChars="0"/>
              <w:jc w:val="left"/>
              <w:rPr>
                <w:rFonts w:ascii="宋体" w:hAnsi="宋体" w:cs="宋体"/>
                <w:color w:val="000000"/>
                <w:kern w:val="0"/>
                <w:sz w:val="21"/>
                <w:szCs w:val="21"/>
              </w:rPr>
            </w:pPr>
          </w:p>
        </w:tc>
        <w:tc>
          <w:tcPr>
            <w:tcW w:w="553" w:type="pct"/>
            <w:tcBorders>
              <w:top w:val="nil"/>
              <w:left w:val="nil"/>
              <w:bottom w:val="single" w:color="auto" w:sz="4" w:space="0"/>
              <w:right w:val="single" w:color="auto" w:sz="4" w:space="0"/>
            </w:tcBorders>
            <w:shd w:val="clear" w:color="auto" w:fill="auto"/>
            <w:vAlign w:val="center"/>
          </w:tcPr>
          <w:p w14:paraId="0B40B51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w:t>
            </w:r>
          </w:p>
        </w:tc>
        <w:tc>
          <w:tcPr>
            <w:tcW w:w="666" w:type="pct"/>
            <w:tcBorders>
              <w:top w:val="nil"/>
              <w:left w:val="nil"/>
              <w:bottom w:val="single" w:color="auto" w:sz="4" w:space="0"/>
              <w:right w:val="single" w:color="auto" w:sz="4" w:space="0"/>
            </w:tcBorders>
            <w:shd w:val="clear" w:color="auto" w:fill="auto"/>
            <w:vAlign w:val="center"/>
          </w:tcPr>
          <w:p w14:paraId="5754B2E8">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4698031.38 </w:t>
            </w:r>
          </w:p>
        </w:tc>
        <w:tc>
          <w:tcPr>
            <w:tcW w:w="727" w:type="pct"/>
            <w:tcBorders>
              <w:top w:val="nil"/>
              <w:left w:val="nil"/>
              <w:bottom w:val="single" w:color="auto" w:sz="4" w:space="0"/>
              <w:right w:val="single" w:color="auto" w:sz="4" w:space="0"/>
            </w:tcBorders>
            <w:shd w:val="clear" w:color="auto" w:fill="auto"/>
            <w:vAlign w:val="center"/>
          </w:tcPr>
          <w:p w14:paraId="1B6B153D">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40390537.65 </w:t>
            </w:r>
          </w:p>
        </w:tc>
        <w:tc>
          <w:tcPr>
            <w:tcW w:w="553" w:type="pct"/>
            <w:tcBorders>
              <w:top w:val="nil"/>
              <w:left w:val="nil"/>
              <w:bottom w:val="single" w:color="auto" w:sz="4" w:space="0"/>
              <w:right w:val="single" w:color="auto" w:sz="4" w:space="0"/>
            </w:tcBorders>
            <w:shd w:val="clear" w:color="auto" w:fill="auto"/>
            <w:vAlign w:val="center"/>
          </w:tcPr>
          <w:p w14:paraId="6D45F871">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w:t>
            </w:r>
          </w:p>
        </w:tc>
        <w:tc>
          <w:tcPr>
            <w:tcW w:w="666" w:type="pct"/>
            <w:tcBorders>
              <w:top w:val="nil"/>
              <w:left w:val="nil"/>
              <w:bottom w:val="single" w:color="auto" w:sz="4" w:space="0"/>
              <w:right w:val="single" w:color="auto" w:sz="4" w:space="0"/>
            </w:tcBorders>
            <w:shd w:val="clear" w:color="auto" w:fill="auto"/>
            <w:vAlign w:val="center"/>
          </w:tcPr>
          <w:p w14:paraId="53F88274">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4698015.42 </w:t>
            </w:r>
          </w:p>
        </w:tc>
        <w:tc>
          <w:tcPr>
            <w:tcW w:w="727" w:type="pct"/>
            <w:tcBorders>
              <w:top w:val="nil"/>
              <w:left w:val="nil"/>
              <w:bottom w:val="single" w:color="auto" w:sz="4" w:space="0"/>
              <w:right w:val="single" w:color="auto" w:sz="4" w:space="0"/>
            </w:tcBorders>
            <w:shd w:val="clear" w:color="auto" w:fill="auto"/>
            <w:vAlign w:val="center"/>
          </w:tcPr>
          <w:p w14:paraId="1085E50E">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40390563.42 </w:t>
            </w:r>
          </w:p>
        </w:tc>
      </w:tr>
      <w:tr w14:paraId="46BEEB8A">
        <w:tblPrEx>
          <w:tblCellMar>
            <w:top w:w="0" w:type="dxa"/>
            <w:left w:w="108" w:type="dxa"/>
            <w:bottom w:w="0" w:type="dxa"/>
            <w:right w:w="108" w:type="dxa"/>
          </w:tblCellMar>
        </w:tblPrEx>
        <w:trPr>
          <w:trHeight w:val="300" w:hRule="atLeast"/>
        </w:trPr>
        <w:tc>
          <w:tcPr>
            <w:tcW w:w="553" w:type="pct"/>
            <w:vMerge w:val="continue"/>
            <w:tcBorders>
              <w:top w:val="nil"/>
              <w:left w:val="single" w:color="auto" w:sz="4" w:space="0"/>
              <w:bottom w:val="single" w:color="auto" w:sz="4" w:space="0"/>
              <w:right w:val="single" w:color="auto" w:sz="4" w:space="0"/>
            </w:tcBorders>
            <w:vAlign w:val="center"/>
          </w:tcPr>
          <w:p w14:paraId="1C7F54AB">
            <w:pPr>
              <w:widowControl/>
              <w:adjustRightInd/>
              <w:snapToGrid/>
              <w:spacing w:line="240" w:lineRule="auto"/>
              <w:ind w:firstLine="0" w:firstLineChars="0"/>
              <w:jc w:val="left"/>
              <w:rPr>
                <w:rFonts w:ascii="宋体" w:hAnsi="宋体" w:cs="宋体"/>
                <w:color w:val="000000"/>
                <w:kern w:val="0"/>
                <w:sz w:val="21"/>
                <w:szCs w:val="21"/>
              </w:rPr>
            </w:pPr>
          </w:p>
        </w:tc>
        <w:tc>
          <w:tcPr>
            <w:tcW w:w="553" w:type="pct"/>
            <w:vMerge w:val="continue"/>
            <w:tcBorders>
              <w:top w:val="nil"/>
              <w:left w:val="single" w:color="auto" w:sz="4" w:space="0"/>
              <w:bottom w:val="single" w:color="auto" w:sz="4" w:space="0"/>
              <w:right w:val="single" w:color="auto" w:sz="4" w:space="0"/>
            </w:tcBorders>
            <w:vAlign w:val="center"/>
          </w:tcPr>
          <w:p w14:paraId="23DE390B">
            <w:pPr>
              <w:widowControl/>
              <w:adjustRightInd/>
              <w:snapToGrid/>
              <w:spacing w:line="240" w:lineRule="auto"/>
              <w:ind w:firstLine="0" w:firstLineChars="0"/>
              <w:jc w:val="left"/>
              <w:rPr>
                <w:rFonts w:ascii="宋体" w:hAnsi="宋体" w:cs="宋体"/>
                <w:color w:val="000000"/>
                <w:kern w:val="0"/>
                <w:sz w:val="21"/>
                <w:szCs w:val="21"/>
              </w:rPr>
            </w:pPr>
          </w:p>
        </w:tc>
        <w:tc>
          <w:tcPr>
            <w:tcW w:w="553" w:type="pct"/>
            <w:tcBorders>
              <w:top w:val="nil"/>
              <w:left w:val="nil"/>
              <w:bottom w:val="single" w:color="auto" w:sz="4" w:space="0"/>
              <w:right w:val="single" w:color="auto" w:sz="4" w:space="0"/>
            </w:tcBorders>
            <w:shd w:val="clear" w:color="auto" w:fill="auto"/>
            <w:vAlign w:val="center"/>
          </w:tcPr>
          <w:p w14:paraId="021F5E8F">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w:t>
            </w:r>
          </w:p>
        </w:tc>
        <w:tc>
          <w:tcPr>
            <w:tcW w:w="666" w:type="pct"/>
            <w:tcBorders>
              <w:top w:val="nil"/>
              <w:left w:val="nil"/>
              <w:bottom w:val="single" w:color="auto" w:sz="4" w:space="0"/>
              <w:right w:val="single" w:color="auto" w:sz="4" w:space="0"/>
            </w:tcBorders>
            <w:shd w:val="clear" w:color="auto" w:fill="auto"/>
            <w:vAlign w:val="center"/>
          </w:tcPr>
          <w:p w14:paraId="05E092BF">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4698006.45 </w:t>
            </w:r>
          </w:p>
        </w:tc>
        <w:tc>
          <w:tcPr>
            <w:tcW w:w="727" w:type="pct"/>
            <w:tcBorders>
              <w:top w:val="nil"/>
              <w:left w:val="nil"/>
              <w:bottom w:val="single" w:color="auto" w:sz="4" w:space="0"/>
              <w:right w:val="single" w:color="auto" w:sz="4" w:space="0"/>
            </w:tcBorders>
            <w:shd w:val="clear" w:color="auto" w:fill="auto"/>
            <w:vAlign w:val="center"/>
          </w:tcPr>
          <w:p w14:paraId="25CB867D">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40390550.62 </w:t>
            </w:r>
          </w:p>
        </w:tc>
        <w:tc>
          <w:tcPr>
            <w:tcW w:w="553" w:type="pct"/>
            <w:tcBorders>
              <w:top w:val="nil"/>
              <w:left w:val="nil"/>
              <w:bottom w:val="single" w:color="auto" w:sz="4" w:space="0"/>
              <w:right w:val="single" w:color="auto" w:sz="4" w:space="0"/>
            </w:tcBorders>
            <w:shd w:val="clear" w:color="auto" w:fill="auto"/>
            <w:vAlign w:val="center"/>
          </w:tcPr>
          <w:p w14:paraId="53D508EE">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6</w:t>
            </w:r>
          </w:p>
        </w:tc>
        <w:tc>
          <w:tcPr>
            <w:tcW w:w="666" w:type="pct"/>
            <w:tcBorders>
              <w:top w:val="nil"/>
              <w:left w:val="nil"/>
              <w:bottom w:val="single" w:color="auto" w:sz="4" w:space="0"/>
              <w:right w:val="single" w:color="auto" w:sz="4" w:space="0"/>
            </w:tcBorders>
            <w:shd w:val="clear" w:color="auto" w:fill="auto"/>
            <w:vAlign w:val="center"/>
          </w:tcPr>
          <w:p w14:paraId="1FA0B64E">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4698029.55 </w:t>
            </w:r>
          </w:p>
        </w:tc>
        <w:tc>
          <w:tcPr>
            <w:tcW w:w="727" w:type="pct"/>
            <w:tcBorders>
              <w:top w:val="nil"/>
              <w:left w:val="nil"/>
              <w:bottom w:val="single" w:color="auto" w:sz="4" w:space="0"/>
              <w:right w:val="single" w:color="auto" w:sz="4" w:space="0"/>
            </w:tcBorders>
            <w:shd w:val="clear" w:color="auto" w:fill="auto"/>
            <w:vAlign w:val="center"/>
          </w:tcPr>
          <w:p w14:paraId="234A71A7">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40390566.24 </w:t>
            </w:r>
          </w:p>
        </w:tc>
      </w:tr>
      <w:tr w14:paraId="5864CE9C">
        <w:tblPrEx>
          <w:tblCellMar>
            <w:top w:w="0" w:type="dxa"/>
            <w:left w:w="108" w:type="dxa"/>
            <w:bottom w:w="0" w:type="dxa"/>
            <w:right w:w="108" w:type="dxa"/>
          </w:tblCellMar>
        </w:tblPrEx>
        <w:trPr>
          <w:trHeight w:val="300" w:hRule="atLeast"/>
        </w:trPr>
        <w:tc>
          <w:tcPr>
            <w:tcW w:w="553" w:type="pct"/>
            <w:vMerge w:val="restart"/>
            <w:tcBorders>
              <w:top w:val="nil"/>
              <w:left w:val="single" w:color="auto" w:sz="4" w:space="0"/>
              <w:bottom w:val="single" w:color="auto" w:sz="4" w:space="0"/>
              <w:right w:val="single" w:color="auto" w:sz="4" w:space="0"/>
            </w:tcBorders>
            <w:shd w:val="clear" w:color="auto" w:fill="auto"/>
            <w:vAlign w:val="center"/>
          </w:tcPr>
          <w:p w14:paraId="07F310F9">
            <w:pPr>
              <w:widowControl/>
              <w:adjustRightInd/>
              <w:snapToGrid/>
              <w:spacing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蓄水池</w:t>
            </w:r>
            <w:r>
              <w:rPr>
                <w:color w:val="000000"/>
                <w:kern w:val="0"/>
                <w:sz w:val="22"/>
                <w:szCs w:val="22"/>
              </w:rPr>
              <w:t xml:space="preserve"> 1</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14:paraId="5B6DD7AE">
            <w:pPr>
              <w:widowControl/>
              <w:adjustRightInd/>
              <w:snapToGrid/>
              <w:spacing w:line="240" w:lineRule="auto"/>
              <w:ind w:firstLine="0" w:firstLineChars="0"/>
              <w:jc w:val="center"/>
              <w:rPr>
                <w:color w:val="000000"/>
                <w:kern w:val="0"/>
                <w:sz w:val="22"/>
                <w:szCs w:val="22"/>
              </w:rPr>
            </w:pPr>
            <w:r>
              <w:rPr>
                <w:color w:val="000000"/>
                <w:kern w:val="0"/>
                <w:sz w:val="22"/>
                <w:szCs w:val="22"/>
              </w:rPr>
              <w:t>1853</w:t>
            </w:r>
          </w:p>
        </w:tc>
        <w:tc>
          <w:tcPr>
            <w:tcW w:w="553" w:type="pct"/>
            <w:tcBorders>
              <w:top w:val="nil"/>
              <w:left w:val="nil"/>
              <w:bottom w:val="single" w:color="auto" w:sz="4" w:space="0"/>
              <w:right w:val="single" w:color="auto" w:sz="4" w:space="0"/>
            </w:tcBorders>
            <w:shd w:val="clear" w:color="auto" w:fill="auto"/>
            <w:vAlign w:val="center"/>
          </w:tcPr>
          <w:p w14:paraId="308C9D1E">
            <w:pPr>
              <w:widowControl/>
              <w:adjustRightInd/>
              <w:snapToGrid/>
              <w:spacing w:line="240" w:lineRule="auto"/>
              <w:ind w:firstLine="0" w:firstLineChars="0"/>
              <w:jc w:val="center"/>
              <w:rPr>
                <w:color w:val="000000"/>
                <w:kern w:val="0"/>
                <w:sz w:val="22"/>
                <w:szCs w:val="22"/>
              </w:rPr>
            </w:pPr>
            <w:r>
              <w:rPr>
                <w:color w:val="000000"/>
                <w:kern w:val="0"/>
                <w:sz w:val="22"/>
                <w:szCs w:val="22"/>
              </w:rPr>
              <w:t>1</w:t>
            </w:r>
          </w:p>
        </w:tc>
        <w:tc>
          <w:tcPr>
            <w:tcW w:w="666" w:type="pct"/>
            <w:tcBorders>
              <w:top w:val="nil"/>
              <w:left w:val="nil"/>
              <w:bottom w:val="single" w:color="auto" w:sz="4" w:space="0"/>
              <w:right w:val="single" w:color="auto" w:sz="4" w:space="0"/>
            </w:tcBorders>
            <w:shd w:val="clear" w:color="auto" w:fill="auto"/>
            <w:vAlign w:val="center"/>
          </w:tcPr>
          <w:p w14:paraId="19C7C7A0">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4698296.36 </w:t>
            </w:r>
          </w:p>
        </w:tc>
        <w:tc>
          <w:tcPr>
            <w:tcW w:w="727" w:type="pct"/>
            <w:tcBorders>
              <w:top w:val="nil"/>
              <w:left w:val="nil"/>
              <w:bottom w:val="single" w:color="auto" w:sz="4" w:space="0"/>
              <w:right w:val="single" w:color="auto" w:sz="4" w:space="0"/>
            </w:tcBorders>
            <w:shd w:val="clear" w:color="auto" w:fill="auto"/>
            <w:vAlign w:val="center"/>
          </w:tcPr>
          <w:p w14:paraId="4613D405">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40389911.73 </w:t>
            </w:r>
          </w:p>
        </w:tc>
        <w:tc>
          <w:tcPr>
            <w:tcW w:w="553" w:type="pct"/>
            <w:tcBorders>
              <w:top w:val="nil"/>
              <w:left w:val="nil"/>
              <w:bottom w:val="single" w:color="auto" w:sz="4" w:space="0"/>
              <w:right w:val="single" w:color="auto" w:sz="4" w:space="0"/>
            </w:tcBorders>
            <w:shd w:val="clear" w:color="auto" w:fill="auto"/>
            <w:vAlign w:val="center"/>
          </w:tcPr>
          <w:p w14:paraId="75FC078F">
            <w:pPr>
              <w:widowControl/>
              <w:adjustRightInd/>
              <w:snapToGrid/>
              <w:spacing w:line="240" w:lineRule="auto"/>
              <w:ind w:firstLine="0" w:firstLineChars="0"/>
              <w:jc w:val="center"/>
              <w:rPr>
                <w:color w:val="000000"/>
                <w:kern w:val="0"/>
                <w:sz w:val="22"/>
                <w:szCs w:val="22"/>
              </w:rPr>
            </w:pPr>
            <w:r>
              <w:rPr>
                <w:color w:val="000000"/>
                <w:kern w:val="0"/>
                <w:sz w:val="22"/>
                <w:szCs w:val="22"/>
              </w:rPr>
              <w:t>3</w:t>
            </w:r>
          </w:p>
        </w:tc>
        <w:tc>
          <w:tcPr>
            <w:tcW w:w="666" w:type="pct"/>
            <w:tcBorders>
              <w:top w:val="nil"/>
              <w:left w:val="nil"/>
              <w:bottom w:val="single" w:color="auto" w:sz="4" w:space="0"/>
              <w:right w:val="single" w:color="auto" w:sz="4" w:space="0"/>
            </w:tcBorders>
            <w:shd w:val="clear" w:color="auto" w:fill="auto"/>
            <w:vAlign w:val="center"/>
          </w:tcPr>
          <w:p w14:paraId="402A5B8B">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4698240.37 </w:t>
            </w:r>
          </w:p>
        </w:tc>
        <w:tc>
          <w:tcPr>
            <w:tcW w:w="727" w:type="pct"/>
            <w:tcBorders>
              <w:top w:val="nil"/>
              <w:left w:val="nil"/>
              <w:bottom w:val="single" w:color="auto" w:sz="4" w:space="0"/>
              <w:right w:val="single" w:color="auto" w:sz="4" w:space="0"/>
            </w:tcBorders>
            <w:shd w:val="clear" w:color="auto" w:fill="auto"/>
            <w:vAlign w:val="center"/>
          </w:tcPr>
          <w:p w14:paraId="4A230AD3">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40389920.96 </w:t>
            </w:r>
          </w:p>
        </w:tc>
      </w:tr>
      <w:tr w14:paraId="41DB4592">
        <w:tblPrEx>
          <w:tblCellMar>
            <w:top w:w="0" w:type="dxa"/>
            <w:left w:w="108" w:type="dxa"/>
            <w:bottom w:w="0" w:type="dxa"/>
            <w:right w:w="108" w:type="dxa"/>
          </w:tblCellMar>
        </w:tblPrEx>
        <w:trPr>
          <w:trHeight w:val="300" w:hRule="atLeast"/>
        </w:trPr>
        <w:tc>
          <w:tcPr>
            <w:tcW w:w="553" w:type="pct"/>
            <w:vMerge w:val="continue"/>
            <w:tcBorders>
              <w:top w:val="nil"/>
              <w:left w:val="single" w:color="auto" w:sz="4" w:space="0"/>
              <w:bottom w:val="single" w:color="auto" w:sz="4" w:space="0"/>
              <w:right w:val="single" w:color="auto" w:sz="4" w:space="0"/>
            </w:tcBorders>
            <w:vAlign w:val="center"/>
          </w:tcPr>
          <w:p w14:paraId="4B988D30">
            <w:pPr>
              <w:widowControl/>
              <w:adjustRightInd/>
              <w:snapToGrid/>
              <w:spacing w:line="240" w:lineRule="auto"/>
              <w:ind w:firstLine="0" w:firstLineChars="0"/>
              <w:jc w:val="left"/>
              <w:rPr>
                <w:rFonts w:ascii="宋体" w:hAnsi="宋体" w:cs="宋体"/>
                <w:color w:val="000000"/>
                <w:kern w:val="0"/>
                <w:sz w:val="22"/>
                <w:szCs w:val="22"/>
              </w:rPr>
            </w:pPr>
          </w:p>
        </w:tc>
        <w:tc>
          <w:tcPr>
            <w:tcW w:w="553" w:type="pct"/>
            <w:vMerge w:val="continue"/>
            <w:tcBorders>
              <w:top w:val="nil"/>
              <w:left w:val="single" w:color="auto" w:sz="4" w:space="0"/>
              <w:bottom w:val="single" w:color="auto" w:sz="4" w:space="0"/>
              <w:right w:val="single" w:color="auto" w:sz="4" w:space="0"/>
            </w:tcBorders>
            <w:vAlign w:val="center"/>
          </w:tcPr>
          <w:p w14:paraId="5A8CD757">
            <w:pPr>
              <w:widowControl/>
              <w:adjustRightInd/>
              <w:snapToGrid/>
              <w:spacing w:line="240" w:lineRule="auto"/>
              <w:ind w:firstLine="0" w:firstLineChars="0"/>
              <w:jc w:val="left"/>
              <w:rPr>
                <w:color w:val="000000"/>
                <w:kern w:val="0"/>
                <w:sz w:val="22"/>
                <w:szCs w:val="22"/>
              </w:rPr>
            </w:pPr>
          </w:p>
        </w:tc>
        <w:tc>
          <w:tcPr>
            <w:tcW w:w="553" w:type="pct"/>
            <w:tcBorders>
              <w:top w:val="nil"/>
              <w:left w:val="nil"/>
              <w:bottom w:val="single" w:color="auto" w:sz="4" w:space="0"/>
              <w:right w:val="single" w:color="auto" w:sz="4" w:space="0"/>
            </w:tcBorders>
            <w:shd w:val="clear" w:color="auto" w:fill="auto"/>
            <w:vAlign w:val="center"/>
          </w:tcPr>
          <w:p w14:paraId="3387D9D5">
            <w:pPr>
              <w:widowControl/>
              <w:adjustRightInd/>
              <w:snapToGrid/>
              <w:spacing w:line="240" w:lineRule="auto"/>
              <w:ind w:firstLine="0" w:firstLineChars="0"/>
              <w:jc w:val="center"/>
              <w:rPr>
                <w:color w:val="000000"/>
                <w:kern w:val="0"/>
                <w:sz w:val="22"/>
                <w:szCs w:val="22"/>
              </w:rPr>
            </w:pPr>
            <w:r>
              <w:rPr>
                <w:color w:val="000000"/>
                <w:kern w:val="0"/>
                <w:sz w:val="22"/>
                <w:szCs w:val="22"/>
              </w:rPr>
              <w:t>2</w:t>
            </w:r>
          </w:p>
        </w:tc>
        <w:tc>
          <w:tcPr>
            <w:tcW w:w="666" w:type="pct"/>
            <w:tcBorders>
              <w:top w:val="nil"/>
              <w:left w:val="nil"/>
              <w:bottom w:val="single" w:color="auto" w:sz="4" w:space="0"/>
              <w:right w:val="single" w:color="auto" w:sz="4" w:space="0"/>
            </w:tcBorders>
            <w:shd w:val="clear" w:color="auto" w:fill="auto"/>
            <w:vAlign w:val="center"/>
          </w:tcPr>
          <w:p w14:paraId="7983265A">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4698285.68 </w:t>
            </w:r>
          </w:p>
        </w:tc>
        <w:tc>
          <w:tcPr>
            <w:tcW w:w="727" w:type="pct"/>
            <w:tcBorders>
              <w:top w:val="nil"/>
              <w:left w:val="nil"/>
              <w:bottom w:val="single" w:color="auto" w:sz="4" w:space="0"/>
              <w:right w:val="single" w:color="auto" w:sz="4" w:space="0"/>
            </w:tcBorders>
            <w:shd w:val="clear" w:color="auto" w:fill="auto"/>
            <w:vAlign w:val="center"/>
          </w:tcPr>
          <w:p w14:paraId="382AA531">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40389935.68 </w:t>
            </w:r>
          </w:p>
        </w:tc>
        <w:tc>
          <w:tcPr>
            <w:tcW w:w="553" w:type="pct"/>
            <w:tcBorders>
              <w:top w:val="nil"/>
              <w:left w:val="nil"/>
              <w:bottom w:val="single" w:color="auto" w:sz="4" w:space="0"/>
              <w:right w:val="single" w:color="auto" w:sz="4" w:space="0"/>
            </w:tcBorders>
            <w:shd w:val="clear" w:color="auto" w:fill="auto"/>
            <w:vAlign w:val="center"/>
          </w:tcPr>
          <w:p w14:paraId="6D2D3052">
            <w:pPr>
              <w:widowControl/>
              <w:adjustRightInd/>
              <w:snapToGrid/>
              <w:spacing w:line="240" w:lineRule="auto"/>
              <w:ind w:firstLine="0" w:firstLineChars="0"/>
              <w:jc w:val="center"/>
              <w:rPr>
                <w:color w:val="000000"/>
                <w:kern w:val="0"/>
                <w:sz w:val="22"/>
                <w:szCs w:val="22"/>
              </w:rPr>
            </w:pPr>
            <w:r>
              <w:rPr>
                <w:color w:val="000000"/>
                <w:kern w:val="0"/>
                <w:sz w:val="22"/>
                <w:szCs w:val="22"/>
              </w:rPr>
              <w:t>4</w:t>
            </w:r>
          </w:p>
        </w:tc>
        <w:tc>
          <w:tcPr>
            <w:tcW w:w="666" w:type="pct"/>
            <w:tcBorders>
              <w:top w:val="nil"/>
              <w:left w:val="nil"/>
              <w:bottom w:val="single" w:color="auto" w:sz="4" w:space="0"/>
              <w:right w:val="single" w:color="auto" w:sz="4" w:space="0"/>
            </w:tcBorders>
            <w:shd w:val="clear" w:color="auto" w:fill="auto"/>
            <w:vAlign w:val="center"/>
          </w:tcPr>
          <w:p w14:paraId="749FA8DA">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4698266.35 </w:t>
            </w:r>
          </w:p>
        </w:tc>
        <w:tc>
          <w:tcPr>
            <w:tcW w:w="727" w:type="pct"/>
            <w:tcBorders>
              <w:top w:val="nil"/>
              <w:left w:val="nil"/>
              <w:bottom w:val="single" w:color="auto" w:sz="4" w:space="0"/>
              <w:right w:val="single" w:color="auto" w:sz="4" w:space="0"/>
            </w:tcBorders>
            <w:shd w:val="clear" w:color="auto" w:fill="auto"/>
            <w:vAlign w:val="center"/>
          </w:tcPr>
          <w:p w14:paraId="57F9E92C">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40389884.60 </w:t>
            </w:r>
          </w:p>
        </w:tc>
      </w:tr>
      <w:tr w14:paraId="75AD6AE4">
        <w:tblPrEx>
          <w:tblCellMar>
            <w:top w:w="0" w:type="dxa"/>
            <w:left w:w="108" w:type="dxa"/>
            <w:bottom w:w="0" w:type="dxa"/>
            <w:right w:w="108" w:type="dxa"/>
          </w:tblCellMar>
        </w:tblPrEx>
        <w:trPr>
          <w:trHeight w:val="300" w:hRule="atLeast"/>
        </w:trPr>
        <w:tc>
          <w:tcPr>
            <w:tcW w:w="553" w:type="pct"/>
            <w:vMerge w:val="restart"/>
            <w:tcBorders>
              <w:top w:val="nil"/>
              <w:left w:val="single" w:color="auto" w:sz="4" w:space="0"/>
              <w:bottom w:val="single" w:color="auto" w:sz="4" w:space="0"/>
              <w:right w:val="single" w:color="auto" w:sz="4" w:space="0"/>
            </w:tcBorders>
            <w:shd w:val="clear" w:color="auto" w:fill="auto"/>
            <w:vAlign w:val="center"/>
          </w:tcPr>
          <w:p w14:paraId="4E37F934">
            <w:pPr>
              <w:widowControl/>
              <w:adjustRightInd/>
              <w:snapToGrid/>
              <w:spacing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蓄水池</w:t>
            </w:r>
            <w:r>
              <w:rPr>
                <w:color w:val="000000"/>
                <w:kern w:val="0"/>
                <w:sz w:val="22"/>
                <w:szCs w:val="22"/>
              </w:rPr>
              <w:t xml:space="preserve"> 2</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14:paraId="503B41E5">
            <w:pPr>
              <w:widowControl/>
              <w:adjustRightInd/>
              <w:snapToGrid/>
              <w:spacing w:line="240" w:lineRule="auto"/>
              <w:ind w:firstLine="0" w:firstLineChars="0"/>
              <w:jc w:val="center"/>
              <w:rPr>
                <w:color w:val="000000"/>
                <w:kern w:val="0"/>
                <w:sz w:val="22"/>
                <w:szCs w:val="22"/>
              </w:rPr>
            </w:pPr>
            <w:r>
              <w:rPr>
                <w:color w:val="000000"/>
                <w:kern w:val="0"/>
                <w:sz w:val="22"/>
                <w:szCs w:val="22"/>
              </w:rPr>
              <w:t>2825</w:t>
            </w:r>
          </w:p>
        </w:tc>
        <w:tc>
          <w:tcPr>
            <w:tcW w:w="553" w:type="pct"/>
            <w:tcBorders>
              <w:top w:val="nil"/>
              <w:left w:val="nil"/>
              <w:bottom w:val="single" w:color="auto" w:sz="4" w:space="0"/>
              <w:right w:val="single" w:color="auto" w:sz="4" w:space="0"/>
            </w:tcBorders>
            <w:shd w:val="clear" w:color="auto" w:fill="auto"/>
            <w:vAlign w:val="center"/>
          </w:tcPr>
          <w:p w14:paraId="4E171BE3">
            <w:pPr>
              <w:widowControl/>
              <w:adjustRightInd/>
              <w:snapToGrid/>
              <w:spacing w:line="240" w:lineRule="auto"/>
              <w:ind w:firstLine="0" w:firstLineChars="0"/>
              <w:jc w:val="center"/>
              <w:rPr>
                <w:color w:val="000000"/>
                <w:kern w:val="0"/>
                <w:sz w:val="22"/>
                <w:szCs w:val="22"/>
              </w:rPr>
            </w:pPr>
            <w:r>
              <w:rPr>
                <w:color w:val="000000"/>
                <w:kern w:val="0"/>
                <w:sz w:val="22"/>
                <w:szCs w:val="22"/>
              </w:rPr>
              <w:t>1</w:t>
            </w:r>
          </w:p>
        </w:tc>
        <w:tc>
          <w:tcPr>
            <w:tcW w:w="666" w:type="pct"/>
            <w:tcBorders>
              <w:top w:val="nil"/>
              <w:left w:val="nil"/>
              <w:bottom w:val="single" w:color="auto" w:sz="4" w:space="0"/>
              <w:right w:val="single" w:color="auto" w:sz="4" w:space="0"/>
            </w:tcBorders>
            <w:shd w:val="clear" w:color="auto" w:fill="auto"/>
            <w:vAlign w:val="center"/>
          </w:tcPr>
          <w:p w14:paraId="08C64AB2">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4698237.52 </w:t>
            </w:r>
          </w:p>
        </w:tc>
        <w:tc>
          <w:tcPr>
            <w:tcW w:w="727" w:type="pct"/>
            <w:tcBorders>
              <w:top w:val="nil"/>
              <w:left w:val="nil"/>
              <w:bottom w:val="single" w:color="auto" w:sz="4" w:space="0"/>
              <w:right w:val="single" w:color="auto" w:sz="4" w:space="0"/>
            </w:tcBorders>
            <w:shd w:val="clear" w:color="auto" w:fill="auto"/>
            <w:vAlign w:val="center"/>
          </w:tcPr>
          <w:p w14:paraId="3EDB183A">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40389928.76 </w:t>
            </w:r>
          </w:p>
        </w:tc>
        <w:tc>
          <w:tcPr>
            <w:tcW w:w="553" w:type="pct"/>
            <w:tcBorders>
              <w:top w:val="nil"/>
              <w:left w:val="nil"/>
              <w:bottom w:val="single" w:color="auto" w:sz="4" w:space="0"/>
              <w:right w:val="single" w:color="auto" w:sz="4" w:space="0"/>
            </w:tcBorders>
            <w:shd w:val="clear" w:color="auto" w:fill="auto"/>
            <w:vAlign w:val="center"/>
          </w:tcPr>
          <w:p w14:paraId="768D7D28">
            <w:pPr>
              <w:widowControl/>
              <w:adjustRightInd/>
              <w:snapToGrid/>
              <w:spacing w:line="240" w:lineRule="auto"/>
              <w:ind w:firstLine="0" w:firstLineChars="0"/>
              <w:jc w:val="center"/>
              <w:rPr>
                <w:color w:val="000000"/>
                <w:kern w:val="0"/>
                <w:sz w:val="22"/>
                <w:szCs w:val="22"/>
              </w:rPr>
            </w:pPr>
            <w:r>
              <w:rPr>
                <w:color w:val="000000"/>
                <w:kern w:val="0"/>
                <w:sz w:val="22"/>
                <w:szCs w:val="22"/>
              </w:rPr>
              <w:t>3</w:t>
            </w:r>
          </w:p>
        </w:tc>
        <w:tc>
          <w:tcPr>
            <w:tcW w:w="666" w:type="pct"/>
            <w:tcBorders>
              <w:top w:val="nil"/>
              <w:left w:val="nil"/>
              <w:bottom w:val="single" w:color="auto" w:sz="4" w:space="0"/>
              <w:right w:val="single" w:color="auto" w:sz="4" w:space="0"/>
            </w:tcBorders>
            <w:shd w:val="clear" w:color="auto" w:fill="auto"/>
            <w:vAlign w:val="center"/>
          </w:tcPr>
          <w:p w14:paraId="257A326F">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4698246.99 </w:t>
            </w:r>
          </w:p>
        </w:tc>
        <w:tc>
          <w:tcPr>
            <w:tcW w:w="727" w:type="pct"/>
            <w:tcBorders>
              <w:top w:val="nil"/>
              <w:left w:val="nil"/>
              <w:bottom w:val="single" w:color="auto" w:sz="4" w:space="0"/>
              <w:right w:val="single" w:color="auto" w:sz="4" w:space="0"/>
            </w:tcBorders>
            <w:shd w:val="clear" w:color="auto" w:fill="auto"/>
            <w:vAlign w:val="center"/>
          </w:tcPr>
          <w:p w14:paraId="1B3B3A64">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40389994.26 </w:t>
            </w:r>
          </w:p>
        </w:tc>
      </w:tr>
      <w:tr w14:paraId="1EE61CDC">
        <w:tblPrEx>
          <w:tblCellMar>
            <w:top w:w="0" w:type="dxa"/>
            <w:left w:w="108" w:type="dxa"/>
            <w:bottom w:w="0" w:type="dxa"/>
            <w:right w:w="108" w:type="dxa"/>
          </w:tblCellMar>
        </w:tblPrEx>
        <w:trPr>
          <w:trHeight w:val="300" w:hRule="atLeast"/>
        </w:trPr>
        <w:tc>
          <w:tcPr>
            <w:tcW w:w="553" w:type="pct"/>
            <w:vMerge w:val="continue"/>
            <w:tcBorders>
              <w:top w:val="nil"/>
              <w:left w:val="single" w:color="auto" w:sz="4" w:space="0"/>
              <w:bottom w:val="single" w:color="auto" w:sz="4" w:space="0"/>
              <w:right w:val="single" w:color="auto" w:sz="4" w:space="0"/>
            </w:tcBorders>
            <w:vAlign w:val="center"/>
          </w:tcPr>
          <w:p w14:paraId="4B6E5B44">
            <w:pPr>
              <w:widowControl/>
              <w:adjustRightInd/>
              <w:snapToGrid/>
              <w:spacing w:line="240" w:lineRule="auto"/>
              <w:ind w:firstLine="0" w:firstLineChars="0"/>
              <w:jc w:val="left"/>
              <w:rPr>
                <w:rFonts w:ascii="宋体" w:hAnsi="宋体" w:cs="宋体"/>
                <w:color w:val="000000"/>
                <w:kern w:val="0"/>
                <w:sz w:val="22"/>
                <w:szCs w:val="22"/>
              </w:rPr>
            </w:pPr>
          </w:p>
        </w:tc>
        <w:tc>
          <w:tcPr>
            <w:tcW w:w="553" w:type="pct"/>
            <w:vMerge w:val="continue"/>
            <w:tcBorders>
              <w:top w:val="nil"/>
              <w:left w:val="single" w:color="auto" w:sz="4" w:space="0"/>
              <w:bottom w:val="single" w:color="auto" w:sz="4" w:space="0"/>
              <w:right w:val="single" w:color="auto" w:sz="4" w:space="0"/>
            </w:tcBorders>
            <w:vAlign w:val="center"/>
          </w:tcPr>
          <w:p w14:paraId="5749CC8F">
            <w:pPr>
              <w:widowControl/>
              <w:adjustRightInd/>
              <w:snapToGrid/>
              <w:spacing w:line="240" w:lineRule="auto"/>
              <w:ind w:firstLine="0" w:firstLineChars="0"/>
              <w:jc w:val="left"/>
              <w:rPr>
                <w:color w:val="000000"/>
                <w:kern w:val="0"/>
                <w:sz w:val="22"/>
                <w:szCs w:val="22"/>
              </w:rPr>
            </w:pPr>
          </w:p>
        </w:tc>
        <w:tc>
          <w:tcPr>
            <w:tcW w:w="553" w:type="pct"/>
            <w:tcBorders>
              <w:top w:val="nil"/>
              <w:left w:val="nil"/>
              <w:bottom w:val="single" w:color="auto" w:sz="4" w:space="0"/>
              <w:right w:val="single" w:color="auto" w:sz="4" w:space="0"/>
            </w:tcBorders>
            <w:shd w:val="clear" w:color="auto" w:fill="auto"/>
            <w:vAlign w:val="center"/>
          </w:tcPr>
          <w:p w14:paraId="10C3139E">
            <w:pPr>
              <w:widowControl/>
              <w:adjustRightInd/>
              <w:snapToGrid/>
              <w:spacing w:line="240" w:lineRule="auto"/>
              <w:ind w:firstLine="0" w:firstLineChars="0"/>
              <w:jc w:val="center"/>
              <w:rPr>
                <w:color w:val="000000"/>
                <w:kern w:val="0"/>
                <w:sz w:val="22"/>
                <w:szCs w:val="22"/>
              </w:rPr>
            </w:pPr>
            <w:r>
              <w:rPr>
                <w:color w:val="000000"/>
                <w:kern w:val="0"/>
                <w:sz w:val="22"/>
                <w:szCs w:val="22"/>
              </w:rPr>
              <w:t>2</w:t>
            </w:r>
          </w:p>
        </w:tc>
        <w:tc>
          <w:tcPr>
            <w:tcW w:w="666" w:type="pct"/>
            <w:tcBorders>
              <w:top w:val="nil"/>
              <w:left w:val="nil"/>
              <w:bottom w:val="single" w:color="auto" w:sz="4" w:space="0"/>
              <w:right w:val="single" w:color="auto" w:sz="4" w:space="0"/>
            </w:tcBorders>
            <w:shd w:val="clear" w:color="auto" w:fill="auto"/>
            <w:vAlign w:val="center"/>
          </w:tcPr>
          <w:p w14:paraId="6075C5C7">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4698272.70 </w:t>
            </w:r>
          </w:p>
        </w:tc>
        <w:tc>
          <w:tcPr>
            <w:tcW w:w="727" w:type="pct"/>
            <w:tcBorders>
              <w:top w:val="nil"/>
              <w:left w:val="nil"/>
              <w:bottom w:val="single" w:color="auto" w:sz="4" w:space="0"/>
              <w:right w:val="single" w:color="auto" w:sz="4" w:space="0"/>
            </w:tcBorders>
            <w:shd w:val="clear" w:color="auto" w:fill="auto"/>
            <w:vAlign w:val="center"/>
          </w:tcPr>
          <w:p w14:paraId="10E69F6C">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40389964.49 </w:t>
            </w:r>
          </w:p>
        </w:tc>
        <w:tc>
          <w:tcPr>
            <w:tcW w:w="553" w:type="pct"/>
            <w:tcBorders>
              <w:top w:val="nil"/>
              <w:left w:val="nil"/>
              <w:bottom w:val="single" w:color="auto" w:sz="4" w:space="0"/>
              <w:right w:val="single" w:color="auto" w:sz="4" w:space="0"/>
            </w:tcBorders>
            <w:shd w:val="clear" w:color="auto" w:fill="auto"/>
            <w:vAlign w:val="center"/>
          </w:tcPr>
          <w:p w14:paraId="709ECE30">
            <w:pPr>
              <w:widowControl/>
              <w:adjustRightInd/>
              <w:snapToGrid/>
              <w:spacing w:line="240" w:lineRule="auto"/>
              <w:ind w:firstLine="0" w:firstLineChars="0"/>
              <w:jc w:val="center"/>
              <w:rPr>
                <w:color w:val="000000"/>
                <w:kern w:val="0"/>
                <w:sz w:val="22"/>
                <w:szCs w:val="22"/>
              </w:rPr>
            </w:pPr>
            <w:r>
              <w:rPr>
                <w:color w:val="000000"/>
                <w:kern w:val="0"/>
                <w:sz w:val="22"/>
                <w:szCs w:val="22"/>
              </w:rPr>
              <w:t>4</w:t>
            </w:r>
          </w:p>
        </w:tc>
        <w:tc>
          <w:tcPr>
            <w:tcW w:w="666" w:type="pct"/>
            <w:tcBorders>
              <w:top w:val="nil"/>
              <w:left w:val="nil"/>
              <w:bottom w:val="single" w:color="auto" w:sz="4" w:space="0"/>
              <w:right w:val="single" w:color="auto" w:sz="4" w:space="0"/>
            </w:tcBorders>
            <w:shd w:val="clear" w:color="auto" w:fill="auto"/>
            <w:vAlign w:val="center"/>
          </w:tcPr>
          <w:p w14:paraId="295D874D">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4698208.56 </w:t>
            </w:r>
          </w:p>
        </w:tc>
        <w:tc>
          <w:tcPr>
            <w:tcW w:w="727" w:type="pct"/>
            <w:tcBorders>
              <w:top w:val="nil"/>
              <w:left w:val="nil"/>
              <w:bottom w:val="single" w:color="auto" w:sz="4" w:space="0"/>
              <w:right w:val="single" w:color="auto" w:sz="4" w:space="0"/>
            </w:tcBorders>
            <w:shd w:val="clear" w:color="auto" w:fill="auto"/>
            <w:vAlign w:val="center"/>
          </w:tcPr>
          <w:p w14:paraId="57AA60F2">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40389973.96 </w:t>
            </w:r>
          </w:p>
        </w:tc>
      </w:tr>
      <w:tr w14:paraId="12222A62">
        <w:tblPrEx>
          <w:tblCellMar>
            <w:top w:w="0" w:type="dxa"/>
            <w:left w:w="108" w:type="dxa"/>
            <w:bottom w:w="0" w:type="dxa"/>
            <w:right w:w="108" w:type="dxa"/>
          </w:tblCellMar>
        </w:tblPrEx>
        <w:trPr>
          <w:trHeight w:val="300" w:hRule="atLeast"/>
        </w:trPr>
        <w:tc>
          <w:tcPr>
            <w:tcW w:w="553" w:type="pct"/>
            <w:vMerge w:val="restart"/>
            <w:tcBorders>
              <w:top w:val="nil"/>
              <w:left w:val="single" w:color="auto" w:sz="4" w:space="0"/>
              <w:bottom w:val="single" w:color="auto" w:sz="4" w:space="0"/>
              <w:right w:val="single" w:color="auto" w:sz="4" w:space="0"/>
            </w:tcBorders>
            <w:shd w:val="clear" w:color="auto" w:fill="auto"/>
            <w:vAlign w:val="center"/>
          </w:tcPr>
          <w:p w14:paraId="2964F5AD">
            <w:pPr>
              <w:widowControl/>
              <w:adjustRightInd/>
              <w:snapToGrid/>
              <w:spacing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蓄水池</w:t>
            </w:r>
            <w:r>
              <w:rPr>
                <w:color w:val="000000"/>
                <w:kern w:val="0"/>
                <w:sz w:val="22"/>
                <w:szCs w:val="22"/>
              </w:rPr>
              <w:t xml:space="preserve"> 3</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14:paraId="05E49B51">
            <w:pPr>
              <w:widowControl/>
              <w:adjustRightInd/>
              <w:snapToGrid/>
              <w:spacing w:line="240" w:lineRule="auto"/>
              <w:ind w:firstLine="0" w:firstLineChars="0"/>
              <w:jc w:val="center"/>
              <w:rPr>
                <w:color w:val="000000"/>
                <w:kern w:val="0"/>
                <w:sz w:val="22"/>
                <w:szCs w:val="22"/>
              </w:rPr>
            </w:pPr>
            <w:r>
              <w:rPr>
                <w:color w:val="000000"/>
                <w:kern w:val="0"/>
                <w:sz w:val="22"/>
                <w:szCs w:val="22"/>
              </w:rPr>
              <w:t>3068</w:t>
            </w:r>
          </w:p>
        </w:tc>
        <w:tc>
          <w:tcPr>
            <w:tcW w:w="553" w:type="pct"/>
            <w:tcBorders>
              <w:top w:val="nil"/>
              <w:left w:val="nil"/>
              <w:bottom w:val="single" w:color="auto" w:sz="4" w:space="0"/>
              <w:right w:val="single" w:color="auto" w:sz="4" w:space="0"/>
            </w:tcBorders>
            <w:shd w:val="clear" w:color="auto" w:fill="auto"/>
            <w:vAlign w:val="center"/>
          </w:tcPr>
          <w:p w14:paraId="4240E401">
            <w:pPr>
              <w:widowControl/>
              <w:adjustRightInd/>
              <w:snapToGrid/>
              <w:spacing w:line="240" w:lineRule="auto"/>
              <w:ind w:firstLine="0" w:firstLineChars="0"/>
              <w:jc w:val="center"/>
              <w:rPr>
                <w:color w:val="000000"/>
                <w:kern w:val="0"/>
                <w:sz w:val="22"/>
                <w:szCs w:val="22"/>
              </w:rPr>
            </w:pPr>
            <w:r>
              <w:rPr>
                <w:color w:val="000000"/>
                <w:kern w:val="0"/>
                <w:sz w:val="22"/>
                <w:szCs w:val="22"/>
              </w:rPr>
              <w:t>1</w:t>
            </w:r>
          </w:p>
        </w:tc>
        <w:tc>
          <w:tcPr>
            <w:tcW w:w="666" w:type="pct"/>
            <w:tcBorders>
              <w:top w:val="nil"/>
              <w:left w:val="nil"/>
              <w:bottom w:val="single" w:color="auto" w:sz="4" w:space="0"/>
              <w:right w:val="single" w:color="auto" w:sz="4" w:space="0"/>
            </w:tcBorders>
            <w:shd w:val="clear" w:color="auto" w:fill="auto"/>
            <w:vAlign w:val="center"/>
          </w:tcPr>
          <w:p w14:paraId="4C63FCF0">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4698219.53 </w:t>
            </w:r>
          </w:p>
        </w:tc>
        <w:tc>
          <w:tcPr>
            <w:tcW w:w="727" w:type="pct"/>
            <w:tcBorders>
              <w:top w:val="nil"/>
              <w:left w:val="nil"/>
              <w:bottom w:val="single" w:color="auto" w:sz="4" w:space="0"/>
              <w:right w:val="single" w:color="auto" w:sz="4" w:space="0"/>
            </w:tcBorders>
            <w:shd w:val="clear" w:color="auto" w:fill="auto"/>
            <w:vAlign w:val="center"/>
          </w:tcPr>
          <w:p w14:paraId="6105830E">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40389990.57 </w:t>
            </w:r>
          </w:p>
        </w:tc>
        <w:tc>
          <w:tcPr>
            <w:tcW w:w="553" w:type="pct"/>
            <w:tcBorders>
              <w:top w:val="nil"/>
              <w:left w:val="nil"/>
              <w:bottom w:val="single" w:color="auto" w:sz="4" w:space="0"/>
              <w:right w:val="single" w:color="auto" w:sz="4" w:space="0"/>
            </w:tcBorders>
            <w:shd w:val="clear" w:color="auto" w:fill="auto"/>
            <w:vAlign w:val="center"/>
          </w:tcPr>
          <w:p w14:paraId="752E1063">
            <w:pPr>
              <w:widowControl/>
              <w:adjustRightInd/>
              <w:snapToGrid/>
              <w:spacing w:line="240" w:lineRule="auto"/>
              <w:ind w:firstLine="0" w:firstLineChars="0"/>
              <w:jc w:val="center"/>
              <w:rPr>
                <w:color w:val="000000"/>
                <w:kern w:val="0"/>
                <w:sz w:val="22"/>
                <w:szCs w:val="22"/>
              </w:rPr>
            </w:pPr>
            <w:r>
              <w:rPr>
                <w:color w:val="000000"/>
                <w:kern w:val="0"/>
                <w:sz w:val="22"/>
                <w:szCs w:val="22"/>
              </w:rPr>
              <w:t>4</w:t>
            </w:r>
          </w:p>
        </w:tc>
        <w:tc>
          <w:tcPr>
            <w:tcW w:w="666" w:type="pct"/>
            <w:tcBorders>
              <w:top w:val="nil"/>
              <w:left w:val="nil"/>
              <w:bottom w:val="single" w:color="auto" w:sz="4" w:space="0"/>
              <w:right w:val="single" w:color="auto" w:sz="4" w:space="0"/>
            </w:tcBorders>
            <w:shd w:val="clear" w:color="auto" w:fill="auto"/>
            <w:vAlign w:val="center"/>
          </w:tcPr>
          <w:p w14:paraId="3AA2EE7F">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4698202.16 </w:t>
            </w:r>
          </w:p>
        </w:tc>
        <w:tc>
          <w:tcPr>
            <w:tcW w:w="727" w:type="pct"/>
            <w:tcBorders>
              <w:top w:val="nil"/>
              <w:left w:val="nil"/>
              <w:bottom w:val="single" w:color="auto" w:sz="4" w:space="0"/>
              <w:right w:val="single" w:color="auto" w:sz="4" w:space="0"/>
            </w:tcBorders>
            <w:shd w:val="clear" w:color="auto" w:fill="auto"/>
            <w:vAlign w:val="center"/>
          </w:tcPr>
          <w:p w14:paraId="4D217430">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40390067.45 </w:t>
            </w:r>
          </w:p>
        </w:tc>
      </w:tr>
      <w:tr w14:paraId="5E6AFCE1">
        <w:tblPrEx>
          <w:tblCellMar>
            <w:top w:w="0" w:type="dxa"/>
            <w:left w:w="108" w:type="dxa"/>
            <w:bottom w:w="0" w:type="dxa"/>
            <w:right w:w="108" w:type="dxa"/>
          </w:tblCellMar>
        </w:tblPrEx>
        <w:trPr>
          <w:trHeight w:val="300" w:hRule="atLeast"/>
        </w:trPr>
        <w:tc>
          <w:tcPr>
            <w:tcW w:w="553" w:type="pct"/>
            <w:vMerge w:val="continue"/>
            <w:tcBorders>
              <w:top w:val="nil"/>
              <w:left w:val="single" w:color="auto" w:sz="4" w:space="0"/>
              <w:bottom w:val="single" w:color="auto" w:sz="4" w:space="0"/>
              <w:right w:val="single" w:color="auto" w:sz="4" w:space="0"/>
            </w:tcBorders>
            <w:vAlign w:val="center"/>
          </w:tcPr>
          <w:p w14:paraId="713E3FA9">
            <w:pPr>
              <w:widowControl/>
              <w:adjustRightInd/>
              <w:snapToGrid/>
              <w:spacing w:line="240" w:lineRule="auto"/>
              <w:ind w:firstLine="0" w:firstLineChars="0"/>
              <w:jc w:val="left"/>
              <w:rPr>
                <w:rFonts w:ascii="宋体" w:hAnsi="宋体" w:cs="宋体"/>
                <w:color w:val="000000"/>
                <w:kern w:val="0"/>
                <w:sz w:val="22"/>
                <w:szCs w:val="22"/>
              </w:rPr>
            </w:pPr>
          </w:p>
        </w:tc>
        <w:tc>
          <w:tcPr>
            <w:tcW w:w="553" w:type="pct"/>
            <w:vMerge w:val="continue"/>
            <w:tcBorders>
              <w:top w:val="nil"/>
              <w:left w:val="single" w:color="auto" w:sz="4" w:space="0"/>
              <w:bottom w:val="single" w:color="auto" w:sz="4" w:space="0"/>
              <w:right w:val="single" w:color="auto" w:sz="4" w:space="0"/>
            </w:tcBorders>
            <w:vAlign w:val="center"/>
          </w:tcPr>
          <w:p w14:paraId="1A6FA2BD">
            <w:pPr>
              <w:widowControl/>
              <w:adjustRightInd/>
              <w:snapToGrid/>
              <w:spacing w:line="240" w:lineRule="auto"/>
              <w:ind w:firstLine="0" w:firstLineChars="0"/>
              <w:jc w:val="left"/>
              <w:rPr>
                <w:color w:val="000000"/>
                <w:kern w:val="0"/>
                <w:sz w:val="22"/>
                <w:szCs w:val="22"/>
              </w:rPr>
            </w:pPr>
          </w:p>
        </w:tc>
        <w:tc>
          <w:tcPr>
            <w:tcW w:w="553" w:type="pct"/>
            <w:tcBorders>
              <w:top w:val="nil"/>
              <w:left w:val="nil"/>
              <w:bottom w:val="single" w:color="auto" w:sz="4" w:space="0"/>
              <w:right w:val="single" w:color="auto" w:sz="4" w:space="0"/>
            </w:tcBorders>
            <w:shd w:val="clear" w:color="auto" w:fill="auto"/>
            <w:vAlign w:val="center"/>
          </w:tcPr>
          <w:p w14:paraId="030440B1">
            <w:pPr>
              <w:widowControl/>
              <w:adjustRightInd/>
              <w:snapToGrid/>
              <w:spacing w:line="240" w:lineRule="auto"/>
              <w:ind w:firstLine="0" w:firstLineChars="0"/>
              <w:jc w:val="center"/>
              <w:rPr>
                <w:color w:val="000000"/>
                <w:kern w:val="0"/>
                <w:sz w:val="22"/>
                <w:szCs w:val="22"/>
              </w:rPr>
            </w:pPr>
            <w:r>
              <w:rPr>
                <w:color w:val="000000"/>
                <w:kern w:val="0"/>
                <w:sz w:val="22"/>
                <w:szCs w:val="22"/>
              </w:rPr>
              <w:t>2</w:t>
            </w:r>
          </w:p>
        </w:tc>
        <w:tc>
          <w:tcPr>
            <w:tcW w:w="666" w:type="pct"/>
            <w:tcBorders>
              <w:top w:val="nil"/>
              <w:left w:val="nil"/>
              <w:bottom w:val="single" w:color="auto" w:sz="4" w:space="0"/>
              <w:right w:val="single" w:color="auto" w:sz="4" w:space="0"/>
            </w:tcBorders>
            <w:shd w:val="clear" w:color="auto" w:fill="auto"/>
            <w:vAlign w:val="center"/>
          </w:tcPr>
          <w:p w14:paraId="526EEF5C">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4698238.58 </w:t>
            </w:r>
          </w:p>
        </w:tc>
        <w:tc>
          <w:tcPr>
            <w:tcW w:w="727" w:type="pct"/>
            <w:tcBorders>
              <w:top w:val="nil"/>
              <w:left w:val="nil"/>
              <w:bottom w:val="single" w:color="auto" w:sz="4" w:space="0"/>
              <w:right w:val="single" w:color="auto" w:sz="4" w:space="0"/>
            </w:tcBorders>
            <w:shd w:val="clear" w:color="auto" w:fill="auto"/>
            <w:vAlign w:val="center"/>
          </w:tcPr>
          <w:p w14:paraId="6DA237CF">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40389996.52 </w:t>
            </w:r>
          </w:p>
        </w:tc>
        <w:tc>
          <w:tcPr>
            <w:tcW w:w="553" w:type="pct"/>
            <w:tcBorders>
              <w:top w:val="nil"/>
              <w:left w:val="nil"/>
              <w:bottom w:val="single" w:color="auto" w:sz="4" w:space="0"/>
              <w:right w:val="single" w:color="auto" w:sz="4" w:space="0"/>
            </w:tcBorders>
            <w:shd w:val="clear" w:color="auto" w:fill="auto"/>
            <w:vAlign w:val="center"/>
          </w:tcPr>
          <w:p w14:paraId="2D37F786">
            <w:pPr>
              <w:widowControl/>
              <w:adjustRightInd/>
              <w:snapToGrid/>
              <w:spacing w:line="240" w:lineRule="auto"/>
              <w:ind w:firstLine="0" w:firstLineChars="0"/>
              <w:jc w:val="center"/>
              <w:rPr>
                <w:color w:val="000000"/>
                <w:kern w:val="0"/>
                <w:sz w:val="22"/>
                <w:szCs w:val="22"/>
              </w:rPr>
            </w:pPr>
            <w:r>
              <w:rPr>
                <w:color w:val="000000"/>
                <w:kern w:val="0"/>
                <w:sz w:val="22"/>
                <w:szCs w:val="22"/>
              </w:rPr>
              <w:t>5</w:t>
            </w:r>
          </w:p>
        </w:tc>
        <w:tc>
          <w:tcPr>
            <w:tcW w:w="666" w:type="pct"/>
            <w:tcBorders>
              <w:top w:val="nil"/>
              <w:left w:val="nil"/>
              <w:bottom w:val="single" w:color="auto" w:sz="4" w:space="0"/>
              <w:right w:val="single" w:color="auto" w:sz="4" w:space="0"/>
            </w:tcBorders>
            <w:shd w:val="clear" w:color="auto" w:fill="auto"/>
            <w:vAlign w:val="center"/>
          </w:tcPr>
          <w:p w14:paraId="0A62279C">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4698189.54 </w:t>
            </w:r>
          </w:p>
        </w:tc>
        <w:tc>
          <w:tcPr>
            <w:tcW w:w="727" w:type="pct"/>
            <w:tcBorders>
              <w:top w:val="nil"/>
              <w:left w:val="nil"/>
              <w:bottom w:val="single" w:color="auto" w:sz="4" w:space="0"/>
              <w:right w:val="single" w:color="auto" w:sz="4" w:space="0"/>
            </w:tcBorders>
            <w:shd w:val="clear" w:color="auto" w:fill="auto"/>
            <w:vAlign w:val="center"/>
          </w:tcPr>
          <w:p w14:paraId="09843FDE">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40390057.21 </w:t>
            </w:r>
          </w:p>
        </w:tc>
      </w:tr>
      <w:tr w14:paraId="420B33D1">
        <w:tblPrEx>
          <w:tblCellMar>
            <w:top w:w="0" w:type="dxa"/>
            <w:left w:w="108" w:type="dxa"/>
            <w:bottom w:w="0" w:type="dxa"/>
            <w:right w:w="108" w:type="dxa"/>
          </w:tblCellMar>
        </w:tblPrEx>
        <w:trPr>
          <w:trHeight w:val="300" w:hRule="atLeast"/>
        </w:trPr>
        <w:tc>
          <w:tcPr>
            <w:tcW w:w="553" w:type="pct"/>
            <w:vMerge w:val="continue"/>
            <w:tcBorders>
              <w:top w:val="nil"/>
              <w:left w:val="single" w:color="auto" w:sz="4" w:space="0"/>
              <w:bottom w:val="single" w:color="auto" w:sz="4" w:space="0"/>
              <w:right w:val="single" w:color="auto" w:sz="4" w:space="0"/>
            </w:tcBorders>
            <w:vAlign w:val="center"/>
          </w:tcPr>
          <w:p w14:paraId="75687D62">
            <w:pPr>
              <w:widowControl/>
              <w:adjustRightInd/>
              <w:snapToGrid/>
              <w:spacing w:line="240" w:lineRule="auto"/>
              <w:ind w:firstLine="0" w:firstLineChars="0"/>
              <w:jc w:val="left"/>
              <w:rPr>
                <w:rFonts w:ascii="宋体" w:hAnsi="宋体" w:cs="宋体"/>
                <w:color w:val="000000"/>
                <w:kern w:val="0"/>
                <w:sz w:val="22"/>
                <w:szCs w:val="22"/>
              </w:rPr>
            </w:pPr>
          </w:p>
        </w:tc>
        <w:tc>
          <w:tcPr>
            <w:tcW w:w="553" w:type="pct"/>
            <w:vMerge w:val="continue"/>
            <w:tcBorders>
              <w:top w:val="nil"/>
              <w:left w:val="single" w:color="auto" w:sz="4" w:space="0"/>
              <w:bottom w:val="single" w:color="auto" w:sz="4" w:space="0"/>
              <w:right w:val="single" w:color="auto" w:sz="4" w:space="0"/>
            </w:tcBorders>
            <w:vAlign w:val="center"/>
          </w:tcPr>
          <w:p w14:paraId="141F8E74">
            <w:pPr>
              <w:widowControl/>
              <w:adjustRightInd/>
              <w:snapToGrid/>
              <w:spacing w:line="240" w:lineRule="auto"/>
              <w:ind w:firstLine="0" w:firstLineChars="0"/>
              <w:jc w:val="left"/>
              <w:rPr>
                <w:color w:val="000000"/>
                <w:kern w:val="0"/>
                <w:sz w:val="22"/>
                <w:szCs w:val="22"/>
              </w:rPr>
            </w:pPr>
          </w:p>
        </w:tc>
        <w:tc>
          <w:tcPr>
            <w:tcW w:w="553" w:type="pct"/>
            <w:tcBorders>
              <w:top w:val="nil"/>
              <w:left w:val="nil"/>
              <w:bottom w:val="single" w:color="auto" w:sz="4" w:space="0"/>
              <w:right w:val="single" w:color="auto" w:sz="4" w:space="0"/>
            </w:tcBorders>
            <w:shd w:val="clear" w:color="auto" w:fill="auto"/>
            <w:vAlign w:val="center"/>
          </w:tcPr>
          <w:p w14:paraId="4BBB3916">
            <w:pPr>
              <w:widowControl/>
              <w:adjustRightInd/>
              <w:snapToGrid/>
              <w:spacing w:line="240" w:lineRule="auto"/>
              <w:ind w:firstLine="0" w:firstLineChars="0"/>
              <w:jc w:val="center"/>
              <w:rPr>
                <w:color w:val="000000"/>
                <w:kern w:val="0"/>
                <w:sz w:val="22"/>
                <w:szCs w:val="22"/>
              </w:rPr>
            </w:pPr>
            <w:r>
              <w:rPr>
                <w:color w:val="000000"/>
                <w:kern w:val="0"/>
                <w:sz w:val="22"/>
                <w:szCs w:val="22"/>
              </w:rPr>
              <w:t>3</w:t>
            </w:r>
          </w:p>
        </w:tc>
        <w:tc>
          <w:tcPr>
            <w:tcW w:w="666" w:type="pct"/>
            <w:tcBorders>
              <w:top w:val="nil"/>
              <w:left w:val="nil"/>
              <w:bottom w:val="single" w:color="auto" w:sz="4" w:space="0"/>
              <w:right w:val="single" w:color="auto" w:sz="4" w:space="0"/>
            </w:tcBorders>
            <w:shd w:val="clear" w:color="auto" w:fill="auto"/>
            <w:vAlign w:val="center"/>
          </w:tcPr>
          <w:p w14:paraId="1CB11164">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4698228.34 </w:t>
            </w:r>
          </w:p>
        </w:tc>
        <w:tc>
          <w:tcPr>
            <w:tcW w:w="727" w:type="pct"/>
            <w:tcBorders>
              <w:top w:val="nil"/>
              <w:left w:val="nil"/>
              <w:bottom w:val="single" w:color="auto" w:sz="4" w:space="0"/>
              <w:right w:val="single" w:color="auto" w:sz="4" w:space="0"/>
            </w:tcBorders>
            <w:shd w:val="clear" w:color="auto" w:fill="auto"/>
            <w:vAlign w:val="center"/>
          </w:tcPr>
          <w:p w14:paraId="4505EF78">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40390066.26 </w:t>
            </w:r>
          </w:p>
        </w:tc>
        <w:tc>
          <w:tcPr>
            <w:tcW w:w="553" w:type="pct"/>
            <w:tcBorders>
              <w:top w:val="nil"/>
              <w:left w:val="nil"/>
              <w:bottom w:val="single" w:color="auto" w:sz="4" w:space="0"/>
              <w:right w:val="single" w:color="auto" w:sz="4" w:space="0"/>
            </w:tcBorders>
            <w:shd w:val="clear" w:color="auto" w:fill="auto"/>
            <w:vAlign w:val="center"/>
          </w:tcPr>
          <w:p w14:paraId="4339746B">
            <w:pPr>
              <w:widowControl/>
              <w:adjustRightInd/>
              <w:snapToGrid/>
              <w:spacing w:line="240" w:lineRule="auto"/>
              <w:ind w:firstLine="0" w:firstLineChars="0"/>
              <w:jc w:val="center"/>
              <w:rPr>
                <w:color w:val="000000"/>
                <w:kern w:val="0"/>
                <w:sz w:val="22"/>
                <w:szCs w:val="22"/>
              </w:rPr>
            </w:pPr>
            <w:r>
              <w:rPr>
                <w:color w:val="000000"/>
                <w:kern w:val="0"/>
                <w:sz w:val="22"/>
                <w:szCs w:val="22"/>
              </w:rPr>
              <w:t>6</w:t>
            </w:r>
          </w:p>
        </w:tc>
        <w:tc>
          <w:tcPr>
            <w:tcW w:w="666" w:type="pct"/>
            <w:tcBorders>
              <w:top w:val="nil"/>
              <w:left w:val="nil"/>
              <w:bottom w:val="single" w:color="auto" w:sz="4" w:space="0"/>
              <w:right w:val="single" w:color="auto" w:sz="4" w:space="0"/>
            </w:tcBorders>
            <w:shd w:val="clear" w:color="auto" w:fill="auto"/>
            <w:vAlign w:val="center"/>
          </w:tcPr>
          <w:p w14:paraId="2D15673C">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4698203.35 </w:t>
            </w:r>
          </w:p>
        </w:tc>
        <w:tc>
          <w:tcPr>
            <w:tcW w:w="727" w:type="pct"/>
            <w:tcBorders>
              <w:top w:val="nil"/>
              <w:left w:val="nil"/>
              <w:bottom w:val="single" w:color="auto" w:sz="4" w:space="0"/>
              <w:right w:val="single" w:color="auto" w:sz="4" w:space="0"/>
            </w:tcBorders>
            <w:shd w:val="clear" w:color="auto" w:fill="auto"/>
            <w:vAlign w:val="center"/>
          </w:tcPr>
          <w:p w14:paraId="3EEC12D8">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40390004.37 </w:t>
            </w:r>
          </w:p>
        </w:tc>
      </w:tr>
      <w:tr w14:paraId="3A09ABB0">
        <w:tblPrEx>
          <w:tblCellMar>
            <w:top w:w="0" w:type="dxa"/>
            <w:left w:w="108" w:type="dxa"/>
            <w:bottom w:w="0" w:type="dxa"/>
            <w:right w:w="108" w:type="dxa"/>
          </w:tblCellMar>
        </w:tblPrEx>
        <w:trPr>
          <w:trHeight w:val="300" w:hRule="atLeast"/>
        </w:trPr>
        <w:tc>
          <w:tcPr>
            <w:tcW w:w="553" w:type="pct"/>
            <w:vMerge w:val="restart"/>
            <w:tcBorders>
              <w:top w:val="nil"/>
              <w:left w:val="single" w:color="auto" w:sz="4" w:space="0"/>
              <w:bottom w:val="single" w:color="auto" w:sz="4" w:space="0"/>
              <w:right w:val="single" w:color="auto" w:sz="4" w:space="0"/>
            </w:tcBorders>
            <w:shd w:val="clear" w:color="auto" w:fill="auto"/>
            <w:vAlign w:val="center"/>
          </w:tcPr>
          <w:p w14:paraId="70F2E597">
            <w:pPr>
              <w:widowControl/>
              <w:adjustRightInd/>
              <w:snapToGrid/>
              <w:spacing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蓄水池</w:t>
            </w:r>
            <w:r>
              <w:rPr>
                <w:color w:val="000000"/>
                <w:kern w:val="0"/>
                <w:sz w:val="22"/>
                <w:szCs w:val="22"/>
              </w:rPr>
              <w:t xml:space="preserve"> 4</w:t>
            </w:r>
          </w:p>
        </w:tc>
        <w:tc>
          <w:tcPr>
            <w:tcW w:w="553" w:type="pct"/>
            <w:vMerge w:val="restart"/>
            <w:tcBorders>
              <w:top w:val="nil"/>
              <w:left w:val="single" w:color="auto" w:sz="4" w:space="0"/>
              <w:bottom w:val="single" w:color="auto" w:sz="4" w:space="0"/>
              <w:right w:val="single" w:color="auto" w:sz="4" w:space="0"/>
            </w:tcBorders>
            <w:shd w:val="clear" w:color="auto" w:fill="auto"/>
            <w:vAlign w:val="center"/>
          </w:tcPr>
          <w:p w14:paraId="01FABC58">
            <w:pPr>
              <w:widowControl/>
              <w:adjustRightInd/>
              <w:snapToGrid/>
              <w:spacing w:line="240" w:lineRule="auto"/>
              <w:ind w:firstLine="0" w:firstLineChars="0"/>
              <w:jc w:val="center"/>
              <w:rPr>
                <w:color w:val="000000"/>
                <w:kern w:val="0"/>
                <w:sz w:val="22"/>
                <w:szCs w:val="22"/>
              </w:rPr>
            </w:pPr>
            <w:r>
              <w:rPr>
                <w:color w:val="000000"/>
                <w:kern w:val="0"/>
                <w:sz w:val="22"/>
                <w:szCs w:val="22"/>
              </w:rPr>
              <w:t>4544</w:t>
            </w:r>
          </w:p>
        </w:tc>
        <w:tc>
          <w:tcPr>
            <w:tcW w:w="553" w:type="pct"/>
            <w:tcBorders>
              <w:top w:val="nil"/>
              <w:left w:val="nil"/>
              <w:bottom w:val="single" w:color="auto" w:sz="4" w:space="0"/>
              <w:right w:val="single" w:color="auto" w:sz="4" w:space="0"/>
            </w:tcBorders>
            <w:shd w:val="clear" w:color="auto" w:fill="auto"/>
            <w:vAlign w:val="center"/>
          </w:tcPr>
          <w:p w14:paraId="49C99EA8">
            <w:pPr>
              <w:widowControl/>
              <w:adjustRightInd/>
              <w:snapToGrid/>
              <w:spacing w:line="240" w:lineRule="auto"/>
              <w:ind w:firstLine="0" w:firstLineChars="0"/>
              <w:jc w:val="center"/>
              <w:rPr>
                <w:color w:val="000000"/>
                <w:kern w:val="0"/>
                <w:sz w:val="22"/>
                <w:szCs w:val="22"/>
              </w:rPr>
            </w:pPr>
            <w:r>
              <w:rPr>
                <w:color w:val="000000"/>
                <w:kern w:val="0"/>
                <w:sz w:val="22"/>
                <w:szCs w:val="22"/>
              </w:rPr>
              <w:t>1</w:t>
            </w:r>
          </w:p>
        </w:tc>
        <w:tc>
          <w:tcPr>
            <w:tcW w:w="666" w:type="pct"/>
            <w:tcBorders>
              <w:top w:val="nil"/>
              <w:left w:val="nil"/>
              <w:bottom w:val="single" w:color="auto" w:sz="4" w:space="0"/>
              <w:right w:val="single" w:color="auto" w:sz="4" w:space="0"/>
            </w:tcBorders>
            <w:shd w:val="clear" w:color="auto" w:fill="auto"/>
            <w:vAlign w:val="center"/>
          </w:tcPr>
          <w:p w14:paraId="5BE2EA5F">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4698178.53 </w:t>
            </w:r>
          </w:p>
        </w:tc>
        <w:tc>
          <w:tcPr>
            <w:tcW w:w="727" w:type="pct"/>
            <w:tcBorders>
              <w:top w:val="nil"/>
              <w:left w:val="nil"/>
              <w:bottom w:val="single" w:color="auto" w:sz="4" w:space="0"/>
              <w:right w:val="single" w:color="auto" w:sz="4" w:space="0"/>
            </w:tcBorders>
            <w:shd w:val="clear" w:color="auto" w:fill="auto"/>
            <w:vAlign w:val="center"/>
          </w:tcPr>
          <w:p w14:paraId="2A24E42F">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40389479.35 </w:t>
            </w:r>
          </w:p>
        </w:tc>
        <w:tc>
          <w:tcPr>
            <w:tcW w:w="553" w:type="pct"/>
            <w:tcBorders>
              <w:top w:val="nil"/>
              <w:left w:val="nil"/>
              <w:bottom w:val="single" w:color="auto" w:sz="4" w:space="0"/>
              <w:right w:val="single" w:color="auto" w:sz="4" w:space="0"/>
            </w:tcBorders>
            <w:shd w:val="clear" w:color="auto" w:fill="auto"/>
            <w:vAlign w:val="center"/>
          </w:tcPr>
          <w:p w14:paraId="58D285B9">
            <w:pPr>
              <w:widowControl/>
              <w:adjustRightInd/>
              <w:snapToGrid/>
              <w:spacing w:line="240" w:lineRule="auto"/>
              <w:ind w:firstLine="0" w:firstLineChars="0"/>
              <w:jc w:val="center"/>
              <w:rPr>
                <w:color w:val="000000"/>
                <w:kern w:val="0"/>
                <w:sz w:val="22"/>
                <w:szCs w:val="22"/>
              </w:rPr>
            </w:pPr>
            <w:r>
              <w:rPr>
                <w:color w:val="000000"/>
                <w:kern w:val="0"/>
                <w:sz w:val="22"/>
                <w:szCs w:val="22"/>
              </w:rPr>
              <w:t>5</w:t>
            </w:r>
          </w:p>
        </w:tc>
        <w:tc>
          <w:tcPr>
            <w:tcW w:w="666" w:type="pct"/>
            <w:tcBorders>
              <w:top w:val="nil"/>
              <w:left w:val="nil"/>
              <w:bottom w:val="single" w:color="auto" w:sz="4" w:space="0"/>
              <w:right w:val="single" w:color="auto" w:sz="4" w:space="0"/>
            </w:tcBorders>
            <w:shd w:val="clear" w:color="auto" w:fill="auto"/>
            <w:vAlign w:val="center"/>
          </w:tcPr>
          <w:p w14:paraId="5945656C">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4698070.35 </w:t>
            </w:r>
          </w:p>
        </w:tc>
        <w:tc>
          <w:tcPr>
            <w:tcW w:w="727" w:type="pct"/>
            <w:tcBorders>
              <w:top w:val="nil"/>
              <w:left w:val="nil"/>
              <w:bottom w:val="single" w:color="auto" w:sz="4" w:space="0"/>
              <w:right w:val="single" w:color="auto" w:sz="4" w:space="0"/>
            </w:tcBorders>
            <w:shd w:val="clear" w:color="auto" w:fill="auto"/>
            <w:vAlign w:val="center"/>
          </w:tcPr>
          <w:p w14:paraId="6801E181">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40389484.81 </w:t>
            </w:r>
          </w:p>
        </w:tc>
      </w:tr>
      <w:tr w14:paraId="3A92457D">
        <w:tblPrEx>
          <w:tblCellMar>
            <w:top w:w="0" w:type="dxa"/>
            <w:left w:w="108" w:type="dxa"/>
            <w:bottom w:w="0" w:type="dxa"/>
            <w:right w:w="108" w:type="dxa"/>
          </w:tblCellMar>
        </w:tblPrEx>
        <w:trPr>
          <w:trHeight w:val="300" w:hRule="atLeast"/>
        </w:trPr>
        <w:tc>
          <w:tcPr>
            <w:tcW w:w="553" w:type="pct"/>
            <w:vMerge w:val="continue"/>
            <w:tcBorders>
              <w:top w:val="nil"/>
              <w:left w:val="single" w:color="auto" w:sz="4" w:space="0"/>
              <w:bottom w:val="single" w:color="auto" w:sz="4" w:space="0"/>
              <w:right w:val="single" w:color="auto" w:sz="4" w:space="0"/>
            </w:tcBorders>
            <w:vAlign w:val="center"/>
          </w:tcPr>
          <w:p w14:paraId="3E6E7EC7">
            <w:pPr>
              <w:widowControl/>
              <w:adjustRightInd/>
              <w:snapToGrid/>
              <w:spacing w:line="240" w:lineRule="auto"/>
              <w:ind w:firstLine="0" w:firstLineChars="0"/>
              <w:jc w:val="left"/>
              <w:rPr>
                <w:rFonts w:ascii="宋体" w:hAnsi="宋体" w:cs="宋体"/>
                <w:color w:val="000000"/>
                <w:kern w:val="0"/>
                <w:sz w:val="22"/>
                <w:szCs w:val="22"/>
              </w:rPr>
            </w:pPr>
          </w:p>
        </w:tc>
        <w:tc>
          <w:tcPr>
            <w:tcW w:w="553" w:type="pct"/>
            <w:vMerge w:val="continue"/>
            <w:tcBorders>
              <w:top w:val="nil"/>
              <w:left w:val="single" w:color="auto" w:sz="4" w:space="0"/>
              <w:bottom w:val="single" w:color="auto" w:sz="4" w:space="0"/>
              <w:right w:val="single" w:color="auto" w:sz="4" w:space="0"/>
            </w:tcBorders>
            <w:vAlign w:val="center"/>
          </w:tcPr>
          <w:p w14:paraId="16618153">
            <w:pPr>
              <w:widowControl/>
              <w:adjustRightInd/>
              <w:snapToGrid/>
              <w:spacing w:line="240" w:lineRule="auto"/>
              <w:ind w:firstLine="0" w:firstLineChars="0"/>
              <w:jc w:val="left"/>
              <w:rPr>
                <w:color w:val="000000"/>
                <w:kern w:val="0"/>
                <w:sz w:val="22"/>
                <w:szCs w:val="22"/>
              </w:rPr>
            </w:pPr>
          </w:p>
        </w:tc>
        <w:tc>
          <w:tcPr>
            <w:tcW w:w="553" w:type="pct"/>
            <w:tcBorders>
              <w:top w:val="nil"/>
              <w:left w:val="nil"/>
              <w:bottom w:val="single" w:color="auto" w:sz="4" w:space="0"/>
              <w:right w:val="single" w:color="auto" w:sz="4" w:space="0"/>
            </w:tcBorders>
            <w:shd w:val="clear" w:color="auto" w:fill="auto"/>
            <w:vAlign w:val="center"/>
          </w:tcPr>
          <w:p w14:paraId="2F2F29FC">
            <w:pPr>
              <w:widowControl/>
              <w:adjustRightInd/>
              <w:snapToGrid/>
              <w:spacing w:line="240" w:lineRule="auto"/>
              <w:ind w:firstLine="0" w:firstLineChars="0"/>
              <w:jc w:val="center"/>
              <w:rPr>
                <w:color w:val="000000"/>
                <w:kern w:val="0"/>
                <w:sz w:val="22"/>
                <w:szCs w:val="22"/>
              </w:rPr>
            </w:pPr>
            <w:r>
              <w:rPr>
                <w:color w:val="000000"/>
                <w:kern w:val="0"/>
                <w:sz w:val="22"/>
                <w:szCs w:val="22"/>
              </w:rPr>
              <w:t>2</w:t>
            </w:r>
          </w:p>
        </w:tc>
        <w:tc>
          <w:tcPr>
            <w:tcW w:w="666" w:type="pct"/>
            <w:tcBorders>
              <w:top w:val="nil"/>
              <w:left w:val="nil"/>
              <w:bottom w:val="single" w:color="auto" w:sz="4" w:space="0"/>
              <w:right w:val="single" w:color="auto" w:sz="4" w:space="0"/>
            </w:tcBorders>
            <w:shd w:val="clear" w:color="auto" w:fill="auto"/>
            <w:vAlign w:val="center"/>
          </w:tcPr>
          <w:p w14:paraId="37A9438C">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4698116.10 </w:t>
            </w:r>
          </w:p>
        </w:tc>
        <w:tc>
          <w:tcPr>
            <w:tcW w:w="727" w:type="pct"/>
            <w:tcBorders>
              <w:top w:val="nil"/>
              <w:left w:val="nil"/>
              <w:bottom w:val="single" w:color="auto" w:sz="4" w:space="0"/>
              <w:right w:val="single" w:color="auto" w:sz="4" w:space="0"/>
            </w:tcBorders>
            <w:shd w:val="clear" w:color="auto" w:fill="auto"/>
            <w:vAlign w:val="center"/>
          </w:tcPr>
          <w:p w14:paraId="50E8A307">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40389439.07 </w:t>
            </w:r>
          </w:p>
        </w:tc>
        <w:tc>
          <w:tcPr>
            <w:tcW w:w="553" w:type="pct"/>
            <w:tcBorders>
              <w:top w:val="nil"/>
              <w:left w:val="nil"/>
              <w:bottom w:val="single" w:color="auto" w:sz="4" w:space="0"/>
              <w:right w:val="single" w:color="auto" w:sz="4" w:space="0"/>
            </w:tcBorders>
            <w:shd w:val="clear" w:color="auto" w:fill="auto"/>
            <w:vAlign w:val="center"/>
          </w:tcPr>
          <w:p w14:paraId="65172288">
            <w:pPr>
              <w:widowControl/>
              <w:adjustRightInd/>
              <w:snapToGrid/>
              <w:spacing w:line="240" w:lineRule="auto"/>
              <w:ind w:firstLine="0" w:firstLineChars="0"/>
              <w:jc w:val="center"/>
              <w:rPr>
                <w:color w:val="000000"/>
                <w:kern w:val="0"/>
                <w:sz w:val="22"/>
                <w:szCs w:val="22"/>
              </w:rPr>
            </w:pPr>
            <w:r>
              <w:rPr>
                <w:color w:val="000000"/>
                <w:kern w:val="0"/>
                <w:sz w:val="22"/>
                <w:szCs w:val="22"/>
              </w:rPr>
              <w:t>6</w:t>
            </w:r>
          </w:p>
        </w:tc>
        <w:tc>
          <w:tcPr>
            <w:tcW w:w="666" w:type="pct"/>
            <w:tcBorders>
              <w:top w:val="nil"/>
              <w:left w:val="nil"/>
              <w:bottom w:val="single" w:color="auto" w:sz="4" w:space="0"/>
              <w:right w:val="single" w:color="auto" w:sz="4" w:space="0"/>
            </w:tcBorders>
            <w:shd w:val="clear" w:color="auto" w:fill="auto"/>
            <w:vAlign w:val="center"/>
          </w:tcPr>
          <w:p w14:paraId="0343B5A1">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4698131.63 </w:t>
            </w:r>
          </w:p>
        </w:tc>
        <w:tc>
          <w:tcPr>
            <w:tcW w:w="727" w:type="pct"/>
            <w:tcBorders>
              <w:top w:val="nil"/>
              <w:left w:val="nil"/>
              <w:bottom w:val="single" w:color="auto" w:sz="4" w:space="0"/>
              <w:right w:val="single" w:color="auto" w:sz="4" w:space="0"/>
            </w:tcBorders>
            <w:shd w:val="clear" w:color="auto" w:fill="auto"/>
            <w:vAlign w:val="center"/>
          </w:tcPr>
          <w:p w14:paraId="4C18B6A3">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40389483.66 </w:t>
            </w:r>
          </w:p>
        </w:tc>
      </w:tr>
      <w:tr w14:paraId="50F6E3CF">
        <w:tblPrEx>
          <w:tblCellMar>
            <w:top w:w="0" w:type="dxa"/>
            <w:left w:w="108" w:type="dxa"/>
            <w:bottom w:w="0" w:type="dxa"/>
            <w:right w:w="108" w:type="dxa"/>
          </w:tblCellMar>
        </w:tblPrEx>
        <w:trPr>
          <w:trHeight w:val="300" w:hRule="atLeast"/>
        </w:trPr>
        <w:tc>
          <w:tcPr>
            <w:tcW w:w="553" w:type="pct"/>
            <w:vMerge w:val="continue"/>
            <w:tcBorders>
              <w:top w:val="nil"/>
              <w:left w:val="single" w:color="auto" w:sz="4" w:space="0"/>
              <w:bottom w:val="single" w:color="auto" w:sz="4" w:space="0"/>
              <w:right w:val="single" w:color="auto" w:sz="4" w:space="0"/>
            </w:tcBorders>
            <w:vAlign w:val="center"/>
          </w:tcPr>
          <w:p w14:paraId="2E307E80">
            <w:pPr>
              <w:widowControl/>
              <w:adjustRightInd/>
              <w:snapToGrid/>
              <w:spacing w:line="240" w:lineRule="auto"/>
              <w:ind w:firstLine="0" w:firstLineChars="0"/>
              <w:jc w:val="left"/>
              <w:rPr>
                <w:rFonts w:ascii="宋体" w:hAnsi="宋体" w:cs="宋体"/>
                <w:color w:val="000000"/>
                <w:kern w:val="0"/>
                <w:sz w:val="22"/>
                <w:szCs w:val="22"/>
              </w:rPr>
            </w:pPr>
          </w:p>
        </w:tc>
        <w:tc>
          <w:tcPr>
            <w:tcW w:w="553" w:type="pct"/>
            <w:vMerge w:val="continue"/>
            <w:tcBorders>
              <w:top w:val="nil"/>
              <w:left w:val="single" w:color="auto" w:sz="4" w:space="0"/>
              <w:bottom w:val="single" w:color="auto" w:sz="4" w:space="0"/>
              <w:right w:val="single" w:color="auto" w:sz="4" w:space="0"/>
            </w:tcBorders>
            <w:vAlign w:val="center"/>
          </w:tcPr>
          <w:p w14:paraId="7E65D1E2">
            <w:pPr>
              <w:widowControl/>
              <w:adjustRightInd/>
              <w:snapToGrid/>
              <w:spacing w:line="240" w:lineRule="auto"/>
              <w:ind w:firstLine="0" w:firstLineChars="0"/>
              <w:jc w:val="left"/>
              <w:rPr>
                <w:color w:val="000000"/>
                <w:kern w:val="0"/>
                <w:sz w:val="22"/>
                <w:szCs w:val="22"/>
              </w:rPr>
            </w:pPr>
          </w:p>
        </w:tc>
        <w:tc>
          <w:tcPr>
            <w:tcW w:w="553" w:type="pct"/>
            <w:tcBorders>
              <w:top w:val="nil"/>
              <w:left w:val="nil"/>
              <w:bottom w:val="single" w:color="auto" w:sz="4" w:space="0"/>
              <w:right w:val="single" w:color="auto" w:sz="4" w:space="0"/>
            </w:tcBorders>
            <w:shd w:val="clear" w:color="auto" w:fill="auto"/>
            <w:vAlign w:val="center"/>
          </w:tcPr>
          <w:p w14:paraId="58B74CC6">
            <w:pPr>
              <w:widowControl/>
              <w:adjustRightInd/>
              <w:snapToGrid/>
              <w:spacing w:line="240" w:lineRule="auto"/>
              <w:ind w:firstLine="0" w:firstLineChars="0"/>
              <w:jc w:val="center"/>
              <w:rPr>
                <w:color w:val="000000"/>
                <w:kern w:val="0"/>
                <w:sz w:val="22"/>
                <w:szCs w:val="22"/>
              </w:rPr>
            </w:pPr>
            <w:r>
              <w:rPr>
                <w:color w:val="000000"/>
                <w:kern w:val="0"/>
                <w:sz w:val="22"/>
                <w:szCs w:val="22"/>
              </w:rPr>
              <w:t>3</w:t>
            </w:r>
          </w:p>
        </w:tc>
        <w:tc>
          <w:tcPr>
            <w:tcW w:w="666" w:type="pct"/>
            <w:tcBorders>
              <w:top w:val="nil"/>
              <w:left w:val="nil"/>
              <w:bottom w:val="single" w:color="auto" w:sz="4" w:space="0"/>
              <w:right w:val="single" w:color="auto" w:sz="4" w:space="0"/>
            </w:tcBorders>
            <w:shd w:val="clear" w:color="auto" w:fill="auto"/>
            <w:vAlign w:val="center"/>
          </w:tcPr>
          <w:p w14:paraId="22DB3961">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4698106.60 </w:t>
            </w:r>
          </w:p>
        </w:tc>
        <w:tc>
          <w:tcPr>
            <w:tcW w:w="727" w:type="pct"/>
            <w:tcBorders>
              <w:top w:val="nil"/>
              <w:left w:val="nil"/>
              <w:bottom w:val="single" w:color="auto" w:sz="4" w:space="0"/>
              <w:right w:val="single" w:color="auto" w:sz="4" w:space="0"/>
            </w:tcBorders>
            <w:shd w:val="clear" w:color="auto" w:fill="auto"/>
            <w:vAlign w:val="center"/>
          </w:tcPr>
          <w:p w14:paraId="4C313182">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40389423.53 </w:t>
            </w:r>
          </w:p>
        </w:tc>
        <w:tc>
          <w:tcPr>
            <w:tcW w:w="553" w:type="pct"/>
            <w:tcBorders>
              <w:top w:val="nil"/>
              <w:left w:val="nil"/>
              <w:bottom w:val="single" w:color="auto" w:sz="4" w:space="0"/>
              <w:right w:val="single" w:color="auto" w:sz="4" w:space="0"/>
            </w:tcBorders>
            <w:shd w:val="clear" w:color="auto" w:fill="auto"/>
            <w:vAlign w:val="center"/>
          </w:tcPr>
          <w:p w14:paraId="60B9BAA2">
            <w:pPr>
              <w:widowControl/>
              <w:adjustRightInd/>
              <w:snapToGrid/>
              <w:spacing w:line="240" w:lineRule="auto"/>
              <w:ind w:firstLine="0" w:firstLineChars="0"/>
              <w:jc w:val="center"/>
              <w:rPr>
                <w:color w:val="000000"/>
                <w:kern w:val="0"/>
                <w:sz w:val="22"/>
                <w:szCs w:val="22"/>
              </w:rPr>
            </w:pPr>
            <w:r>
              <w:rPr>
                <w:color w:val="000000"/>
                <w:kern w:val="0"/>
                <w:sz w:val="22"/>
                <w:szCs w:val="22"/>
              </w:rPr>
              <w:t>7</w:t>
            </w:r>
          </w:p>
        </w:tc>
        <w:tc>
          <w:tcPr>
            <w:tcW w:w="666" w:type="pct"/>
            <w:tcBorders>
              <w:top w:val="nil"/>
              <w:left w:val="nil"/>
              <w:bottom w:val="single" w:color="auto" w:sz="4" w:space="0"/>
              <w:right w:val="single" w:color="auto" w:sz="4" w:space="0"/>
            </w:tcBorders>
            <w:shd w:val="clear" w:color="auto" w:fill="auto"/>
            <w:vAlign w:val="center"/>
          </w:tcPr>
          <w:p w14:paraId="643CE7C8">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4698149.47 </w:t>
            </w:r>
          </w:p>
        </w:tc>
        <w:tc>
          <w:tcPr>
            <w:tcW w:w="727" w:type="pct"/>
            <w:tcBorders>
              <w:top w:val="nil"/>
              <w:left w:val="nil"/>
              <w:bottom w:val="single" w:color="auto" w:sz="4" w:space="0"/>
              <w:right w:val="single" w:color="auto" w:sz="4" w:space="0"/>
            </w:tcBorders>
            <w:shd w:val="clear" w:color="auto" w:fill="auto"/>
            <w:vAlign w:val="center"/>
          </w:tcPr>
          <w:p w14:paraId="2D3B4DC1">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40389485.39 </w:t>
            </w:r>
          </w:p>
        </w:tc>
      </w:tr>
      <w:tr w14:paraId="3F99831F">
        <w:tblPrEx>
          <w:tblCellMar>
            <w:top w:w="0" w:type="dxa"/>
            <w:left w:w="108" w:type="dxa"/>
            <w:bottom w:w="0" w:type="dxa"/>
            <w:right w:w="108" w:type="dxa"/>
          </w:tblCellMar>
        </w:tblPrEx>
        <w:trPr>
          <w:trHeight w:val="313" w:hRule="atLeast"/>
        </w:trPr>
        <w:tc>
          <w:tcPr>
            <w:tcW w:w="553" w:type="pct"/>
            <w:vMerge w:val="continue"/>
            <w:tcBorders>
              <w:top w:val="nil"/>
              <w:left w:val="single" w:color="auto" w:sz="4" w:space="0"/>
              <w:bottom w:val="single" w:color="auto" w:sz="4" w:space="0"/>
              <w:right w:val="single" w:color="auto" w:sz="4" w:space="0"/>
            </w:tcBorders>
            <w:vAlign w:val="center"/>
          </w:tcPr>
          <w:p w14:paraId="7F1BB686">
            <w:pPr>
              <w:widowControl/>
              <w:adjustRightInd/>
              <w:snapToGrid/>
              <w:spacing w:line="240" w:lineRule="auto"/>
              <w:ind w:firstLine="0" w:firstLineChars="0"/>
              <w:jc w:val="left"/>
              <w:rPr>
                <w:rFonts w:ascii="宋体" w:hAnsi="宋体" w:cs="宋体"/>
                <w:color w:val="000000"/>
                <w:kern w:val="0"/>
                <w:sz w:val="22"/>
                <w:szCs w:val="22"/>
              </w:rPr>
            </w:pPr>
          </w:p>
        </w:tc>
        <w:tc>
          <w:tcPr>
            <w:tcW w:w="553" w:type="pct"/>
            <w:vMerge w:val="continue"/>
            <w:tcBorders>
              <w:top w:val="nil"/>
              <w:left w:val="single" w:color="auto" w:sz="4" w:space="0"/>
              <w:bottom w:val="single" w:color="auto" w:sz="4" w:space="0"/>
              <w:right w:val="single" w:color="auto" w:sz="4" w:space="0"/>
            </w:tcBorders>
            <w:vAlign w:val="center"/>
          </w:tcPr>
          <w:p w14:paraId="66DCA7DD">
            <w:pPr>
              <w:widowControl/>
              <w:adjustRightInd/>
              <w:snapToGrid/>
              <w:spacing w:line="240" w:lineRule="auto"/>
              <w:ind w:firstLine="0" w:firstLineChars="0"/>
              <w:jc w:val="left"/>
              <w:rPr>
                <w:color w:val="000000"/>
                <w:kern w:val="0"/>
                <w:sz w:val="22"/>
                <w:szCs w:val="22"/>
              </w:rPr>
            </w:pPr>
          </w:p>
        </w:tc>
        <w:tc>
          <w:tcPr>
            <w:tcW w:w="553" w:type="pct"/>
            <w:tcBorders>
              <w:top w:val="nil"/>
              <w:left w:val="nil"/>
              <w:bottom w:val="single" w:color="auto" w:sz="4" w:space="0"/>
              <w:right w:val="single" w:color="auto" w:sz="4" w:space="0"/>
            </w:tcBorders>
            <w:shd w:val="clear" w:color="auto" w:fill="auto"/>
            <w:vAlign w:val="center"/>
          </w:tcPr>
          <w:p w14:paraId="058B0058">
            <w:pPr>
              <w:widowControl/>
              <w:adjustRightInd/>
              <w:snapToGrid/>
              <w:spacing w:line="240" w:lineRule="auto"/>
              <w:ind w:firstLine="0" w:firstLineChars="0"/>
              <w:jc w:val="center"/>
              <w:rPr>
                <w:color w:val="000000"/>
                <w:kern w:val="0"/>
                <w:sz w:val="22"/>
                <w:szCs w:val="22"/>
              </w:rPr>
            </w:pPr>
            <w:r>
              <w:rPr>
                <w:color w:val="000000"/>
                <w:kern w:val="0"/>
                <w:sz w:val="22"/>
                <w:szCs w:val="22"/>
              </w:rPr>
              <w:t>4</w:t>
            </w:r>
          </w:p>
        </w:tc>
        <w:tc>
          <w:tcPr>
            <w:tcW w:w="666" w:type="pct"/>
            <w:tcBorders>
              <w:top w:val="nil"/>
              <w:left w:val="nil"/>
              <w:bottom w:val="single" w:color="auto" w:sz="4" w:space="0"/>
              <w:right w:val="single" w:color="auto" w:sz="4" w:space="0"/>
            </w:tcBorders>
            <w:shd w:val="clear" w:color="auto" w:fill="auto"/>
            <w:vAlign w:val="center"/>
          </w:tcPr>
          <w:p w14:paraId="289B11E1">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4698073.52 </w:t>
            </w:r>
          </w:p>
        </w:tc>
        <w:tc>
          <w:tcPr>
            <w:tcW w:w="727" w:type="pct"/>
            <w:tcBorders>
              <w:top w:val="nil"/>
              <w:left w:val="nil"/>
              <w:bottom w:val="single" w:color="auto" w:sz="4" w:space="0"/>
              <w:right w:val="single" w:color="auto" w:sz="4" w:space="0"/>
            </w:tcBorders>
            <w:shd w:val="clear" w:color="auto" w:fill="auto"/>
            <w:vAlign w:val="center"/>
          </w:tcPr>
          <w:p w14:paraId="73E0C467">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40389433.02 </w:t>
            </w:r>
          </w:p>
        </w:tc>
        <w:tc>
          <w:tcPr>
            <w:tcW w:w="553" w:type="pct"/>
            <w:tcBorders>
              <w:top w:val="nil"/>
              <w:left w:val="nil"/>
              <w:bottom w:val="single" w:color="auto" w:sz="4" w:space="0"/>
              <w:right w:val="single" w:color="auto" w:sz="4" w:space="0"/>
            </w:tcBorders>
            <w:shd w:val="clear" w:color="auto" w:fill="auto"/>
            <w:vAlign w:val="center"/>
          </w:tcPr>
          <w:p w14:paraId="1DECF9B9">
            <w:pPr>
              <w:widowControl/>
              <w:adjustRightInd/>
              <w:snapToGrid/>
              <w:spacing w:line="240" w:lineRule="auto"/>
              <w:ind w:firstLine="0" w:firstLineChars="0"/>
              <w:jc w:val="center"/>
              <w:rPr>
                <w:color w:val="000000"/>
                <w:kern w:val="0"/>
                <w:sz w:val="22"/>
                <w:szCs w:val="22"/>
              </w:rPr>
            </w:pPr>
            <w:r>
              <w:rPr>
                <w:color w:val="000000"/>
                <w:kern w:val="0"/>
                <w:sz w:val="22"/>
                <w:szCs w:val="22"/>
              </w:rPr>
              <w:t>8</w:t>
            </w:r>
          </w:p>
        </w:tc>
        <w:tc>
          <w:tcPr>
            <w:tcW w:w="666" w:type="pct"/>
            <w:tcBorders>
              <w:top w:val="nil"/>
              <w:left w:val="nil"/>
              <w:bottom w:val="single" w:color="auto" w:sz="4" w:space="0"/>
              <w:right w:val="single" w:color="auto" w:sz="4" w:space="0"/>
            </w:tcBorders>
            <w:shd w:val="clear" w:color="auto" w:fill="auto"/>
            <w:vAlign w:val="center"/>
          </w:tcPr>
          <w:p w14:paraId="274984A1">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4698174.79 </w:t>
            </w:r>
          </w:p>
        </w:tc>
        <w:tc>
          <w:tcPr>
            <w:tcW w:w="727" w:type="pct"/>
            <w:tcBorders>
              <w:top w:val="nil"/>
              <w:left w:val="nil"/>
              <w:bottom w:val="single" w:color="auto" w:sz="4" w:space="0"/>
              <w:right w:val="single" w:color="auto" w:sz="4" w:space="0"/>
            </w:tcBorders>
            <w:shd w:val="clear" w:color="auto" w:fill="auto"/>
            <w:vAlign w:val="center"/>
          </w:tcPr>
          <w:p w14:paraId="3F28159F">
            <w:pPr>
              <w:widowControl/>
              <w:adjustRightInd/>
              <w:snapToGrid/>
              <w:spacing w:line="240" w:lineRule="auto"/>
              <w:ind w:firstLine="0" w:firstLineChars="0"/>
              <w:jc w:val="center"/>
              <w:rPr>
                <w:color w:val="000000"/>
                <w:kern w:val="0"/>
                <w:sz w:val="22"/>
                <w:szCs w:val="22"/>
              </w:rPr>
            </w:pPr>
            <w:r>
              <w:rPr>
                <w:color w:val="000000"/>
                <w:kern w:val="0"/>
                <w:sz w:val="22"/>
                <w:szCs w:val="22"/>
              </w:rPr>
              <w:t xml:space="preserve">40389483.09 </w:t>
            </w:r>
          </w:p>
        </w:tc>
      </w:tr>
    </w:tbl>
    <w:p w14:paraId="42ED989D">
      <w:pPr>
        <w:pStyle w:val="6"/>
        <w:ind w:firstLine="480"/>
        <w:rPr>
          <w:b/>
        </w:rPr>
      </w:pPr>
      <w:r>
        <w:rPr>
          <w:rFonts w:hint="eastAsia"/>
        </w:rPr>
        <w:t>（三）本年度治理及矿山土地复垦责任区分区评述</w:t>
      </w:r>
    </w:p>
    <w:p w14:paraId="6A28A779">
      <w:pPr>
        <w:ind w:firstLine="480"/>
      </w:pPr>
      <w:r>
        <w:t>1、</w:t>
      </w:r>
      <w:r>
        <w:rPr>
          <w:rFonts w:hint="eastAsia"/>
        </w:rPr>
        <w:t>民采坑（膨润土）</w:t>
      </w:r>
    </w:p>
    <w:p w14:paraId="20D43A32">
      <w:pPr>
        <w:ind w:firstLine="480"/>
        <w:rPr>
          <w:szCs w:val="24"/>
        </w:rPr>
      </w:pPr>
      <w:r>
        <w:rPr>
          <w:rFonts w:hint="eastAsia"/>
          <w:szCs w:val="24"/>
        </w:rPr>
        <w:t>矿山地质环境问题为：破坏地形地貌景观及破坏土地资源。</w:t>
      </w:r>
    </w:p>
    <w:p w14:paraId="3704CE1B">
      <w:pPr>
        <w:ind w:firstLine="456"/>
      </w:pPr>
      <w:r>
        <w:rPr>
          <w:rFonts w:hint="eastAsia"/>
          <w:spacing w:val="-6"/>
        </w:rPr>
        <w:t>主要治理内容：</w:t>
      </w:r>
      <w:r>
        <w:rPr>
          <w:rFonts w:hint="eastAsia"/>
        </w:rPr>
        <w:t>该场地属于私采产生，且对当事人进行处罚，其治理责任主体属于个人。利用场地内北侧废渣土对场地南侧底部进行回填，回填至</w:t>
      </w:r>
      <w:r>
        <w:t xml:space="preserve">841m </w:t>
      </w:r>
      <w:r>
        <w:rPr>
          <w:rFonts w:hint="eastAsia"/>
        </w:rPr>
        <w:t>标高，形成一个台阶，对剩余部分进行削坡，产生的废渣土对底部进行垫坡，最终形成一处缓坡。然后对场地</w:t>
      </w:r>
      <w:r>
        <w:rPr>
          <w:rFonts w:hint="eastAsia" w:ascii="宋体" w:cs="宋体"/>
          <w:kern w:val="0"/>
          <w:szCs w:val="24"/>
        </w:rPr>
        <w:t>进行覆土，恢复植被并管护。</w:t>
      </w:r>
    </w:p>
    <w:p w14:paraId="152AA7C1">
      <w:pPr>
        <w:ind w:firstLine="480"/>
      </w:pPr>
      <w:r>
        <w:t>2、</w:t>
      </w:r>
      <w:r>
        <w:rPr>
          <w:rFonts w:hint="eastAsia"/>
        </w:rPr>
        <w:t>废石堆 1</w:t>
      </w:r>
    </w:p>
    <w:p w14:paraId="52B1C80C">
      <w:pPr>
        <w:ind w:firstLine="480" w:firstLineChars="0"/>
        <w:rPr>
          <w:rFonts w:ascii="宋体" w:hAnsi="宋体" w:cs="宋体"/>
          <w:szCs w:val="24"/>
        </w:rPr>
      </w:pPr>
      <w:r>
        <w:rPr>
          <w:rFonts w:hint="eastAsia" w:ascii="宋体" w:hAnsi="宋体" w:cs="宋体"/>
          <w:szCs w:val="24"/>
        </w:rPr>
        <w:t>矿山地质环境问题为：破坏地形地貌景观及破坏土地资源。</w:t>
      </w:r>
    </w:p>
    <w:p w14:paraId="1CB774D5">
      <w:pPr>
        <w:ind w:firstLine="456"/>
      </w:pPr>
      <w:r>
        <w:rPr>
          <w:rFonts w:hint="eastAsia" w:hAnsi="宋体"/>
          <w:spacing w:val="-6"/>
        </w:rPr>
        <w:t>主要治理内容：</w:t>
      </w:r>
      <w:r>
        <w:rPr>
          <w:rFonts w:hint="eastAsia"/>
        </w:rPr>
        <w:t>对场地内废石进行清运，然后对场地进行覆土，恢复植被并管护。</w:t>
      </w:r>
    </w:p>
    <w:p w14:paraId="773836DB">
      <w:pPr>
        <w:ind w:firstLine="480"/>
      </w:pPr>
      <w:r>
        <w:t>3、</w:t>
      </w:r>
      <w:r>
        <w:rPr>
          <w:rFonts w:hint="eastAsia"/>
        </w:rPr>
        <w:t xml:space="preserve">废石堆 </w:t>
      </w:r>
      <w:r>
        <w:t>2</w:t>
      </w:r>
    </w:p>
    <w:p w14:paraId="332BC6BF">
      <w:pPr>
        <w:ind w:firstLine="480" w:firstLineChars="0"/>
        <w:rPr>
          <w:rFonts w:ascii="宋体" w:hAnsi="宋体" w:cs="宋体"/>
          <w:szCs w:val="24"/>
        </w:rPr>
      </w:pPr>
      <w:r>
        <w:rPr>
          <w:rFonts w:hint="eastAsia" w:ascii="宋体" w:hAnsi="宋体" w:cs="宋体"/>
          <w:szCs w:val="24"/>
        </w:rPr>
        <w:t>矿山地质环境问题为：破坏地形地貌景观及破坏土地资源。</w:t>
      </w:r>
    </w:p>
    <w:p w14:paraId="5DC60A32">
      <w:pPr>
        <w:ind w:firstLine="456"/>
      </w:pPr>
      <w:r>
        <w:rPr>
          <w:rFonts w:hint="eastAsia" w:hAnsi="宋体"/>
          <w:spacing w:val="-6"/>
        </w:rPr>
        <w:t>主要治理内容：</w:t>
      </w:r>
      <w:r>
        <w:rPr>
          <w:rFonts w:hint="eastAsia"/>
        </w:rPr>
        <w:t>对场地内废石进行清运，然后对场地进行覆土，恢复植被并管护。</w:t>
      </w:r>
    </w:p>
    <w:p w14:paraId="7D56F5B1">
      <w:pPr>
        <w:ind w:firstLine="480"/>
      </w:pPr>
      <w:r>
        <w:rPr>
          <w:rFonts w:hint="eastAsia"/>
        </w:rPr>
        <w:t>4、</w:t>
      </w:r>
      <w:r>
        <w:rPr>
          <w:rFonts w:hint="eastAsia" w:ascii="宋体" w:hAnsi="宋体"/>
        </w:rPr>
        <w:t>蓄水池</w:t>
      </w:r>
      <w:r>
        <w:t xml:space="preserve"> （</w:t>
      </w:r>
      <w:r>
        <w:rPr>
          <w:rFonts w:hint="eastAsia"/>
        </w:rPr>
        <w:t>1</w:t>
      </w:r>
      <w:r>
        <w:t>-4）</w:t>
      </w:r>
    </w:p>
    <w:p w14:paraId="218FF7EC">
      <w:pPr>
        <w:ind w:firstLine="480" w:firstLineChars="0"/>
        <w:rPr>
          <w:rFonts w:ascii="宋体" w:hAnsi="宋体" w:cs="宋体"/>
          <w:szCs w:val="24"/>
        </w:rPr>
      </w:pPr>
      <w:r>
        <w:rPr>
          <w:rFonts w:hint="eastAsia" w:ascii="宋体" w:hAnsi="宋体" w:cs="宋体"/>
          <w:szCs w:val="24"/>
        </w:rPr>
        <w:t>矿山地质环境问题为：破坏地形地貌景观及破坏土地资源。</w:t>
      </w:r>
    </w:p>
    <w:p w14:paraId="51C4D74D">
      <w:pPr>
        <w:ind w:firstLine="456"/>
      </w:pPr>
      <w:r>
        <w:rPr>
          <w:rFonts w:hint="eastAsia" w:hAnsi="宋体"/>
          <w:spacing w:val="-6"/>
        </w:rPr>
        <w:t>主要治理内容：</w:t>
      </w:r>
      <w:r>
        <w:rPr>
          <w:rFonts w:hint="eastAsia" w:ascii="宋体" w:cs="宋体"/>
          <w:kern w:val="0"/>
          <w:szCs w:val="24"/>
        </w:rPr>
        <w:t>利用场地周边废渣土对蓄水池进行回填，然后对场地进行覆土、恢复植被。</w:t>
      </w:r>
    </w:p>
    <w:p w14:paraId="2DAC99C2">
      <w:pPr>
        <w:ind w:firstLine="480"/>
      </w:pPr>
      <w:r>
        <w:rPr>
          <w:rFonts w:hint="eastAsia"/>
        </w:rPr>
        <w:t>（四）矿山地质环境治理质量要求</w:t>
      </w:r>
    </w:p>
    <w:p w14:paraId="340524E6">
      <w:pPr>
        <w:autoSpaceDE w:val="0"/>
        <w:autoSpaceDN w:val="0"/>
        <w:ind w:firstLine="480"/>
        <w:jc w:val="left"/>
      </w:pPr>
      <w:r>
        <w:rPr>
          <w:rFonts w:ascii="宋体" w:hAnsi="宋体"/>
        </w:rPr>
        <w:t>本年度治理措施主要为</w:t>
      </w:r>
      <w:r>
        <w:rPr>
          <w:rFonts w:hint="eastAsia" w:ascii="宋体" w:hAnsi="宋体"/>
        </w:rPr>
        <w:t>回填、封堵、清运、垫坡整形、覆土、撒播草籽、种树，</w:t>
      </w:r>
      <w:r>
        <w:rPr>
          <w:rFonts w:ascii="宋体" w:hAnsi="宋体"/>
        </w:rPr>
        <w:t>针对不同的治理措施，治理质量要求分述如下：</w:t>
      </w:r>
    </w:p>
    <w:p w14:paraId="6B8B1051">
      <w:pPr>
        <w:ind w:firstLine="480"/>
        <w:rPr>
          <w:rFonts w:ascii="宋体" w:hAnsi="宋体" w:cs="宋体"/>
          <w:lang w:val="zh-CN"/>
        </w:rPr>
      </w:pPr>
      <w:r>
        <w:rPr>
          <w:rFonts w:ascii="宋体" w:hAnsi="宋体" w:cs="宋体"/>
          <w:lang w:val="zh-CN"/>
        </w:rPr>
        <w:t>1</w:t>
      </w:r>
      <w:r>
        <w:rPr>
          <w:rFonts w:hint="eastAsia" w:ascii="宋体" w:hAnsi="宋体" w:cs="宋体"/>
          <w:lang w:val="zh-CN"/>
        </w:rPr>
        <w:t>、回填</w:t>
      </w:r>
    </w:p>
    <w:p w14:paraId="6EBA63E2">
      <w:pPr>
        <w:ind w:firstLine="480"/>
        <w:rPr>
          <w:rFonts w:ascii="宋体" w:hAnsi="宋体" w:cs="宋体"/>
        </w:rPr>
      </w:pPr>
      <w:r>
        <w:rPr>
          <w:rFonts w:hint="eastAsia" w:ascii="宋体" w:hAnsi="宋体" w:cs="宋体"/>
        </w:rPr>
        <w:t>回填过程中有序的将大块废石垫底，小块覆于上部。</w:t>
      </w:r>
    </w:p>
    <w:p w14:paraId="3D0C6D63">
      <w:pPr>
        <w:pStyle w:val="165"/>
        <w:spacing w:line="360" w:lineRule="auto"/>
        <w:ind w:firstLine="480"/>
        <w:jc w:val="left"/>
        <w:rPr>
          <w:rFonts w:ascii="宋体" w:hAnsi="宋体" w:eastAsia="宋体" w:cs="宋体"/>
          <w:kern w:val="0"/>
          <w:sz w:val="24"/>
          <w:lang w:val="zh-CN"/>
        </w:rPr>
      </w:pPr>
      <w:r>
        <w:rPr>
          <w:rFonts w:ascii="宋体" w:hAnsi="宋体" w:eastAsia="宋体" w:cs="宋体"/>
          <w:kern w:val="0"/>
          <w:sz w:val="24"/>
        </w:rPr>
        <w:t>2</w:t>
      </w:r>
      <w:r>
        <w:rPr>
          <w:rFonts w:hint="eastAsia" w:ascii="宋体" w:hAnsi="宋体" w:eastAsia="宋体" w:cs="宋体"/>
          <w:kern w:val="0"/>
          <w:sz w:val="24"/>
          <w:lang w:val="zh-CN"/>
        </w:rPr>
        <w:t>、垫坡整形</w:t>
      </w:r>
    </w:p>
    <w:p w14:paraId="156C25D4">
      <w:pPr>
        <w:pStyle w:val="165"/>
        <w:spacing w:line="360" w:lineRule="auto"/>
        <w:ind w:firstLine="480"/>
        <w:rPr>
          <w:rFonts w:ascii="宋体" w:hAnsi="宋体" w:eastAsia="宋体" w:cs="宋体"/>
          <w:kern w:val="0"/>
          <w:sz w:val="24"/>
        </w:rPr>
      </w:pPr>
      <w:r>
        <w:rPr>
          <w:rFonts w:hint="eastAsia" w:ascii="宋体" w:hAnsi="宋体" w:eastAsia="宋体" w:cs="宋体"/>
          <w:kern w:val="0"/>
          <w:sz w:val="24"/>
          <w:lang w:val="zh-CN"/>
        </w:rPr>
        <w:t>对需整形场地或边坡利用推土机进行整形，规整取直，清理危岩体，使垫坡整形后边坡角度小于</w:t>
      </w:r>
      <w:r>
        <w:rPr>
          <w:rFonts w:hint="eastAsia" w:ascii="宋体" w:hAnsi="宋体" w:eastAsia="宋体" w:cs="宋体"/>
          <w:kern w:val="0"/>
          <w:sz w:val="24"/>
        </w:rPr>
        <w:t>25°。</w:t>
      </w:r>
    </w:p>
    <w:p w14:paraId="42CD07D8">
      <w:pPr>
        <w:pStyle w:val="165"/>
        <w:spacing w:line="360" w:lineRule="auto"/>
        <w:ind w:firstLine="480"/>
        <w:jc w:val="left"/>
        <w:rPr>
          <w:rFonts w:ascii="宋体" w:hAnsi="宋体" w:eastAsia="宋体" w:cs="宋体"/>
          <w:color w:val="0000FF"/>
          <w:kern w:val="0"/>
          <w:sz w:val="24"/>
          <w:highlight w:val="yellow"/>
        </w:rPr>
      </w:pPr>
      <w:r>
        <w:rPr>
          <w:rFonts w:ascii="宋体" w:hAnsi="宋体" w:eastAsia="宋体" w:cs="宋体"/>
          <w:kern w:val="0"/>
          <w:sz w:val="24"/>
        </w:rPr>
        <w:t>3</w:t>
      </w:r>
      <w:r>
        <w:rPr>
          <w:rFonts w:hint="eastAsia" w:ascii="宋体" w:hAnsi="宋体" w:eastAsia="宋体" w:cs="宋体"/>
          <w:kern w:val="0"/>
          <w:sz w:val="24"/>
        </w:rPr>
        <w:t>、封堵</w:t>
      </w:r>
    </w:p>
    <w:p w14:paraId="791DFFBF">
      <w:pPr>
        <w:ind w:firstLine="480"/>
        <w:rPr>
          <w:rFonts w:ascii="宋体" w:hAnsi="宋体" w:cs="宋体"/>
        </w:rPr>
      </w:pPr>
      <w:r>
        <w:rPr>
          <w:rFonts w:hint="eastAsia" w:ascii="宋体" w:cs="宋体"/>
          <w:kern w:val="0"/>
          <w:szCs w:val="24"/>
        </w:rPr>
        <w:t>利用浆砌石对硐口进行封堵</w:t>
      </w:r>
      <w:r>
        <w:rPr>
          <w:rFonts w:hint="eastAsia" w:ascii="宋体" w:hAnsi="宋体" w:cs="宋体"/>
        </w:rPr>
        <w:t>，设计井口之内正常封堵厚度</w:t>
      </w:r>
      <w:r>
        <w:rPr>
          <w:rFonts w:ascii="宋体" w:hAnsi="宋体" w:cs="宋体"/>
        </w:rPr>
        <w:t>2</w:t>
      </w:r>
      <w:r>
        <w:rPr>
          <w:rFonts w:hint="eastAsia" w:ascii="宋体" w:hAnsi="宋体" w:cs="宋体"/>
        </w:rPr>
        <w:t>m，最终以安全生产监督管理局验收通过为准。</w:t>
      </w:r>
    </w:p>
    <w:p w14:paraId="756FD9C1">
      <w:pPr>
        <w:ind w:firstLine="480"/>
        <w:rPr>
          <w:lang w:val="zh-CN"/>
        </w:rPr>
      </w:pPr>
      <w:r>
        <w:t>4</w:t>
      </w:r>
      <w:r>
        <w:rPr>
          <w:lang w:val="zh-CN"/>
        </w:rPr>
        <w:t>、覆土</w:t>
      </w:r>
    </w:p>
    <w:p w14:paraId="430B65BE">
      <w:pPr>
        <w:ind w:firstLine="480"/>
        <w:rPr>
          <w:rFonts w:cs="宋体"/>
        </w:rPr>
      </w:pPr>
      <w:r>
        <w:rPr>
          <w:rFonts w:hint="eastAsia" w:cs="宋体"/>
        </w:rPr>
        <w:t>覆土土壤酸碱度pH值在6-8之间，恢复草地覆土自然沉实厚度一般在0.3m以上。</w:t>
      </w:r>
    </w:p>
    <w:p w14:paraId="4A88FEF8">
      <w:pPr>
        <w:ind w:firstLine="480"/>
        <w:rPr>
          <w:rFonts w:cs="宋体"/>
        </w:rPr>
      </w:pPr>
      <w:r>
        <w:rPr>
          <w:rFonts w:cs="宋体"/>
        </w:rPr>
        <w:t>5</w:t>
      </w:r>
      <w:r>
        <w:rPr>
          <w:rFonts w:hint="eastAsia" w:cs="宋体"/>
        </w:rPr>
        <w:t>、</w:t>
      </w:r>
      <w:r>
        <w:rPr>
          <w:rFonts w:hint="eastAsia" w:cs="宋体"/>
          <w:lang w:val="zh-CN"/>
        </w:rPr>
        <w:t>撒播披碱草草籽</w:t>
      </w:r>
    </w:p>
    <w:p w14:paraId="14529189">
      <w:pPr>
        <w:ind w:firstLine="480"/>
      </w:pPr>
      <w:r>
        <w:rPr>
          <w:rFonts w:hint="eastAsia"/>
        </w:rPr>
        <w:t>草种首选一级原种披碱草，种植季节宜选在春、夏两季，草种应选择当地中等品质以上的牧草，矿山植被恢复所选择的植被和群落类型应与矿区所处的地理位置、气候条件、土石环境相匹配，确保植被重建的成效和当地景观向协调。工程实施后，牧草覆盖率不得低于当地原始（周围）标准。在恢复植被的区域的第一个种植季节人工撒播。播深2～3cm，播后碾压，确保种植成活率。草籽单位用量为30kg/hm</w:t>
      </w:r>
      <w:r>
        <w:rPr>
          <w:rFonts w:hint="eastAsia"/>
          <w:vertAlign w:val="superscript"/>
        </w:rPr>
        <w:t>2</w:t>
      </w:r>
      <w:r>
        <w:rPr>
          <w:rFonts w:hint="eastAsia"/>
        </w:rPr>
        <w:t>。种草成活率、保存率达到90%以上。</w:t>
      </w:r>
    </w:p>
    <w:p w14:paraId="5707FB9B">
      <w:pPr>
        <w:ind w:firstLine="480"/>
      </w:pPr>
      <w:r>
        <w:rPr>
          <w:rFonts w:hint="eastAsia"/>
        </w:rPr>
        <w:t>6、</w:t>
      </w:r>
      <w:r>
        <w:rPr>
          <w:rFonts w:hint="eastAsia" w:ascii="宋体" w:hAnsi="宋体"/>
        </w:rPr>
        <w:t>种树</w:t>
      </w:r>
    </w:p>
    <w:p w14:paraId="36F4C99D">
      <w:pPr>
        <w:ind w:firstLine="480"/>
      </w:pPr>
      <w:r>
        <w:rPr>
          <w:rFonts w:hint="eastAsia" w:ascii="宋体" w:cs="宋体"/>
          <w:kern w:val="0"/>
          <w:szCs w:val="24"/>
        </w:rPr>
        <w:t>根据现场调查，矿区主要林地植被为杨树、松树、榆树，本方案设计复垦林地选择树种榆树，备选松树，使复垦区域与周围植被协调过渡。</w:t>
      </w:r>
    </w:p>
    <w:p w14:paraId="3ED4383C">
      <w:pPr>
        <w:pStyle w:val="5"/>
        <w:ind w:firstLine="602"/>
      </w:pPr>
      <w:bookmarkStart w:id="21" w:name="_Toc20777"/>
      <w:r>
        <w:rPr>
          <w:rFonts w:hint="eastAsia"/>
        </w:rPr>
        <w:t>二、</w:t>
      </w:r>
      <w:r>
        <w:t>矿山地质环境治理工程</w:t>
      </w:r>
      <w:bookmarkEnd w:id="21"/>
    </w:p>
    <w:p w14:paraId="4DFD7460">
      <w:pPr>
        <w:pStyle w:val="6"/>
        <w:ind w:firstLine="480"/>
      </w:pPr>
      <w:r>
        <w:rPr>
          <w:rFonts w:hint="eastAsia"/>
        </w:rPr>
        <w:t>（一）民采坑（膨润土）</w:t>
      </w:r>
    </w:p>
    <w:p w14:paraId="51CD5281">
      <w:pPr>
        <w:ind w:firstLine="480"/>
      </w:pPr>
      <w:r>
        <w:t>1</w:t>
      </w:r>
      <w:r>
        <w:rPr>
          <w:rFonts w:hint="eastAsia"/>
        </w:rPr>
        <w:t>、回填</w:t>
      </w:r>
    </w:p>
    <w:p w14:paraId="03FDBDFC">
      <w:pPr>
        <w:ind w:firstLine="480"/>
      </w:pPr>
      <w:r>
        <w:rPr>
          <w:rFonts w:hint="eastAsia"/>
        </w:rPr>
        <w:t>利用场地一侧废石对场地底部进行回填，回填至</w:t>
      </w:r>
      <w:r>
        <w:t xml:space="preserve">841m </w:t>
      </w:r>
      <w:r>
        <w:rPr>
          <w:rFonts w:hint="eastAsia"/>
        </w:rPr>
        <w:t>标高（回填高度约</w:t>
      </w:r>
      <w:r>
        <w:t>5m</w:t>
      </w:r>
      <w:r>
        <w:rPr>
          <w:rFonts w:hint="eastAsia"/>
        </w:rPr>
        <w:t>），底部回填面积为</w:t>
      </w:r>
      <w:r>
        <w:t>7106m</w:t>
      </w:r>
      <w:r>
        <w:rPr>
          <w:vertAlign w:val="superscript"/>
        </w:rPr>
        <w:t>2</w:t>
      </w:r>
      <w:r>
        <w:rPr>
          <w:rFonts w:hint="eastAsia"/>
        </w:rPr>
        <w:t>，则回填工程量为</w:t>
      </w:r>
      <w:r>
        <w:t>17424m</w:t>
      </w:r>
      <w:r>
        <w:rPr>
          <w:vertAlign w:val="superscript"/>
        </w:rPr>
        <w:t>3</w:t>
      </w:r>
      <w:r>
        <w:rPr>
          <w:rFonts w:hint="eastAsia"/>
        </w:rPr>
        <w:t>。</w:t>
      </w:r>
    </w:p>
    <w:p w14:paraId="114A04B6">
      <w:pPr>
        <w:ind w:firstLine="480"/>
      </w:pPr>
      <w:r>
        <w:t>2</w:t>
      </w:r>
      <w:r>
        <w:rPr>
          <w:rFonts w:hint="eastAsia"/>
        </w:rPr>
        <w:t>、削坡（垫坡）整形</w:t>
      </w:r>
    </w:p>
    <w:p w14:paraId="5CABDB16">
      <w:pPr>
        <w:ind w:firstLine="480"/>
      </w:pPr>
      <w:r>
        <w:rPr>
          <w:rFonts w:hint="eastAsia"/>
        </w:rPr>
        <w:t>对民采坑（东侧）切坡进行削坡，产生的废渣土进行垫坡，从而降低边坡坡度，提高边坡稳定性。削坡量</w:t>
      </w:r>
      <w:r>
        <w:t>Qx=n</w:t>
      </w:r>
      <w:r>
        <w:rPr>
          <w:rFonts w:hint="eastAsia"/>
        </w:rPr>
        <w:t>×</w:t>
      </w:r>
      <w:r>
        <w:t>L</w:t>
      </w:r>
      <w:r>
        <w:rPr>
          <w:sz w:val="12"/>
          <w:szCs w:val="12"/>
        </w:rPr>
        <w:t>l</w:t>
      </w:r>
      <w:r>
        <w:rPr>
          <w:rFonts w:hint="eastAsia"/>
        </w:rPr>
        <w:t>×</w:t>
      </w:r>
      <w:r>
        <w:t>v</w:t>
      </w:r>
      <w:r>
        <w:rPr>
          <w:rFonts w:hint="eastAsia"/>
        </w:rPr>
        <w:t>，式中：</w:t>
      </w:r>
      <w:r>
        <w:t xml:space="preserve">n </w:t>
      </w:r>
      <w:r>
        <w:rPr>
          <w:rFonts w:hint="eastAsia"/>
        </w:rPr>
        <w:t>削坡系数，根据周围矿山治理经验，削坡系数取</w:t>
      </w:r>
      <w:r>
        <w:t>20%</w:t>
      </w:r>
      <w:r>
        <w:rPr>
          <w:rFonts w:hint="eastAsia"/>
        </w:rPr>
        <w:t>；</w:t>
      </w:r>
      <w:r>
        <w:t>Qx</w:t>
      </w:r>
      <w:r>
        <w:rPr>
          <w:rFonts w:hint="eastAsia"/>
        </w:rPr>
        <w:t>：削坡石方量</w:t>
      </w:r>
      <w:r>
        <w:t>(m</w:t>
      </w:r>
      <w:r>
        <w:rPr>
          <w:vertAlign w:val="superscript"/>
        </w:rPr>
        <w:t>3</w:t>
      </w:r>
      <w:r>
        <w:t>)</w:t>
      </w:r>
      <w:r>
        <w:rPr>
          <w:rFonts w:hint="eastAsia"/>
        </w:rPr>
        <w:t>；</w:t>
      </w:r>
      <w:r>
        <w:t>L</w:t>
      </w:r>
      <w:r>
        <w:rPr>
          <w:sz w:val="12"/>
          <w:szCs w:val="12"/>
        </w:rPr>
        <w:t xml:space="preserve">l </w:t>
      </w:r>
      <w:r>
        <w:rPr>
          <w:rFonts w:hint="eastAsia"/>
        </w:rPr>
        <w:t>为露天采场边坡之和</w:t>
      </w:r>
      <w:r>
        <w:t>(m)</w:t>
      </w:r>
      <w:r>
        <w:rPr>
          <w:rFonts w:hint="eastAsia"/>
        </w:rPr>
        <w:t>；</w:t>
      </w:r>
      <w:r>
        <w:t xml:space="preserve">v </w:t>
      </w:r>
      <w:r>
        <w:rPr>
          <w:rFonts w:hint="eastAsia"/>
        </w:rPr>
        <w:t>为单位坡长削坡土石方量</w:t>
      </w:r>
      <w:r>
        <w:t>(</w:t>
      </w:r>
      <w:r>
        <w:rPr>
          <w:rFonts w:hint="eastAsia"/>
        </w:rPr>
        <w:t>本方案取值</w:t>
      </w:r>
      <w:r>
        <w:t>27m</w:t>
      </w:r>
      <w:r>
        <w:rPr>
          <w:vertAlign w:val="superscript"/>
        </w:rPr>
        <w:t>3</w:t>
      </w:r>
      <w:r>
        <w:t>/m)</w:t>
      </w:r>
      <w:r>
        <w:rPr>
          <w:rFonts w:hint="eastAsia"/>
        </w:rPr>
        <w:t>。</w:t>
      </w:r>
    </w:p>
    <w:p w14:paraId="268F3E85">
      <w:pPr>
        <w:ind w:firstLine="480"/>
      </w:pPr>
      <w:r>
        <w:rPr>
          <w:rFonts w:hint="eastAsia"/>
        </w:rPr>
        <w:t>削坡工程量：</w:t>
      </w:r>
      <w:r>
        <w:t>Qx=0.2</w:t>
      </w:r>
      <w:r>
        <w:rPr>
          <w:rFonts w:hint="eastAsia"/>
        </w:rPr>
        <w:t>×</w:t>
      </w:r>
      <w:r>
        <w:t>280</w:t>
      </w:r>
      <w:r>
        <w:rPr>
          <w:rFonts w:hint="eastAsia"/>
        </w:rPr>
        <w:t>×</w:t>
      </w:r>
      <w:r>
        <w:t>30=1680m</w:t>
      </w:r>
      <w:r>
        <w:rPr>
          <w:vertAlign w:val="superscript"/>
        </w:rPr>
        <w:t>3</w:t>
      </w:r>
      <w:r>
        <w:rPr>
          <w:rFonts w:hint="eastAsia"/>
        </w:rPr>
        <w:t>。</w:t>
      </w:r>
    </w:p>
    <w:p w14:paraId="01A38969">
      <w:pPr>
        <w:ind w:firstLine="480"/>
      </w:pPr>
      <w:r>
        <w:t>3</w:t>
      </w:r>
      <w:r>
        <w:rPr>
          <w:rFonts w:hint="eastAsia"/>
        </w:rPr>
        <w:t>、覆土</w:t>
      </w:r>
    </w:p>
    <w:p w14:paraId="34B628E0">
      <w:pPr>
        <w:ind w:firstLine="480"/>
      </w:pPr>
      <w:r>
        <w:rPr>
          <w:rFonts w:hint="eastAsia"/>
        </w:rPr>
        <w:t>对治理后的场地进行覆土，设计恢复为草地，覆土厚度</w:t>
      </w:r>
      <w:r>
        <w:t>0.3m</w:t>
      </w:r>
      <w:r>
        <w:rPr>
          <w:rFonts w:hint="eastAsia"/>
        </w:rPr>
        <w:t>，由于民采坑与拟建废石场相互重叠，因此将不对重叠部分覆土，则覆土工程量为</w:t>
      </w:r>
      <w:r>
        <w:t>30259m</w:t>
      </w:r>
      <w:r>
        <w:rPr>
          <w:vertAlign w:val="superscript"/>
        </w:rPr>
        <w:t>2</w:t>
      </w:r>
      <w:r>
        <w:rPr>
          <w:rFonts w:hint="eastAsia"/>
        </w:rPr>
        <w:t>×</w:t>
      </w:r>
      <w:r>
        <w:t>0.3m=9078m</w:t>
      </w:r>
      <w:r>
        <w:rPr>
          <w:vertAlign w:val="superscript"/>
        </w:rPr>
        <w:t>3</w:t>
      </w:r>
      <w:r>
        <w:rPr>
          <w:rFonts w:hint="eastAsia"/>
        </w:rPr>
        <w:t>。</w:t>
      </w:r>
    </w:p>
    <w:p w14:paraId="203D56DE">
      <w:pPr>
        <w:ind w:firstLine="480"/>
      </w:pPr>
      <w:r>
        <w:t>4</w:t>
      </w:r>
      <w:r>
        <w:rPr>
          <w:rFonts w:hint="eastAsia"/>
        </w:rPr>
        <w:t>、撒播披碱草草籽</w:t>
      </w:r>
    </w:p>
    <w:p w14:paraId="73A448CA">
      <w:pPr>
        <w:ind w:firstLine="480"/>
      </w:pPr>
      <w:r>
        <w:rPr>
          <w:rFonts w:hint="eastAsia"/>
        </w:rPr>
        <w:t>对场地恢复植被，考虑周围植被、周围场地复垦方向等因素，复垦为草地，草种选择披碱草（备选羊草），种草面积</w:t>
      </w:r>
      <w:r>
        <w:t>30259m</w:t>
      </w:r>
      <w:r>
        <w:rPr>
          <w:vertAlign w:val="superscript"/>
        </w:rPr>
        <w:t>2</w:t>
      </w:r>
      <w:r>
        <w:rPr>
          <w:rFonts w:hint="eastAsia"/>
        </w:rPr>
        <w:t>。</w:t>
      </w:r>
    </w:p>
    <w:p w14:paraId="6119EC62">
      <w:pPr>
        <w:ind w:firstLine="480"/>
      </w:pPr>
      <w:r>
        <w:rPr>
          <w:rFonts w:hint="eastAsia"/>
        </w:rPr>
        <w:t>治理效果见图</w:t>
      </w:r>
      <w:r>
        <w:t>5-1</w:t>
      </w:r>
      <w:r>
        <w:rPr>
          <w:rFonts w:hint="eastAsia"/>
        </w:rPr>
        <w:t>。</w:t>
      </w:r>
    </w:p>
    <w:p w14:paraId="3EEEDCE8">
      <w:pPr>
        <w:pStyle w:val="153"/>
        <w:rPr>
          <w:rFonts w:hint="eastAsia" w:eastAsia="宋体"/>
          <w:lang w:eastAsia="zh-CN"/>
        </w:rPr>
      </w:pPr>
      <w:r>
        <w:rPr>
          <w:rFonts w:hint="eastAsia"/>
          <w:lang w:eastAsia="zh-CN"/>
        </w:rPr>
        <w:t xml:space="preserve">   </w:t>
      </w:r>
    </w:p>
    <w:p w14:paraId="2F988EDB">
      <w:pPr>
        <w:pStyle w:val="153"/>
      </w:pPr>
      <w:r>
        <w:rPr>
          <w:rFonts w:hint="eastAsia"/>
        </w:rPr>
        <w:t>图</w:t>
      </w:r>
      <w:r>
        <w:t xml:space="preserve">5-1 </w:t>
      </w:r>
      <w:r>
        <w:rPr>
          <w:rFonts w:hint="eastAsia"/>
        </w:rPr>
        <w:t>拟建废石场及民采坑（膨润土）综合治理效果图</w:t>
      </w:r>
    </w:p>
    <w:p w14:paraId="1D0B2B07">
      <w:pPr>
        <w:pStyle w:val="6"/>
        <w:ind w:firstLine="480"/>
      </w:pPr>
      <w:r>
        <w:rPr>
          <w:rFonts w:hint="eastAsia"/>
        </w:rPr>
        <w:t>（二）废石堆（</w:t>
      </w:r>
      <w:r>
        <w:t>1-2</w:t>
      </w:r>
      <w:r>
        <w:rPr>
          <w:rFonts w:hint="eastAsia"/>
        </w:rPr>
        <w:t>）</w:t>
      </w:r>
    </w:p>
    <w:p w14:paraId="13ACDEBA">
      <w:pPr>
        <w:ind w:firstLine="480"/>
      </w:pPr>
      <w:r>
        <w:t>1</w:t>
      </w:r>
      <w:r>
        <w:rPr>
          <w:rFonts w:hint="eastAsia"/>
        </w:rPr>
        <w:t>、清运</w:t>
      </w:r>
    </w:p>
    <w:p w14:paraId="3DE495BE">
      <w:pPr>
        <w:ind w:firstLine="480"/>
      </w:pPr>
      <w:r>
        <w:rPr>
          <w:rFonts w:hint="eastAsia"/>
        </w:rPr>
        <w:t>清运废石堆废石，两处废石堆堆积废石方量约为</w:t>
      </w:r>
      <w:r>
        <w:t>2709m</w:t>
      </w:r>
      <w:r>
        <w:rPr>
          <w:vertAlign w:val="superscript"/>
        </w:rPr>
        <w:t>3</w:t>
      </w:r>
      <w:r>
        <w:rPr>
          <w:rFonts w:hint="eastAsia"/>
        </w:rPr>
        <w:t>，则清运工程量为</w:t>
      </w:r>
      <w:r>
        <w:t>2709m</w:t>
      </w:r>
      <w:r>
        <w:rPr>
          <w:vertAlign w:val="superscript"/>
        </w:rPr>
        <w:t>3</w:t>
      </w:r>
      <w:r>
        <w:rPr>
          <w:rFonts w:hint="eastAsia"/>
        </w:rPr>
        <w:t>。</w:t>
      </w:r>
    </w:p>
    <w:p w14:paraId="71559AAF">
      <w:pPr>
        <w:ind w:firstLine="480"/>
      </w:pPr>
      <w:r>
        <w:t>2</w:t>
      </w:r>
      <w:r>
        <w:rPr>
          <w:rFonts w:hint="eastAsia"/>
        </w:rPr>
        <w:t>、覆土</w:t>
      </w:r>
    </w:p>
    <w:p w14:paraId="46D6138C">
      <w:pPr>
        <w:ind w:firstLine="480"/>
      </w:pPr>
      <w:r>
        <w:rPr>
          <w:rFonts w:hint="eastAsia"/>
        </w:rPr>
        <w:t>对治理后的场地进行覆土，设计恢复为林地，覆土厚度</w:t>
      </w:r>
      <w:r>
        <w:t>0.5m</w:t>
      </w:r>
      <w:r>
        <w:rPr>
          <w:rFonts w:hint="eastAsia"/>
        </w:rPr>
        <w:t>，覆土工程量</w:t>
      </w:r>
      <w:r>
        <w:t>2717m</w:t>
      </w:r>
      <w:r>
        <w:rPr>
          <w:vertAlign w:val="superscript"/>
        </w:rPr>
        <w:t>2</w:t>
      </w:r>
      <w:r>
        <w:rPr>
          <w:rFonts w:hint="eastAsia"/>
        </w:rPr>
        <w:t>×</w:t>
      </w:r>
      <w:r>
        <w:t>0.5m=1359m</w:t>
      </w:r>
      <w:r>
        <w:rPr>
          <w:vertAlign w:val="superscript"/>
        </w:rPr>
        <w:t>3</w:t>
      </w:r>
      <w:r>
        <w:rPr>
          <w:rFonts w:hint="eastAsia"/>
        </w:rPr>
        <w:t>。</w:t>
      </w:r>
    </w:p>
    <w:p w14:paraId="2152A6DC">
      <w:pPr>
        <w:ind w:firstLine="480"/>
      </w:pPr>
      <w:r>
        <w:t>3</w:t>
      </w:r>
      <w:r>
        <w:rPr>
          <w:rFonts w:hint="eastAsia"/>
        </w:rPr>
        <w:t>、种植榆树</w:t>
      </w:r>
    </w:p>
    <w:p w14:paraId="44D28479">
      <w:pPr>
        <w:ind w:firstLine="480"/>
      </w:pPr>
      <w:r>
        <w:rPr>
          <w:rFonts w:hint="eastAsia"/>
        </w:rPr>
        <w:t>对场地恢复植被，考虑周围植被、周围场地复垦方向等因素，复垦为林地，树种选择榆树（备选松树），采用五行一带模式栽植，预留行车道路，坑栽，每坑</w:t>
      </w:r>
      <w:r>
        <w:t xml:space="preserve">1 </w:t>
      </w:r>
      <w:r>
        <w:rPr>
          <w:rFonts w:hint="eastAsia"/>
        </w:rPr>
        <w:t>株，株距</w:t>
      </w:r>
      <w:r>
        <w:t>2m</w:t>
      </w:r>
      <w:r>
        <w:rPr>
          <w:rFonts w:hint="eastAsia"/>
        </w:rPr>
        <w:t>×</w:t>
      </w:r>
      <w:r>
        <w:t>2m</w:t>
      </w:r>
      <w:r>
        <w:rPr>
          <w:rFonts w:hint="eastAsia"/>
        </w:rPr>
        <w:t>，种植榆树</w:t>
      </w:r>
      <w:r>
        <w:t xml:space="preserve">679 </w:t>
      </w:r>
      <w:r>
        <w:rPr>
          <w:rFonts w:hint="eastAsia"/>
        </w:rPr>
        <w:t>株。</w:t>
      </w:r>
    </w:p>
    <w:p w14:paraId="7DD50DE8">
      <w:pPr>
        <w:pStyle w:val="6"/>
        <w:ind w:firstLine="480"/>
      </w:pPr>
      <w:r>
        <w:rPr>
          <w:rFonts w:hint="eastAsia"/>
        </w:rPr>
        <w:t>（三）蓄水池（</w:t>
      </w:r>
      <w:r>
        <w:t>1-4</w:t>
      </w:r>
      <w:r>
        <w:rPr>
          <w:rFonts w:hint="eastAsia"/>
        </w:rPr>
        <w:t>）</w:t>
      </w:r>
    </w:p>
    <w:p w14:paraId="48EE7D4A">
      <w:pPr>
        <w:ind w:firstLine="480"/>
      </w:pPr>
      <w:r>
        <w:rPr>
          <w:rFonts w:hint="eastAsia"/>
        </w:rPr>
        <w:t>1、回填</w:t>
      </w:r>
    </w:p>
    <w:p w14:paraId="5DFFE33D">
      <w:pPr>
        <w:ind w:firstLine="480"/>
      </w:pPr>
      <w:r>
        <w:rPr>
          <w:rFonts w:hint="eastAsia"/>
        </w:rPr>
        <w:t>利用蓄水池周边废渣土对其进行回填，其中蓄水池</w:t>
      </w:r>
      <w:r>
        <w:t xml:space="preserve">1 </w:t>
      </w:r>
      <w:r>
        <w:rPr>
          <w:rFonts w:hint="eastAsia"/>
        </w:rPr>
        <w:t>占地面积为</w:t>
      </w:r>
      <w:r>
        <w:t>1853m</w:t>
      </w:r>
      <w:r>
        <w:rPr>
          <w:vertAlign w:val="superscript"/>
        </w:rPr>
        <w:t>2</w:t>
      </w:r>
      <w:r>
        <w:rPr>
          <w:rFonts w:hint="eastAsia"/>
        </w:rPr>
        <w:t>，平均坑深约为</w:t>
      </w:r>
      <w:r>
        <w:t>2.5m</w:t>
      </w:r>
      <w:r>
        <w:rPr>
          <w:rFonts w:hint="eastAsia"/>
        </w:rPr>
        <w:t>；蓄水池</w:t>
      </w:r>
      <w:r>
        <w:t xml:space="preserve">2 </w:t>
      </w:r>
      <w:r>
        <w:rPr>
          <w:rFonts w:hint="eastAsia"/>
        </w:rPr>
        <w:t>占地面积为</w:t>
      </w:r>
      <w:r>
        <w:t>2825m</w:t>
      </w:r>
      <w:r>
        <w:rPr>
          <w:vertAlign w:val="superscript"/>
        </w:rPr>
        <w:t>2</w:t>
      </w:r>
      <w:r>
        <w:rPr>
          <w:rFonts w:hint="eastAsia"/>
        </w:rPr>
        <w:t>，平均坑深约为</w:t>
      </w:r>
      <w:r>
        <w:t>2.5m</w:t>
      </w:r>
      <w:r>
        <w:rPr>
          <w:rFonts w:hint="eastAsia"/>
        </w:rPr>
        <w:t>；蓄水池</w:t>
      </w:r>
      <w:r>
        <w:t xml:space="preserve">3 </w:t>
      </w:r>
      <w:r>
        <w:rPr>
          <w:rFonts w:hint="eastAsia"/>
        </w:rPr>
        <w:t>占地面积为</w:t>
      </w:r>
      <w:r>
        <w:t>3068m</w:t>
      </w:r>
      <w:r>
        <w:rPr>
          <w:vertAlign w:val="superscript"/>
        </w:rPr>
        <w:t>2</w:t>
      </w:r>
      <w:r>
        <w:rPr>
          <w:rFonts w:hint="eastAsia"/>
        </w:rPr>
        <w:t>，平均坑深约为</w:t>
      </w:r>
      <w:r>
        <w:t>1.5m</w:t>
      </w:r>
      <w:r>
        <w:rPr>
          <w:rFonts w:hint="eastAsia"/>
        </w:rPr>
        <w:t>；蓄水池</w:t>
      </w:r>
      <w:r>
        <w:t xml:space="preserve">4 </w:t>
      </w:r>
      <w:r>
        <w:rPr>
          <w:rFonts w:hint="eastAsia"/>
        </w:rPr>
        <w:t>占地面积为</w:t>
      </w:r>
      <w:r>
        <w:t>4544m</w:t>
      </w:r>
      <w:r>
        <w:rPr>
          <w:vertAlign w:val="superscript"/>
        </w:rPr>
        <w:t>2</w:t>
      </w:r>
      <w:r>
        <w:rPr>
          <w:rFonts w:hint="eastAsia"/>
        </w:rPr>
        <w:t>，平均坑深约为</w:t>
      </w:r>
      <w:r>
        <w:t>1.5m.</w:t>
      </w:r>
      <w:r>
        <w:rPr>
          <w:rFonts w:hint="eastAsia"/>
        </w:rPr>
        <w:t>则回填工程总量为</w:t>
      </w:r>
      <w:r>
        <w:t>23113m</w:t>
      </w:r>
      <w:r>
        <w:rPr>
          <w:vertAlign w:val="superscript"/>
        </w:rPr>
        <w:t>3</w:t>
      </w:r>
      <w:r>
        <w:rPr>
          <w:rFonts w:hint="eastAsia"/>
        </w:rPr>
        <w:t>。</w:t>
      </w:r>
    </w:p>
    <w:p w14:paraId="026AE8BF">
      <w:pPr>
        <w:ind w:firstLine="480"/>
      </w:pPr>
      <w:r>
        <w:t>2</w:t>
      </w:r>
      <w:r>
        <w:rPr>
          <w:rFonts w:hint="eastAsia"/>
        </w:rPr>
        <w:t>、覆土</w:t>
      </w:r>
    </w:p>
    <w:p w14:paraId="72AE0B7E">
      <w:pPr>
        <w:ind w:firstLine="480"/>
      </w:pPr>
      <w:r>
        <w:rPr>
          <w:rFonts w:hint="eastAsia"/>
        </w:rPr>
        <w:t>对治理后的场地进行覆土，设计恢复为旱地，覆土厚度</w:t>
      </w:r>
      <w:r>
        <w:t>1.0m</w:t>
      </w:r>
      <w:r>
        <w:rPr>
          <w:rFonts w:hint="eastAsia"/>
        </w:rPr>
        <w:t>，覆土工程量</w:t>
      </w:r>
      <w:r>
        <w:t>12290m</w:t>
      </w:r>
      <w:r>
        <w:rPr>
          <w:vertAlign w:val="superscript"/>
        </w:rPr>
        <w:t>2</w:t>
      </w:r>
      <w:r>
        <w:rPr>
          <w:rFonts w:hint="eastAsia"/>
        </w:rPr>
        <w:t>×</w:t>
      </w:r>
      <w:r>
        <w:t>1.0m=12290m</w:t>
      </w:r>
      <w:r>
        <w:rPr>
          <w:vertAlign w:val="superscript"/>
        </w:rPr>
        <w:t>3</w:t>
      </w:r>
      <w:r>
        <w:rPr>
          <w:rFonts w:hint="eastAsia"/>
        </w:rPr>
        <w:t>。</w:t>
      </w:r>
    </w:p>
    <w:p w14:paraId="181FF5CD">
      <w:pPr>
        <w:ind w:firstLine="480"/>
      </w:pPr>
      <w:r>
        <w:rPr>
          <w:rFonts w:hint="eastAsia"/>
        </w:rPr>
        <w:t>理效果见图</w:t>
      </w:r>
      <w:r>
        <w:t>5-2</w:t>
      </w:r>
      <w:r>
        <w:rPr>
          <w:rFonts w:hint="eastAsia"/>
        </w:rPr>
        <w:t>。</w:t>
      </w:r>
    </w:p>
    <w:p w14:paraId="6D5FB5D7">
      <w:pPr>
        <w:pStyle w:val="153"/>
        <w:rPr>
          <w:rFonts w:hint="eastAsia" w:eastAsia="宋体"/>
          <w:lang w:eastAsia="zh-CN"/>
        </w:rPr>
      </w:pPr>
      <w:r>
        <w:rPr>
          <w:rFonts w:hint="eastAsia"/>
          <w:lang w:eastAsia="zh-CN"/>
        </w:rPr>
        <w:t xml:space="preserve">   </w:t>
      </w:r>
    </w:p>
    <w:p w14:paraId="1180F59F">
      <w:pPr>
        <w:pStyle w:val="153"/>
      </w:pPr>
      <w:r>
        <w:rPr>
          <w:rFonts w:hint="eastAsia"/>
        </w:rPr>
        <w:t>图</w:t>
      </w:r>
      <w:r>
        <w:t xml:space="preserve">5-2 </w:t>
      </w:r>
      <w:r>
        <w:rPr>
          <w:rFonts w:hint="eastAsia"/>
        </w:rPr>
        <w:t>蓄水池（</w:t>
      </w:r>
      <w:r>
        <w:t>2</w:t>
      </w:r>
      <w:r>
        <w:rPr>
          <w:rFonts w:hint="eastAsia"/>
        </w:rPr>
        <w:t>）综合治理效果图</w:t>
      </w:r>
    </w:p>
    <w:p w14:paraId="453AEB91">
      <w:pPr>
        <w:ind w:firstLine="480"/>
        <w:rPr>
          <w:rFonts w:ascii="宋体" w:hAnsi="宋体" w:cs="宋体"/>
          <w:szCs w:val="24"/>
        </w:rPr>
      </w:pPr>
      <w:r>
        <w:rPr>
          <w:rFonts w:hint="eastAsia"/>
        </w:rPr>
        <w:t>由于民采坑与拟建废石场相互重叠，因此将不对重叠部分复绿，根据综合治理方案，蓄水池不设计恢复植被。综上所述，</w:t>
      </w:r>
      <w:r>
        <w:rPr>
          <w:rFonts w:hint="eastAsia" w:ascii="宋体" w:hAnsi="宋体" w:cs="宋体"/>
          <w:szCs w:val="24"/>
        </w:rPr>
        <w:t>本年度治理总面5</w:t>
      </w:r>
      <w:r>
        <w:rPr>
          <w:rFonts w:ascii="宋体" w:hAnsi="宋体" w:cs="宋体"/>
          <w:szCs w:val="24"/>
        </w:rPr>
        <w:t>0848m</w:t>
      </w:r>
      <w:r>
        <w:rPr>
          <w:rFonts w:ascii="宋体" w:hAnsi="宋体" w:cs="宋体"/>
          <w:szCs w:val="24"/>
          <w:vertAlign w:val="superscript"/>
        </w:rPr>
        <w:t>2</w:t>
      </w:r>
      <w:r>
        <w:rPr>
          <w:rFonts w:ascii="宋体" w:hAnsi="宋体" w:cs="宋体"/>
          <w:szCs w:val="24"/>
        </w:rPr>
        <w:t>，种草面积</w:t>
      </w:r>
      <w:r>
        <w:t>45266</w:t>
      </w:r>
      <w:r>
        <w:rPr>
          <w:rFonts w:ascii="宋体" w:hAnsi="宋体" w:cs="宋体"/>
          <w:szCs w:val="24"/>
        </w:rPr>
        <w:t>m</w:t>
      </w:r>
      <w:r>
        <w:rPr>
          <w:rFonts w:ascii="宋体" w:hAnsi="宋体" w:cs="宋体"/>
          <w:szCs w:val="24"/>
          <w:vertAlign w:val="superscript"/>
        </w:rPr>
        <w:t>2</w:t>
      </w:r>
      <w:r>
        <w:rPr>
          <w:rFonts w:hint="eastAsia"/>
        </w:rPr>
        <w:t>，种树6</w:t>
      </w:r>
      <w:r>
        <w:t>79株。</w:t>
      </w:r>
      <w:r>
        <w:rPr>
          <w:rFonts w:hint="eastAsia" w:ascii="宋体" w:hAnsi="宋体" w:cs="宋体"/>
          <w:szCs w:val="24"/>
        </w:rPr>
        <w:t>具体工程量汇总见表5-2。</w:t>
      </w:r>
    </w:p>
    <w:p w14:paraId="02D7FD6B">
      <w:pPr>
        <w:pStyle w:val="153"/>
      </w:pPr>
      <w:r>
        <w:rPr>
          <w:rFonts w:hint="eastAsia"/>
        </w:rPr>
        <w:t>表5-2</w:t>
      </w:r>
      <w:r>
        <w:t xml:space="preserve">  </w:t>
      </w:r>
      <w:r>
        <w:rPr>
          <w:rFonts w:hint="eastAsia"/>
        </w:rPr>
        <w:t>工程量汇总表</w:t>
      </w:r>
    </w:p>
    <w:tbl>
      <w:tblPr>
        <w:tblStyle w:val="84"/>
        <w:tblW w:w="4932" w:type="pct"/>
        <w:tblInd w:w="0" w:type="dxa"/>
        <w:tblLayout w:type="autofit"/>
        <w:tblCellMar>
          <w:top w:w="0" w:type="dxa"/>
          <w:left w:w="108" w:type="dxa"/>
          <w:bottom w:w="0" w:type="dxa"/>
          <w:right w:w="108" w:type="dxa"/>
        </w:tblCellMar>
      </w:tblPr>
      <w:tblGrid>
        <w:gridCol w:w="2502"/>
        <w:gridCol w:w="944"/>
        <w:gridCol w:w="944"/>
        <w:gridCol w:w="944"/>
        <w:gridCol w:w="944"/>
        <w:gridCol w:w="944"/>
        <w:gridCol w:w="944"/>
        <w:gridCol w:w="944"/>
      </w:tblGrid>
      <w:tr w14:paraId="4FAFAAED">
        <w:tblPrEx>
          <w:tblCellMar>
            <w:top w:w="0" w:type="dxa"/>
            <w:left w:w="108" w:type="dxa"/>
            <w:bottom w:w="0" w:type="dxa"/>
            <w:right w:w="108" w:type="dxa"/>
          </w:tblCellMar>
        </w:tblPrEx>
        <w:trPr>
          <w:trHeight w:val="708" w:hRule="atLeast"/>
        </w:trPr>
        <w:tc>
          <w:tcPr>
            <w:tcW w:w="1374" w:type="pct"/>
            <w:tcBorders>
              <w:top w:val="single" w:color="auto" w:sz="4" w:space="0"/>
              <w:left w:val="single" w:color="auto" w:sz="4" w:space="0"/>
              <w:bottom w:val="nil"/>
              <w:right w:val="single" w:color="auto" w:sz="4" w:space="0"/>
            </w:tcBorders>
            <w:shd w:val="clear" w:color="auto" w:fill="auto"/>
            <w:vAlign w:val="center"/>
          </w:tcPr>
          <w:p w14:paraId="37DDB819">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评价单元</w:t>
            </w:r>
          </w:p>
        </w:tc>
        <w:tc>
          <w:tcPr>
            <w:tcW w:w="518" w:type="pct"/>
            <w:tcBorders>
              <w:top w:val="single" w:color="auto" w:sz="4" w:space="0"/>
              <w:left w:val="nil"/>
              <w:bottom w:val="nil"/>
              <w:right w:val="single" w:color="auto" w:sz="4" w:space="0"/>
            </w:tcBorders>
            <w:shd w:val="clear" w:color="auto" w:fill="auto"/>
            <w:vAlign w:val="center"/>
          </w:tcPr>
          <w:p w14:paraId="3CA2E838">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面积（m</w:t>
            </w:r>
            <w:r>
              <w:rPr>
                <w:rFonts w:hint="eastAsia"/>
                <w:vertAlign w:val="superscript"/>
              </w:rPr>
              <w:t>2</w:t>
            </w:r>
            <w:r>
              <w:rPr>
                <w:rFonts w:hint="eastAsia" w:ascii="宋体" w:hAnsi="宋体" w:cs="宋体"/>
                <w:color w:val="000000"/>
                <w:kern w:val="0"/>
                <w:sz w:val="21"/>
                <w:szCs w:val="21"/>
              </w:rPr>
              <w:t>）</w:t>
            </w:r>
          </w:p>
        </w:tc>
        <w:tc>
          <w:tcPr>
            <w:tcW w:w="518" w:type="pct"/>
            <w:tcBorders>
              <w:top w:val="single" w:color="auto" w:sz="4" w:space="0"/>
              <w:left w:val="nil"/>
              <w:bottom w:val="single" w:color="auto" w:sz="4" w:space="0"/>
              <w:right w:val="single" w:color="auto" w:sz="4" w:space="0"/>
            </w:tcBorders>
            <w:shd w:val="clear" w:color="auto" w:fill="auto"/>
            <w:vAlign w:val="center"/>
          </w:tcPr>
          <w:p w14:paraId="3618BFEB">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回填（m</w:t>
            </w:r>
            <w:r>
              <w:rPr>
                <w:rFonts w:hint="eastAsia"/>
                <w:vertAlign w:val="superscript"/>
              </w:rPr>
              <w:t>3</w:t>
            </w:r>
            <w:r>
              <w:rPr>
                <w:rFonts w:hint="eastAsia" w:ascii="宋体" w:hAnsi="宋体" w:cs="宋体"/>
                <w:color w:val="000000"/>
                <w:kern w:val="0"/>
                <w:sz w:val="21"/>
                <w:szCs w:val="21"/>
              </w:rPr>
              <w:t>）</w:t>
            </w:r>
          </w:p>
        </w:tc>
        <w:tc>
          <w:tcPr>
            <w:tcW w:w="518" w:type="pct"/>
            <w:tcBorders>
              <w:top w:val="single" w:color="auto" w:sz="4" w:space="0"/>
              <w:left w:val="nil"/>
              <w:bottom w:val="single" w:color="auto" w:sz="4" w:space="0"/>
              <w:right w:val="single" w:color="auto" w:sz="4" w:space="0"/>
            </w:tcBorders>
            <w:shd w:val="clear" w:color="auto" w:fill="auto"/>
            <w:vAlign w:val="center"/>
          </w:tcPr>
          <w:p w14:paraId="4B04827C">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清运（m</w:t>
            </w:r>
            <w:r>
              <w:rPr>
                <w:rFonts w:hint="eastAsia"/>
                <w:vertAlign w:val="superscript"/>
              </w:rPr>
              <w:t>3</w:t>
            </w:r>
            <w:r>
              <w:rPr>
                <w:rFonts w:hint="eastAsia" w:ascii="宋体" w:hAnsi="宋体" w:cs="宋体"/>
                <w:color w:val="000000"/>
                <w:kern w:val="0"/>
                <w:sz w:val="21"/>
                <w:szCs w:val="21"/>
              </w:rPr>
              <w:t>）</w:t>
            </w:r>
          </w:p>
        </w:tc>
        <w:tc>
          <w:tcPr>
            <w:tcW w:w="518" w:type="pct"/>
            <w:tcBorders>
              <w:top w:val="single" w:color="auto" w:sz="4" w:space="0"/>
              <w:left w:val="nil"/>
              <w:bottom w:val="single" w:color="auto" w:sz="4" w:space="0"/>
              <w:right w:val="single" w:color="auto" w:sz="4" w:space="0"/>
            </w:tcBorders>
            <w:shd w:val="clear" w:color="auto" w:fill="auto"/>
            <w:vAlign w:val="center"/>
          </w:tcPr>
          <w:p w14:paraId="22043343">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削坡整形（m</w:t>
            </w:r>
            <w:r>
              <w:rPr>
                <w:rFonts w:hint="eastAsia"/>
                <w:vertAlign w:val="superscript"/>
              </w:rPr>
              <w:t>3</w:t>
            </w:r>
            <w:r>
              <w:rPr>
                <w:rFonts w:hint="eastAsia" w:ascii="宋体" w:hAnsi="宋体" w:cs="宋体"/>
                <w:color w:val="000000"/>
                <w:kern w:val="0"/>
                <w:sz w:val="21"/>
                <w:szCs w:val="21"/>
              </w:rPr>
              <w:t>）</w:t>
            </w:r>
          </w:p>
        </w:tc>
        <w:tc>
          <w:tcPr>
            <w:tcW w:w="518" w:type="pct"/>
            <w:tcBorders>
              <w:top w:val="single" w:color="auto" w:sz="4" w:space="0"/>
              <w:left w:val="nil"/>
              <w:bottom w:val="single" w:color="auto" w:sz="4" w:space="0"/>
              <w:right w:val="single" w:color="auto" w:sz="4" w:space="0"/>
            </w:tcBorders>
            <w:shd w:val="clear" w:color="auto" w:fill="auto"/>
            <w:vAlign w:val="center"/>
          </w:tcPr>
          <w:p w14:paraId="400B4A30">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覆土（m</w:t>
            </w:r>
            <w:r>
              <w:rPr>
                <w:rFonts w:hint="eastAsia"/>
                <w:vertAlign w:val="superscript"/>
              </w:rPr>
              <w:t>3</w:t>
            </w:r>
            <w:r>
              <w:rPr>
                <w:rFonts w:hint="eastAsia" w:ascii="宋体" w:hAnsi="宋体" w:cs="宋体"/>
                <w:color w:val="000000"/>
                <w:kern w:val="0"/>
                <w:sz w:val="21"/>
                <w:szCs w:val="21"/>
              </w:rPr>
              <w:t>）</w:t>
            </w:r>
          </w:p>
        </w:tc>
        <w:tc>
          <w:tcPr>
            <w:tcW w:w="518" w:type="pct"/>
            <w:tcBorders>
              <w:top w:val="single" w:color="auto" w:sz="4" w:space="0"/>
              <w:left w:val="nil"/>
              <w:bottom w:val="single" w:color="auto" w:sz="4" w:space="0"/>
              <w:right w:val="single" w:color="auto" w:sz="4" w:space="0"/>
            </w:tcBorders>
            <w:shd w:val="clear" w:color="auto" w:fill="auto"/>
            <w:vAlign w:val="center"/>
          </w:tcPr>
          <w:p w14:paraId="375F2990">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种草（m</w:t>
            </w:r>
            <w:r>
              <w:rPr>
                <w:rFonts w:hint="eastAsia"/>
                <w:vertAlign w:val="superscript"/>
              </w:rPr>
              <w:t>3</w:t>
            </w:r>
            <w:r>
              <w:rPr>
                <w:rFonts w:hint="eastAsia" w:ascii="宋体" w:hAnsi="宋体" w:cs="宋体"/>
                <w:color w:val="000000"/>
                <w:kern w:val="0"/>
                <w:sz w:val="21"/>
                <w:szCs w:val="21"/>
              </w:rPr>
              <w:t>）</w:t>
            </w:r>
          </w:p>
        </w:tc>
        <w:tc>
          <w:tcPr>
            <w:tcW w:w="518" w:type="pct"/>
            <w:tcBorders>
              <w:top w:val="single" w:color="auto" w:sz="4" w:space="0"/>
              <w:left w:val="nil"/>
              <w:bottom w:val="single" w:color="auto" w:sz="4" w:space="0"/>
              <w:right w:val="single" w:color="auto" w:sz="4" w:space="0"/>
            </w:tcBorders>
            <w:shd w:val="clear" w:color="auto" w:fill="auto"/>
            <w:vAlign w:val="center"/>
          </w:tcPr>
          <w:p w14:paraId="2C78D3B4">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植树（株）</w:t>
            </w:r>
          </w:p>
        </w:tc>
      </w:tr>
      <w:tr w14:paraId="5F667846">
        <w:tblPrEx>
          <w:tblCellMar>
            <w:top w:w="0" w:type="dxa"/>
            <w:left w:w="108" w:type="dxa"/>
            <w:bottom w:w="0" w:type="dxa"/>
            <w:right w:w="108" w:type="dxa"/>
          </w:tblCellMar>
        </w:tblPrEx>
        <w:trPr>
          <w:trHeight w:val="416" w:hRule="atLeast"/>
        </w:trPr>
        <w:tc>
          <w:tcPr>
            <w:tcW w:w="1374" w:type="pct"/>
            <w:tcBorders>
              <w:top w:val="single" w:color="auto" w:sz="4" w:space="0"/>
              <w:left w:val="single" w:color="auto" w:sz="4" w:space="0"/>
              <w:bottom w:val="single" w:color="auto" w:sz="4" w:space="0"/>
              <w:right w:val="single" w:color="auto" w:sz="4" w:space="0"/>
            </w:tcBorders>
            <w:shd w:val="clear" w:color="auto" w:fill="auto"/>
            <w:vAlign w:val="center"/>
          </w:tcPr>
          <w:p w14:paraId="3795C690">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民采坑（膨润土）</w:t>
            </w:r>
          </w:p>
        </w:tc>
        <w:tc>
          <w:tcPr>
            <w:tcW w:w="518" w:type="pct"/>
            <w:tcBorders>
              <w:top w:val="single" w:color="auto" w:sz="4" w:space="0"/>
              <w:left w:val="nil"/>
              <w:bottom w:val="single" w:color="auto" w:sz="4" w:space="0"/>
              <w:right w:val="single" w:color="auto" w:sz="4" w:space="0"/>
            </w:tcBorders>
            <w:shd w:val="clear" w:color="auto" w:fill="auto"/>
            <w:vAlign w:val="center"/>
          </w:tcPr>
          <w:p w14:paraId="086032BC">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30259</w:t>
            </w:r>
          </w:p>
        </w:tc>
        <w:tc>
          <w:tcPr>
            <w:tcW w:w="518" w:type="pct"/>
            <w:tcBorders>
              <w:top w:val="nil"/>
              <w:left w:val="nil"/>
              <w:bottom w:val="single" w:color="auto" w:sz="4" w:space="0"/>
              <w:right w:val="single" w:color="auto" w:sz="4" w:space="0"/>
            </w:tcBorders>
            <w:shd w:val="clear" w:color="auto" w:fill="auto"/>
            <w:vAlign w:val="center"/>
          </w:tcPr>
          <w:p w14:paraId="405B30A8">
            <w:pPr>
              <w:widowControl/>
              <w:adjustRightInd/>
              <w:snapToGrid/>
              <w:spacing w:line="240" w:lineRule="auto"/>
              <w:ind w:firstLine="0" w:firstLineChars="0"/>
              <w:jc w:val="center"/>
              <w:rPr>
                <w:rFonts w:ascii="宋体" w:hAnsi="宋体" w:cs="宋体"/>
                <w:color w:val="000000"/>
                <w:kern w:val="0"/>
                <w:sz w:val="21"/>
                <w:szCs w:val="21"/>
              </w:rPr>
            </w:pPr>
            <w:r>
              <w:rPr>
                <w:rFonts w:ascii="宋体" w:hAnsi="宋体" w:cs="宋体"/>
                <w:color w:val="000000"/>
                <w:kern w:val="0"/>
                <w:sz w:val="21"/>
                <w:szCs w:val="21"/>
              </w:rPr>
              <w:t>17</w:t>
            </w:r>
            <w:r>
              <w:rPr>
                <w:rFonts w:hint="eastAsia" w:ascii="宋体" w:hAnsi="宋体" w:cs="宋体"/>
                <w:color w:val="000000"/>
                <w:kern w:val="0"/>
                <w:sz w:val="21"/>
                <w:szCs w:val="21"/>
              </w:rPr>
              <w:t>424</w:t>
            </w:r>
          </w:p>
        </w:tc>
        <w:tc>
          <w:tcPr>
            <w:tcW w:w="518" w:type="pct"/>
            <w:tcBorders>
              <w:top w:val="nil"/>
              <w:left w:val="nil"/>
              <w:bottom w:val="single" w:color="auto" w:sz="4" w:space="0"/>
              <w:right w:val="single" w:color="auto" w:sz="4" w:space="0"/>
            </w:tcBorders>
            <w:shd w:val="clear" w:color="auto" w:fill="auto"/>
            <w:vAlign w:val="center"/>
          </w:tcPr>
          <w:p w14:paraId="5E96496C">
            <w:pPr>
              <w:widowControl/>
              <w:adjustRightInd/>
              <w:snapToGrid/>
              <w:spacing w:line="240" w:lineRule="auto"/>
              <w:ind w:firstLine="0" w:firstLineChars="0"/>
              <w:jc w:val="center"/>
              <w:rPr>
                <w:rFonts w:ascii="Calibri" w:hAnsi="Calibri" w:cs="Calibri"/>
                <w:color w:val="000000"/>
                <w:kern w:val="0"/>
                <w:sz w:val="22"/>
                <w:szCs w:val="22"/>
              </w:rPr>
            </w:pPr>
            <w:r>
              <w:rPr>
                <w:rFonts w:ascii="Calibri" w:hAnsi="Calibri" w:cs="Calibri"/>
                <w:color w:val="000000"/>
                <w:kern w:val="0"/>
                <w:sz w:val="22"/>
                <w:szCs w:val="22"/>
              </w:rPr>
              <w:t>　</w:t>
            </w:r>
          </w:p>
        </w:tc>
        <w:tc>
          <w:tcPr>
            <w:tcW w:w="518" w:type="pct"/>
            <w:tcBorders>
              <w:top w:val="nil"/>
              <w:left w:val="nil"/>
              <w:bottom w:val="single" w:color="auto" w:sz="4" w:space="0"/>
              <w:right w:val="single" w:color="auto" w:sz="4" w:space="0"/>
            </w:tcBorders>
            <w:shd w:val="clear" w:color="auto" w:fill="auto"/>
            <w:vAlign w:val="center"/>
          </w:tcPr>
          <w:p w14:paraId="4F166EB8">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1680</w:t>
            </w:r>
          </w:p>
        </w:tc>
        <w:tc>
          <w:tcPr>
            <w:tcW w:w="518" w:type="pct"/>
            <w:tcBorders>
              <w:top w:val="nil"/>
              <w:left w:val="nil"/>
              <w:bottom w:val="single" w:color="auto" w:sz="4" w:space="0"/>
              <w:right w:val="single" w:color="auto" w:sz="4" w:space="0"/>
            </w:tcBorders>
            <w:shd w:val="clear" w:color="auto" w:fill="auto"/>
            <w:vAlign w:val="center"/>
          </w:tcPr>
          <w:p w14:paraId="3D95E1A9">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9078</w:t>
            </w:r>
          </w:p>
        </w:tc>
        <w:tc>
          <w:tcPr>
            <w:tcW w:w="518" w:type="pct"/>
            <w:tcBorders>
              <w:top w:val="nil"/>
              <w:left w:val="nil"/>
              <w:bottom w:val="single" w:color="auto" w:sz="4" w:space="0"/>
              <w:right w:val="single" w:color="auto" w:sz="4" w:space="0"/>
            </w:tcBorders>
            <w:shd w:val="clear" w:color="auto" w:fill="auto"/>
            <w:vAlign w:val="center"/>
          </w:tcPr>
          <w:p w14:paraId="5A9A9A63">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30259</w:t>
            </w:r>
          </w:p>
        </w:tc>
        <w:tc>
          <w:tcPr>
            <w:tcW w:w="518" w:type="pct"/>
            <w:tcBorders>
              <w:top w:val="nil"/>
              <w:left w:val="nil"/>
              <w:bottom w:val="single" w:color="auto" w:sz="4" w:space="0"/>
              <w:right w:val="single" w:color="auto" w:sz="4" w:space="0"/>
            </w:tcBorders>
            <w:shd w:val="clear" w:color="auto" w:fill="auto"/>
            <w:noWrap/>
            <w:vAlign w:val="center"/>
          </w:tcPr>
          <w:p w14:paraId="4E481316">
            <w:pPr>
              <w:widowControl/>
              <w:adjustRightInd/>
              <w:snapToGrid/>
              <w:spacing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497E84B">
        <w:tblPrEx>
          <w:tblCellMar>
            <w:top w:w="0" w:type="dxa"/>
            <w:left w:w="108" w:type="dxa"/>
            <w:bottom w:w="0" w:type="dxa"/>
            <w:right w:w="108" w:type="dxa"/>
          </w:tblCellMar>
        </w:tblPrEx>
        <w:trPr>
          <w:trHeight w:val="416" w:hRule="atLeast"/>
        </w:trPr>
        <w:tc>
          <w:tcPr>
            <w:tcW w:w="1374" w:type="pct"/>
            <w:tcBorders>
              <w:top w:val="nil"/>
              <w:left w:val="single" w:color="auto" w:sz="4" w:space="0"/>
              <w:bottom w:val="single" w:color="auto" w:sz="4" w:space="0"/>
              <w:right w:val="single" w:color="auto" w:sz="4" w:space="0"/>
            </w:tcBorders>
            <w:shd w:val="clear" w:color="auto" w:fill="auto"/>
            <w:vAlign w:val="center"/>
          </w:tcPr>
          <w:p w14:paraId="5243534B">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废石堆(1、2)</w:t>
            </w:r>
          </w:p>
        </w:tc>
        <w:tc>
          <w:tcPr>
            <w:tcW w:w="518" w:type="pct"/>
            <w:tcBorders>
              <w:top w:val="nil"/>
              <w:left w:val="nil"/>
              <w:bottom w:val="single" w:color="auto" w:sz="4" w:space="0"/>
              <w:right w:val="single" w:color="auto" w:sz="4" w:space="0"/>
            </w:tcBorders>
            <w:shd w:val="clear" w:color="auto" w:fill="auto"/>
            <w:vAlign w:val="center"/>
          </w:tcPr>
          <w:p w14:paraId="0E5E16AA">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2717</w:t>
            </w:r>
          </w:p>
        </w:tc>
        <w:tc>
          <w:tcPr>
            <w:tcW w:w="518" w:type="pct"/>
            <w:tcBorders>
              <w:top w:val="nil"/>
              <w:left w:val="nil"/>
              <w:bottom w:val="single" w:color="auto" w:sz="4" w:space="0"/>
              <w:right w:val="single" w:color="auto" w:sz="4" w:space="0"/>
            </w:tcBorders>
            <w:shd w:val="clear" w:color="auto" w:fill="auto"/>
            <w:vAlign w:val="center"/>
          </w:tcPr>
          <w:p w14:paraId="454C56B9">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518" w:type="pct"/>
            <w:tcBorders>
              <w:top w:val="nil"/>
              <w:left w:val="nil"/>
              <w:bottom w:val="single" w:color="auto" w:sz="4" w:space="0"/>
              <w:right w:val="single" w:color="auto" w:sz="4" w:space="0"/>
            </w:tcBorders>
            <w:shd w:val="clear" w:color="auto" w:fill="auto"/>
            <w:vAlign w:val="center"/>
          </w:tcPr>
          <w:p w14:paraId="14D9DBC1">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2709</w:t>
            </w:r>
          </w:p>
        </w:tc>
        <w:tc>
          <w:tcPr>
            <w:tcW w:w="518" w:type="pct"/>
            <w:tcBorders>
              <w:top w:val="nil"/>
              <w:left w:val="nil"/>
              <w:bottom w:val="single" w:color="auto" w:sz="4" w:space="0"/>
              <w:right w:val="single" w:color="auto" w:sz="4" w:space="0"/>
            </w:tcBorders>
            <w:shd w:val="clear" w:color="auto" w:fill="auto"/>
            <w:vAlign w:val="center"/>
          </w:tcPr>
          <w:p w14:paraId="50CEA82D">
            <w:pPr>
              <w:widowControl/>
              <w:adjustRightInd/>
              <w:snapToGrid/>
              <w:spacing w:line="240" w:lineRule="auto"/>
              <w:ind w:firstLine="0" w:firstLineChars="0"/>
              <w:jc w:val="center"/>
              <w:rPr>
                <w:rFonts w:ascii="Calibri" w:hAnsi="Calibri" w:cs="Calibri"/>
                <w:color w:val="000000"/>
                <w:kern w:val="0"/>
                <w:sz w:val="22"/>
                <w:szCs w:val="22"/>
              </w:rPr>
            </w:pPr>
            <w:r>
              <w:rPr>
                <w:rFonts w:ascii="Calibri" w:hAnsi="Calibri" w:cs="Calibri"/>
                <w:color w:val="000000"/>
                <w:kern w:val="0"/>
                <w:sz w:val="22"/>
                <w:szCs w:val="22"/>
              </w:rPr>
              <w:t>　</w:t>
            </w:r>
          </w:p>
        </w:tc>
        <w:tc>
          <w:tcPr>
            <w:tcW w:w="518" w:type="pct"/>
            <w:tcBorders>
              <w:top w:val="nil"/>
              <w:left w:val="nil"/>
              <w:bottom w:val="single" w:color="auto" w:sz="4" w:space="0"/>
              <w:right w:val="single" w:color="auto" w:sz="4" w:space="0"/>
            </w:tcBorders>
            <w:shd w:val="clear" w:color="auto" w:fill="auto"/>
            <w:vAlign w:val="center"/>
          </w:tcPr>
          <w:p w14:paraId="64FDB261">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1359</w:t>
            </w:r>
          </w:p>
        </w:tc>
        <w:tc>
          <w:tcPr>
            <w:tcW w:w="518" w:type="pct"/>
            <w:tcBorders>
              <w:top w:val="nil"/>
              <w:left w:val="nil"/>
              <w:bottom w:val="single" w:color="auto" w:sz="4" w:space="0"/>
              <w:right w:val="single" w:color="auto" w:sz="4" w:space="0"/>
            </w:tcBorders>
            <w:shd w:val="clear" w:color="auto" w:fill="auto"/>
            <w:vAlign w:val="center"/>
          </w:tcPr>
          <w:p w14:paraId="67CE0C12">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518" w:type="pct"/>
            <w:tcBorders>
              <w:top w:val="nil"/>
              <w:left w:val="nil"/>
              <w:bottom w:val="single" w:color="auto" w:sz="4" w:space="0"/>
              <w:right w:val="single" w:color="auto" w:sz="4" w:space="0"/>
            </w:tcBorders>
            <w:shd w:val="clear" w:color="auto" w:fill="auto"/>
            <w:noWrap/>
            <w:vAlign w:val="center"/>
          </w:tcPr>
          <w:p w14:paraId="6D4C5098">
            <w:pPr>
              <w:widowControl/>
              <w:adjustRightInd/>
              <w:snapToGrid/>
              <w:spacing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679</w:t>
            </w:r>
          </w:p>
        </w:tc>
      </w:tr>
      <w:tr w14:paraId="5D657DBC">
        <w:tblPrEx>
          <w:tblCellMar>
            <w:top w:w="0" w:type="dxa"/>
            <w:left w:w="108" w:type="dxa"/>
            <w:bottom w:w="0" w:type="dxa"/>
            <w:right w:w="108" w:type="dxa"/>
          </w:tblCellMar>
        </w:tblPrEx>
        <w:trPr>
          <w:trHeight w:val="416" w:hRule="atLeast"/>
        </w:trPr>
        <w:tc>
          <w:tcPr>
            <w:tcW w:w="1374" w:type="pct"/>
            <w:tcBorders>
              <w:top w:val="nil"/>
              <w:left w:val="single" w:color="auto" w:sz="4" w:space="0"/>
              <w:bottom w:val="single" w:color="auto" w:sz="4" w:space="0"/>
              <w:right w:val="single" w:color="auto" w:sz="4" w:space="0"/>
            </w:tcBorders>
            <w:shd w:val="clear" w:color="auto" w:fill="auto"/>
            <w:vAlign w:val="center"/>
          </w:tcPr>
          <w:p w14:paraId="7DD3E1CE">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蓄水池（1-4）</w:t>
            </w:r>
          </w:p>
        </w:tc>
        <w:tc>
          <w:tcPr>
            <w:tcW w:w="518" w:type="pct"/>
            <w:tcBorders>
              <w:top w:val="nil"/>
              <w:left w:val="nil"/>
              <w:bottom w:val="single" w:color="auto" w:sz="4" w:space="0"/>
              <w:right w:val="single" w:color="auto" w:sz="4" w:space="0"/>
            </w:tcBorders>
            <w:shd w:val="clear" w:color="auto" w:fill="auto"/>
            <w:vAlign w:val="center"/>
          </w:tcPr>
          <w:p w14:paraId="14C8CF2F">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12290</w:t>
            </w:r>
          </w:p>
        </w:tc>
        <w:tc>
          <w:tcPr>
            <w:tcW w:w="518" w:type="pct"/>
            <w:tcBorders>
              <w:top w:val="nil"/>
              <w:left w:val="nil"/>
              <w:bottom w:val="single" w:color="auto" w:sz="4" w:space="0"/>
              <w:right w:val="single" w:color="auto" w:sz="4" w:space="0"/>
            </w:tcBorders>
            <w:shd w:val="clear" w:color="auto" w:fill="auto"/>
            <w:vAlign w:val="center"/>
          </w:tcPr>
          <w:p w14:paraId="57E9E206">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23113</w:t>
            </w:r>
          </w:p>
        </w:tc>
        <w:tc>
          <w:tcPr>
            <w:tcW w:w="518" w:type="pct"/>
            <w:tcBorders>
              <w:top w:val="nil"/>
              <w:left w:val="nil"/>
              <w:bottom w:val="single" w:color="auto" w:sz="4" w:space="0"/>
              <w:right w:val="single" w:color="auto" w:sz="4" w:space="0"/>
            </w:tcBorders>
            <w:shd w:val="clear" w:color="auto" w:fill="auto"/>
            <w:vAlign w:val="center"/>
          </w:tcPr>
          <w:p w14:paraId="183BE4B3">
            <w:pPr>
              <w:widowControl/>
              <w:adjustRightInd/>
              <w:snapToGrid/>
              <w:spacing w:line="240" w:lineRule="auto"/>
              <w:ind w:firstLine="0" w:firstLineChars="0"/>
              <w:jc w:val="center"/>
              <w:rPr>
                <w:rFonts w:ascii="Calibri" w:hAnsi="Calibri" w:cs="Calibri"/>
                <w:color w:val="000000"/>
                <w:kern w:val="0"/>
                <w:sz w:val="22"/>
                <w:szCs w:val="22"/>
              </w:rPr>
            </w:pPr>
            <w:r>
              <w:rPr>
                <w:rFonts w:ascii="Calibri" w:hAnsi="Calibri" w:cs="Calibri"/>
                <w:color w:val="000000"/>
                <w:kern w:val="0"/>
                <w:sz w:val="22"/>
                <w:szCs w:val="22"/>
              </w:rPr>
              <w:t>　</w:t>
            </w:r>
          </w:p>
        </w:tc>
        <w:tc>
          <w:tcPr>
            <w:tcW w:w="518" w:type="pct"/>
            <w:tcBorders>
              <w:top w:val="nil"/>
              <w:left w:val="nil"/>
              <w:bottom w:val="single" w:color="auto" w:sz="4" w:space="0"/>
              <w:right w:val="single" w:color="auto" w:sz="4" w:space="0"/>
            </w:tcBorders>
            <w:shd w:val="clear" w:color="auto" w:fill="auto"/>
            <w:vAlign w:val="center"/>
          </w:tcPr>
          <w:p w14:paraId="78767300">
            <w:pPr>
              <w:widowControl/>
              <w:adjustRightInd/>
              <w:snapToGrid/>
              <w:spacing w:line="240" w:lineRule="auto"/>
              <w:ind w:firstLine="0" w:firstLineChars="0"/>
              <w:jc w:val="center"/>
              <w:rPr>
                <w:rFonts w:ascii="Calibri" w:hAnsi="Calibri" w:cs="Calibri"/>
                <w:color w:val="000000"/>
                <w:kern w:val="0"/>
                <w:sz w:val="22"/>
                <w:szCs w:val="22"/>
              </w:rPr>
            </w:pPr>
            <w:r>
              <w:rPr>
                <w:rFonts w:ascii="Calibri" w:hAnsi="Calibri" w:cs="Calibri"/>
                <w:color w:val="000000"/>
                <w:kern w:val="0"/>
                <w:sz w:val="22"/>
                <w:szCs w:val="22"/>
              </w:rPr>
              <w:t>　</w:t>
            </w:r>
          </w:p>
        </w:tc>
        <w:tc>
          <w:tcPr>
            <w:tcW w:w="518" w:type="pct"/>
            <w:tcBorders>
              <w:top w:val="nil"/>
              <w:left w:val="nil"/>
              <w:bottom w:val="single" w:color="auto" w:sz="4" w:space="0"/>
              <w:right w:val="single" w:color="auto" w:sz="4" w:space="0"/>
            </w:tcBorders>
            <w:shd w:val="clear" w:color="auto" w:fill="auto"/>
            <w:vAlign w:val="center"/>
          </w:tcPr>
          <w:p w14:paraId="00AB8E4A">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12290</w:t>
            </w:r>
          </w:p>
        </w:tc>
        <w:tc>
          <w:tcPr>
            <w:tcW w:w="518" w:type="pct"/>
            <w:tcBorders>
              <w:top w:val="nil"/>
              <w:left w:val="nil"/>
              <w:bottom w:val="single" w:color="auto" w:sz="4" w:space="0"/>
              <w:right w:val="single" w:color="auto" w:sz="4" w:space="0"/>
            </w:tcBorders>
            <w:shd w:val="clear" w:color="auto" w:fill="auto"/>
            <w:vAlign w:val="center"/>
          </w:tcPr>
          <w:p w14:paraId="18DCEDF6">
            <w:pPr>
              <w:widowControl/>
              <w:adjustRightInd/>
              <w:snapToGrid/>
              <w:spacing w:line="240" w:lineRule="auto"/>
              <w:ind w:firstLine="0" w:firstLineChars="0"/>
              <w:jc w:val="center"/>
              <w:rPr>
                <w:rFonts w:ascii="Calibri" w:hAnsi="Calibri" w:cs="Calibri"/>
                <w:color w:val="000000"/>
                <w:kern w:val="0"/>
                <w:sz w:val="22"/>
                <w:szCs w:val="22"/>
              </w:rPr>
            </w:pPr>
            <w:r>
              <w:rPr>
                <w:rFonts w:ascii="Calibri" w:hAnsi="Calibri" w:cs="Calibri"/>
                <w:color w:val="000000"/>
                <w:kern w:val="0"/>
                <w:sz w:val="22"/>
                <w:szCs w:val="22"/>
              </w:rPr>
              <w:t>　</w:t>
            </w:r>
          </w:p>
        </w:tc>
        <w:tc>
          <w:tcPr>
            <w:tcW w:w="518" w:type="pct"/>
            <w:tcBorders>
              <w:top w:val="nil"/>
              <w:left w:val="nil"/>
              <w:bottom w:val="single" w:color="auto" w:sz="4" w:space="0"/>
              <w:right w:val="single" w:color="auto" w:sz="4" w:space="0"/>
            </w:tcBorders>
            <w:shd w:val="clear" w:color="auto" w:fill="auto"/>
            <w:noWrap/>
            <w:vAlign w:val="center"/>
          </w:tcPr>
          <w:p w14:paraId="55A14CDE">
            <w:pPr>
              <w:widowControl/>
              <w:adjustRightInd/>
              <w:snapToGrid/>
              <w:spacing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7235973">
        <w:tblPrEx>
          <w:tblCellMar>
            <w:top w:w="0" w:type="dxa"/>
            <w:left w:w="108" w:type="dxa"/>
            <w:bottom w:w="0" w:type="dxa"/>
            <w:right w:w="108" w:type="dxa"/>
          </w:tblCellMar>
        </w:tblPrEx>
        <w:trPr>
          <w:trHeight w:val="375" w:hRule="atLeast"/>
        </w:trPr>
        <w:tc>
          <w:tcPr>
            <w:tcW w:w="1374" w:type="pct"/>
            <w:tcBorders>
              <w:top w:val="nil"/>
              <w:left w:val="single" w:color="auto" w:sz="4" w:space="0"/>
              <w:bottom w:val="single" w:color="auto" w:sz="4" w:space="0"/>
              <w:right w:val="single" w:color="auto" w:sz="4" w:space="0"/>
            </w:tcBorders>
            <w:shd w:val="clear" w:color="auto" w:fill="auto"/>
            <w:vAlign w:val="center"/>
          </w:tcPr>
          <w:p w14:paraId="69E3A5B2">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合计</w:t>
            </w:r>
          </w:p>
        </w:tc>
        <w:tc>
          <w:tcPr>
            <w:tcW w:w="518" w:type="pct"/>
            <w:tcBorders>
              <w:top w:val="nil"/>
              <w:left w:val="nil"/>
              <w:bottom w:val="single" w:color="auto" w:sz="4" w:space="0"/>
              <w:right w:val="single" w:color="auto" w:sz="4" w:space="0"/>
            </w:tcBorders>
            <w:shd w:val="clear" w:color="auto" w:fill="auto"/>
            <w:vAlign w:val="center"/>
          </w:tcPr>
          <w:p w14:paraId="5B2E8D11">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45266</w:t>
            </w:r>
          </w:p>
        </w:tc>
        <w:tc>
          <w:tcPr>
            <w:tcW w:w="518" w:type="pct"/>
            <w:tcBorders>
              <w:top w:val="nil"/>
              <w:left w:val="nil"/>
              <w:bottom w:val="single" w:color="auto" w:sz="4" w:space="0"/>
              <w:right w:val="single" w:color="auto" w:sz="4" w:space="0"/>
            </w:tcBorders>
            <w:shd w:val="clear" w:color="auto" w:fill="auto"/>
            <w:vAlign w:val="center"/>
          </w:tcPr>
          <w:p w14:paraId="7CC278AF">
            <w:pPr>
              <w:widowControl/>
              <w:adjustRightInd/>
              <w:snapToGrid/>
              <w:spacing w:line="240" w:lineRule="auto"/>
              <w:ind w:firstLine="0" w:firstLineChars="0"/>
              <w:jc w:val="center"/>
              <w:rPr>
                <w:rFonts w:ascii="宋体" w:hAnsi="宋体" w:cs="宋体"/>
                <w:color w:val="000000"/>
                <w:kern w:val="0"/>
                <w:sz w:val="21"/>
                <w:szCs w:val="21"/>
              </w:rPr>
            </w:pPr>
            <w:r>
              <w:rPr>
                <w:rFonts w:ascii="宋体" w:hAnsi="宋体" w:cs="宋体"/>
                <w:color w:val="000000"/>
                <w:kern w:val="0"/>
                <w:sz w:val="21"/>
                <w:szCs w:val="21"/>
              </w:rPr>
              <w:t>40</w:t>
            </w:r>
            <w:r>
              <w:rPr>
                <w:rFonts w:hint="eastAsia" w:ascii="宋体" w:hAnsi="宋体" w:cs="宋体"/>
                <w:color w:val="000000"/>
                <w:kern w:val="0"/>
                <w:sz w:val="21"/>
                <w:szCs w:val="21"/>
              </w:rPr>
              <w:t>537</w:t>
            </w:r>
          </w:p>
        </w:tc>
        <w:tc>
          <w:tcPr>
            <w:tcW w:w="518" w:type="pct"/>
            <w:tcBorders>
              <w:top w:val="nil"/>
              <w:left w:val="nil"/>
              <w:bottom w:val="single" w:color="auto" w:sz="4" w:space="0"/>
              <w:right w:val="single" w:color="auto" w:sz="4" w:space="0"/>
            </w:tcBorders>
            <w:shd w:val="clear" w:color="auto" w:fill="auto"/>
            <w:vAlign w:val="center"/>
          </w:tcPr>
          <w:p w14:paraId="60BBE3E1">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2709</w:t>
            </w:r>
          </w:p>
        </w:tc>
        <w:tc>
          <w:tcPr>
            <w:tcW w:w="518" w:type="pct"/>
            <w:tcBorders>
              <w:top w:val="nil"/>
              <w:left w:val="nil"/>
              <w:bottom w:val="single" w:color="auto" w:sz="4" w:space="0"/>
              <w:right w:val="single" w:color="auto" w:sz="4" w:space="0"/>
            </w:tcBorders>
            <w:shd w:val="clear" w:color="auto" w:fill="auto"/>
            <w:vAlign w:val="center"/>
          </w:tcPr>
          <w:p w14:paraId="2968EE26">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1680</w:t>
            </w:r>
          </w:p>
        </w:tc>
        <w:tc>
          <w:tcPr>
            <w:tcW w:w="518" w:type="pct"/>
            <w:tcBorders>
              <w:top w:val="nil"/>
              <w:left w:val="nil"/>
              <w:bottom w:val="single" w:color="auto" w:sz="4" w:space="0"/>
              <w:right w:val="single" w:color="auto" w:sz="4" w:space="0"/>
            </w:tcBorders>
            <w:shd w:val="clear" w:color="auto" w:fill="auto"/>
            <w:vAlign w:val="center"/>
          </w:tcPr>
          <w:p w14:paraId="58BCFA37">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22727</w:t>
            </w:r>
          </w:p>
        </w:tc>
        <w:tc>
          <w:tcPr>
            <w:tcW w:w="518" w:type="pct"/>
            <w:tcBorders>
              <w:top w:val="nil"/>
              <w:left w:val="nil"/>
              <w:bottom w:val="single" w:color="auto" w:sz="4" w:space="0"/>
              <w:right w:val="single" w:color="auto" w:sz="4" w:space="0"/>
            </w:tcBorders>
            <w:shd w:val="clear" w:color="auto" w:fill="auto"/>
            <w:vAlign w:val="center"/>
          </w:tcPr>
          <w:p w14:paraId="788BE77A">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30259</w:t>
            </w:r>
          </w:p>
        </w:tc>
        <w:tc>
          <w:tcPr>
            <w:tcW w:w="518" w:type="pct"/>
            <w:tcBorders>
              <w:top w:val="nil"/>
              <w:left w:val="nil"/>
              <w:bottom w:val="single" w:color="auto" w:sz="4" w:space="0"/>
              <w:right w:val="single" w:color="auto" w:sz="4" w:space="0"/>
            </w:tcBorders>
            <w:shd w:val="clear" w:color="auto" w:fill="auto"/>
            <w:vAlign w:val="center"/>
          </w:tcPr>
          <w:p w14:paraId="6601616E">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679</w:t>
            </w:r>
          </w:p>
        </w:tc>
      </w:tr>
    </w:tbl>
    <w:p w14:paraId="612CA5B2">
      <w:pPr>
        <w:pStyle w:val="2"/>
        <w:rPr>
          <w:b/>
          <w:color w:val="000000" w:themeColor="text1"/>
        </w:rPr>
      </w:pPr>
    </w:p>
    <w:p w14:paraId="31A29FF7">
      <w:pPr>
        <w:pStyle w:val="2"/>
        <w:rPr>
          <w:b/>
          <w:color w:val="000000" w:themeColor="text1"/>
        </w:rPr>
        <w:sectPr>
          <w:pgSz w:w="11900" w:h="16840"/>
          <w:pgMar w:top="1797" w:right="1440" w:bottom="1797" w:left="1440" w:header="851" w:footer="879" w:gutter="0"/>
          <w:cols w:space="0" w:num="1"/>
        </w:sectPr>
      </w:pPr>
    </w:p>
    <w:p w14:paraId="2C676EC9">
      <w:pPr>
        <w:pStyle w:val="5"/>
        <w:ind w:firstLine="602"/>
      </w:pPr>
      <w:bookmarkStart w:id="22" w:name="_Toc23157"/>
      <w:r>
        <w:rPr>
          <w:rFonts w:hint="eastAsia"/>
        </w:rPr>
        <w:t>三、矿山地质环境监测工程</w:t>
      </w:r>
      <w:bookmarkEnd w:id="22"/>
    </w:p>
    <w:p w14:paraId="56D00B95">
      <w:pPr>
        <w:widowControl/>
        <w:adjustRightInd/>
        <w:snapToGrid/>
        <w:ind w:firstLine="480"/>
        <w:contextualSpacing/>
      </w:pPr>
      <w:r>
        <w:rPr>
          <w:rFonts w:hint="eastAsia"/>
        </w:rPr>
        <w:t>矿山生产期间，应安排专业的矿山地质环境监测人员（也可由矿山负责安全管理的人员兼任），定期或不定期对矿山地质环境进行监测，对已存在的隐患进行动态观测，对新出现的地质环境问题及时上报和记录，并做好预警和安全处置方案，对矿山地质环境影响进行长期动态监测，设计监测工程如下。</w:t>
      </w:r>
    </w:p>
    <w:p w14:paraId="118BF53B">
      <w:pPr>
        <w:pStyle w:val="6"/>
        <w:ind w:firstLine="482"/>
        <w:rPr>
          <w:b/>
        </w:rPr>
      </w:pPr>
      <w:r>
        <w:rPr>
          <w:rFonts w:hint="eastAsia"/>
          <w:b/>
        </w:rPr>
        <w:t>（一）地面塌陷监测</w:t>
      </w:r>
    </w:p>
    <w:p w14:paraId="4624776C">
      <w:pPr>
        <w:pStyle w:val="165"/>
        <w:spacing w:line="360" w:lineRule="auto"/>
        <w:ind w:firstLine="480"/>
        <w:rPr>
          <w:rFonts w:ascii="宋体" w:hAnsi="宋体" w:eastAsia="宋体"/>
          <w:sz w:val="24"/>
        </w:rPr>
      </w:pPr>
      <w:r>
        <w:rPr>
          <w:rFonts w:ascii="宋体" w:hAnsi="宋体" w:eastAsia="宋体"/>
          <w:sz w:val="24"/>
        </w:rPr>
        <w:t>1、监测点的布设</w:t>
      </w:r>
    </w:p>
    <w:p w14:paraId="26CEAF0A">
      <w:pPr>
        <w:pStyle w:val="165"/>
        <w:spacing w:line="360" w:lineRule="auto"/>
        <w:ind w:firstLine="480"/>
        <w:rPr>
          <w:rFonts w:ascii="宋体" w:hAnsi="宋体" w:eastAsia="宋体"/>
          <w:sz w:val="24"/>
        </w:rPr>
      </w:pPr>
      <w:r>
        <w:rPr>
          <w:rFonts w:hint="eastAsia" w:ascii="宋体" w:hAnsi="宋体" w:eastAsia="宋体" w:cs="宋体"/>
          <w:sz w:val="24"/>
        </w:rPr>
        <w:t>采用人工肉眼巡视监测和设备（RTK全站仪、RTK）监测相结合的方法，由矿方确定2名专业监测人员，定时对采空区上方地表变形情况进行测量、记录、分析、总结、汇报。在预测地面塌陷区内适当距离设立监测标桩进行监测，监测点12个，监测基准点2个。监测点布设在地表变形的敏感及不稳定的待测区域，监测基准点选在预测塌陷区北侧稳定性较好的基岩上，监测点与点之间距离不超过100m，监测点坐标见表5-3</w:t>
      </w:r>
      <w:r>
        <w:rPr>
          <w:rFonts w:ascii="宋体" w:hAnsi="宋体" w:eastAsia="宋体"/>
          <w:sz w:val="24"/>
        </w:rPr>
        <w:t>。</w:t>
      </w:r>
    </w:p>
    <w:p w14:paraId="72C0485B">
      <w:pPr>
        <w:pStyle w:val="153"/>
      </w:pPr>
      <w:r>
        <w:rPr>
          <w:rFonts w:hint="eastAsia"/>
        </w:rPr>
        <w:t>表5-3  地表变形监测点位坐标表（2000国家大地坐标系）</w:t>
      </w:r>
    </w:p>
    <w:tbl>
      <w:tblPr>
        <w:tblStyle w:val="84"/>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23"/>
        <w:gridCol w:w="671"/>
        <w:gridCol w:w="1266"/>
        <w:gridCol w:w="1386"/>
        <w:gridCol w:w="1203"/>
        <w:gridCol w:w="1309"/>
        <w:gridCol w:w="1371"/>
      </w:tblGrid>
      <w:tr w14:paraId="4FB489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restart"/>
            <w:vAlign w:val="center"/>
          </w:tcPr>
          <w:p w14:paraId="30A339E9">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位置</w:t>
            </w:r>
          </w:p>
        </w:tc>
        <w:tc>
          <w:tcPr>
            <w:tcW w:w="401" w:type="pct"/>
            <w:vMerge w:val="restart"/>
            <w:vAlign w:val="center"/>
          </w:tcPr>
          <w:p w14:paraId="4D8AB182">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点号</w:t>
            </w:r>
          </w:p>
        </w:tc>
        <w:tc>
          <w:tcPr>
            <w:tcW w:w="1524" w:type="pct"/>
            <w:gridSpan w:val="2"/>
            <w:vAlign w:val="center"/>
          </w:tcPr>
          <w:p w14:paraId="0D756BC0">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2000国家大地坐标系</w:t>
            </w:r>
          </w:p>
        </w:tc>
        <w:tc>
          <w:tcPr>
            <w:tcW w:w="713" w:type="pct"/>
            <w:vMerge w:val="restart"/>
            <w:vAlign w:val="center"/>
          </w:tcPr>
          <w:p w14:paraId="14F42C66">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点号</w:t>
            </w:r>
          </w:p>
        </w:tc>
        <w:tc>
          <w:tcPr>
            <w:tcW w:w="1578" w:type="pct"/>
            <w:gridSpan w:val="2"/>
            <w:vAlign w:val="center"/>
          </w:tcPr>
          <w:p w14:paraId="1266E449">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2000国家大地坐标系</w:t>
            </w:r>
          </w:p>
        </w:tc>
      </w:tr>
      <w:tr w14:paraId="78A331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continue"/>
            <w:vAlign w:val="center"/>
          </w:tcPr>
          <w:p w14:paraId="627EE70F">
            <w:pPr>
              <w:adjustRightInd/>
              <w:snapToGrid/>
              <w:spacing w:line="240" w:lineRule="auto"/>
              <w:ind w:firstLine="0" w:firstLineChars="0"/>
              <w:jc w:val="center"/>
              <w:rPr>
                <w:rFonts w:ascii="宋体" w:hAnsi="宋体" w:cs="宋体"/>
                <w:sz w:val="21"/>
                <w:szCs w:val="21"/>
              </w:rPr>
            </w:pPr>
          </w:p>
        </w:tc>
        <w:tc>
          <w:tcPr>
            <w:tcW w:w="401" w:type="pct"/>
            <w:vMerge w:val="continue"/>
            <w:vAlign w:val="center"/>
          </w:tcPr>
          <w:p w14:paraId="7281B54A">
            <w:pPr>
              <w:adjustRightInd/>
              <w:snapToGrid/>
              <w:spacing w:line="240" w:lineRule="auto"/>
              <w:ind w:firstLine="0" w:firstLineChars="0"/>
              <w:jc w:val="center"/>
              <w:rPr>
                <w:rFonts w:ascii="宋体" w:hAnsi="宋体" w:cs="宋体"/>
                <w:sz w:val="21"/>
                <w:szCs w:val="21"/>
              </w:rPr>
            </w:pPr>
          </w:p>
        </w:tc>
        <w:tc>
          <w:tcPr>
            <w:tcW w:w="704" w:type="pct"/>
            <w:vAlign w:val="center"/>
          </w:tcPr>
          <w:p w14:paraId="21EAC437">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X</w:t>
            </w:r>
          </w:p>
        </w:tc>
        <w:tc>
          <w:tcPr>
            <w:tcW w:w="820" w:type="pct"/>
            <w:vAlign w:val="center"/>
          </w:tcPr>
          <w:p w14:paraId="226E9193">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Y</w:t>
            </w:r>
          </w:p>
        </w:tc>
        <w:tc>
          <w:tcPr>
            <w:tcW w:w="713" w:type="pct"/>
            <w:vMerge w:val="continue"/>
            <w:vAlign w:val="center"/>
          </w:tcPr>
          <w:p w14:paraId="66E3018B">
            <w:pPr>
              <w:adjustRightInd/>
              <w:snapToGrid/>
              <w:spacing w:line="240" w:lineRule="auto"/>
              <w:ind w:firstLine="0" w:firstLineChars="0"/>
              <w:jc w:val="center"/>
              <w:rPr>
                <w:rFonts w:ascii="宋体" w:hAnsi="宋体" w:cs="宋体"/>
                <w:sz w:val="21"/>
                <w:szCs w:val="21"/>
              </w:rPr>
            </w:pPr>
          </w:p>
        </w:tc>
        <w:tc>
          <w:tcPr>
            <w:tcW w:w="775" w:type="pct"/>
            <w:vAlign w:val="center"/>
          </w:tcPr>
          <w:p w14:paraId="2C0477A1">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X</w:t>
            </w:r>
          </w:p>
        </w:tc>
        <w:tc>
          <w:tcPr>
            <w:tcW w:w="802" w:type="pct"/>
            <w:vAlign w:val="center"/>
          </w:tcPr>
          <w:p w14:paraId="3B3F169D">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Y</w:t>
            </w:r>
          </w:p>
        </w:tc>
      </w:tr>
      <w:tr w14:paraId="0103A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restart"/>
            <w:vAlign w:val="center"/>
          </w:tcPr>
          <w:p w14:paraId="6A58C1A0">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一号预测地面塌陷区</w:t>
            </w:r>
          </w:p>
        </w:tc>
        <w:tc>
          <w:tcPr>
            <w:tcW w:w="401" w:type="pct"/>
            <w:tcBorders>
              <w:bottom w:val="single" w:color="auto" w:sz="4" w:space="0"/>
            </w:tcBorders>
            <w:vAlign w:val="center"/>
          </w:tcPr>
          <w:p w14:paraId="686005EA">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JC1</w:t>
            </w:r>
          </w:p>
        </w:tc>
        <w:tc>
          <w:tcPr>
            <w:tcW w:w="704" w:type="pct"/>
            <w:vAlign w:val="center"/>
          </w:tcPr>
          <w:p w14:paraId="3BE152BE">
            <w:pPr>
              <w:widowControl/>
              <w:adjustRightInd/>
              <w:snapToGrid/>
              <w:spacing w:line="240" w:lineRule="auto"/>
              <w:ind w:firstLine="0" w:firstLineChars="0"/>
              <w:jc w:val="center"/>
              <w:rPr>
                <w:rFonts w:ascii="宋体" w:hAnsi="宋体" w:cs="宋体"/>
                <w:sz w:val="21"/>
                <w:szCs w:val="21"/>
              </w:rPr>
            </w:pPr>
            <w:r>
              <w:rPr>
                <w:rFonts w:hint="eastAsia" w:ascii="宋体" w:hAnsi="宋体" w:cs="宋体"/>
                <w:color w:val="000000"/>
                <w:kern w:val="0"/>
                <w:sz w:val="21"/>
                <w:szCs w:val="21"/>
                <w:lang w:bidi="ar"/>
              </w:rPr>
              <w:t>4698397.49</w:t>
            </w:r>
          </w:p>
        </w:tc>
        <w:tc>
          <w:tcPr>
            <w:tcW w:w="820" w:type="pct"/>
            <w:vAlign w:val="center"/>
          </w:tcPr>
          <w:p w14:paraId="66EB7538">
            <w:pPr>
              <w:widowControl/>
              <w:adjustRightInd/>
              <w:snapToGrid/>
              <w:spacing w:line="240" w:lineRule="auto"/>
              <w:ind w:firstLine="0" w:firstLineChars="0"/>
              <w:jc w:val="center"/>
              <w:rPr>
                <w:rFonts w:ascii="宋体" w:hAnsi="宋体" w:cs="宋体"/>
                <w:sz w:val="21"/>
                <w:szCs w:val="21"/>
              </w:rPr>
            </w:pPr>
            <w:r>
              <w:rPr>
                <w:rFonts w:hint="eastAsia" w:ascii="宋体" w:hAnsi="宋体" w:cs="宋体"/>
                <w:color w:val="000000"/>
                <w:kern w:val="0"/>
                <w:sz w:val="21"/>
                <w:szCs w:val="21"/>
                <w:lang w:bidi="ar"/>
              </w:rPr>
              <w:t>40390007.68</w:t>
            </w:r>
          </w:p>
        </w:tc>
        <w:tc>
          <w:tcPr>
            <w:tcW w:w="713" w:type="pct"/>
            <w:vAlign w:val="center"/>
          </w:tcPr>
          <w:p w14:paraId="2A15D05C">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JC3</w:t>
            </w:r>
          </w:p>
        </w:tc>
        <w:tc>
          <w:tcPr>
            <w:tcW w:w="775" w:type="pct"/>
            <w:vAlign w:val="center"/>
          </w:tcPr>
          <w:p w14:paraId="0384E0C4">
            <w:pPr>
              <w:widowControl/>
              <w:adjustRightInd/>
              <w:snapToGrid/>
              <w:spacing w:line="240" w:lineRule="auto"/>
              <w:ind w:firstLine="0" w:firstLineChars="0"/>
              <w:jc w:val="center"/>
              <w:rPr>
                <w:rFonts w:ascii="宋体" w:hAnsi="宋体" w:cs="宋体"/>
                <w:sz w:val="21"/>
                <w:szCs w:val="21"/>
              </w:rPr>
            </w:pPr>
            <w:r>
              <w:rPr>
                <w:rFonts w:hint="eastAsia" w:ascii="宋体" w:hAnsi="宋体" w:cs="宋体"/>
                <w:color w:val="000000"/>
                <w:kern w:val="0"/>
                <w:sz w:val="21"/>
                <w:szCs w:val="21"/>
                <w:lang w:bidi="ar"/>
              </w:rPr>
              <w:t>4698259.80</w:t>
            </w:r>
          </w:p>
        </w:tc>
        <w:tc>
          <w:tcPr>
            <w:tcW w:w="802" w:type="pct"/>
            <w:vAlign w:val="center"/>
          </w:tcPr>
          <w:p w14:paraId="5F66B9E0">
            <w:pPr>
              <w:widowControl/>
              <w:adjustRightInd/>
              <w:snapToGrid/>
              <w:spacing w:line="240" w:lineRule="auto"/>
              <w:ind w:firstLine="0" w:firstLineChars="0"/>
              <w:jc w:val="center"/>
              <w:rPr>
                <w:rFonts w:ascii="宋体" w:hAnsi="宋体" w:cs="宋体"/>
                <w:sz w:val="21"/>
                <w:szCs w:val="21"/>
              </w:rPr>
            </w:pPr>
            <w:r>
              <w:rPr>
                <w:rFonts w:hint="eastAsia" w:ascii="宋体" w:hAnsi="宋体" w:cs="宋体"/>
                <w:color w:val="000000"/>
                <w:kern w:val="0"/>
                <w:sz w:val="21"/>
                <w:szCs w:val="21"/>
                <w:lang w:bidi="ar"/>
              </w:rPr>
              <w:t>40390250.46</w:t>
            </w:r>
          </w:p>
        </w:tc>
      </w:tr>
      <w:tr w14:paraId="241969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continue"/>
            <w:vAlign w:val="center"/>
          </w:tcPr>
          <w:p w14:paraId="54B79E7D">
            <w:pPr>
              <w:adjustRightInd/>
              <w:snapToGrid/>
              <w:spacing w:line="240" w:lineRule="auto"/>
              <w:ind w:firstLine="0" w:firstLineChars="0"/>
              <w:jc w:val="center"/>
              <w:rPr>
                <w:rFonts w:ascii="宋体" w:hAnsi="宋体" w:cs="宋体"/>
                <w:sz w:val="21"/>
                <w:szCs w:val="21"/>
              </w:rPr>
            </w:pPr>
          </w:p>
        </w:tc>
        <w:tc>
          <w:tcPr>
            <w:tcW w:w="401" w:type="pct"/>
            <w:tcBorders>
              <w:bottom w:val="single" w:color="auto" w:sz="4" w:space="0"/>
            </w:tcBorders>
            <w:vAlign w:val="center"/>
          </w:tcPr>
          <w:p w14:paraId="768F9923">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JC2</w:t>
            </w:r>
          </w:p>
        </w:tc>
        <w:tc>
          <w:tcPr>
            <w:tcW w:w="704" w:type="pct"/>
            <w:vAlign w:val="center"/>
          </w:tcPr>
          <w:p w14:paraId="6D2745CE">
            <w:pPr>
              <w:widowControl/>
              <w:adjustRightInd/>
              <w:snapToGrid/>
              <w:spacing w:line="240" w:lineRule="auto"/>
              <w:ind w:firstLine="0" w:firstLineChars="0"/>
              <w:jc w:val="center"/>
              <w:rPr>
                <w:rFonts w:ascii="宋体" w:hAnsi="宋体" w:cs="宋体"/>
                <w:sz w:val="21"/>
                <w:szCs w:val="21"/>
              </w:rPr>
            </w:pPr>
            <w:r>
              <w:rPr>
                <w:rFonts w:hint="eastAsia" w:ascii="宋体" w:hAnsi="宋体" w:cs="宋体"/>
                <w:color w:val="000000"/>
                <w:kern w:val="0"/>
                <w:sz w:val="21"/>
                <w:szCs w:val="21"/>
                <w:lang w:bidi="ar"/>
              </w:rPr>
              <w:t>4698328.37</w:t>
            </w:r>
          </w:p>
        </w:tc>
        <w:tc>
          <w:tcPr>
            <w:tcW w:w="820" w:type="pct"/>
            <w:vAlign w:val="center"/>
          </w:tcPr>
          <w:p w14:paraId="45B18126">
            <w:pPr>
              <w:widowControl/>
              <w:adjustRightInd/>
              <w:snapToGrid/>
              <w:spacing w:line="240" w:lineRule="auto"/>
              <w:ind w:firstLine="0" w:firstLineChars="0"/>
              <w:jc w:val="center"/>
              <w:rPr>
                <w:rFonts w:ascii="宋体" w:hAnsi="宋体" w:cs="宋体"/>
                <w:sz w:val="21"/>
                <w:szCs w:val="21"/>
              </w:rPr>
            </w:pPr>
            <w:r>
              <w:rPr>
                <w:rFonts w:hint="eastAsia" w:ascii="宋体" w:hAnsi="宋体" w:cs="宋体"/>
                <w:color w:val="000000"/>
                <w:kern w:val="0"/>
                <w:sz w:val="21"/>
                <w:szCs w:val="21"/>
                <w:lang w:bidi="ar"/>
              </w:rPr>
              <w:t>40390120.64</w:t>
            </w:r>
          </w:p>
        </w:tc>
        <w:tc>
          <w:tcPr>
            <w:tcW w:w="713" w:type="pct"/>
            <w:vAlign w:val="center"/>
          </w:tcPr>
          <w:p w14:paraId="62267A13">
            <w:pPr>
              <w:adjustRightInd/>
              <w:snapToGrid/>
              <w:spacing w:line="240" w:lineRule="auto"/>
              <w:ind w:firstLine="0" w:firstLineChars="0"/>
              <w:jc w:val="center"/>
              <w:rPr>
                <w:rFonts w:ascii="宋体" w:hAnsi="宋体" w:cs="宋体"/>
                <w:sz w:val="21"/>
                <w:szCs w:val="21"/>
              </w:rPr>
            </w:pPr>
          </w:p>
        </w:tc>
        <w:tc>
          <w:tcPr>
            <w:tcW w:w="775" w:type="pct"/>
            <w:vAlign w:val="center"/>
          </w:tcPr>
          <w:p w14:paraId="7EC29E38">
            <w:pPr>
              <w:adjustRightInd/>
              <w:snapToGrid/>
              <w:spacing w:line="240" w:lineRule="auto"/>
              <w:ind w:firstLine="0" w:firstLineChars="0"/>
              <w:jc w:val="center"/>
              <w:rPr>
                <w:rFonts w:ascii="宋体" w:hAnsi="宋体" w:cs="宋体"/>
                <w:sz w:val="21"/>
                <w:szCs w:val="21"/>
              </w:rPr>
            </w:pPr>
          </w:p>
        </w:tc>
        <w:tc>
          <w:tcPr>
            <w:tcW w:w="802" w:type="pct"/>
            <w:vAlign w:val="center"/>
          </w:tcPr>
          <w:p w14:paraId="59442508">
            <w:pPr>
              <w:adjustRightInd/>
              <w:snapToGrid/>
              <w:spacing w:line="240" w:lineRule="auto"/>
              <w:ind w:firstLine="0" w:firstLineChars="0"/>
              <w:jc w:val="center"/>
              <w:rPr>
                <w:rFonts w:ascii="宋体" w:hAnsi="宋体" w:cs="宋体"/>
                <w:sz w:val="21"/>
                <w:szCs w:val="21"/>
              </w:rPr>
            </w:pPr>
          </w:p>
        </w:tc>
      </w:tr>
      <w:tr w14:paraId="2FE0B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restart"/>
            <w:vAlign w:val="center"/>
          </w:tcPr>
          <w:p w14:paraId="73928C47">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二号预测地面塌陷区</w:t>
            </w:r>
          </w:p>
        </w:tc>
        <w:tc>
          <w:tcPr>
            <w:tcW w:w="401" w:type="pct"/>
            <w:tcBorders>
              <w:bottom w:val="single" w:color="auto" w:sz="4" w:space="0"/>
            </w:tcBorders>
            <w:vAlign w:val="center"/>
          </w:tcPr>
          <w:p w14:paraId="3888E2ED">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JC4</w:t>
            </w:r>
          </w:p>
        </w:tc>
        <w:tc>
          <w:tcPr>
            <w:tcW w:w="704" w:type="pct"/>
            <w:vAlign w:val="center"/>
          </w:tcPr>
          <w:p w14:paraId="44ABFB0C">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4698320.81</w:t>
            </w:r>
          </w:p>
        </w:tc>
        <w:tc>
          <w:tcPr>
            <w:tcW w:w="820" w:type="pct"/>
            <w:vAlign w:val="center"/>
          </w:tcPr>
          <w:p w14:paraId="5FDE9FA2">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40389423.99</w:t>
            </w:r>
          </w:p>
        </w:tc>
        <w:tc>
          <w:tcPr>
            <w:tcW w:w="713" w:type="pct"/>
            <w:vAlign w:val="center"/>
          </w:tcPr>
          <w:p w14:paraId="6DC290A8">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JC6</w:t>
            </w:r>
          </w:p>
        </w:tc>
        <w:tc>
          <w:tcPr>
            <w:tcW w:w="775" w:type="pct"/>
            <w:vAlign w:val="center"/>
          </w:tcPr>
          <w:p w14:paraId="6DAE58D2">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4698420.01</w:t>
            </w:r>
          </w:p>
        </w:tc>
        <w:tc>
          <w:tcPr>
            <w:tcW w:w="802" w:type="pct"/>
            <w:vAlign w:val="center"/>
          </w:tcPr>
          <w:p w14:paraId="5EFA3577">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40389184.85</w:t>
            </w:r>
          </w:p>
        </w:tc>
      </w:tr>
      <w:tr w14:paraId="60BB8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continue"/>
            <w:vAlign w:val="center"/>
          </w:tcPr>
          <w:p w14:paraId="51706909">
            <w:pPr>
              <w:adjustRightInd/>
              <w:snapToGrid/>
              <w:spacing w:line="240" w:lineRule="auto"/>
              <w:ind w:firstLine="0" w:firstLineChars="0"/>
              <w:jc w:val="center"/>
              <w:rPr>
                <w:rFonts w:ascii="宋体" w:hAnsi="宋体" w:cs="宋体"/>
                <w:sz w:val="21"/>
                <w:szCs w:val="21"/>
              </w:rPr>
            </w:pPr>
          </w:p>
        </w:tc>
        <w:tc>
          <w:tcPr>
            <w:tcW w:w="401" w:type="pct"/>
            <w:tcBorders>
              <w:bottom w:val="single" w:color="auto" w:sz="4" w:space="0"/>
            </w:tcBorders>
            <w:vAlign w:val="center"/>
          </w:tcPr>
          <w:p w14:paraId="6EF17847">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JC5</w:t>
            </w:r>
          </w:p>
        </w:tc>
        <w:tc>
          <w:tcPr>
            <w:tcW w:w="704" w:type="pct"/>
            <w:vAlign w:val="center"/>
          </w:tcPr>
          <w:p w14:paraId="19F29EFF">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4698368.77</w:t>
            </w:r>
          </w:p>
        </w:tc>
        <w:tc>
          <w:tcPr>
            <w:tcW w:w="820" w:type="pct"/>
            <w:vAlign w:val="center"/>
          </w:tcPr>
          <w:p w14:paraId="02A8A2CE">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40389296.53</w:t>
            </w:r>
          </w:p>
        </w:tc>
        <w:tc>
          <w:tcPr>
            <w:tcW w:w="713" w:type="pct"/>
            <w:vAlign w:val="center"/>
          </w:tcPr>
          <w:p w14:paraId="4FD361CD">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JC7（基准）</w:t>
            </w:r>
          </w:p>
        </w:tc>
        <w:tc>
          <w:tcPr>
            <w:tcW w:w="775" w:type="pct"/>
            <w:vAlign w:val="center"/>
          </w:tcPr>
          <w:p w14:paraId="3BC48EA2">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4698510.02</w:t>
            </w:r>
          </w:p>
        </w:tc>
        <w:tc>
          <w:tcPr>
            <w:tcW w:w="802" w:type="pct"/>
            <w:vAlign w:val="center"/>
          </w:tcPr>
          <w:p w14:paraId="17C385B4">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40389301.13</w:t>
            </w:r>
          </w:p>
        </w:tc>
      </w:tr>
      <w:tr w14:paraId="5AAEDA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restart"/>
            <w:vAlign w:val="center"/>
          </w:tcPr>
          <w:p w14:paraId="5CC67A19">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三号预测地面塌陷区</w:t>
            </w:r>
          </w:p>
        </w:tc>
        <w:tc>
          <w:tcPr>
            <w:tcW w:w="401" w:type="pct"/>
            <w:tcBorders>
              <w:bottom w:val="single" w:color="auto" w:sz="4" w:space="0"/>
            </w:tcBorders>
            <w:vAlign w:val="center"/>
          </w:tcPr>
          <w:p w14:paraId="769C5A3F">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JC8</w:t>
            </w:r>
          </w:p>
        </w:tc>
        <w:tc>
          <w:tcPr>
            <w:tcW w:w="704" w:type="pct"/>
            <w:vAlign w:val="center"/>
          </w:tcPr>
          <w:p w14:paraId="585F7932">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4698657.66</w:t>
            </w:r>
          </w:p>
        </w:tc>
        <w:tc>
          <w:tcPr>
            <w:tcW w:w="820" w:type="pct"/>
            <w:vAlign w:val="center"/>
          </w:tcPr>
          <w:p w14:paraId="20E9D44B">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40390493.65</w:t>
            </w:r>
          </w:p>
        </w:tc>
        <w:tc>
          <w:tcPr>
            <w:tcW w:w="713" w:type="pct"/>
            <w:vAlign w:val="center"/>
          </w:tcPr>
          <w:p w14:paraId="11BC56F5">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JC10</w:t>
            </w:r>
          </w:p>
        </w:tc>
        <w:tc>
          <w:tcPr>
            <w:tcW w:w="775" w:type="pct"/>
            <w:vAlign w:val="center"/>
          </w:tcPr>
          <w:p w14:paraId="4C250AC9">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4698413.35</w:t>
            </w:r>
          </w:p>
        </w:tc>
        <w:tc>
          <w:tcPr>
            <w:tcW w:w="802" w:type="pct"/>
            <w:vAlign w:val="center"/>
          </w:tcPr>
          <w:p w14:paraId="59FA5089">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40390661.94</w:t>
            </w:r>
          </w:p>
        </w:tc>
      </w:tr>
      <w:tr w14:paraId="6F8299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continue"/>
            <w:vAlign w:val="center"/>
          </w:tcPr>
          <w:p w14:paraId="063C1C0B">
            <w:pPr>
              <w:adjustRightInd/>
              <w:snapToGrid/>
              <w:spacing w:line="240" w:lineRule="auto"/>
              <w:ind w:firstLine="0" w:firstLineChars="0"/>
              <w:jc w:val="center"/>
              <w:rPr>
                <w:rFonts w:ascii="宋体" w:hAnsi="宋体" w:cs="宋体"/>
                <w:sz w:val="21"/>
                <w:szCs w:val="21"/>
              </w:rPr>
            </w:pPr>
          </w:p>
        </w:tc>
        <w:tc>
          <w:tcPr>
            <w:tcW w:w="401" w:type="pct"/>
            <w:tcBorders>
              <w:bottom w:val="single" w:color="auto" w:sz="4" w:space="0"/>
            </w:tcBorders>
            <w:vAlign w:val="center"/>
          </w:tcPr>
          <w:p w14:paraId="4B07F6DA">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JC9</w:t>
            </w:r>
          </w:p>
        </w:tc>
        <w:tc>
          <w:tcPr>
            <w:tcW w:w="704" w:type="pct"/>
            <w:vAlign w:val="center"/>
          </w:tcPr>
          <w:p w14:paraId="4ECF3302">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4698535.87</w:t>
            </w:r>
          </w:p>
        </w:tc>
        <w:tc>
          <w:tcPr>
            <w:tcW w:w="820" w:type="pct"/>
            <w:vAlign w:val="center"/>
          </w:tcPr>
          <w:p w14:paraId="18625418">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40390554.18</w:t>
            </w:r>
          </w:p>
        </w:tc>
        <w:tc>
          <w:tcPr>
            <w:tcW w:w="713" w:type="pct"/>
            <w:vAlign w:val="center"/>
          </w:tcPr>
          <w:p w14:paraId="4E1FB262">
            <w:pPr>
              <w:adjustRightInd/>
              <w:snapToGrid/>
              <w:spacing w:line="240" w:lineRule="auto"/>
              <w:ind w:firstLine="0" w:firstLineChars="0"/>
              <w:jc w:val="center"/>
              <w:rPr>
                <w:rFonts w:ascii="宋体" w:hAnsi="宋体" w:cs="宋体"/>
                <w:sz w:val="21"/>
                <w:szCs w:val="21"/>
              </w:rPr>
            </w:pPr>
          </w:p>
        </w:tc>
        <w:tc>
          <w:tcPr>
            <w:tcW w:w="775" w:type="pct"/>
            <w:vAlign w:val="center"/>
          </w:tcPr>
          <w:p w14:paraId="3821F7F3">
            <w:pPr>
              <w:adjustRightInd/>
              <w:snapToGrid/>
              <w:spacing w:line="240" w:lineRule="auto"/>
              <w:ind w:firstLine="0" w:firstLineChars="0"/>
              <w:jc w:val="center"/>
              <w:rPr>
                <w:rFonts w:ascii="宋体" w:hAnsi="宋体" w:cs="宋体"/>
                <w:sz w:val="21"/>
                <w:szCs w:val="21"/>
              </w:rPr>
            </w:pPr>
          </w:p>
        </w:tc>
        <w:tc>
          <w:tcPr>
            <w:tcW w:w="802" w:type="pct"/>
            <w:vAlign w:val="center"/>
          </w:tcPr>
          <w:p w14:paraId="73E80A27">
            <w:pPr>
              <w:adjustRightInd/>
              <w:snapToGrid/>
              <w:spacing w:line="240" w:lineRule="auto"/>
              <w:ind w:firstLine="0" w:firstLineChars="0"/>
              <w:jc w:val="center"/>
              <w:rPr>
                <w:rFonts w:ascii="宋体" w:hAnsi="宋体" w:cs="宋体"/>
                <w:sz w:val="21"/>
                <w:szCs w:val="21"/>
              </w:rPr>
            </w:pPr>
          </w:p>
        </w:tc>
      </w:tr>
      <w:tr w14:paraId="4ED419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restart"/>
            <w:vAlign w:val="center"/>
          </w:tcPr>
          <w:p w14:paraId="48FD6446">
            <w:pPr>
              <w:adjustRightInd/>
              <w:snapToGrid/>
              <w:spacing w:line="240" w:lineRule="auto"/>
              <w:ind w:firstLine="0" w:firstLineChars="0"/>
              <w:jc w:val="center"/>
              <w:rPr>
                <w:rFonts w:ascii="宋体" w:hAnsi="宋体" w:cs="宋体"/>
                <w:sz w:val="21"/>
                <w:szCs w:val="21"/>
              </w:rPr>
            </w:pPr>
            <w:r>
              <w:rPr>
                <w:rFonts w:hint="eastAsia" w:ascii="宋体" w:hAnsi="宋体" w:cs="宋体"/>
                <w:sz w:val="21"/>
                <w:szCs w:val="21"/>
              </w:rPr>
              <w:t>四号预测地面塌陷区</w:t>
            </w:r>
          </w:p>
        </w:tc>
        <w:tc>
          <w:tcPr>
            <w:tcW w:w="401" w:type="pct"/>
            <w:tcBorders>
              <w:bottom w:val="single" w:color="auto" w:sz="4" w:space="0"/>
            </w:tcBorders>
            <w:vAlign w:val="center"/>
          </w:tcPr>
          <w:p w14:paraId="39AAD7C1">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JC11</w:t>
            </w:r>
          </w:p>
        </w:tc>
        <w:tc>
          <w:tcPr>
            <w:tcW w:w="704" w:type="pct"/>
            <w:vAlign w:val="center"/>
          </w:tcPr>
          <w:p w14:paraId="41117ACE">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4698697.08</w:t>
            </w:r>
          </w:p>
        </w:tc>
        <w:tc>
          <w:tcPr>
            <w:tcW w:w="820" w:type="pct"/>
            <w:vAlign w:val="center"/>
          </w:tcPr>
          <w:p w14:paraId="75D0386D">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40389576.73</w:t>
            </w:r>
          </w:p>
        </w:tc>
        <w:tc>
          <w:tcPr>
            <w:tcW w:w="713" w:type="pct"/>
            <w:vAlign w:val="center"/>
          </w:tcPr>
          <w:p w14:paraId="2709D3FF">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JC13</w:t>
            </w:r>
          </w:p>
        </w:tc>
        <w:tc>
          <w:tcPr>
            <w:tcW w:w="775" w:type="pct"/>
            <w:vAlign w:val="center"/>
          </w:tcPr>
          <w:p w14:paraId="39C26445">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4698476.88</w:t>
            </w:r>
          </w:p>
        </w:tc>
        <w:tc>
          <w:tcPr>
            <w:tcW w:w="802" w:type="pct"/>
            <w:vAlign w:val="center"/>
          </w:tcPr>
          <w:p w14:paraId="11B68D11">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40389741.02</w:t>
            </w:r>
          </w:p>
        </w:tc>
      </w:tr>
      <w:tr w14:paraId="2BA7A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784" w:type="pct"/>
            <w:vMerge w:val="continue"/>
            <w:vAlign w:val="center"/>
          </w:tcPr>
          <w:p w14:paraId="222AE73F">
            <w:pPr>
              <w:adjustRightInd/>
              <w:snapToGrid/>
              <w:spacing w:line="240" w:lineRule="auto"/>
              <w:ind w:firstLine="0" w:firstLineChars="0"/>
              <w:jc w:val="center"/>
              <w:rPr>
                <w:rFonts w:ascii="宋体" w:hAnsi="宋体" w:cs="宋体"/>
                <w:sz w:val="21"/>
                <w:szCs w:val="21"/>
              </w:rPr>
            </w:pPr>
          </w:p>
        </w:tc>
        <w:tc>
          <w:tcPr>
            <w:tcW w:w="401" w:type="pct"/>
            <w:vAlign w:val="center"/>
          </w:tcPr>
          <w:p w14:paraId="29503F29">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JC12</w:t>
            </w:r>
          </w:p>
        </w:tc>
        <w:tc>
          <w:tcPr>
            <w:tcW w:w="704" w:type="pct"/>
            <w:vAlign w:val="center"/>
          </w:tcPr>
          <w:p w14:paraId="09CBC04C">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4698586.63</w:t>
            </w:r>
          </w:p>
        </w:tc>
        <w:tc>
          <w:tcPr>
            <w:tcW w:w="820" w:type="pct"/>
            <w:vAlign w:val="center"/>
          </w:tcPr>
          <w:p w14:paraId="6C910BE9">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40389650.59</w:t>
            </w:r>
          </w:p>
        </w:tc>
        <w:tc>
          <w:tcPr>
            <w:tcW w:w="713" w:type="pct"/>
            <w:vAlign w:val="center"/>
          </w:tcPr>
          <w:p w14:paraId="10BB8917">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JC14（基准）</w:t>
            </w:r>
          </w:p>
        </w:tc>
        <w:tc>
          <w:tcPr>
            <w:tcW w:w="775" w:type="pct"/>
            <w:vAlign w:val="center"/>
          </w:tcPr>
          <w:p w14:paraId="02162AB7">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4698547.98</w:t>
            </w:r>
          </w:p>
        </w:tc>
        <w:tc>
          <w:tcPr>
            <w:tcW w:w="802" w:type="pct"/>
            <w:vAlign w:val="center"/>
          </w:tcPr>
          <w:p w14:paraId="7AE0F518">
            <w:pPr>
              <w:widowControl/>
              <w:adjustRightInd/>
              <w:snapToGrid/>
              <w:spacing w:line="240" w:lineRule="auto"/>
              <w:ind w:firstLine="0" w:firstLineChars="0"/>
              <w:jc w:val="center"/>
              <w:rPr>
                <w:rFonts w:ascii="宋体" w:hAnsi="宋体" w:cs="宋体"/>
                <w:color w:val="000000"/>
                <w:sz w:val="21"/>
                <w:szCs w:val="21"/>
              </w:rPr>
            </w:pPr>
            <w:r>
              <w:rPr>
                <w:rFonts w:hint="eastAsia" w:ascii="宋体" w:hAnsi="宋体" w:cs="宋体"/>
                <w:color w:val="000000"/>
                <w:kern w:val="0"/>
                <w:sz w:val="21"/>
                <w:szCs w:val="21"/>
                <w:lang w:bidi="ar"/>
              </w:rPr>
              <w:t>40390206.27</w:t>
            </w:r>
          </w:p>
        </w:tc>
      </w:tr>
    </w:tbl>
    <w:p w14:paraId="2B1C1923">
      <w:pPr>
        <w:pStyle w:val="165"/>
        <w:spacing w:before="120" w:beforeLines="50" w:line="360" w:lineRule="auto"/>
        <w:ind w:firstLine="480"/>
        <w:rPr>
          <w:rFonts w:ascii="宋体" w:hAnsi="宋体" w:eastAsia="宋体" w:cs="宋体"/>
          <w:sz w:val="24"/>
        </w:rPr>
      </w:pPr>
      <w:r>
        <w:rPr>
          <w:rFonts w:hint="eastAsia" w:ascii="宋体" w:hAnsi="宋体" w:eastAsia="宋体" w:cs="宋体"/>
          <w:sz w:val="24"/>
        </w:rPr>
        <w:t>2、监测内容</w:t>
      </w:r>
    </w:p>
    <w:p w14:paraId="327F127E">
      <w:pPr>
        <w:pStyle w:val="165"/>
        <w:spacing w:line="360" w:lineRule="auto"/>
        <w:ind w:firstLine="480"/>
        <w:rPr>
          <w:rFonts w:ascii="宋体" w:hAnsi="宋体" w:eastAsia="宋体" w:cs="宋体"/>
          <w:sz w:val="24"/>
        </w:rPr>
      </w:pPr>
      <w:r>
        <w:rPr>
          <w:rFonts w:hint="eastAsia" w:ascii="宋体" w:hAnsi="宋体" w:eastAsia="宋体"/>
          <w:sz w:val="24"/>
        </w:rPr>
        <w:t>在预测地面塌陷区外围取一固定监测点，对</w:t>
      </w:r>
      <w:r>
        <w:rPr>
          <w:rFonts w:ascii="宋体" w:hAnsi="宋体" w:eastAsia="宋体"/>
          <w:sz w:val="24"/>
        </w:rPr>
        <w:t>地下采空区地表可能发生地面塌陷地质灾害的地表情况</w:t>
      </w:r>
      <w:r>
        <w:rPr>
          <w:rFonts w:hint="eastAsia" w:ascii="宋体" w:hAnsi="宋体" w:eastAsia="宋体"/>
          <w:sz w:val="24"/>
        </w:rPr>
        <w:t>进行监测</w:t>
      </w:r>
      <w:r>
        <w:rPr>
          <w:rFonts w:ascii="宋体" w:hAnsi="宋体" w:eastAsia="宋体"/>
          <w:sz w:val="24"/>
        </w:rPr>
        <w:t>，包括地表移动等</w:t>
      </w:r>
      <w:r>
        <w:rPr>
          <w:rFonts w:hint="eastAsia" w:ascii="宋体" w:hAnsi="宋体" w:eastAsia="宋体" w:cs="宋体"/>
          <w:sz w:val="24"/>
        </w:rPr>
        <w:t>。</w:t>
      </w:r>
    </w:p>
    <w:p w14:paraId="4AE6CCC0">
      <w:pPr>
        <w:pStyle w:val="165"/>
        <w:spacing w:line="360" w:lineRule="auto"/>
        <w:ind w:firstLine="480"/>
        <w:rPr>
          <w:rFonts w:ascii="宋体" w:hAnsi="宋体" w:eastAsia="宋体"/>
          <w:sz w:val="24"/>
        </w:rPr>
      </w:pPr>
      <w:r>
        <w:rPr>
          <w:rFonts w:ascii="宋体" w:hAnsi="宋体" w:eastAsia="宋体"/>
          <w:sz w:val="24"/>
        </w:rPr>
        <w:t>3、监测方法及技术要求</w:t>
      </w:r>
    </w:p>
    <w:p w14:paraId="3C560167">
      <w:pPr>
        <w:pStyle w:val="165"/>
        <w:spacing w:line="360" w:lineRule="auto"/>
        <w:ind w:firstLine="480"/>
        <w:rPr>
          <w:rFonts w:ascii="宋体" w:hAnsi="宋体" w:eastAsia="宋体" w:cs="宋体"/>
          <w:sz w:val="24"/>
        </w:rPr>
      </w:pPr>
      <w:r>
        <w:rPr>
          <w:rFonts w:hint="eastAsia" w:ascii="宋体" w:hAnsi="宋体" w:eastAsia="宋体" w:cs="宋体"/>
          <w:sz w:val="24"/>
        </w:rPr>
        <w:t>首先对地表是否发生变形进行宏观调查，并配合采用水准仪、全站仪、皮尺等设备对高程是否发生变化进行测量，如地表发生变形或高程发生变化出现地面塌陷和地裂缝，需圈定发生的范围、确定发生的规模及深度，其次对已形成的塌陷坑和地裂缝设置观测点进行监测。</w:t>
      </w:r>
    </w:p>
    <w:p w14:paraId="2331B096">
      <w:pPr>
        <w:ind w:firstLine="480"/>
        <w:rPr>
          <w:rFonts w:ascii="宋体" w:hAnsi="宋体"/>
          <w:szCs w:val="24"/>
        </w:rPr>
      </w:pPr>
      <w:r>
        <w:rPr>
          <w:rFonts w:ascii="宋体" w:hAnsi="宋体"/>
          <w:szCs w:val="24"/>
        </w:rPr>
        <w:t>4、监测频率</w:t>
      </w:r>
    </w:p>
    <w:p w14:paraId="3DEB8525">
      <w:pPr>
        <w:ind w:firstLine="480"/>
        <w:rPr>
          <w:rFonts w:ascii="宋体" w:hAnsi="宋体"/>
          <w:szCs w:val="24"/>
        </w:rPr>
      </w:pPr>
      <w:r>
        <w:rPr>
          <w:rFonts w:ascii="宋体" w:hAnsi="宋体"/>
          <w:szCs w:val="24"/>
        </w:rPr>
        <w:t>正常情况下</w:t>
      </w:r>
      <w:r>
        <w:rPr>
          <w:rFonts w:hint="eastAsia" w:ascii="宋体" w:hAnsi="宋体"/>
          <w:szCs w:val="24"/>
        </w:rPr>
        <w:t>每月监测1次</w:t>
      </w:r>
      <w:r>
        <w:rPr>
          <w:rFonts w:ascii="宋体" w:hAnsi="宋体"/>
          <w:szCs w:val="24"/>
        </w:rPr>
        <w:t>；根据实际情况，</w:t>
      </w:r>
      <w:r>
        <w:rPr>
          <w:rFonts w:ascii="宋体" w:hAnsi="宋体"/>
        </w:rPr>
        <w:t>在汛期、雨季，对已存在地表变形的地段应每周监测1次，</w:t>
      </w:r>
      <w:r>
        <w:rPr>
          <w:rFonts w:ascii="宋体" w:hAnsi="宋体"/>
          <w:szCs w:val="24"/>
        </w:rPr>
        <w:t>或者进行连续跟踪监测</w:t>
      </w:r>
      <w:r>
        <w:rPr>
          <w:rFonts w:hint="eastAsia" w:ascii="宋体" w:hAnsi="宋体"/>
          <w:szCs w:val="24"/>
        </w:rPr>
        <w:t>，方案设计监测12次</w:t>
      </w:r>
      <w:r>
        <w:rPr>
          <w:rFonts w:ascii="宋体" w:hAnsi="宋体"/>
          <w:szCs w:val="24"/>
        </w:rPr>
        <w:t>。</w:t>
      </w:r>
    </w:p>
    <w:p w14:paraId="56F61CF3">
      <w:pPr>
        <w:ind w:firstLine="480"/>
        <w:rPr>
          <w:rFonts w:ascii="宋体" w:hAnsi="宋体"/>
          <w:szCs w:val="24"/>
        </w:rPr>
      </w:pPr>
      <w:r>
        <w:rPr>
          <w:rFonts w:ascii="宋体" w:hAnsi="宋体"/>
          <w:szCs w:val="24"/>
        </w:rPr>
        <w:t>5、技术要求</w:t>
      </w:r>
    </w:p>
    <w:p w14:paraId="49FC0185">
      <w:pPr>
        <w:ind w:firstLine="480"/>
        <w:rPr>
          <w:rFonts w:ascii="宋体" w:hAnsi="宋体"/>
          <w:szCs w:val="24"/>
        </w:rPr>
      </w:pPr>
      <w:r>
        <w:rPr>
          <w:rFonts w:ascii="宋体" w:hAnsi="宋体"/>
          <w:szCs w:val="24"/>
        </w:rPr>
        <w:t>每次的观测应做好记录，分析预测地表移动规律，及时进行地面塌陷地质灾害预警。</w:t>
      </w:r>
    </w:p>
    <w:p w14:paraId="26378710">
      <w:pPr>
        <w:ind w:firstLine="480"/>
        <w:rPr>
          <w:rFonts w:ascii="宋体" w:hAnsi="宋体"/>
          <w:szCs w:val="24"/>
        </w:rPr>
      </w:pPr>
      <w:r>
        <w:rPr>
          <w:rFonts w:hint="eastAsia" w:ascii="宋体" w:hAnsi="宋体"/>
          <w:szCs w:val="24"/>
        </w:rPr>
        <w:t>6</w:t>
      </w:r>
      <w:r>
        <w:rPr>
          <w:rFonts w:ascii="宋体" w:hAnsi="宋体"/>
          <w:szCs w:val="24"/>
        </w:rPr>
        <w:t>、监测</w:t>
      </w:r>
      <w:r>
        <w:rPr>
          <w:rFonts w:hint="eastAsia" w:ascii="宋体" w:hAnsi="宋体"/>
          <w:szCs w:val="24"/>
        </w:rPr>
        <w:t>时限</w:t>
      </w:r>
    </w:p>
    <w:p w14:paraId="5545E3C4">
      <w:pPr>
        <w:ind w:firstLine="480"/>
        <w:rPr>
          <w:rFonts w:ascii="宋体" w:hAnsi="宋体"/>
          <w:szCs w:val="24"/>
        </w:rPr>
      </w:pPr>
      <w:r>
        <w:rPr>
          <w:rFonts w:ascii="宋体" w:hAnsi="宋体"/>
          <w:szCs w:val="24"/>
        </w:rPr>
        <w:t>矿山生产期间和综合治理期内，自</w:t>
      </w:r>
      <w:r>
        <w:rPr>
          <w:rFonts w:hint="eastAsia" w:ascii="宋体" w:hAnsi="宋体"/>
          <w:szCs w:val="24"/>
        </w:rPr>
        <w:t>202</w:t>
      </w:r>
      <w:r>
        <w:rPr>
          <w:rFonts w:ascii="宋体" w:hAnsi="宋体"/>
          <w:szCs w:val="24"/>
        </w:rPr>
        <w:t>5年</w:t>
      </w:r>
      <w:r>
        <w:rPr>
          <w:rFonts w:hint="eastAsia" w:ascii="宋体" w:hAnsi="宋体"/>
          <w:szCs w:val="24"/>
        </w:rPr>
        <w:t>1</w:t>
      </w:r>
      <w:r>
        <w:rPr>
          <w:rFonts w:ascii="宋体" w:hAnsi="宋体"/>
          <w:szCs w:val="24"/>
        </w:rPr>
        <w:t>月1日至20</w:t>
      </w:r>
      <w:r>
        <w:rPr>
          <w:rFonts w:hint="eastAsia" w:ascii="宋体" w:hAnsi="宋体"/>
          <w:szCs w:val="24"/>
        </w:rPr>
        <w:t>2</w:t>
      </w:r>
      <w:r>
        <w:rPr>
          <w:rFonts w:ascii="宋体" w:hAnsi="宋体"/>
          <w:szCs w:val="24"/>
        </w:rPr>
        <w:t>5年</w:t>
      </w:r>
      <w:r>
        <w:rPr>
          <w:rFonts w:hint="eastAsia" w:ascii="宋体" w:hAnsi="宋体"/>
          <w:szCs w:val="24"/>
        </w:rPr>
        <w:t>12</w:t>
      </w:r>
      <w:r>
        <w:rPr>
          <w:rFonts w:ascii="宋体" w:hAnsi="宋体"/>
          <w:szCs w:val="24"/>
        </w:rPr>
        <w:t>月</w:t>
      </w:r>
      <w:r>
        <w:rPr>
          <w:rFonts w:hint="eastAsia" w:ascii="宋体" w:hAnsi="宋体"/>
          <w:szCs w:val="24"/>
        </w:rPr>
        <w:t>31</w:t>
      </w:r>
      <w:r>
        <w:rPr>
          <w:rFonts w:ascii="宋体" w:hAnsi="宋体"/>
          <w:szCs w:val="24"/>
        </w:rPr>
        <w:t>日。</w:t>
      </w:r>
    </w:p>
    <w:p w14:paraId="28A9EF5F">
      <w:pPr>
        <w:ind w:firstLine="480"/>
        <w:contextualSpacing/>
        <w:jc w:val="left"/>
        <w:rPr>
          <w:rFonts w:ascii="宋体" w:hAnsi="宋体"/>
        </w:rPr>
      </w:pPr>
      <w:r>
        <w:rPr>
          <w:rFonts w:hint="eastAsia" w:ascii="宋体" w:hAnsi="宋体"/>
        </w:rPr>
        <w:t>地表变形情况调差</w:t>
      </w:r>
      <w:r>
        <w:rPr>
          <w:rFonts w:ascii="宋体" w:hAnsi="宋体"/>
        </w:rPr>
        <w:t>表见表</w:t>
      </w:r>
      <w:r>
        <w:rPr>
          <w:rFonts w:hint="eastAsia" w:ascii="宋体" w:hAnsi="宋体"/>
        </w:rPr>
        <w:t>5-4。</w:t>
      </w:r>
    </w:p>
    <w:p w14:paraId="0BB83C76">
      <w:pPr>
        <w:pStyle w:val="153"/>
      </w:pPr>
      <w:r>
        <w:rPr>
          <w:rFonts w:hint="eastAsia"/>
        </w:rPr>
        <w:t>表5-4  地表变形情况调查表</w:t>
      </w:r>
    </w:p>
    <w:tbl>
      <w:tblPr>
        <w:tblStyle w:val="8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4"/>
        <w:gridCol w:w="1426"/>
        <w:gridCol w:w="1423"/>
        <w:gridCol w:w="1442"/>
        <w:gridCol w:w="1404"/>
        <w:gridCol w:w="1440"/>
      </w:tblGrid>
      <w:tr w14:paraId="4A147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817" w:type="pct"/>
            <w:vAlign w:val="center"/>
          </w:tcPr>
          <w:p w14:paraId="0F332F96">
            <w:pPr>
              <w:adjustRightInd/>
              <w:snapToGrid/>
              <w:spacing w:line="400" w:lineRule="exact"/>
              <w:ind w:firstLine="0" w:firstLineChars="0"/>
              <w:jc w:val="center"/>
              <w:rPr>
                <w:rFonts w:ascii="Calibri" w:hAnsi="Calibri"/>
                <w:sz w:val="21"/>
                <w:szCs w:val="21"/>
              </w:rPr>
            </w:pPr>
            <w:r>
              <w:rPr>
                <w:rFonts w:ascii="Calibri" w:hAnsi="Calibri"/>
                <w:sz w:val="21"/>
                <w:szCs w:val="21"/>
              </w:rPr>
              <w:t>矿区名称</w:t>
            </w:r>
          </w:p>
        </w:tc>
        <w:tc>
          <w:tcPr>
            <w:tcW w:w="2515" w:type="pct"/>
            <w:gridSpan w:val="3"/>
            <w:vAlign w:val="center"/>
          </w:tcPr>
          <w:p w14:paraId="572D9B13">
            <w:pPr>
              <w:adjustRightInd/>
              <w:snapToGrid/>
              <w:spacing w:line="400" w:lineRule="exact"/>
              <w:ind w:firstLine="0" w:firstLineChars="0"/>
              <w:jc w:val="center"/>
              <w:rPr>
                <w:rFonts w:ascii="Calibri" w:hAnsi="Calibri"/>
                <w:sz w:val="21"/>
                <w:szCs w:val="21"/>
              </w:rPr>
            </w:pPr>
          </w:p>
        </w:tc>
        <w:tc>
          <w:tcPr>
            <w:tcW w:w="823" w:type="pct"/>
            <w:vAlign w:val="center"/>
          </w:tcPr>
          <w:p w14:paraId="0C595993">
            <w:pPr>
              <w:adjustRightInd/>
              <w:snapToGrid/>
              <w:spacing w:line="400" w:lineRule="exact"/>
              <w:ind w:firstLine="0" w:firstLineChars="0"/>
              <w:jc w:val="center"/>
              <w:rPr>
                <w:rFonts w:ascii="Calibri" w:hAnsi="Calibri"/>
                <w:sz w:val="21"/>
                <w:szCs w:val="21"/>
              </w:rPr>
            </w:pPr>
            <w:r>
              <w:rPr>
                <w:rFonts w:ascii="Calibri" w:hAnsi="Calibri"/>
                <w:sz w:val="21"/>
                <w:szCs w:val="21"/>
              </w:rPr>
              <w:t>天气</w:t>
            </w:r>
          </w:p>
        </w:tc>
        <w:tc>
          <w:tcPr>
            <w:tcW w:w="843" w:type="pct"/>
            <w:vAlign w:val="center"/>
          </w:tcPr>
          <w:p w14:paraId="0E3AA044">
            <w:pPr>
              <w:adjustRightInd/>
              <w:snapToGrid/>
              <w:spacing w:line="400" w:lineRule="exact"/>
              <w:ind w:firstLine="0" w:firstLineChars="0"/>
              <w:jc w:val="center"/>
              <w:rPr>
                <w:rFonts w:ascii="Calibri" w:hAnsi="Calibri"/>
                <w:sz w:val="21"/>
                <w:szCs w:val="21"/>
              </w:rPr>
            </w:pPr>
          </w:p>
        </w:tc>
      </w:tr>
      <w:tr w14:paraId="406C6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817" w:type="pct"/>
            <w:vAlign w:val="center"/>
          </w:tcPr>
          <w:p w14:paraId="4D3EA22C">
            <w:pPr>
              <w:adjustRightInd/>
              <w:snapToGrid/>
              <w:spacing w:line="400" w:lineRule="exact"/>
              <w:ind w:firstLine="0" w:firstLineChars="0"/>
              <w:jc w:val="center"/>
              <w:rPr>
                <w:rFonts w:ascii="Calibri" w:hAnsi="Calibri"/>
                <w:sz w:val="21"/>
                <w:szCs w:val="21"/>
              </w:rPr>
            </w:pPr>
            <w:r>
              <w:rPr>
                <w:rFonts w:ascii="Calibri" w:hAnsi="Calibri"/>
                <w:sz w:val="21"/>
                <w:szCs w:val="21"/>
              </w:rPr>
              <w:t>记录点号</w:t>
            </w:r>
          </w:p>
        </w:tc>
        <w:tc>
          <w:tcPr>
            <w:tcW w:w="4182" w:type="pct"/>
            <w:gridSpan w:val="5"/>
            <w:vAlign w:val="center"/>
          </w:tcPr>
          <w:p w14:paraId="61AF600E">
            <w:pPr>
              <w:adjustRightInd/>
              <w:snapToGrid/>
              <w:spacing w:line="400" w:lineRule="exact"/>
              <w:ind w:firstLine="0" w:firstLineChars="0"/>
              <w:jc w:val="center"/>
              <w:rPr>
                <w:rFonts w:ascii="Calibri" w:hAnsi="Calibri"/>
                <w:sz w:val="21"/>
                <w:szCs w:val="21"/>
              </w:rPr>
            </w:pPr>
          </w:p>
        </w:tc>
      </w:tr>
      <w:tr w14:paraId="6A0BB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817" w:type="pct"/>
            <w:vAlign w:val="center"/>
          </w:tcPr>
          <w:p w14:paraId="2B2364A6">
            <w:pPr>
              <w:adjustRightInd/>
              <w:snapToGrid/>
              <w:spacing w:line="400" w:lineRule="exact"/>
              <w:ind w:firstLine="0" w:firstLineChars="0"/>
              <w:jc w:val="center"/>
              <w:rPr>
                <w:rFonts w:ascii="Calibri" w:hAnsi="Calibri"/>
                <w:sz w:val="21"/>
                <w:szCs w:val="21"/>
              </w:rPr>
            </w:pPr>
            <w:r>
              <w:rPr>
                <w:rFonts w:ascii="Calibri" w:hAnsi="Calibri"/>
                <w:sz w:val="21"/>
                <w:szCs w:val="21"/>
              </w:rPr>
              <w:t>仪器型号</w:t>
            </w:r>
          </w:p>
        </w:tc>
        <w:tc>
          <w:tcPr>
            <w:tcW w:w="2515" w:type="pct"/>
            <w:gridSpan w:val="3"/>
            <w:vAlign w:val="center"/>
          </w:tcPr>
          <w:p w14:paraId="028091FA">
            <w:pPr>
              <w:adjustRightInd/>
              <w:snapToGrid/>
              <w:spacing w:line="400" w:lineRule="exact"/>
              <w:ind w:firstLine="0" w:firstLineChars="0"/>
              <w:jc w:val="center"/>
              <w:rPr>
                <w:rFonts w:ascii="Calibri" w:hAnsi="Calibri"/>
                <w:sz w:val="21"/>
                <w:szCs w:val="21"/>
              </w:rPr>
            </w:pPr>
          </w:p>
        </w:tc>
        <w:tc>
          <w:tcPr>
            <w:tcW w:w="823" w:type="pct"/>
            <w:vAlign w:val="center"/>
          </w:tcPr>
          <w:p w14:paraId="5E8BB4EB">
            <w:pPr>
              <w:adjustRightInd/>
              <w:snapToGrid/>
              <w:spacing w:line="400" w:lineRule="exact"/>
              <w:ind w:firstLine="0" w:firstLineChars="0"/>
              <w:jc w:val="center"/>
              <w:rPr>
                <w:rFonts w:ascii="Calibri" w:hAnsi="Calibri"/>
                <w:sz w:val="21"/>
                <w:szCs w:val="21"/>
              </w:rPr>
            </w:pPr>
            <w:r>
              <w:rPr>
                <w:rFonts w:ascii="Calibri" w:hAnsi="Calibri"/>
                <w:sz w:val="21"/>
                <w:szCs w:val="21"/>
              </w:rPr>
              <w:t>测量人</w:t>
            </w:r>
          </w:p>
        </w:tc>
        <w:tc>
          <w:tcPr>
            <w:tcW w:w="843" w:type="pct"/>
            <w:vAlign w:val="center"/>
          </w:tcPr>
          <w:p w14:paraId="034537C7">
            <w:pPr>
              <w:adjustRightInd/>
              <w:snapToGrid/>
              <w:spacing w:line="400" w:lineRule="exact"/>
              <w:ind w:firstLine="0" w:firstLineChars="0"/>
              <w:jc w:val="center"/>
              <w:rPr>
                <w:rFonts w:ascii="Calibri" w:hAnsi="Calibri"/>
                <w:sz w:val="21"/>
                <w:szCs w:val="21"/>
              </w:rPr>
            </w:pPr>
          </w:p>
        </w:tc>
      </w:tr>
      <w:tr w14:paraId="27DE9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817" w:type="pct"/>
            <w:vAlign w:val="center"/>
          </w:tcPr>
          <w:p w14:paraId="536ABBFB">
            <w:pPr>
              <w:adjustRightInd/>
              <w:snapToGrid/>
              <w:spacing w:line="400" w:lineRule="exact"/>
              <w:ind w:firstLine="0" w:firstLineChars="0"/>
              <w:jc w:val="center"/>
              <w:rPr>
                <w:rFonts w:ascii="Calibri" w:hAnsi="Calibri"/>
                <w:sz w:val="21"/>
                <w:szCs w:val="21"/>
              </w:rPr>
            </w:pPr>
            <w:r>
              <w:rPr>
                <w:rFonts w:ascii="Calibri" w:hAnsi="Calibri"/>
                <w:sz w:val="21"/>
                <w:szCs w:val="21"/>
              </w:rPr>
              <w:t>记录点坐标</w:t>
            </w:r>
          </w:p>
        </w:tc>
        <w:tc>
          <w:tcPr>
            <w:tcW w:w="4182" w:type="pct"/>
            <w:gridSpan w:val="5"/>
            <w:vAlign w:val="center"/>
          </w:tcPr>
          <w:p w14:paraId="450299B5">
            <w:pPr>
              <w:adjustRightInd/>
              <w:snapToGrid/>
              <w:spacing w:line="400" w:lineRule="exact"/>
              <w:ind w:firstLine="0" w:firstLineChars="0"/>
              <w:jc w:val="center"/>
              <w:rPr>
                <w:rFonts w:ascii="Calibri" w:hAnsi="Calibri"/>
                <w:sz w:val="21"/>
                <w:szCs w:val="21"/>
              </w:rPr>
            </w:pPr>
            <w:r>
              <w:rPr>
                <w:rFonts w:ascii="Calibri" w:hAnsi="Calibri"/>
                <w:sz w:val="21"/>
                <w:szCs w:val="21"/>
              </w:rPr>
              <w:t>X:                 Y:               H:</w:t>
            </w:r>
          </w:p>
        </w:tc>
      </w:tr>
      <w:tr w14:paraId="000CD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817" w:type="pct"/>
            <w:vMerge w:val="restart"/>
            <w:vAlign w:val="center"/>
          </w:tcPr>
          <w:p w14:paraId="0A72ABEC">
            <w:pPr>
              <w:adjustRightInd/>
              <w:snapToGrid/>
              <w:spacing w:line="400" w:lineRule="exact"/>
              <w:ind w:firstLine="0" w:firstLineChars="0"/>
              <w:jc w:val="center"/>
              <w:rPr>
                <w:rFonts w:ascii="Calibri" w:hAnsi="Calibri"/>
                <w:sz w:val="21"/>
                <w:szCs w:val="21"/>
              </w:rPr>
            </w:pPr>
            <w:r>
              <w:rPr>
                <w:rFonts w:ascii="Calibri" w:hAnsi="Calibri"/>
                <w:sz w:val="21"/>
                <w:szCs w:val="21"/>
              </w:rPr>
              <w:t>记录点情况</w:t>
            </w:r>
          </w:p>
        </w:tc>
        <w:tc>
          <w:tcPr>
            <w:tcW w:w="836" w:type="pct"/>
            <w:vAlign w:val="center"/>
          </w:tcPr>
          <w:p w14:paraId="413462AD">
            <w:pPr>
              <w:adjustRightInd/>
              <w:snapToGrid/>
              <w:spacing w:line="400" w:lineRule="exact"/>
              <w:ind w:firstLine="0" w:firstLineChars="0"/>
              <w:jc w:val="center"/>
              <w:rPr>
                <w:rFonts w:ascii="Calibri" w:hAnsi="Calibri"/>
                <w:sz w:val="21"/>
                <w:szCs w:val="21"/>
              </w:rPr>
            </w:pPr>
            <w:r>
              <w:rPr>
                <w:rFonts w:ascii="Calibri" w:hAnsi="Calibri"/>
                <w:sz w:val="21"/>
                <w:szCs w:val="21"/>
              </w:rPr>
              <w:t>监测点原</w:t>
            </w:r>
          </w:p>
          <w:p w14:paraId="185F8FBA">
            <w:pPr>
              <w:adjustRightInd/>
              <w:snapToGrid/>
              <w:spacing w:line="400" w:lineRule="exact"/>
              <w:ind w:firstLine="0" w:firstLineChars="0"/>
              <w:jc w:val="center"/>
              <w:rPr>
                <w:rFonts w:ascii="Calibri" w:hAnsi="Calibri"/>
                <w:sz w:val="21"/>
                <w:szCs w:val="21"/>
              </w:rPr>
            </w:pPr>
            <w:r>
              <w:rPr>
                <w:rFonts w:ascii="Calibri" w:hAnsi="Calibri"/>
                <w:sz w:val="21"/>
                <w:szCs w:val="21"/>
              </w:rPr>
              <w:t>高程</w:t>
            </w:r>
          </w:p>
        </w:tc>
        <w:tc>
          <w:tcPr>
            <w:tcW w:w="834" w:type="pct"/>
            <w:vAlign w:val="center"/>
          </w:tcPr>
          <w:p w14:paraId="31A17529">
            <w:pPr>
              <w:adjustRightInd/>
              <w:snapToGrid/>
              <w:spacing w:line="400" w:lineRule="exact"/>
              <w:ind w:firstLine="0" w:firstLineChars="0"/>
              <w:jc w:val="center"/>
              <w:rPr>
                <w:rFonts w:ascii="Calibri" w:hAnsi="Calibri"/>
                <w:sz w:val="21"/>
                <w:szCs w:val="21"/>
              </w:rPr>
            </w:pPr>
            <w:r>
              <w:rPr>
                <w:rFonts w:ascii="Calibri" w:hAnsi="Calibri"/>
                <w:sz w:val="21"/>
                <w:szCs w:val="21"/>
              </w:rPr>
              <w:t>本次测量</w:t>
            </w:r>
          </w:p>
          <w:p w14:paraId="0365C3D4">
            <w:pPr>
              <w:adjustRightInd/>
              <w:snapToGrid/>
              <w:spacing w:line="400" w:lineRule="exact"/>
              <w:ind w:firstLine="0" w:firstLineChars="0"/>
              <w:jc w:val="center"/>
              <w:rPr>
                <w:rFonts w:ascii="Calibri" w:hAnsi="Calibri"/>
                <w:sz w:val="21"/>
                <w:szCs w:val="21"/>
              </w:rPr>
            </w:pPr>
            <w:r>
              <w:rPr>
                <w:rFonts w:ascii="Calibri" w:hAnsi="Calibri"/>
                <w:sz w:val="21"/>
                <w:szCs w:val="21"/>
              </w:rPr>
              <w:t>高程</w:t>
            </w:r>
          </w:p>
        </w:tc>
        <w:tc>
          <w:tcPr>
            <w:tcW w:w="845" w:type="pct"/>
            <w:vAlign w:val="center"/>
          </w:tcPr>
          <w:p w14:paraId="2058F520">
            <w:pPr>
              <w:adjustRightInd/>
              <w:snapToGrid/>
              <w:spacing w:line="400" w:lineRule="exact"/>
              <w:ind w:firstLine="0" w:firstLineChars="0"/>
              <w:jc w:val="center"/>
              <w:rPr>
                <w:rFonts w:ascii="Calibri" w:hAnsi="Calibri"/>
                <w:sz w:val="21"/>
                <w:szCs w:val="21"/>
              </w:rPr>
            </w:pPr>
            <w:r>
              <w:rPr>
                <w:rFonts w:ascii="Calibri" w:hAnsi="Calibri"/>
                <w:sz w:val="21"/>
                <w:szCs w:val="21"/>
              </w:rPr>
              <w:t>垂直变化</w:t>
            </w:r>
          </w:p>
          <w:p w14:paraId="060DD99B">
            <w:pPr>
              <w:adjustRightInd/>
              <w:snapToGrid/>
              <w:spacing w:line="400" w:lineRule="exact"/>
              <w:ind w:firstLine="0" w:firstLineChars="0"/>
              <w:jc w:val="center"/>
              <w:rPr>
                <w:rFonts w:ascii="Calibri" w:hAnsi="Calibri"/>
                <w:sz w:val="21"/>
                <w:szCs w:val="21"/>
              </w:rPr>
            </w:pPr>
            <w:r>
              <w:rPr>
                <w:rFonts w:ascii="Calibri" w:hAnsi="Calibri"/>
                <w:sz w:val="21"/>
                <w:szCs w:val="21"/>
              </w:rPr>
              <w:t>情况</w:t>
            </w:r>
          </w:p>
        </w:tc>
        <w:tc>
          <w:tcPr>
            <w:tcW w:w="823" w:type="pct"/>
            <w:vAlign w:val="center"/>
          </w:tcPr>
          <w:p w14:paraId="2342D751">
            <w:pPr>
              <w:adjustRightInd/>
              <w:snapToGrid/>
              <w:spacing w:line="400" w:lineRule="exact"/>
              <w:ind w:firstLine="0" w:firstLineChars="0"/>
              <w:jc w:val="center"/>
              <w:rPr>
                <w:rFonts w:ascii="Calibri" w:hAnsi="Calibri"/>
                <w:sz w:val="21"/>
                <w:szCs w:val="21"/>
              </w:rPr>
            </w:pPr>
            <w:r>
              <w:rPr>
                <w:rFonts w:ascii="Calibri" w:hAnsi="Calibri"/>
                <w:sz w:val="21"/>
                <w:szCs w:val="21"/>
              </w:rPr>
              <w:t>地表变化</w:t>
            </w:r>
          </w:p>
          <w:p w14:paraId="5FF78249">
            <w:pPr>
              <w:adjustRightInd/>
              <w:snapToGrid/>
              <w:spacing w:line="400" w:lineRule="exact"/>
              <w:ind w:firstLine="0" w:firstLineChars="0"/>
              <w:jc w:val="center"/>
              <w:rPr>
                <w:rFonts w:ascii="Calibri" w:hAnsi="Calibri"/>
                <w:sz w:val="21"/>
                <w:szCs w:val="21"/>
              </w:rPr>
            </w:pPr>
            <w:r>
              <w:rPr>
                <w:rFonts w:ascii="Calibri" w:hAnsi="Calibri"/>
                <w:sz w:val="21"/>
                <w:szCs w:val="21"/>
              </w:rPr>
              <w:t>情况</w:t>
            </w:r>
          </w:p>
        </w:tc>
        <w:tc>
          <w:tcPr>
            <w:tcW w:w="843" w:type="pct"/>
            <w:vAlign w:val="center"/>
          </w:tcPr>
          <w:p w14:paraId="4997FC29">
            <w:pPr>
              <w:adjustRightInd/>
              <w:snapToGrid/>
              <w:spacing w:line="400" w:lineRule="exact"/>
              <w:ind w:firstLine="0" w:firstLineChars="0"/>
              <w:jc w:val="center"/>
              <w:rPr>
                <w:rFonts w:ascii="Calibri" w:hAnsi="Calibri"/>
                <w:sz w:val="21"/>
                <w:szCs w:val="21"/>
              </w:rPr>
            </w:pPr>
            <w:r>
              <w:rPr>
                <w:rFonts w:ascii="Calibri" w:hAnsi="Calibri"/>
                <w:sz w:val="21"/>
                <w:szCs w:val="21"/>
              </w:rPr>
              <w:t>其他情况</w:t>
            </w:r>
          </w:p>
          <w:p w14:paraId="55CB8188">
            <w:pPr>
              <w:adjustRightInd/>
              <w:snapToGrid/>
              <w:spacing w:line="400" w:lineRule="exact"/>
              <w:ind w:firstLine="0" w:firstLineChars="0"/>
              <w:jc w:val="center"/>
              <w:rPr>
                <w:rFonts w:ascii="Calibri" w:hAnsi="Calibri"/>
                <w:sz w:val="21"/>
                <w:szCs w:val="21"/>
              </w:rPr>
            </w:pPr>
            <w:r>
              <w:rPr>
                <w:rFonts w:ascii="Calibri" w:hAnsi="Calibri"/>
                <w:sz w:val="21"/>
                <w:szCs w:val="21"/>
              </w:rPr>
              <w:t>说明</w:t>
            </w:r>
          </w:p>
        </w:tc>
      </w:tr>
      <w:tr w14:paraId="45C3F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817" w:type="pct"/>
            <w:vMerge w:val="continue"/>
            <w:vAlign w:val="center"/>
          </w:tcPr>
          <w:p w14:paraId="2F0D9304">
            <w:pPr>
              <w:adjustRightInd/>
              <w:snapToGrid/>
              <w:spacing w:line="400" w:lineRule="exact"/>
              <w:ind w:firstLine="0" w:firstLineChars="0"/>
              <w:jc w:val="center"/>
              <w:rPr>
                <w:rFonts w:ascii="Calibri" w:hAnsi="Calibri"/>
                <w:sz w:val="21"/>
                <w:szCs w:val="21"/>
              </w:rPr>
            </w:pPr>
          </w:p>
        </w:tc>
        <w:tc>
          <w:tcPr>
            <w:tcW w:w="836" w:type="pct"/>
            <w:vAlign w:val="center"/>
          </w:tcPr>
          <w:p w14:paraId="126CE2E5">
            <w:pPr>
              <w:adjustRightInd/>
              <w:snapToGrid/>
              <w:spacing w:line="400" w:lineRule="exact"/>
              <w:ind w:firstLine="0" w:firstLineChars="0"/>
              <w:jc w:val="center"/>
              <w:rPr>
                <w:rFonts w:ascii="Calibri" w:hAnsi="Calibri"/>
                <w:sz w:val="21"/>
                <w:szCs w:val="21"/>
              </w:rPr>
            </w:pPr>
          </w:p>
          <w:p w14:paraId="67DFFC27">
            <w:pPr>
              <w:adjustRightInd/>
              <w:snapToGrid/>
              <w:spacing w:line="400" w:lineRule="exact"/>
              <w:ind w:firstLine="0" w:firstLineChars="0"/>
              <w:jc w:val="center"/>
              <w:rPr>
                <w:rFonts w:ascii="Calibri" w:hAnsi="Calibri"/>
                <w:sz w:val="21"/>
                <w:szCs w:val="21"/>
              </w:rPr>
            </w:pPr>
          </w:p>
          <w:p w14:paraId="074F964B">
            <w:pPr>
              <w:pStyle w:val="2"/>
            </w:pPr>
          </w:p>
          <w:p w14:paraId="78601C9C">
            <w:pPr>
              <w:pStyle w:val="2"/>
            </w:pPr>
          </w:p>
          <w:p w14:paraId="31884C3B">
            <w:pPr>
              <w:pStyle w:val="2"/>
            </w:pPr>
          </w:p>
          <w:p w14:paraId="74084E55">
            <w:pPr>
              <w:adjustRightInd/>
              <w:snapToGrid/>
              <w:spacing w:line="400" w:lineRule="exact"/>
              <w:ind w:firstLine="0" w:firstLineChars="0"/>
              <w:jc w:val="center"/>
              <w:rPr>
                <w:rFonts w:ascii="Calibri" w:hAnsi="Calibri"/>
                <w:sz w:val="21"/>
                <w:szCs w:val="21"/>
              </w:rPr>
            </w:pPr>
          </w:p>
        </w:tc>
        <w:tc>
          <w:tcPr>
            <w:tcW w:w="834" w:type="pct"/>
            <w:vAlign w:val="center"/>
          </w:tcPr>
          <w:p w14:paraId="035AC34B">
            <w:pPr>
              <w:adjustRightInd/>
              <w:snapToGrid/>
              <w:spacing w:line="400" w:lineRule="exact"/>
              <w:ind w:firstLine="0" w:firstLineChars="0"/>
              <w:jc w:val="center"/>
              <w:rPr>
                <w:rFonts w:ascii="Calibri" w:hAnsi="Calibri"/>
                <w:sz w:val="21"/>
                <w:szCs w:val="21"/>
              </w:rPr>
            </w:pPr>
          </w:p>
          <w:p w14:paraId="0FA31034">
            <w:pPr>
              <w:adjustRightInd/>
              <w:snapToGrid/>
              <w:spacing w:line="400" w:lineRule="exact"/>
              <w:ind w:firstLine="0" w:firstLineChars="0"/>
              <w:jc w:val="center"/>
              <w:rPr>
                <w:rFonts w:ascii="Calibri" w:hAnsi="Calibri"/>
                <w:sz w:val="21"/>
                <w:szCs w:val="21"/>
              </w:rPr>
            </w:pPr>
          </w:p>
        </w:tc>
        <w:tc>
          <w:tcPr>
            <w:tcW w:w="845" w:type="pct"/>
            <w:vAlign w:val="center"/>
          </w:tcPr>
          <w:p w14:paraId="7608A93A">
            <w:pPr>
              <w:adjustRightInd/>
              <w:snapToGrid/>
              <w:spacing w:line="400" w:lineRule="exact"/>
              <w:ind w:firstLine="0" w:firstLineChars="0"/>
              <w:jc w:val="center"/>
              <w:rPr>
                <w:rFonts w:ascii="Calibri" w:hAnsi="Calibri"/>
                <w:sz w:val="21"/>
                <w:szCs w:val="21"/>
              </w:rPr>
            </w:pPr>
          </w:p>
        </w:tc>
        <w:tc>
          <w:tcPr>
            <w:tcW w:w="823" w:type="pct"/>
            <w:vAlign w:val="center"/>
          </w:tcPr>
          <w:p w14:paraId="269E7175">
            <w:pPr>
              <w:adjustRightInd/>
              <w:snapToGrid/>
              <w:spacing w:line="400" w:lineRule="exact"/>
              <w:ind w:firstLine="0" w:firstLineChars="0"/>
              <w:jc w:val="center"/>
              <w:rPr>
                <w:rFonts w:ascii="Calibri" w:hAnsi="Calibri"/>
                <w:sz w:val="21"/>
                <w:szCs w:val="21"/>
              </w:rPr>
            </w:pPr>
          </w:p>
        </w:tc>
        <w:tc>
          <w:tcPr>
            <w:tcW w:w="843" w:type="pct"/>
            <w:vAlign w:val="center"/>
          </w:tcPr>
          <w:p w14:paraId="59B1524B">
            <w:pPr>
              <w:adjustRightInd/>
              <w:snapToGrid/>
              <w:spacing w:line="400" w:lineRule="exact"/>
              <w:ind w:firstLine="0" w:firstLineChars="0"/>
              <w:jc w:val="center"/>
              <w:rPr>
                <w:rFonts w:ascii="Calibri" w:hAnsi="Calibri"/>
                <w:sz w:val="21"/>
                <w:szCs w:val="21"/>
              </w:rPr>
            </w:pPr>
          </w:p>
        </w:tc>
      </w:tr>
    </w:tbl>
    <w:p w14:paraId="3371D973">
      <w:pPr>
        <w:adjustRightInd/>
        <w:snapToGrid/>
        <w:spacing w:line="400" w:lineRule="exact"/>
        <w:ind w:firstLine="0" w:firstLineChars="0"/>
        <w:jc w:val="center"/>
        <w:rPr>
          <w:rFonts w:ascii="Calibri" w:hAnsi="Calibri"/>
          <w:sz w:val="21"/>
          <w:szCs w:val="21"/>
        </w:rPr>
      </w:pPr>
      <w:r>
        <w:rPr>
          <w:rFonts w:ascii="Calibri" w:hAnsi="Calibri"/>
          <w:sz w:val="21"/>
          <w:szCs w:val="21"/>
        </w:rPr>
        <w:t xml:space="preserve">      填表人：            审核人：            填表日期：    年    月    日</w:t>
      </w:r>
    </w:p>
    <w:p w14:paraId="1C3A6119">
      <w:pPr>
        <w:pStyle w:val="6"/>
        <w:ind w:firstLine="482"/>
        <w:rPr>
          <w:b/>
        </w:rPr>
      </w:pPr>
      <w:r>
        <w:rPr>
          <w:rFonts w:hint="eastAsia"/>
          <w:b/>
        </w:rPr>
        <w:t>（二）地形地貌景观及土地资源监测</w:t>
      </w:r>
    </w:p>
    <w:p w14:paraId="12312376">
      <w:pPr>
        <w:ind w:firstLine="480"/>
        <w:contextualSpacing/>
        <w:jc w:val="left"/>
        <w:rPr>
          <w:rFonts w:ascii="宋体" w:hAnsi="宋体" w:cs="宋体"/>
        </w:rPr>
      </w:pPr>
      <w:r>
        <w:rPr>
          <w:rFonts w:hint="eastAsia" w:ascii="宋体" w:hAnsi="宋体" w:cs="宋体"/>
        </w:rPr>
        <w:t>1、监测内容</w:t>
      </w:r>
    </w:p>
    <w:p w14:paraId="5CDD56D6">
      <w:pPr>
        <w:ind w:firstLine="480"/>
        <w:contextualSpacing/>
        <w:jc w:val="left"/>
        <w:rPr>
          <w:rFonts w:ascii="宋体" w:hAnsi="宋体" w:cs="宋体"/>
        </w:rPr>
      </w:pPr>
      <w:r>
        <w:rPr>
          <w:rFonts w:hint="eastAsia" w:ascii="宋体" w:hAnsi="宋体" w:cs="宋体"/>
        </w:rPr>
        <w:t>为保护采矿破坏土地以外土地免受破坏，对评估区内土地资源、地形地貌景观进行监测。</w:t>
      </w:r>
    </w:p>
    <w:p w14:paraId="6DFF567C">
      <w:pPr>
        <w:ind w:firstLine="480"/>
        <w:contextualSpacing/>
        <w:jc w:val="left"/>
        <w:rPr>
          <w:rFonts w:ascii="宋体" w:hAnsi="宋体" w:cs="宋体"/>
        </w:rPr>
      </w:pPr>
      <w:r>
        <w:rPr>
          <w:rFonts w:hint="eastAsia" w:ascii="宋体" w:hAnsi="宋体" w:cs="宋体"/>
        </w:rPr>
        <w:t>2、监测方法</w:t>
      </w:r>
    </w:p>
    <w:p w14:paraId="33A878E5">
      <w:pPr>
        <w:ind w:firstLine="480"/>
        <w:contextualSpacing/>
        <w:jc w:val="left"/>
        <w:rPr>
          <w:rFonts w:ascii="宋体" w:hAnsi="宋体" w:cs="宋体"/>
        </w:rPr>
      </w:pPr>
      <w:r>
        <w:rPr>
          <w:rFonts w:hint="eastAsia" w:ascii="宋体" w:hAnsi="宋体" w:cs="宋体"/>
        </w:rPr>
        <w:t>采用目测及拍照摄像相结合的方式，采用路线法，设计1条监测路线，长度5.208km；对工程场地的外观表现特征参数进行监测，对各区破坏的土地类型进行实地调查。</w:t>
      </w:r>
    </w:p>
    <w:p w14:paraId="74915BA2">
      <w:pPr>
        <w:ind w:firstLine="480"/>
        <w:contextualSpacing/>
        <w:jc w:val="left"/>
        <w:rPr>
          <w:rFonts w:ascii="宋体" w:hAnsi="宋体" w:cs="宋体"/>
        </w:rPr>
      </w:pPr>
      <w:r>
        <w:rPr>
          <w:rFonts w:hint="eastAsia" w:ascii="宋体" w:hAnsi="宋体" w:cs="宋体"/>
        </w:rPr>
        <w:t>3、监测频率</w:t>
      </w:r>
    </w:p>
    <w:p w14:paraId="4E2DD572">
      <w:pPr>
        <w:ind w:firstLine="480"/>
        <w:contextualSpacing/>
        <w:jc w:val="left"/>
        <w:rPr>
          <w:rFonts w:ascii="宋体" w:hAnsi="宋体" w:cs="宋体"/>
        </w:rPr>
      </w:pPr>
      <w:r>
        <w:rPr>
          <w:rFonts w:hint="eastAsia" w:ascii="宋体" w:hAnsi="宋体" w:cs="宋体"/>
        </w:rPr>
        <w:t>每月目测1次，每年对场地占用情况进行一次仪器测量并拍照摄像，本方案设计监测12次。</w:t>
      </w:r>
    </w:p>
    <w:p w14:paraId="75CEEB2A">
      <w:pPr>
        <w:ind w:firstLine="480"/>
        <w:rPr>
          <w:rFonts w:ascii="宋体" w:hAnsi="宋体" w:cs="宋体"/>
          <w:szCs w:val="24"/>
        </w:rPr>
      </w:pPr>
      <w:r>
        <w:rPr>
          <w:rFonts w:hint="eastAsia" w:ascii="宋体" w:hAnsi="宋体" w:cs="宋体"/>
          <w:szCs w:val="24"/>
        </w:rPr>
        <w:t>4、监测时限</w:t>
      </w:r>
    </w:p>
    <w:p w14:paraId="47AAFCF1">
      <w:pPr>
        <w:ind w:firstLine="480"/>
        <w:contextualSpacing/>
        <w:jc w:val="left"/>
        <w:rPr>
          <w:rFonts w:ascii="宋体" w:hAnsi="宋体" w:cs="宋体"/>
        </w:rPr>
      </w:pPr>
      <w:r>
        <w:rPr>
          <w:rFonts w:hint="eastAsia" w:ascii="宋体" w:hAnsi="宋体" w:cs="宋体"/>
        </w:rPr>
        <w:t>矿山生产期间和综合治理期内，自202</w:t>
      </w:r>
      <w:r>
        <w:rPr>
          <w:rFonts w:ascii="宋体" w:hAnsi="宋体" w:cs="宋体"/>
        </w:rPr>
        <w:t>5</w:t>
      </w:r>
      <w:r>
        <w:rPr>
          <w:rFonts w:hint="eastAsia" w:ascii="宋体" w:hAnsi="宋体" w:cs="宋体"/>
        </w:rPr>
        <w:t>年1月1日-202</w:t>
      </w:r>
      <w:r>
        <w:rPr>
          <w:rFonts w:ascii="宋体" w:hAnsi="宋体" w:cs="宋体"/>
        </w:rPr>
        <w:t>5</w:t>
      </w:r>
      <w:r>
        <w:rPr>
          <w:rFonts w:hint="eastAsia" w:ascii="宋体" w:hAnsi="宋体" w:cs="宋体"/>
        </w:rPr>
        <w:t>年12月31日,监测记录表见表5-5。</w:t>
      </w:r>
    </w:p>
    <w:p w14:paraId="2C925C9D">
      <w:pPr>
        <w:pStyle w:val="153"/>
      </w:pPr>
      <w:r>
        <w:rPr>
          <w:rFonts w:hint="eastAsia"/>
        </w:rPr>
        <w:t>表5-5  地形地貌景观及土地资源监测记录表</w:t>
      </w:r>
    </w:p>
    <w:p w14:paraId="5FAD4FC5">
      <w:pPr>
        <w:pStyle w:val="153"/>
      </w:pPr>
      <w:r>
        <w:t xml:space="preserve">时间：  </w:t>
      </w:r>
      <w:r>
        <w:rPr>
          <w:rFonts w:hint="eastAsia"/>
        </w:rPr>
        <w:t xml:space="preserve">  </w:t>
      </w:r>
      <w:r>
        <w:t xml:space="preserve">年 </w:t>
      </w:r>
      <w:r>
        <w:rPr>
          <w:rFonts w:hint="eastAsia"/>
        </w:rPr>
        <w:t xml:space="preserve"> </w:t>
      </w:r>
      <w:r>
        <w:t xml:space="preserve">  月 </w:t>
      </w:r>
      <w:r>
        <w:rPr>
          <w:rFonts w:hint="eastAsia"/>
        </w:rPr>
        <w:t xml:space="preserve"> </w:t>
      </w:r>
      <w:r>
        <w:t xml:space="preserve">  日    </w:t>
      </w:r>
      <w:r>
        <w:rPr>
          <w:rFonts w:hint="eastAsia"/>
        </w:rPr>
        <w:t xml:space="preserve">                   </w:t>
      </w:r>
      <w:r>
        <w:t xml:space="preserve">星期：    </w:t>
      </w:r>
      <w:r>
        <w:rPr>
          <w:rFonts w:hint="eastAsia"/>
        </w:rPr>
        <w:t xml:space="preserve">  </w:t>
      </w:r>
      <w:r>
        <w:t xml:space="preserve">    天气：     </w:t>
      </w:r>
    </w:p>
    <w:tbl>
      <w:tblPr>
        <w:tblStyle w:val="8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904"/>
        <w:gridCol w:w="1329"/>
        <w:gridCol w:w="5479"/>
      </w:tblGrid>
      <w:tr w14:paraId="0F92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87" w:type="pct"/>
            <w:gridSpan w:val="3"/>
            <w:vAlign w:val="center"/>
          </w:tcPr>
          <w:p w14:paraId="12A68483">
            <w:pPr>
              <w:pStyle w:val="153"/>
            </w:pPr>
            <w:r>
              <w:t>监测单元</w:t>
            </w:r>
          </w:p>
        </w:tc>
        <w:tc>
          <w:tcPr>
            <w:tcW w:w="3212" w:type="pct"/>
            <w:vAlign w:val="center"/>
          </w:tcPr>
          <w:p w14:paraId="62898E44">
            <w:pPr>
              <w:pStyle w:val="153"/>
            </w:pPr>
          </w:p>
        </w:tc>
      </w:tr>
      <w:tr w14:paraId="0958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8" w:type="pct"/>
            <w:vMerge w:val="restart"/>
            <w:vAlign w:val="center"/>
          </w:tcPr>
          <w:p w14:paraId="50DDB572">
            <w:pPr>
              <w:pStyle w:val="153"/>
            </w:pPr>
            <w:r>
              <w:t>监测内容</w:t>
            </w:r>
          </w:p>
        </w:tc>
        <w:tc>
          <w:tcPr>
            <w:tcW w:w="1308" w:type="pct"/>
            <w:gridSpan w:val="2"/>
            <w:vAlign w:val="center"/>
          </w:tcPr>
          <w:p w14:paraId="164F191B">
            <w:pPr>
              <w:pStyle w:val="153"/>
            </w:pPr>
            <w:r>
              <w:t>损毁土地面积（m2）</w:t>
            </w:r>
          </w:p>
        </w:tc>
        <w:tc>
          <w:tcPr>
            <w:tcW w:w="3212" w:type="pct"/>
            <w:vAlign w:val="center"/>
          </w:tcPr>
          <w:p w14:paraId="192E5ECD">
            <w:pPr>
              <w:pStyle w:val="153"/>
            </w:pPr>
          </w:p>
        </w:tc>
      </w:tr>
      <w:tr w14:paraId="285E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8" w:type="pct"/>
            <w:vMerge w:val="continue"/>
            <w:vAlign w:val="center"/>
          </w:tcPr>
          <w:p w14:paraId="29F6B6F5">
            <w:pPr>
              <w:pStyle w:val="153"/>
            </w:pPr>
          </w:p>
        </w:tc>
        <w:tc>
          <w:tcPr>
            <w:tcW w:w="1308" w:type="pct"/>
            <w:gridSpan w:val="2"/>
            <w:vAlign w:val="center"/>
          </w:tcPr>
          <w:p w14:paraId="4B470D76">
            <w:pPr>
              <w:pStyle w:val="153"/>
            </w:pPr>
            <w:r>
              <w:t>破坏土地利用类型</w:t>
            </w:r>
          </w:p>
        </w:tc>
        <w:tc>
          <w:tcPr>
            <w:tcW w:w="3212" w:type="pct"/>
            <w:vAlign w:val="center"/>
          </w:tcPr>
          <w:p w14:paraId="7903072A">
            <w:pPr>
              <w:pStyle w:val="153"/>
            </w:pPr>
          </w:p>
        </w:tc>
      </w:tr>
      <w:tr w14:paraId="18A0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8" w:type="pct"/>
            <w:vMerge w:val="continue"/>
            <w:vAlign w:val="center"/>
          </w:tcPr>
          <w:p w14:paraId="284136FD">
            <w:pPr>
              <w:pStyle w:val="153"/>
            </w:pPr>
          </w:p>
        </w:tc>
        <w:tc>
          <w:tcPr>
            <w:tcW w:w="1308" w:type="pct"/>
            <w:gridSpan w:val="2"/>
            <w:vAlign w:val="center"/>
          </w:tcPr>
          <w:p w14:paraId="739327CB">
            <w:pPr>
              <w:pStyle w:val="153"/>
            </w:pPr>
            <w:r>
              <w:t>损毁方式</w:t>
            </w:r>
          </w:p>
        </w:tc>
        <w:tc>
          <w:tcPr>
            <w:tcW w:w="3212" w:type="pct"/>
            <w:vAlign w:val="center"/>
          </w:tcPr>
          <w:p w14:paraId="49B18FC1">
            <w:pPr>
              <w:pStyle w:val="153"/>
            </w:pPr>
          </w:p>
        </w:tc>
      </w:tr>
      <w:tr w14:paraId="6D27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8" w:type="pct"/>
            <w:vMerge w:val="continue"/>
            <w:vAlign w:val="center"/>
          </w:tcPr>
          <w:p w14:paraId="018C5299">
            <w:pPr>
              <w:pStyle w:val="153"/>
            </w:pPr>
          </w:p>
        </w:tc>
        <w:tc>
          <w:tcPr>
            <w:tcW w:w="1308" w:type="pct"/>
            <w:gridSpan w:val="2"/>
            <w:vAlign w:val="center"/>
          </w:tcPr>
          <w:p w14:paraId="08ECF437">
            <w:pPr>
              <w:pStyle w:val="153"/>
            </w:pPr>
            <w:r>
              <w:t>损毁程度</w:t>
            </w:r>
          </w:p>
        </w:tc>
        <w:tc>
          <w:tcPr>
            <w:tcW w:w="3212" w:type="pct"/>
            <w:vAlign w:val="center"/>
          </w:tcPr>
          <w:p w14:paraId="305EFEF6">
            <w:pPr>
              <w:pStyle w:val="153"/>
            </w:pPr>
          </w:p>
        </w:tc>
      </w:tr>
      <w:tr w14:paraId="22F9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78" w:type="pct"/>
            <w:vMerge w:val="continue"/>
            <w:vAlign w:val="center"/>
          </w:tcPr>
          <w:p w14:paraId="71568D1F">
            <w:pPr>
              <w:pStyle w:val="153"/>
            </w:pPr>
          </w:p>
        </w:tc>
        <w:tc>
          <w:tcPr>
            <w:tcW w:w="1308" w:type="pct"/>
            <w:gridSpan w:val="2"/>
            <w:vAlign w:val="center"/>
          </w:tcPr>
          <w:p w14:paraId="1CADB299">
            <w:pPr>
              <w:pStyle w:val="153"/>
            </w:pPr>
            <w:r>
              <w:t>治理难度</w:t>
            </w:r>
          </w:p>
        </w:tc>
        <w:tc>
          <w:tcPr>
            <w:tcW w:w="3212" w:type="pct"/>
            <w:vAlign w:val="center"/>
          </w:tcPr>
          <w:p w14:paraId="6CFCA7E3">
            <w:pPr>
              <w:pStyle w:val="153"/>
            </w:pPr>
          </w:p>
        </w:tc>
      </w:tr>
      <w:tr w14:paraId="24D3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87" w:type="pct"/>
            <w:gridSpan w:val="3"/>
            <w:vAlign w:val="center"/>
          </w:tcPr>
          <w:p w14:paraId="6E4FCDD0">
            <w:pPr>
              <w:pStyle w:val="153"/>
            </w:pPr>
            <w:r>
              <w:t>监测人员</w:t>
            </w:r>
          </w:p>
        </w:tc>
        <w:tc>
          <w:tcPr>
            <w:tcW w:w="3212" w:type="pct"/>
            <w:vAlign w:val="center"/>
          </w:tcPr>
          <w:p w14:paraId="27D65C9A">
            <w:pPr>
              <w:pStyle w:val="153"/>
            </w:pPr>
          </w:p>
        </w:tc>
      </w:tr>
      <w:tr w14:paraId="6E37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00" w:type="pct"/>
            <w:gridSpan w:val="4"/>
            <w:tcBorders>
              <w:bottom w:val="nil"/>
            </w:tcBorders>
            <w:vAlign w:val="center"/>
          </w:tcPr>
          <w:p w14:paraId="4C894F9F">
            <w:pPr>
              <w:pStyle w:val="153"/>
            </w:pPr>
            <w:r>
              <w:t>监测情况：</w:t>
            </w:r>
          </w:p>
          <w:p w14:paraId="1E0E1374">
            <w:pPr>
              <w:pStyle w:val="153"/>
            </w:pPr>
          </w:p>
          <w:p w14:paraId="5DD1DA85">
            <w:pPr>
              <w:pStyle w:val="153"/>
            </w:pPr>
          </w:p>
          <w:p w14:paraId="6C4575F2">
            <w:pPr>
              <w:pStyle w:val="153"/>
            </w:pPr>
          </w:p>
        </w:tc>
      </w:tr>
      <w:tr w14:paraId="6257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000" w:type="pct"/>
            <w:gridSpan w:val="4"/>
            <w:tcBorders>
              <w:top w:val="nil"/>
              <w:bottom w:val="nil"/>
            </w:tcBorders>
            <w:vAlign w:val="center"/>
          </w:tcPr>
          <w:p w14:paraId="39137B9B">
            <w:pPr>
              <w:pStyle w:val="153"/>
            </w:pPr>
          </w:p>
        </w:tc>
      </w:tr>
      <w:tr w14:paraId="7170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08" w:type="pct"/>
            <w:gridSpan w:val="2"/>
            <w:vAlign w:val="center"/>
          </w:tcPr>
          <w:p w14:paraId="73597F73">
            <w:pPr>
              <w:pStyle w:val="153"/>
            </w:pPr>
            <w:r>
              <w:t>存在问题</w:t>
            </w:r>
          </w:p>
        </w:tc>
        <w:tc>
          <w:tcPr>
            <w:tcW w:w="3991" w:type="pct"/>
            <w:gridSpan w:val="2"/>
            <w:vAlign w:val="center"/>
          </w:tcPr>
          <w:p w14:paraId="145A3359">
            <w:pPr>
              <w:pStyle w:val="153"/>
            </w:pPr>
          </w:p>
        </w:tc>
      </w:tr>
      <w:tr w14:paraId="2E6D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08" w:type="pct"/>
            <w:gridSpan w:val="2"/>
            <w:vAlign w:val="center"/>
          </w:tcPr>
          <w:p w14:paraId="7855895B">
            <w:pPr>
              <w:pStyle w:val="153"/>
            </w:pPr>
            <w:r>
              <w:t>处理意见</w:t>
            </w:r>
          </w:p>
        </w:tc>
        <w:tc>
          <w:tcPr>
            <w:tcW w:w="3991" w:type="pct"/>
            <w:gridSpan w:val="2"/>
            <w:vAlign w:val="center"/>
          </w:tcPr>
          <w:p w14:paraId="7E0D51EB">
            <w:pPr>
              <w:pStyle w:val="153"/>
            </w:pPr>
          </w:p>
        </w:tc>
      </w:tr>
      <w:tr w14:paraId="39F9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08" w:type="pct"/>
            <w:gridSpan w:val="2"/>
            <w:vAlign w:val="center"/>
          </w:tcPr>
          <w:p w14:paraId="2A21DEA5">
            <w:pPr>
              <w:pStyle w:val="153"/>
            </w:pPr>
            <w:r>
              <w:t>处理结果</w:t>
            </w:r>
          </w:p>
        </w:tc>
        <w:tc>
          <w:tcPr>
            <w:tcW w:w="3991" w:type="pct"/>
            <w:gridSpan w:val="2"/>
            <w:vAlign w:val="center"/>
          </w:tcPr>
          <w:p w14:paraId="0B3CCDAA">
            <w:pPr>
              <w:pStyle w:val="153"/>
            </w:pPr>
          </w:p>
        </w:tc>
      </w:tr>
    </w:tbl>
    <w:p w14:paraId="10CAB711">
      <w:pPr>
        <w:pStyle w:val="6"/>
        <w:ind w:firstLine="482"/>
        <w:rPr>
          <w:b/>
        </w:rPr>
      </w:pPr>
      <w:r>
        <w:rPr>
          <w:rFonts w:hint="eastAsia"/>
          <w:b/>
        </w:rPr>
        <w:t>（四）</w:t>
      </w:r>
      <w:r>
        <w:rPr>
          <w:b/>
        </w:rPr>
        <w:t>地下水环境监测工程</w:t>
      </w:r>
    </w:p>
    <w:p w14:paraId="408996E0">
      <w:pPr>
        <w:ind w:firstLine="480"/>
        <w:rPr>
          <w:rFonts w:ascii="宋体" w:hAnsi="宋体" w:cs="宋体"/>
          <w:szCs w:val="24"/>
        </w:rPr>
      </w:pPr>
      <w:r>
        <w:rPr>
          <w:rFonts w:hint="eastAsia" w:ascii="宋体" w:hAnsi="宋体" w:cs="宋体"/>
          <w:szCs w:val="24"/>
        </w:rPr>
        <w:t>矿床开采破坏的含水层为基岩裂隙含水层，结合《地下水监测规范（SL/T183-2005）》，矿区地下水监测主要是矿区附近的第四系潜水和矿坑涌水量。</w:t>
      </w:r>
    </w:p>
    <w:p w14:paraId="34C0E5C6">
      <w:pPr>
        <w:ind w:firstLine="480"/>
        <w:rPr>
          <w:rFonts w:ascii="宋体" w:hAnsi="宋体" w:cs="宋体"/>
          <w:szCs w:val="24"/>
        </w:rPr>
      </w:pPr>
      <w:r>
        <w:rPr>
          <w:rFonts w:hint="eastAsia" w:ascii="宋体" w:hAnsi="宋体" w:cs="宋体"/>
          <w:szCs w:val="24"/>
        </w:rPr>
        <w:t>监测地点：矿区地下水仓，临近矿井均设置监测点。</w:t>
      </w:r>
    </w:p>
    <w:p w14:paraId="2003004C">
      <w:pPr>
        <w:ind w:firstLine="480"/>
        <w:rPr>
          <w:rFonts w:ascii="宋体" w:hAnsi="宋体" w:cs="宋体"/>
          <w:szCs w:val="24"/>
        </w:rPr>
      </w:pPr>
      <w:r>
        <w:rPr>
          <w:rFonts w:hint="eastAsia" w:ascii="宋体" w:hAnsi="宋体" w:cs="宋体"/>
          <w:szCs w:val="24"/>
        </w:rPr>
        <w:t>监测内容：水质(PH，总硬度、硝酸盐、亚硝酸盐、氨氮、高锰酸盐指数、氟、铅、大肠菌群)、水位及矿坑涌水量。</w:t>
      </w:r>
    </w:p>
    <w:p w14:paraId="5299F281">
      <w:pPr>
        <w:ind w:firstLine="480"/>
        <w:rPr>
          <w:rFonts w:ascii="宋体" w:hAnsi="宋体" w:cs="宋体"/>
          <w:szCs w:val="24"/>
        </w:rPr>
      </w:pPr>
      <w:r>
        <w:rPr>
          <w:rFonts w:hint="eastAsia" w:ascii="宋体" w:hAnsi="宋体" w:cs="宋体"/>
          <w:szCs w:val="24"/>
        </w:rPr>
        <w:t>监测方法：取样化验。</w:t>
      </w:r>
    </w:p>
    <w:p w14:paraId="14929242">
      <w:pPr>
        <w:ind w:firstLine="480"/>
        <w:rPr>
          <w:rFonts w:ascii="宋体" w:hAnsi="宋体" w:cs="宋体"/>
          <w:szCs w:val="24"/>
        </w:rPr>
      </w:pPr>
      <w:r>
        <w:rPr>
          <w:rFonts w:hint="eastAsia" w:ascii="宋体" w:hAnsi="宋体" w:cs="宋体"/>
          <w:szCs w:val="24"/>
        </w:rPr>
        <w:t>监测频率：每年二次。</w:t>
      </w:r>
    </w:p>
    <w:p w14:paraId="5482C4CA">
      <w:pPr>
        <w:ind w:firstLine="480"/>
      </w:pPr>
      <w:r>
        <w:rPr>
          <w:rFonts w:hint="eastAsia" w:ascii="宋体" w:hAnsi="宋体" w:cs="宋体"/>
          <w:szCs w:val="24"/>
        </w:rPr>
        <w:t>监测时间：202</w:t>
      </w:r>
      <w:r>
        <w:rPr>
          <w:rFonts w:ascii="宋体" w:hAnsi="宋体" w:cs="宋体"/>
          <w:szCs w:val="24"/>
        </w:rPr>
        <w:t>5</w:t>
      </w:r>
      <w:r>
        <w:rPr>
          <w:rFonts w:hint="eastAsia" w:ascii="宋体" w:hAnsi="宋体" w:cs="宋体"/>
          <w:szCs w:val="24"/>
        </w:rPr>
        <w:t>年1月-202</w:t>
      </w:r>
      <w:r>
        <w:rPr>
          <w:rFonts w:ascii="宋体" w:hAnsi="宋体" w:cs="宋体"/>
          <w:szCs w:val="24"/>
        </w:rPr>
        <w:t>5</w:t>
      </w:r>
      <w:r>
        <w:rPr>
          <w:rFonts w:hint="eastAsia" w:ascii="宋体" w:hAnsi="宋体" w:cs="宋体"/>
          <w:szCs w:val="24"/>
        </w:rPr>
        <w:t>年12的枯水期、丰水期。</w:t>
      </w:r>
    </w:p>
    <w:p w14:paraId="758F0CC4">
      <w:pPr>
        <w:pStyle w:val="4"/>
      </w:pPr>
      <w:bookmarkStart w:id="23" w:name="_Toc21987"/>
      <w:r>
        <w:rPr>
          <w:rFonts w:hint="eastAsia"/>
        </w:rPr>
        <w:t xml:space="preserve">第六章  </w:t>
      </w:r>
      <w:r>
        <w:t>经费估算</w:t>
      </w:r>
      <w:bookmarkEnd w:id="23"/>
    </w:p>
    <w:p w14:paraId="211330E9">
      <w:pPr>
        <w:pStyle w:val="5"/>
        <w:ind w:firstLine="602"/>
      </w:pPr>
      <w:bookmarkStart w:id="24" w:name="_Toc1939"/>
      <w:bookmarkStart w:id="25" w:name="_Toc19880"/>
      <w:r>
        <w:rPr>
          <w:rFonts w:hint="eastAsia"/>
        </w:rPr>
        <w:t>一、预算编制依据</w:t>
      </w:r>
      <w:bookmarkEnd w:id="24"/>
      <w:bookmarkEnd w:id="25"/>
    </w:p>
    <w:p w14:paraId="7D12945D">
      <w:pPr>
        <w:ind w:firstLine="480"/>
        <w:rPr>
          <w:rFonts w:ascii="宋体" w:hAnsi="宋体" w:cs="宋体"/>
          <w:szCs w:val="24"/>
        </w:rPr>
      </w:pPr>
      <w:r>
        <w:rPr>
          <w:rFonts w:hint="eastAsia" w:ascii="宋体" w:hAnsi="宋体" w:cs="宋体"/>
          <w:szCs w:val="24"/>
        </w:rPr>
        <w:t>（1）矿山地质环境分期治理方案的实物工程量、相关图件及说明；</w:t>
      </w:r>
    </w:p>
    <w:p w14:paraId="7A8232CE">
      <w:pPr>
        <w:ind w:firstLine="480"/>
        <w:rPr>
          <w:rFonts w:ascii="宋体" w:hAnsi="宋体" w:cs="宋体"/>
          <w:szCs w:val="24"/>
        </w:rPr>
      </w:pPr>
      <w:r>
        <w:rPr>
          <w:rFonts w:hint="eastAsia" w:ascii="宋体" w:hAnsi="宋体" w:cs="宋体"/>
          <w:szCs w:val="24"/>
        </w:rPr>
        <w:t>（2）中华人民共和国地质矿产行业标准《矿山地质环境保护与恢复治理方案编制规范》DZ/T0223-2011；</w:t>
      </w:r>
    </w:p>
    <w:p w14:paraId="1E2D3F43">
      <w:pPr>
        <w:ind w:firstLine="480"/>
        <w:rPr>
          <w:rFonts w:ascii="宋体" w:hAnsi="宋体" w:cs="宋体"/>
          <w:szCs w:val="24"/>
        </w:rPr>
      </w:pPr>
      <w:r>
        <w:rPr>
          <w:rFonts w:hint="eastAsia" w:ascii="宋体" w:hAnsi="宋体" w:cs="宋体"/>
          <w:szCs w:val="24"/>
        </w:rPr>
        <w:t>（3）内蒙古财政厅、国土资源厅印发《内蒙古自治区矿山地质环境治理工程预算定额标准》（试行）的通知，内财建【2013】600号；</w:t>
      </w:r>
    </w:p>
    <w:p w14:paraId="4C860323">
      <w:pPr>
        <w:ind w:firstLine="480"/>
        <w:rPr>
          <w:rFonts w:ascii="宋体" w:hAnsi="宋体" w:cs="宋体"/>
          <w:szCs w:val="24"/>
        </w:rPr>
      </w:pPr>
      <w:r>
        <w:rPr>
          <w:rFonts w:hint="eastAsia" w:ascii="宋体" w:hAnsi="宋体" w:cs="宋体"/>
          <w:szCs w:val="24"/>
        </w:rPr>
        <w:t>（4）赤峰市材料价格信息（202</w:t>
      </w:r>
      <w:r>
        <w:rPr>
          <w:rFonts w:ascii="宋体" w:hAnsi="宋体" w:cs="宋体"/>
          <w:szCs w:val="24"/>
        </w:rPr>
        <w:t>5</w:t>
      </w:r>
      <w:r>
        <w:rPr>
          <w:rFonts w:hint="eastAsia" w:ascii="宋体" w:hAnsi="宋体" w:cs="宋体"/>
          <w:szCs w:val="24"/>
        </w:rPr>
        <w:t>年1季度）。</w:t>
      </w:r>
    </w:p>
    <w:p w14:paraId="5C1F70E4">
      <w:pPr>
        <w:pStyle w:val="5"/>
        <w:ind w:firstLine="602"/>
      </w:pPr>
      <w:bookmarkStart w:id="26" w:name="_Toc28217"/>
      <w:bookmarkStart w:id="27" w:name="_Toc2243"/>
      <w:bookmarkStart w:id="28" w:name="_Toc250300958"/>
      <w:r>
        <w:rPr>
          <w:rFonts w:hint="eastAsia"/>
        </w:rPr>
        <w:t>二、</w:t>
      </w:r>
      <w:bookmarkEnd w:id="26"/>
      <w:r>
        <w:rPr>
          <w:rFonts w:hint="eastAsia"/>
        </w:rPr>
        <w:t>工程经费估算编制说明</w:t>
      </w:r>
      <w:bookmarkEnd w:id="27"/>
    </w:p>
    <w:p w14:paraId="1EF12F91">
      <w:pPr>
        <w:pStyle w:val="6"/>
        <w:ind w:firstLine="480"/>
      </w:pPr>
      <w:r>
        <w:rPr>
          <w:rFonts w:hint="eastAsia"/>
        </w:rPr>
        <w:t>（一）费用构成</w:t>
      </w:r>
    </w:p>
    <w:p w14:paraId="54544202">
      <w:pPr>
        <w:ind w:firstLine="600" w:firstLineChars="250"/>
        <w:jc w:val="left"/>
        <w:rPr>
          <w:rFonts w:ascii="宋体" w:hAnsi="宋体" w:cs="宋体"/>
          <w:bCs/>
          <w:szCs w:val="24"/>
        </w:rPr>
      </w:pPr>
      <w:r>
        <w:rPr>
          <w:rFonts w:hint="eastAsia" w:ascii="宋体" w:hAnsi="宋体" w:cs="宋体"/>
          <w:bCs/>
          <w:szCs w:val="24"/>
        </w:rPr>
        <w:t>该矿山地质环境治理项目费用由工程施工费、其他费用、不可预见费、监测管护费组成，具体内容如下：</w:t>
      </w:r>
    </w:p>
    <w:p w14:paraId="6C1DE356">
      <w:pPr>
        <w:ind w:firstLine="600" w:firstLineChars="250"/>
        <w:jc w:val="left"/>
        <w:rPr>
          <w:rFonts w:ascii="宋体" w:hAnsi="宋体" w:cs="宋体"/>
          <w:bCs/>
          <w:szCs w:val="24"/>
        </w:rPr>
      </w:pPr>
      <w:r>
        <w:rPr>
          <w:rFonts w:hint="eastAsia" w:ascii="宋体" w:hAnsi="宋体" w:cs="宋体"/>
          <w:bCs/>
          <w:szCs w:val="24"/>
        </w:rPr>
        <w:t>1、工程施工费</w:t>
      </w:r>
    </w:p>
    <w:p w14:paraId="5D6A7F65">
      <w:pPr>
        <w:ind w:firstLine="600" w:firstLineChars="250"/>
        <w:jc w:val="left"/>
        <w:rPr>
          <w:rFonts w:ascii="宋体" w:hAnsi="宋体" w:cs="宋体"/>
          <w:bCs/>
          <w:szCs w:val="24"/>
        </w:rPr>
      </w:pPr>
      <w:r>
        <w:rPr>
          <w:rFonts w:hint="eastAsia" w:ascii="宋体" w:hAnsi="宋体" w:cs="宋体"/>
          <w:bCs/>
          <w:szCs w:val="24"/>
        </w:rPr>
        <w:t>工程施工费由直接费、间接费、利润、税金组成。其中：直接费由直接工程费、措施费组成；间接费由规费、企业管理费组成；税金由营业税、城乡维护建设税、教育费附加组成。</w:t>
      </w:r>
    </w:p>
    <w:p w14:paraId="1E091EA4">
      <w:pPr>
        <w:ind w:firstLine="600" w:firstLineChars="250"/>
        <w:jc w:val="left"/>
        <w:rPr>
          <w:rFonts w:ascii="宋体" w:hAnsi="宋体" w:cs="宋体"/>
          <w:bCs/>
          <w:szCs w:val="24"/>
        </w:rPr>
      </w:pPr>
      <w:r>
        <w:rPr>
          <w:rFonts w:hint="eastAsia" w:ascii="宋体" w:hAnsi="宋体" w:cs="宋体"/>
          <w:bCs/>
          <w:szCs w:val="24"/>
        </w:rPr>
        <w:t>1）直接费</w:t>
      </w:r>
    </w:p>
    <w:p w14:paraId="149AD587">
      <w:pPr>
        <w:ind w:firstLine="600" w:firstLineChars="250"/>
        <w:jc w:val="left"/>
        <w:rPr>
          <w:rFonts w:ascii="宋体" w:hAnsi="宋体" w:cs="宋体"/>
          <w:bCs/>
          <w:szCs w:val="24"/>
        </w:rPr>
      </w:pPr>
      <w:r>
        <w:rPr>
          <w:rFonts w:hint="eastAsia" w:ascii="宋体" w:hAnsi="宋体" w:cs="宋体"/>
          <w:bCs/>
          <w:szCs w:val="24"/>
        </w:rPr>
        <w:t>直接费指工程施工过程中直接消耗在工程项目上的活劳动和物化劳动。由直接工程费、措施费组成。</w:t>
      </w:r>
    </w:p>
    <w:p w14:paraId="1300D8D3">
      <w:pPr>
        <w:ind w:firstLine="600" w:firstLineChars="250"/>
        <w:jc w:val="left"/>
        <w:rPr>
          <w:rFonts w:ascii="宋体" w:hAnsi="宋体" w:cs="宋体"/>
          <w:bCs/>
          <w:szCs w:val="24"/>
        </w:rPr>
      </w:pPr>
      <w:r>
        <w:rPr>
          <w:rFonts w:hint="eastAsia" w:ascii="宋体" w:hAnsi="宋体" w:cs="宋体"/>
          <w:bCs/>
          <w:szCs w:val="24"/>
        </w:rPr>
        <w:t>a）直接工程费</w:t>
      </w:r>
    </w:p>
    <w:p w14:paraId="5DFC7B77">
      <w:pPr>
        <w:ind w:firstLine="600" w:firstLineChars="250"/>
        <w:jc w:val="left"/>
        <w:rPr>
          <w:rFonts w:ascii="宋体" w:hAnsi="宋体" w:cs="宋体"/>
          <w:bCs/>
          <w:szCs w:val="24"/>
        </w:rPr>
      </w:pPr>
      <w:r>
        <w:rPr>
          <w:rFonts w:hint="eastAsia" w:ascii="宋体" w:hAnsi="宋体" w:cs="宋体"/>
          <w:bCs/>
          <w:szCs w:val="24"/>
        </w:rPr>
        <w:t>直接工程费由人工费、材料费、施工机械使用费组成。</w:t>
      </w:r>
    </w:p>
    <w:p w14:paraId="4FCEBA91">
      <w:pPr>
        <w:ind w:firstLine="480"/>
        <w:jc w:val="left"/>
        <w:rPr>
          <w:rFonts w:ascii="宋体" w:hAnsi="宋体" w:cs="宋体"/>
          <w:bCs/>
          <w:szCs w:val="24"/>
        </w:rPr>
      </w:pPr>
      <w:r>
        <w:rPr>
          <w:rFonts w:hint="eastAsia" w:ascii="宋体" w:hAnsi="宋体" w:cs="宋体"/>
        </w:rPr>
        <w:t>人工费=定额劳动量（工日）×人工概算单价（元／工日），人工单价根据《内蒙古自治区矿山地质环境治理工程预算定额标准》的规定计取，赤峰市松山区属于二类区，甲类工94.15元／工日，乙类工69.11元／工日</w:t>
      </w:r>
      <w:r>
        <w:rPr>
          <w:rFonts w:hint="eastAsia" w:ascii="宋体" w:hAnsi="宋体" w:cs="宋体"/>
          <w:bCs/>
          <w:szCs w:val="24"/>
        </w:rPr>
        <w:t>。</w:t>
      </w:r>
    </w:p>
    <w:p w14:paraId="15A4598E">
      <w:pPr>
        <w:ind w:firstLine="480"/>
        <w:jc w:val="left"/>
        <w:rPr>
          <w:rFonts w:ascii="宋体" w:hAnsi="宋体" w:cs="宋体"/>
          <w:bCs/>
          <w:szCs w:val="24"/>
        </w:rPr>
      </w:pPr>
      <w:r>
        <w:rPr>
          <w:rFonts w:hint="eastAsia" w:ascii="宋体" w:hAnsi="宋体" w:cs="宋体"/>
          <w:bCs/>
          <w:szCs w:val="24"/>
        </w:rPr>
        <w:t>材料费=定额材料用量×材料单价，主要材料单价按照《内蒙古自治区矿山地质环境治理工程预算定额标准》编制，超出限价部分单独计算材料价差，主要材料以外的材料价格以赤峰市材料价格202</w:t>
      </w:r>
      <w:r>
        <w:rPr>
          <w:rFonts w:ascii="宋体" w:hAnsi="宋体" w:cs="宋体"/>
          <w:bCs/>
          <w:szCs w:val="24"/>
        </w:rPr>
        <w:t>5</w:t>
      </w:r>
      <w:r>
        <w:rPr>
          <w:rFonts w:hint="eastAsia" w:ascii="宋体" w:hAnsi="宋体" w:cs="宋体"/>
          <w:bCs/>
          <w:szCs w:val="24"/>
        </w:rPr>
        <w:t>年（第1季度）市场价格计取并以材料到工地实际价格计算。</w:t>
      </w:r>
    </w:p>
    <w:p w14:paraId="4172AEDC">
      <w:pPr>
        <w:ind w:firstLine="480"/>
        <w:jc w:val="left"/>
        <w:rPr>
          <w:rFonts w:ascii="宋体" w:hAnsi="宋体" w:cs="宋体"/>
          <w:bCs/>
          <w:szCs w:val="24"/>
        </w:rPr>
      </w:pPr>
      <w:r>
        <w:rPr>
          <w:rFonts w:hint="eastAsia" w:ascii="宋体" w:hAnsi="宋体" w:cs="宋体"/>
          <w:bCs/>
          <w:szCs w:val="24"/>
        </w:rPr>
        <w:t>施工机械使用费=定额机械使用量（台班）×施工机械台班费（元／台班）。台班费定额依据《</w:t>
      </w:r>
      <w:bookmarkStart w:id="29" w:name="OLE_LINK4"/>
      <w:r>
        <w:rPr>
          <w:rFonts w:hint="eastAsia" w:ascii="宋体" w:hAnsi="宋体" w:cs="宋体"/>
          <w:bCs/>
          <w:szCs w:val="24"/>
        </w:rPr>
        <w:t>内蒙古自治区矿山地质环境治理工程预算定额标准</w:t>
      </w:r>
      <w:bookmarkEnd w:id="29"/>
      <w:r>
        <w:rPr>
          <w:rFonts w:hint="eastAsia" w:ascii="宋体" w:hAnsi="宋体" w:cs="宋体"/>
          <w:bCs/>
          <w:szCs w:val="24"/>
        </w:rPr>
        <w:t>》编制，（具体见定额单价取费表）</w:t>
      </w:r>
    </w:p>
    <w:p w14:paraId="168E8B21">
      <w:pPr>
        <w:ind w:firstLine="480"/>
        <w:jc w:val="left"/>
        <w:rPr>
          <w:rFonts w:ascii="宋体" w:hAnsi="宋体" w:cs="宋体"/>
          <w:bCs/>
          <w:szCs w:val="24"/>
        </w:rPr>
      </w:pPr>
      <w:r>
        <w:rPr>
          <w:rFonts w:hint="eastAsia" w:ascii="宋体" w:hAnsi="宋体" w:cs="宋体"/>
          <w:bCs/>
          <w:szCs w:val="24"/>
        </w:rPr>
        <w:t>b）措施费</w:t>
      </w:r>
    </w:p>
    <w:p w14:paraId="03910B79">
      <w:pPr>
        <w:ind w:firstLine="480"/>
        <w:jc w:val="left"/>
        <w:rPr>
          <w:rFonts w:ascii="宋体" w:hAnsi="宋体" w:cs="宋体"/>
          <w:bCs/>
          <w:szCs w:val="24"/>
        </w:rPr>
      </w:pPr>
      <w:r>
        <w:rPr>
          <w:rFonts w:hint="eastAsia" w:ascii="宋体" w:hAnsi="宋体" w:cs="宋体"/>
          <w:bCs/>
          <w:szCs w:val="24"/>
        </w:rPr>
        <w:t>措施费是指为完成工程项目施工，发生于该工程施工前和施工过程中非工程实体项目的费用，包括临时设施费、冬雨季施工增加费、夜间施工增加费、施工辅助费和安全施工措施费。措施费按项目直接工程费×措施费费率进行计算。其费率依据内蒙古土地整治中心编制的《内蒙古自治区矿山地质环境治理工程预算定额标准》计取，取费标准见表6-1。</w:t>
      </w:r>
    </w:p>
    <w:p w14:paraId="4EE96C42">
      <w:pPr>
        <w:pStyle w:val="153"/>
      </w:pPr>
      <w:r>
        <w:rPr>
          <w:rFonts w:hint="eastAsia"/>
        </w:rPr>
        <w:t>表6-1  措施费费率表</w:t>
      </w:r>
    </w:p>
    <w:tbl>
      <w:tblPr>
        <w:tblStyle w:val="8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4"/>
        <w:gridCol w:w="1338"/>
        <w:gridCol w:w="1070"/>
        <w:gridCol w:w="1070"/>
        <w:gridCol w:w="1070"/>
        <w:gridCol w:w="1070"/>
        <w:gridCol w:w="1071"/>
        <w:gridCol w:w="1100"/>
      </w:tblGrid>
      <w:tr w14:paraId="0947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1" w:type="pct"/>
            <w:vAlign w:val="center"/>
          </w:tcPr>
          <w:p w14:paraId="6561EE2A">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序号</w:t>
            </w:r>
          </w:p>
        </w:tc>
        <w:tc>
          <w:tcPr>
            <w:tcW w:w="804" w:type="pct"/>
            <w:vAlign w:val="center"/>
          </w:tcPr>
          <w:p w14:paraId="1E44DBE1">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工程类别</w:t>
            </w:r>
          </w:p>
        </w:tc>
        <w:tc>
          <w:tcPr>
            <w:tcW w:w="643" w:type="pct"/>
            <w:vAlign w:val="center"/>
          </w:tcPr>
          <w:p w14:paraId="10F07D9A">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临时设施费率（%）</w:t>
            </w:r>
          </w:p>
        </w:tc>
        <w:tc>
          <w:tcPr>
            <w:tcW w:w="643" w:type="pct"/>
            <w:vAlign w:val="center"/>
          </w:tcPr>
          <w:p w14:paraId="1FB2839F">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冬雨季施工增加费率（%）</w:t>
            </w:r>
          </w:p>
        </w:tc>
        <w:tc>
          <w:tcPr>
            <w:tcW w:w="643" w:type="pct"/>
            <w:vAlign w:val="center"/>
          </w:tcPr>
          <w:p w14:paraId="0A1F74B9">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夜间施工</w:t>
            </w:r>
          </w:p>
          <w:p w14:paraId="27D93D96">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增加费率（%）</w:t>
            </w:r>
          </w:p>
        </w:tc>
        <w:tc>
          <w:tcPr>
            <w:tcW w:w="643" w:type="pct"/>
            <w:vAlign w:val="center"/>
          </w:tcPr>
          <w:p w14:paraId="22EF091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施工辅助</w:t>
            </w:r>
          </w:p>
          <w:p w14:paraId="623F7D61">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费率（%）</w:t>
            </w:r>
          </w:p>
        </w:tc>
        <w:tc>
          <w:tcPr>
            <w:tcW w:w="643" w:type="pct"/>
            <w:vAlign w:val="center"/>
          </w:tcPr>
          <w:p w14:paraId="1A78A75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安全施工措施费率（%）</w:t>
            </w:r>
          </w:p>
        </w:tc>
        <w:tc>
          <w:tcPr>
            <w:tcW w:w="661" w:type="pct"/>
            <w:vAlign w:val="center"/>
          </w:tcPr>
          <w:p w14:paraId="6434B3D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费率合计（%）</w:t>
            </w:r>
          </w:p>
        </w:tc>
      </w:tr>
      <w:tr w14:paraId="541D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1" w:type="pct"/>
            <w:vAlign w:val="center"/>
          </w:tcPr>
          <w:p w14:paraId="1F2A5449">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1</w:t>
            </w:r>
          </w:p>
        </w:tc>
        <w:tc>
          <w:tcPr>
            <w:tcW w:w="804" w:type="pct"/>
            <w:vAlign w:val="center"/>
          </w:tcPr>
          <w:p w14:paraId="3B9F9812">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土方工程</w:t>
            </w:r>
          </w:p>
        </w:tc>
        <w:tc>
          <w:tcPr>
            <w:tcW w:w="643" w:type="pct"/>
            <w:vAlign w:val="center"/>
          </w:tcPr>
          <w:p w14:paraId="2F53268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643" w:type="pct"/>
            <w:vAlign w:val="center"/>
          </w:tcPr>
          <w:p w14:paraId="7FFDE6C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0.7</w:t>
            </w:r>
          </w:p>
        </w:tc>
        <w:tc>
          <w:tcPr>
            <w:tcW w:w="643" w:type="pct"/>
            <w:vAlign w:val="center"/>
          </w:tcPr>
          <w:p w14:paraId="085E1D0A">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0.2</w:t>
            </w:r>
          </w:p>
        </w:tc>
        <w:tc>
          <w:tcPr>
            <w:tcW w:w="643" w:type="pct"/>
            <w:vAlign w:val="center"/>
          </w:tcPr>
          <w:p w14:paraId="2909729C">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0.7</w:t>
            </w:r>
          </w:p>
        </w:tc>
        <w:tc>
          <w:tcPr>
            <w:tcW w:w="643" w:type="pct"/>
            <w:vAlign w:val="center"/>
          </w:tcPr>
          <w:p w14:paraId="4CEC59D9">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0.2</w:t>
            </w:r>
          </w:p>
        </w:tc>
        <w:tc>
          <w:tcPr>
            <w:tcW w:w="661" w:type="pct"/>
            <w:vAlign w:val="center"/>
          </w:tcPr>
          <w:p w14:paraId="1011D02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3.8</w:t>
            </w:r>
          </w:p>
        </w:tc>
      </w:tr>
      <w:tr w14:paraId="6B58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1" w:type="pct"/>
            <w:vAlign w:val="center"/>
          </w:tcPr>
          <w:p w14:paraId="53191EC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804" w:type="pct"/>
            <w:vAlign w:val="center"/>
          </w:tcPr>
          <w:p w14:paraId="166975F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石方工程</w:t>
            </w:r>
          </w:p>
        </w:tc>
        <w:tc>
          <w:tcPr>
            <w:tcW w:w="643" w:type="pct"/>
            <w:vAlign w:val="center"/>
          </w:tcPr>
          <w:p w14:paraId="288DA8E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643" w:type="pct"/>
            <w:vAlign w:val="center"/>
          </w:tcPr>
          <w:p w14:paraId="2C13D430">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1503E959">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43" w:type="pct"/>
            <w:vAlign w:val="center"/>
          </w:tcPr>
          <w:p w14:paraId="1045CFEC">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684BC8E4">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61" w:type="pct"/>
            <w:vAlign w:val="center"/>
          </w:tcPr>
          <w:p w14:paraId="6B69668A">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3.8</w:t>
            </w:r>
          </w:p>
        </w:tc>
      </w:tr>
      <w:tr w14:paraId="527F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1" w:type="pct"/>
            <w:vAlign w:val="center"/>
          </w:tcPr>
          <w:p w14:paraId="3FC918E2">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w:t>
            </w:r>
          </w:p>
        </w:tc>
        <w:tc>
          <w:tcPr>
            <w:tcW w:w="804" w:type="pct"/>
            <w:vAlign w:val="center"/>
          </w:tcPr>
          <w:p w14:paraId="26952A60">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砌体工程</w:t>
            </w:r>
          </w:p>
        </w:tc>
        <w:tc>
          <w:tcPr>
            <w:tcW w:w="643" w:type="pct"/>
            <w:vAlign w:val="center"/>
          </w:tcPr>
          <w:p w14:paraId="4348C408">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643" w:type="pct"/>
            <w:vAlign w:val="center"/>
          </w:tcPr>
          <w:p w14:paraId="7DCF04DF">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074DDD3C">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43" w:type="pct"/>
            <w:vAlign w:val="center"/>
          </w:tcPr>
          <w:p w14:paraId="14775EA4">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2EC2F72A">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61" w:type="pct"/>
            <w:vAlign w:val="center"/>
          </w:tcPr>
          <w:p w14:paraId="69D171A2">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3.8</w:t>
            </w:r>
          </w:p>
        </w:tc>
      </w:tr>
      <w:tr w14:paraId="7C73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1" w:type="pct"/>
            <w:vAlign w:val="center"/>
          </w:tcPr>
          <w:p w14:paraId="072980CD">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4</w:t>
            </w:r>
          </w:p>
        </w:tc>
        <w:tc>
          <w:tcPr>
            <w:tcW w:w="804" w:type="pct"/>
            <w:vAlign w:val="center"/>
          </w:tcPr>
          <w:p w14:paraId="302898F1">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混凝土工程</w:t>
            </w:r>
          </w:p>
        </w:tc>
        <w:tc>
          <w:tcPr>
            <w:tcW w:w="643" w:type="pct"/>
            <w:vAlign w:val="center"/>
          </w:tcPr>
          <w:p w14:paraId="4526EE36">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w:t>
            </w:r>
          </w:p>
        </w:tc>
        <w:tc>
          <w:tcPr>
            <w:tcW w:w="643" w:type="pct"/>
            <w:vAlign w:val="center"/>
          </w:tcPr>
          <w:p w14:paraId="21CF4278">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4E28FE0E">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43" w:type="pct"/>
            <w:vAlign w:val="center"/>
          </w:tcPr>
          <w:p w14:paraId="476D2884">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719F4A68">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61" w:type="pct"/>
            <w:vAlign w:val="center"/>
          </w:tcPr>
          <w:p w14:paraId="322943CF">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4.8</w:t>
            </w:r>
          </w:p>
        </w:tc>
      </w:tr>
      <w:tr w14:paraId="4C1D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1" w:type="pct"/>
            <w:vAlign w:val="center"/>
          </w:tcPr>
          <w:p w14:paraId="2C1F236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c>
          <w:tcPr>
            <w:tcW w:w="804" w:type="pct"/>
            <w:vAlign w:val="center"/>
          </w:tcPr>
          <w:p w14:paraId="1AF670C7">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植物工程</w:t>
            </w:r>
          </w:p>
        </w:tc>
        <w:tc>
          <w:tcPr>
            <w:tcW w:w="643" w:type="pct"/>
            <w:vAlign w:val="center"/>
          </w:tcPr>
          <w:p w14:paraId="6F0CF14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643" w:type="pct"/>
            <w:vAlign w:val="center"/>
          </w:tcPr>
          <w:p w14:paraId="2B193FB3">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00B58A20">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43" w:type="pct"/>
            <w:vAlign w:val="center"/>
          </w:tcPr>
          <w:p w14:paraId="4169712D">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2DAF6409">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61" w:type="pct"/>
            <w:vAlign w:val="center"/>
          </w:tcPr>
          <w:p w14:paraId="40473412">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3.8</w:t>
            </w:r>
          </w:p>
        </w:tc>
      </w:tr>
      <w:tr w14:paraId="29A2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1" w:type="pct"/>
            <w:vAlign w:val="center"/>
          </w:tcPr>
          <w:p w14:paraId="656663BF">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rPr>
              <w:t>6</w:t>
            </w:r>
          </w:p>
        </w:tc>
        <w:tc>
          <w:tcPr>
            <w:tcW w:w="804" w:type="pct"/>
            <w:vAlign w:val="center"/>
          </w:tcPr>
          <w:p w14:paraId="76CC2F6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辅助工程</w:t>
            </w:r>
          </w:p>
        </w:tc>
        <w:tc>
          <w:tcPr>
            <w:tcW w:w="643" w:type="pct"/>
            <w:vAlign w:val="center"/>
          </w:tcPr>
          <w:p w14:paraId="416B9F4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643" w:type="pct"/>
            <w:vAlign w:val="center"/>
          </w:tcPr>
          <w:p w14:paraId="1B4ED827">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36BCAF32">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43" w:type="pct"/>
            <w:vAlign w:val="center"/>
          </w:tcPr>
          <w:p w14:paraId="00C10282">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0.7</w:t>
            </w:r>
          </w:p>
        </w:tc>
        <w:tc>
          <w:tcPr>
            <w:tcW w:w="643" w:type="pct"/>
            <w:vAlign w:val="center"/>
          </w:tcPr>
          <w:p w14:paraId="24F57272">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0.2</w:t>
            </w:r>
          </w:p>
        </w:tc>
        <w:tc>
          <w:tcPr>
            <w:tcW w:w="661" w:type="pct"/>
            <w:vAlign w:val="center"/>
          </w:tcPr>
          <w:p w14:paraId="00836907">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3.8</w:t>
            </w:r>
          </w:p>
        </w:tc>
      </w:tr>
    </w:tbl>
    <w:p w14:paraId="1794C610">
      <w:pPr>
        <w:ind w:firstLine="600" w:firstLineChars="250"/>
        <w:jc w:val="left"/>
        <w:rPr>
          <w:rFonts w:ascii="宋体" w:hAnsi="宋体" w:cs="宋体"/>
          <w:bCs/>
          <w:szCs w:val="24"/>
        </w:rPr>
      </w:pPr>
      <w:r>
        <w:rPr>
          <w:rFonts w:hint="eastAsia" w:ascii="宋体" w:hAnsi="宋体" w:cs="宋体"/>
          <w:bCs/>
          <w:szCs w:val="24"/>
        </w:rPr>
        <w:t>2）间接费</w:t>
      </w:r>
    </w:p>
    <w:p w14:paraId="57E89AF9">
      <w:pPr>
        <w:ind w:firstLine="600" w:firstLineChars="250"/>
        <w:jc w:val="left"/>
        <w:rPr>
          <w:rFonts w:ascii="宋体" w:hAnsi="宋体" w:cs="宋体"/>
          <w:bCs/>
          <w:szCs w:val="24"/>
        </w:rPr>
      </w:pPr>
      <w:r>
        <w:rPr>
          <w:rFonts w:hint="eastAsia" w:ascii="宋体" w:hAnsi="宋体" w:cs="宋体"/>
          <w:bCs/>
          <w:szCs w:val="24"/>
        </w:rPr>
        <w:t>间接费包括企业管理费和规费，依据《内蒙古自治区矿山地质环境治理工程预算定额标准》规定，间接费率按工程类别进行计取，间接费按项目直接费×间接费费率进行计算，取费标准见表6-2。</w:t>
      </w:r>
    </w:p>
    <w:p w14:paraId="72FC95F9">
      <w:pPr>
        <w:pStyle w:val="153"/>
      </w:pPr>
      <w:r>
        <w:rPr>
          <w:rFonts w:hint="eastAsia"/>
        </w:rPr>
        <w:t>表6-2  间接费费率表</w:t>
      </w:r>
    </w:p>
    <w:tbl>
      <w:tblPr>
        <w:tblStyle w:val="8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24"/>
        <w:gridCol w:w="2254"/>
        <w:gridCol w:w="2274"/>
        <w:gridCol w:w="2071"/>
      </w:tblGrid>
      <w:tr w14:paraId="17E8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blHeader/>
          <w:jc w:val="center"/>
        </w:trPr>
        <w:tc>
          <w:tcPr>
            <w:tcW w:w="1036" w:type="pct"/>
            <w:vAlign w:val="center"/>
          </w:tcPr>
          <w:p w14:paraId="242D7FA0">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序号</w:t>
            </w:r>
          </w:p>
        </w:tc>
        <w:tc>
          <w:tcPr>
            <w:tcW w:w="1354" w:type="pct"/>
            <w:vAlign w:val="center"/>
          </w:tcPr>
          <w:p w14:paraId="53ED35D0">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工程类别</w:t>
            </w:r>
          </w:p>
        </w:tc>
        <w:tc>
          <w:tcPr>
            <w:tcW w:w="1366" w:type="pct"/>
            <w:vAlign w:val="center"/>
          </w:tcPr>
          <w:p w14:paraId="448B37E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计算基础</w:t>
            </w:r>
          </w:p>
        </w:tc>
        <w:tc>
          <w:tcPr>
            <w:tcW w:w="1244" w:type="pct"/>
            <w:vAlign w:val="center"/>
          </w:tcPr>
          <w:p w14:paraId="0D8BEFDF">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费率（%）</w:t>
            </w:r>
          </w:p>
        </w:tc>
      </w:tr>
      <w:tr w14:paraId="796E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036" w:type="pct"/>
            <w:vAlign w:val="center"/>
          </w:tcPr>
          <w:p w14:paraId="4154215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l</w:t>
            </w:r>
          </w:p>
        </w:tc>
        <w:tc>
          <w:tcPr>
            <w:tcW w:w="1354" w:type="pct"/>
            <w:vAlign w:val="center"/>
          </w:tcPr>
          <w:p w14:paraId="721AEF19">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土方工程</w:t>
            </w:r>
          </w:p>
        </w:tc>
        <w:tc>
          <w:tcPr>
            <w:tcW w:w="1366" w:type="pct"/>
            <w:vAlign w:val="center"/>
          </w:tcPr>
          <w:p w14:paraId="57D0F398">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直接费</w:t>
            </w:r>
          </w:p>
        </w:tc>
        <w:tc>
          <w:tcPr>
            <w:tcW w:w="1244" w:type="pct"/>
            <w:vAlign w:val="center"/>
          </w:tcPr>
          <w:p w14:paraId="3795D32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r>
      <w:tr w14:paraId="2F3F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036" w:type="pct"/>
            <w:vAlign w:val="center"/>
          </w:tcPr>
          <w:p w14:paraId="5A42A45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2</w:t>
            </w:r>
          </w:p>
        </w:tc>
        <w:tc>
          <w:tcPr>
            <w:tcW w:w="1354" w:type="pct"/>
            <w:vAlign w:val="center"/>
          </w:tcPr>
          <w:p w14:paraId="74FF41BF">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石方工程</w:t>
            </w:r>
          </w:p>
        </w:tc>
        <w:tc>
          <w:tcPr>
            <w:tcW w:w="1366" w:type="pct"/>
            <w:vAlign w:val="center"/>
          </w:tcPr>
          <w:p w14:paraId="59914160">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直接费</w:t>
            </w:r>
          </w:p>
        </w:tc>
        <w:tc>
          <w:tcPr>
            <w:tcW w:w="1244" w:type="pct"/>
            <w:vAlign w:val="center"/>
          </w:tcPr>
          <w:p w14:paraId="0D755B04">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6</w:t>
            </w:r>
          </w:p>
        </w:tc>
      </w:tr>
      <w:tr w14:paraId="51ED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1036" w:type="pct"/>
            <w:vAlign w:val="center"/>
          </w:tcPr>
          <w:p w14:paraId="7065EA50">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3</w:t>
            </w:r>
          </w:p>
        </w:tc>
        <w:tc>
          <w:tcPr>
            <w:tcW w:w="1354" w:type="pct"/>
            <w:vAlign w:val="center"/>
          </w:tcPr>
          <w:p w14:paraId="3A9E9632">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砌体工程</w:t>
            </w:r>
          </w:p>
        </w:tc>
        <w:tc>
          <w:tcPr>
            <w:tcW w:w="1366" w:type="pct"/>
            <w:vAlign w:val="center"/>
          </w:tcPr>
          <w:p w14:paraId="5958E1A8">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直接费</w:t>
            </w:r>
          </w:p>
        </w:tc>
        <w:tc>
          <w:tcPr>
            <w:tcW w:w="1244" w:type="pct"/>
            <w:vAlign w:val="center"/>
          </w:tcPr>
          <w:p w14:paraId="11B11422">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r>
      <w:tr w14:paraId="06C9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036" w:type="pct"/>
            <w:vAlign w:val="center"/>
          </w:tcPr>
          <w:p w14:paraId="14D538EE">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4</w:t>
            </w:r>
          </w:p>
        </w:tc>
        <w:tc>
          <w:tcPr>
            <w:tcW w:w="1354" w:type="pct"/>
            <w:vAlign w:val="center"/>
          </w:tcPr>
          <w:p w14:paraId="3707DEEC">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混凝土工程</w:t>
            </w:r>
          </w:p>
        </w:tc>
        <w:tc>
          <w:tcPr>
            <w:tcW w:w="1366" w:type="pct"/>
            <w:vAlign w:val="center"/>
          </w:tcPr>
          <w:p w14:paraId="10D11B4A">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直接费</w:t>
            </w:r>
          </w:p>
        </w:tc>
        <w:tc>
          <w:tcPr>
            <w:tcW w:w="1244" w:type="pct"/>
            <w:vAlign w:val="center"/>
          </w:tcPr>
          <w:p w14:paraId="36D4A343">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6</w:t>
            </w:r>
          </w:p>
        </w:tc>
      </w:tr>
      <w:tr w14:paraId="06E9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036" w:type="pct"/>
            <w:vAlign w:val="center"/>
          </w:tcPr>
          <w:p w14:paraId="33E3070F">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c>
          <w:tcPr>
            <w:tcW w:w="1354" w:type="pct"/>
            <w:vAlign w:val="center"/>
          </w:tcPr>
          <w:p w14:paraId="7B6491E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植物工程</w:t>
            </w:r>
          </w:p>
        </w:tc>
        <w:tc>
          <w:tcPr>
            <w:tcW w:w="1366" w:type="pct"/>
            <w:vAlign w:val="center"/>
          </w:tcPr>
          <w:p w14:paraId="39CFCD88">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直接费</w:t>
            </w:r>
          </w:p>
        </w:tc>
        <w:tc>
          <w:tcPr>
            <w:tcW w:w="1244" w:type="pct"/>
            <w:vAlign w:val="center"/>
          </w:tcPr>
          <w:p w14:paraId="42184BAB">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r>
      <w:tr w14:paraId="3DDF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036" w:type="pct"/>
            <w:vAlign w:val="center"/>
          </w:tcPr>
          <w:p w14:paraId="5F987C0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6</w:t>
            </w:r>
          </w:p>
        </w:tc>
        <w:tc>
          <w:tcPr>
            <w:tcW w:w="1354" w:type="pct"/>
            <w:vAlign w:val="center"/>
          </w:tcPr>
          <w:p w14:paraId="794784FE">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辅助工程</w:t>
            </w:r>
          </w:p>
        </w:tc>
        <w:tc>
          <w:tcPr>
            <w:tcW w:w="1366" w:type="pct"/>
            <w:vAlign w:val="center"/>
          </w:tcPr>
          <w:p w14:paraId="47D276D1">
            <w:pPr>
              <w:spacing w:line="240" w:lineRule="auto"/>
              <w:ind w:firstLine="0" w:firstLineChars="0"/>
              <w:jc w:val="center"/>
              <w:rPr>
                <w:rFonts w:ascii="宋体" w:hAnsi="宋体" w:cs="宋体"/>
                <w:bCs/>
                <w:sz w:val="21"/>
                <w:szCs w:val="21"/>
              </w:rPr>
            </w:pPr>
            <w:r>
              <w:rPr>
                <w:rFonts w:hint="eastAsia" w:ascii="宋体" w:hAnsi="宋体" w:cs="宋体"/>
                <w:bCs/>
                <w:sz w:val="21"/>
                <w:szCs w:val="21"/>
                <w:lang w:val="zh-CN"/>
              </w:rPr>
              <w:t>直接费</w:t>
            </w:r>
          </w:p>
        </w:tc>
        <w:tc>
          <w:tcPr>
            <w:tcW w:w="1244" w:type="pct"/>
            <w:vAlign w:val="center"/>
          </w:tcPr>
          <w:p w14:paraId="50875715">
            <w:pPr>
              <w:spacing w:line="240" w:lineRule="auto"/>
              <w:ind w:firstLine="0" w:firstLineChars="0"/>
              <w:jc w:val="center"/>
              <w:rPr>
                <w:rFonts w:ascii="宋体" w:hAnsi="宋体" w:cs="宋体"/>
                <w:bCs/>
                <w:sz w:val="21"/>
                <w:szCs w:val="21"/>
                <w:lang w:val="zh-CN"/>
              </w:rPr>
            </w:pPr>
            <w:r>
              <w:rPr>
                <w:rFonts w:hint="eastAsia" w:ascii="宋体" w:hAnsi="宋体" w:cs="宋体"/>
                <w:bCs/>
                <w:sz w:val="21"/>
                <w:szCs w:val="21"/>
                <w:lang w:val="zh-CN"/>
              </w:rPr>
              <w:t>5</w:t>
            </w:r>
          </w:p>
        </w:tc>
      </w:tr>
    </w:tbl>
    <w:p w14:paraId="5B0B524D">
      <w:pPr>
        <w:ind w:firstLine="600" w:firstLineChars="250"/>
        <w:jc w:val="left"/>
        <w:rPr>
          <w:rFonts w:ascii="宋体" w:hAnsi="宋体" w:cs="宋体"/>
          <w:bCs/>
          <w:szCs w:val="24"/>
        </w:rPr>
      </w:pPr>
      <w:r>
        <w:rPr>
          <w:rFonts w:hint="eastAsia" w:ascii="宋体" w:hAnsi="宋体" w:cs="宋体"/>
          <w:bCs/>
          <w:szCs w:val="24"/>
        </w:rPr>
        <w:t>3）利润</w:t>
      </w:r>
    </w:p>
    <w:p w14:paraId="4C98BEF9">
      <w:pPr>
        <w:ind w:firstLine="600" w:firstLineChars="250"/>
        <w:jc w:val="left"/>
        <w:rPr>
          <w:rFonts w:ascii="宋体" w:hAnsi="宋体" w:cs="宋体"/>
          <w:bCs/>
          <w:szCs w:val="24"/>
        </w:rPr>
      </w:pPr>
      <w:r>
        <w:rPr>
          <w:rFonts w:hint="eastAsia" w:ascii="宋体" w:hAnsi="宋体" w:cs="宋体"/>
          <w:bCs/>
          <w:szCs w:val="24"/>
        </w:rPr>
        <w:t>依据《内蒙古自治区矿山地质环境治理工程预算定额标准》规定，利润按直接费与间接费之和的3.28%计取。</w:t>
      </w:r>
    </w:p>
    <w:p w14:paraId="23DF108F">
      <w:pPr>
        <w:ind w:firstLine="600" w:firstLineChars="250"/>
        <w:jc w:val="left"/>
        <w:rPr>
          <w:rFonts w:ascii="宋体" w:hAnsi="宋体" w:cs="宋体"/>
          <w:bCs/>
          <w:szCs w:val="24"/>
        </w:rPr>
      </w:pPr>
      <w:r>
        <w:rPr>
          <w:rFonts w:hint="eastAsia" w:ascii="宋体" w:hAnsi="宋体" w:cs="宋体"/>
          <w:bCs/>
          <w:szCs w:val="24"/>
        </w:rPr>
        <w:t>4）税金</w:t>
      </w:r>
    </w:p>
    <w:p w14:paraId="2AF8C188">
      <w:pPr>
        <w:ind w:firstLine="600" w:firstLineChars="250"/>
        <w:jc w:val="left"/>
        <w:rPr>
          <w:rFonts w:ascii="宋体" w:hAnsi="宋体" w:cs="宋体"/>
          <w:bCs/>
          <w:szCs w:val="24"/>
        </w:rPr>
      </w:pPr>
      <w:r>
        <w:rPr>
          <w:rFonts w:hint="eastAsia" w:ascii="宋体" w:hAnsi="宋体" w:cs="宋体"/>
          <w:bCs/>
          <w:szCs w:val="24"/>
        </w:rPr>
        <w:t>依据《内蒙古自治区矿山地质环境治理工程预算定额标准》、税金按直接费、间接费、利润之和的3.0%计取。</w:t>
      </w:r>
    </w:p>
    <w:p w14:paraId="140436AD">
      <w:pPr>
        <w:ind w:firstLine="600" w:firstLineChars="250"/>
        <w:jc w:val="left"/>
        <w:rPr>
          <w:rFonts w:ascii="宋体" w:hAnsi="宋体" w:cs="宋体"/>
          <w:bCs/>
          <w:szCs w:val="24"/>
        </w:rPr>
      </w:pPr>
      <w:r>
        <w:rPr>
          <w:rFonts w:hint="eastAsia" w:ascii="宋体" w:hAnsi="宋体" w:cs="宋体"/>
          <w:bCs/>
          <w:szCs w:val="24"/>
        </w:rPr>
        <w:t>二、监测管护费</w:t>
      </w:r>
    </w:p>
    <w:p w14:paraId="374B284E">
      <w:pPr>
        <w:ind w:firstLine="600" w:firstLineChars="250"/>
        <w:jc w:val="left"/>
        <w:rPr>
          <w:rFonts w:ascii="宋体" w:hAnsi="宋体" w:cs="宋体"/>
          <w:bCs/>
          <w:szCs w:val="24"/>
        </w:rPr>
      </w:pPr>
      <w:r>
        <w:rPr>
          <w:rFonts w:hint="eastAsia" w:ascii="宋体" w:hAnsi="宋体" w:cs="宋体"/>
          <w:bCs/>
          <w:szCs w:val="24"/>
        </w:rPr>
        <w:t>监测管护费=监测费+管护费，监测管护1年。</w:t>
      </w:r>
    </w:p>
    <w:p w14:paraId="3E8041F9">
      <w:pPr>
        <w:ind w:firstLine="600" w:firstLineChars="250"/>
        <w:jc w:val="left"/>
        <w:rPr>
          <w:rFonts w:ascii="宋体" w:hAnsi="宋体" w:cs="宋体"/>
          <w:bCs/>
          <w:szCs w:val="24"/>
        </w:rPr>
      </w:pPr>
      <w:r>
        <w:rPr>
          <w:rFonts w:hint="eastAsia" w:ascii="宋体" w:hAnsi="宋体" w:cs="宋体"/>
          <w:bCs/>
          <w:szCs w:val="24"/>
        </w:rPr>
        <w:t>（一）监测费</w:t>
      </w:r>
    </w:p>
    <w:p w14:paraId="4395BA4C">
      <w:pPr>
        <w:ind w:firstLine="600" w:firstLineChars="250"/>
        <w:jc w:val="left"/>
        <w:rPr>
          <w:rFonts w:ascii="宋体" w:hAnsi="宋体" w:cs="宋体"/>
          <w:bCs/>
          <w:szCs w:val="24"/>
        </w:rPr>
      </w:pPr>
      <w:r>
        <w:rPr>
          <w:rFonts w:hint="eastAsia" w:ascii="宋体" w:hAnsi="宋体" w:cs="宋体"/>
          <w:bCs/>
          <w:szCs w:val="24"/>
        </w:rPr>
        <w:t>以工程施工费作为计费基数，一次监测费用可按不超过工程施工费的0.3%计算。计算公式为：监测费=工程施工费×费率×监测次数。</w:t>
      </w:r>
    </w:p>
    <w:p w14:paraId="25BC577C">
      <w:pPr>
        <w:ind w:firstLine="600" w:firstLineChars="250"/>
        <w:jc w:val="left"/>
        <w:rPr>
          <w:rFonts w:ascii="宋体" w:hAnsi="宋体" w:cs="宋体"/>
          <w:bCs/>
          <w:szCs w:val="24"/>
        </w:rPr>
      </w:pPr>
      <w:r>
        <w:rPr>
          <w:rFonts w:hint="eastAsia" w:ascii="宋体" w:hAnsi="宋体" w:cs="宋体"/>
          <w:bCs/>
          <w:szCs w:val="24"/>
        </w:rPr>
        <w:t>（二）管护费</w:t>
      </w:r>
    </w:p>
    <w:p w14:paraId="468B541D">
      <w:pPr>
        <w:ind w:firstLine="600" w:firstLineChars="250"/>
        <w:jc w:val="left"/>
        <w:rPr>
          <w:rFonts w:ascii="宋体" w:hAnsi="宋体" w:cs="宋体"/>
          <w:bCs/>
          <w:szCs w:val="24"/>
        </w:rPr>
      </w:pPr>
      <w:r>
        <w:rPr>
          <w:rFonts w:hint="eastAsia" w:ascii="宋体" w:hAnsi="宋体" w:cs="宋体"/>
          <w:bCs/>
          <w:szCs w:val="24"/>
        </w:rPr>
        <w:t>管护费是指复垦植被恢复工程完成后正常管护所需的费用，主要包括有针对性的巡查、补植、除草等管护工作所发生的费用。依据《内蒙古自治区矿山地质环境治理工程预算定额标准（试行）》规定及实际情况，确定管护费以项目植物工程的工程施工费为计费基数，一次管护费按照植物工程施工费的8%计算。管护费计算公式为：管护费=植物工程的施工费×8%×管护次数。</w:t>
      </w:r>
    </w:p>
    <w:p w14:paraId="50137020">
      <w:pPr>
        <w:pStyle w:val="6"/>
        <w:ind w:firstLine="480"/>
      </w:pPr>
      <w:r>
        <w:t>（二）工作量</w:t>
      </w:r>
    </w:p>
    <w:p w14:paraId="356561B9">
      <w:pPr>
        <w:ind w:firstLine="480"/>
        <w:rPr>
          <w:bCs/>
        </w:rPr>
      </w:pPr>
      <w:r>
        <w:rPr>
          <w:rFonts w:hint="eastAsia"/>
        </w:rPr>
        <w:t>赤峰金昊矿业有限责任公司四道沟铜钼矿矿山地质环境</w:t>
      </w:r>
      <w:r>
        <w:rPr>
          <w:rFonts w:hint="eastAsia" w:ascii="宋体" w:hAnsi="宋体" w:cs="宋体"/>
          <w:szCs w:val="24"/>
        </w:rPr>
        <w:t>本年度治理总面5</w:t>
      </w:r>
      <w:r>
        <w:rPr>
          <w:rFonts w:ascii="宋体" w:hAnsi="宋体" w:cs="宋体"/>
          <w:szCs w:val="24"/>
        </w:rPr>
        <w:t>0848m</w:t>
      </w:r>
      <w:r>
        <w:rPr>
          <w:rFonts w:ascii="宋体" w:hAnsi="宋体" w:cs="宋体"/>
          <w:szCs w:val="24"/>
          <w:vertAlign w:val="superscript"/>
        </w:rPr>
        <w:t>2</w:t>
      </w:r>
      <w:r>
        <w:rPr>
          <w:rFonts w:ascii="宋体" w:hAnsi="宋体" w:cs="宋体"/>
          <w:szCs w:val="24"/>
        </w:rPr>
        <w:t>，种草面积</w:t>
      </w:r>
      <w:r>
        <w:t>45266</w:t>
      </w:r>
      <w:r>
        <w:rPr>
          <w:rFonts w:ascii="宋体" w:hAnsi="宋体" w:cs="宋体"/>
          <w:szCs w:val="24"/>
        </w:rPr>
        <w:t>m</w:t>
      </w:r>
      <w:r>
        <w:rPr>
          <w:rFonts w:ascii="宋体" w:hAnsi="宋体" w:cs="宋体"/>
          <w:szCs w:val="24"/>
          <w:vertAlign w:val="superscript"/>
        </w:rPr>
        <w:t>2</w:t>
      </w:r>
      <w:r>
        <w:rPr>
          <w:rFonts w:hint="eastAsia"/>
        </w:rPr>
        <w:t>，种树6</w:t>
      </w:r>
      <w:r>
        <w:t>79株。</w:t>
      </w:r>
      <w:r>
        <w:rPr>
          <w:rFonts w:hint="eastAsia"/>
          <w:bCs/>
        </w:rPr>
        <w:t>工作量见表6</w:t>
      </w:r>
      <w:r>
        <w:rPr>
          <w:bCs/>
        </w:rPr>
        <w:t>-3。</w:t>
      </w:r>
    </w:p>
    <w:p w14:paraId="5B817EE1">
      <w:pPr>
        <w:pStyle w:val="153"/>
      </w:pPr>
      <w:r>
        <w:t>表</w:t>
      </w:r>
      <w:r>
        <w:rPr>
          <w:rFonts w:hint="eastAsia"/>
        </w:rPr>
        <w:t>6</w:t>
      </w:r>
      <w:r>
        <w:t>-3  工作量汇总表</w:t>
      </w:r>
    </w:p>
    <w:tbl>
      <w:tblPr>
        <w:tblStyle w:val="8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3"/>
        <w:gridCol w:w="2133"/>
        <w:gridCol w:w="2133"/>
      </w:tblGrid>
      <w:tr w14:paraId="0143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9" w:type="pct"/>
            <w:vMerge w:val="restart"/>
            <w:shd w:val="clear" w:color="auto" w:fill="auto"/>
            <w:vAlign w:val="center"/>
          </w:tcPr>
          <w:p w14:paraId="30FAACE2">
            <w:pPr>
              <w:widowControl/>
              <w:adjustRightInd/>
              <w:snapToGrid/>
              <w:spacing w:line="240" w:lineRule="auto"/>
              <w:ind w:firstLine="0" w:firstLineChars="0"/>
              <w:jc w:val="center"/>
              <w:rPr>
                <w:rFonts w:ascii="宋体" w:hAnsi="宋体" w:cs="宋体"/>
                <w:color w:val="000000"/>
                <w:kern w:val="0"/>
                <w:sz w:val="21"/>
                <w:szCs w:val="21"/>
              </w:rPr>
            </w:pPr>
            <w:bookmarkStart w:id="30" w:name="_Toc31717"/>
            <w:r>
              <w:rPr>
                <w:rFonts w:hint="eastAsia" w:ascii="宋体" w:hAnsi="宋体" w:cs="宋体"/>
                <w:color w:val="000000"/>
                <w:kern w:val="0"/>
                <w:sz w:val="21"/>
                <w:szCs w:val="21"/>
              </w:rPr>
              <w:t>序号</w:t>
            </w:r>
          </w:p>
        </w:tc>
        <w:tc>
          <w:tcPr>
            <w:tcW w:w="1250" w:type="pct"/>
            <w:shd w:val="clear" w:color="auto" w:fill="auto"/>
            <w:vAlign w:val="center"/>
          </w:tcPr>
          <w:p w14:paraId="417A7A0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单项名称</w:t>
            </w:r>
          </w:p>
        </w:tc>
        <w:tc>
          <w:tcPr>
            <w:tcW w:w="1250" w:type="pct"/>
            <w:shd w:val="clear" w:color="auto" w:fill="auto"/>
            <w:vAlign w:val="center"/>
          </w:tcPr>
          <w:p w14:paraId="435D86B1">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单位</w:t>
            </w:r>
          </w:p>
        </w:tc>
        <w:tc>
          <w:tcPr>
            <w:tcW w:w="1250" w:type="pct"/>
            <w:shd w:val="clear" w:color="auto" w:fill="auto"/>
            <w:vAlign w:val="center"/>
          </w:tcPr>
          <w:p w14:paraId="39C1A890">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工程量</w:t>
            </w:r>
          </w:p>
        </w:tc>
      </w:tr>
      <w:tr w14:paraId="7690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9" w:type="pct"/>
            <w:vMerge w:val="continue"/>
            <w:vAlign w:val="center"/>
          </w:tcPr>
          <w:p w14:paraId="0F5ABBA7">
            <w:pPr>
              <w:widowControl/>
              <w:adjustRightInd/>
              <w:snapToGrid/>
              <w:spacing w:line="240" w:lineRule="auto"/>
              <w:ind w:firstLine="0" w:firstLineChars="0"/>
              <w:jc w:val="left"/>
              <w:rPr>
                <w:rFonts w:ascii="宋体" w:hAnsi="宋体" w:cs="宋体"/>
                <w:color w:val="000000"/>
                <w:kern w:val="0"/>
                <w:sz w:val="21"/>
                <w:szCs w:val="21"/>
              </w:rPr>
            </w:pPr>
          </w:p>
        </w:tc>
        <w:tc>
          <w:tcPr>
            <w:tcW w:w="1250" w:type="pct"/>
            <w:shd w:val="clear" w:color="auto" w:fill="auto"/>
            <w:vAlign w:val="center"/>
          </w:tcPr>
          <w:p w14:paraId="027436BA">
            <w:pPr>
              <w:widowControl/>
              <w:adjustRightInd/>
              <w:snapToGrid/>
              <w:spacing w:line="240" w:lineRule="auto"/>
              <w:ind w:firstLine="0" w:firstLineChars="0"/>
              <w:jc w:val="center"/>
              <w:rPr>
                <w:rFonts w:ascii="宋体" w:hAnsi="宋体" w:cs="宋体"/>
                <w:color w:val="000000"/>
                <w:kern w:val="0"/>
                <w:sz w:val="21"/>
                <w:szCs w:val="21"/>
              </w:rPr>
            </w:pPr>
            <w:r>
              <w:rPr>
                <w:rFonts w:ascii="宋体" w:hAnsi="宋体" w:cs="宋体"/>
                <w:color w:val="000000"/>
                <w:kern w:val="0"/>
                <w:sz w:val="21"/>
                <w:szCs w:val="21"/>
              </w:rPr>
              <w:t>1</w:t>
            </w:r>
          </w:p>
        </w:tc>
        <w:tc>
          <w:tcPr>
            <w:tcW w:w="1250" w:type="pct"/>
            <w:shd w:val="clear" w:color="auto" w:fill="auto"/>
            <w:vAlign w:val="center"/>
          </w:tcPr>
          <w:p w14:paraId="657FB22D">
            <w:pPr>
              <w:widowControl/>
              <w:adjustRightInd/>
              <w:snapToGrid/>
              <w:spacing w:line="240" w:lineRule="auto"/>
              <w:ind w:firstLine="0" w:firstLineChars="0"/>
              <w:jc w:val="center"/>
              <w:rPr>
                <w:rFonts w:ascii="宋体" w:hAnsi="宋体" w:cs="宋体"/>
                <w:color w:val="000000"/>
                <w:kern w:val="0"/>
                <w:sz w:val="21"/>
                <w:szCs w:val="21"/>
              </w:rPr>
            </w:pPr>
            <w:r>
              <w:rPr>
                <w:rFonts w:ascii="宋体" w:hAnsi="宋体" w:cs="宋体"/>
                <w:color w:val="000000"/>
                <w:kern w:val="0"/>
                <w:sz w:val="21"/>
                <w:szCs w:val="21"/>
              </w:rPr>
              <w:t>2</w:t>
            </w:r>
          </w:p>
        </w:tc>
        <w:tc>
          <w:tcPr>
            <w:tcW w:w="1250" w:type="pct"/>
            <w:shd w:val="clear" w:color="auto" w:fill="auto"/>
            <w:vAlign w:val="center"/>
          </w:tcPr>
          <w:p w14:paraId="275F68F7">
            <w:pPr>
              <w:widowControl/>
              <w:adjustRightInd/>
              <w:snapToGrid/>
              <w:spacing w:line="240" w:lineRule="auto"/>
              <w:ind w:firstLine="0" w:firstLineChars="0"/>
              <w:jc w:val="center"/>
              <w:rPr>
                <w:rFonts w:ascii="宋体" w:hAnsi="宋体" w:cs="宋体"/>
                <w:color w:val="000000"/>
                <w:kern w:val="0"/>
                <w:sz w:val="21"/>
                <w:szCs w:val="21"/>
              </w:rPr>
            </w:pPr>
            <w:r>
              <w:rPr>
                <w:rFonts w:ascii="宋体" w:hAnsi="宋体" w:cs="宋体"/>
                <w:color w:val="000000"/>
                <w:kern w:val="0"/>
                <w:sz w:val="21"/>
                <w:szCs w:val="21"/>
              </w:rPr>
              <w:t>3</w:t>
            </w:r>
          </w:p>
        </w:tc>
      </w:tr>
      <w:tr w14:paraId="4702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9" w:type="pct"/>
            <w:shd w:val="clear" w:color="auto" w:fill="auto"/>
            <w:vAlign w:val="center"/>
          </w:tcPr>
          <w:p w14:paraId="0BB03676">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1250" w:type="pct"/>
            <w:shd w:val="clear" w:color="auto" w:fill="auto"/>
            <w:vAlign w:val="center"/>
          </w:tcPr>
          <w:p w14:paraId="190E7C05">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覆土</w:t>
            </w:r>
          </w:p>
        </w:tc>
        <w:tc>
          <w:tcPr>
            <w:tcW w:w="1250" w:type="pct"/>
            <w:shd w:val="clear" w:color="auto" w:fill="auto"/>
            <w:vAlign w:val="center"/>
          </w:tcPr>
          <w:p w14:paraId="4E818888">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m</w:t>
            </w:r>
            <w:r>
              <w:rPr>
                <w:rFonts w:hint="eastAsia" w:ascii="宋体" w:hAnsi="宋体" w:cs="宋体"/>
                <w:color w:val="000000"/>
                <w:kern w:val="0"/>
                <w:sz w:val="21"/>
                <w:szCs w:val="21"/>
                <w:vertAlign w:val="superscript"/>
              </w:rPr>
              <w:t>3</w:t>
            </w:r>
          </w:p>
        </w:tc>
        <w:tc>
          <w:tcPr>
            <w:tcW w:w="1250" w:type="pct"/>
            <w:shd w:val="clear" w:color="auto" w:fill="auto"/>
            <w:vAlign w:val="center"/>
          </w:tcPr>
          <w:p w14:paraId="3001D83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22727</w:t>
            </w:r>
          </w:p>
        </w:tc>
      </w:tr>
      <w:tr w14:paraId="20B3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9" w:type="pct"/>
            <w:shd w:val="clear" w:color="auto" w:fill="auto"/>
            <w:vAlign w:val="center"/>
          </w:tcPr>
          <w:p w14:paraId="0C79C955">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1250" w:type="pct"/>
            <w:shd w:val="clear" w:color="auto" w:fill="auto"/>
            <w:vAlign w:val="center"/>
          </w:tcPr>
          <w:p w14:paraId="642A4764">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回填</w:t>
            </w:r>
          </w:p>
        </w:tc>
        <w:tc>
          <w:tcPr>
            <w:tcW w:w="1250" w:type="pct"/>
            <w:shd w:val="clear" w:color="auto" w:fill="auto"/>
            <w:vAlign w:val="center"/>
          </w:tcPr>
          <w:p w14:paraId="5F5C4E82">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m</w:t>
            </w:r>
            <w:r>
              <w:rPr>
                <w:rFonts w:hint="eastAsia" w:ascii="宋体" w:hAnsi="宋体" w:cs="宋体"/>
                <w:color w:val="000000"/>
                <w:kern w:val="0"/>
                <w:sz w:val="21"/>
                <w:szCs w:val="21"/>
                <w:vertAlign w:val="superscript"/>
              </w:rPr>
              <w:t>3</w:t>
            </w:r>
          </w:p>
        </w:tc>
        <w:tc>
          <w:tcPr>
            <w:tcW w:w="1250" w:type="pct"/>
            <w:shd w:val="clear" w:color="auto" w:fill="auto"/>
            <w:vAlign w:val="center"/>
          </w:tcPr>
          <w:p w14:paraId="3F6AEAD7">
            <w:pPr>
              <w:widowControl/>
              <w:adjustRightInd/>
              <w:snapToGrid/>
              <w:spacing w:line="240" w:lineRule="auto"/>
              <w:ind w:firstLine="0" w:firstLineChars="0"/>
              <w:jc w:val="center"/>
              <w:rPr>
                <w:rFonts w:ascii="宋体" w:hAnsi="宋体" w:cs="宋体"/>
                <w:color w:val="000000"/>
                <w:kern w:val="0"/>
                <w:sz w:val="21"/>
                <w:szCs w:val="21"/>
              </w:rPr>
            </w:pPr>
            <w:r>
              <w:rPr>
                <w:rFonts w:ascii="宋体" w:hAnsi="宋体" w:cs="宋体"/>
                <w:color w:val="000000"/>
                <w:kern w:val="0"/>
                <w:sz w:val="21"/>
                <w:szCs w:val="21"/>
              </w:rPr>
              <w:t>40</w:t>
            </w:r>
            <w:r>
              <w:rPr>
                <w:rFonts w:hint="eastAsia" w:ascii="宋体" w:hAnsi="宋体" w:cs="宋体"/>
                <w:color w:val="000000"/>
                <w:kern w:val="0"/>
                <w:sz w:val="21"/>
                <w:szCs w:val="21"/>
              </w:rPr>
              <w:t>537</w:t>
            </w:r>
          </w:p>
        </w:tc>
      </w:tr>
      <w:tr w14:paraId="187D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9" w:type="pct"/>
            <w:shd w:val="clear" w:color="auto" w:fill="auto"/>
            <w:vAlign w:val="center"/>
          </w:tcPr>
          <w:p w14:paraId="6B211BE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w:t>
            </w:r>
          </w:p>
        </w:tc>
        <w:tc>
          <w:tcPr>
            <w:tcW w:w="1250" w:type="pct"/>
            <w:shd w:val="clear" w:color="auto" w:fill="auto"/>
            <w:vAlign w:val="center"/>
          </w:tcPr>
          <w:p w14:paraId="4F8BD419">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削坡整形</w:t>
            </w:r>
          </w:p>
        </w:tc>
        <w:tc>
          <w:tcPr>
            <w:tcW w:w="1250" w:type="pct"/>
            <w:shd w:val="clear" w:color="auto" w:fill="auto"/>
            <w:vAlign w:val="center"/>
          </w:tcPr>
          <w:p w14:paraId="01490F8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m</w:t>
            </w:r>
            <w:r>
              <w:rPr>
                <w:rFonts w:hint="eastAsia" w:ascii="宋体" w:hAnsi="宋体" w:cs="宋体"/>
                <w:color w:val="000000"/>
                <w:kern w:val="0"/>
                <w:sz w:val="21"/>
                <w:szCs w:val="21"/>
                <w:vertAlign w:val="superscript"/>
              </w:rPr>
              <w:t>3</w:t>
            </w:r>
          </w:p>
        </w:tc>
        <w:tc>
          <w:tcPr>
            <w:tcW w:w="1250" w:type="pct"/>
            <w:shd w:val="clear" w:color="auto" w:fill="auto"/>
            <w:vAlign w:val="center"/>
          </w:tcPr>
          <w:p w14:paraId="41F5D2F3">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1680</w:t>
            </w:r>
          </w:p>
        </w:tc>
      </w:tr>
      <w:tr w14:paraId="32FB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9" w:type="pct"/>
            <w:shd w:val="clear" w:color="auto" w:fill="auto"/>
            <w:vAlign w:val="center"/>
          </w:tcPr>
          <w:p w14:paraId="77E7ECFF">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w:t>
            </w:r>
          </w:p>
        </w:tc>
        <w:tc>
          <w:tcPr>
            <w:tcW w:w="1250" w:type="pct"/>
            <w:shd w:val="clear" w:color="auto" w:fill="auto"/>
            <w:vAlign w:val="center"/>
          </w:tcPr>
          <w:p w14:paraId="136DB82B">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清运</w:t>
            </w:r>
          </w:p>
        </w:tc>
        <w:tc>
          <w:tcPr>
            <w:tcW w:w="1250" w:type="pct"/>
            <w:shd w:val="clear" w:color="auto" w:fill="auto"/>
            <w:vAlign w:val="center"/>
          </w:tcPr>
          <w:p w14:paraId="3911FB9B">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m</w:t>
            </w:r>
            <w:r>
              <w:rPr>
                <w:rFonts w:hint="eastAsia" w:ascii="宋体" w:hAnsi="宋体" w:cs="宋体"/>
                <w:color w:val="000000"/>
                <w:kern w:val="0"/>
                <w:sz w:val="21"/>
                <w:szCs w:val="21"/>
                <w:vertAlign w:val="superscript"/>
              </w:rPr>
              <w:t>3</w:t>
            </w:r>
          </w:p>
        </w:tc>
        <w:tc>
          <w:tcPr>
            <w:tcW w:w="1250" w:type="pct"/>
            <w:shd w:val="clear" w:color="auto" w:fill="auto"/>
            <w:noWrap/>
            <w:vAlign w:val="bottom"/>
          </w:tcPr>
          <w:p w14:paraId="39D1BDD7">
            <w:pPr>
              <w:widowControl/>
              <w:adjustRightInd/>
              <w:snapToGrid/>
              <w:spacing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2709</w:t>
            </w:r>
          </w:p>
        </w:tc>
      </w:tr>
      <w:tr w14:paraId="6C26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9" w:type="pct"/>
            <w:shd w:val="clear" w:color="auto" w:fill="auto"/>
            <w:vAlign w:val="center"/>
          </w:tcPr>
          <w:p w14:paraId="2CAD22C6">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1250" w:type="pct"/>
            <w:shd w:val="clear" w:color="auto" w:fill="auto"/>
            <w:vAlign w:val="center"/>
          </w:tcPr>
          <w:p w14:paraId="5409B5DB">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种草</w:t>
            </w:r>
          </w:p>
        </w:tc>
        <w:tc>
          <w:tcPr>
            <w:tcW w:w="1250" w:type="pct"/>
            <w:shd w:val="clear" w:color="auto" w:fill="auto"/>
            <w:vAlign w:val="center"/>
          </w:tcPr>
          <w:p w14:paraId="5AD3B6F8">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m</w:t>
            </w:r>
            <w:r>
              <w:rPr>
                <w:rFonts w:hint="eastAsia" w:ascii="宋体" w:hAnsi="宋体" w:cs="宋体"/>
                <w:color w:val="000000"/>
                <w:kern w:val="0"/>
                <w:sz w:val="21"/>
                <w:szCs w:val="21"/>
                <w:vertAlign w:val="superscript"/>
              </w:rPr>
              <w:t>3</w:t>
            </w:r>
          </w:p>
        </w:tc>
        <w:tc>
          <w:tcPr>
            <w:tcW w:w="1250" w:type="pct"/>
            <w:shd w:val="clear" w:color="auto" w:fill="auto"/>
            <w:vAlign w:val="center"/>
          </w:tcPr>
          <w:p w14:paraId="068B16AA">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30259</w:t>
            </w:r>
          </w:p>
        </w:tc>
      </w:tr>
      <w:tr w14:paraId="1771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9" w:type="pct"/>
            <w:shd w:val="clear" w:color="auto" w:fill="auto"/>
            <w:vAlign w:val="center"/>
          </w:tcPr>
          <w:p w14:paraId="2D372B8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w:t>
            </w:r>
          </w:p>
        </w:tc>
        <w:tc>
          <w:tcPr>
            <w:tcW w:w="1250" w:type="pct"/>
            <w:shd w:val="clear" w:color="auto" w:fill="auto"/>
            <w:vAlign w:val="center"/>
          </w:tcPr>
          <w:p w14:paraId="6C88DAE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种树</w:t>
            </w:r>
          </w:p>
        </w:tc>
        <w:tc>
          <w:tcPr>
            <w:tcW w:w="1250" w:type="pct"/>
            <w:shd w:val="clear" w:color="auto" w:fill="auto"/>
            <w:vAlign w:val="center"/>
          </w:tcPr>
          <w:p w14:paraId="3DA8EF36">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株</w:t>
            </w:r>
          </w:p>
        </w:tc>
        <w:tc>
          <w:tcPr>
            <w:tcW w:w="1250" w:type="pct"/>
            <w:shd w:val="clear" w:color="auto" w:fill="auto"/>
            <w:noWrap/>
            <w:vAlign w:val="bottom"/>
          </w:tcPr>
          <w:p w14:paraId="120A3242">
            <w:pPr>
              <w:widowControl/>
              <w:adjustRightInd/>
              <w:snapToGrid/>
              <w:spacing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679</w:t>
            </w:r>
          </w:p>
        </w:tc>
      </w:tr>
    </w:tbl>
    <w:p w14:paraId="6698C78F">
      <w:pPr>
        <w:pStyle w:val="5"/>
        <w:ind w:firstLine="602"/>
      </w:pPr>
      <w:r>
        <w:rPr>
          <w:rFonts w:hint="eastAsia"/>
        </w:rPr>
        <w:t>三、矿区恢复治理工程总经费预算</w:t>
      </w:r>
      <w:bookmarkEnd w:id="30"/>
    </w:p>
    <w:p w14:paraId="02EB6712">
      <w:pPr>
        <w:ind w:firstLine="600" w:firstLineChars="250"/>
        <w:jc w:val="left"/>
        <w:rPr>
          <w:rFonts w:ascii="宋体" w:hAnsi="宋体" w:cs="宋体"/>
          <w:szCs w:val="24"/>
        </w:rPr>
      </w:pPr>
      <w:r>
        <w:rPr>
          <w:rFonts w:hint="eastAsia" w:ascii="宋体" w:hAnsi="宋体" w:cs="宋体"/>
          <w:szCs w:val="24"/>
        </w:rPr>
        <w:t>经预算，赤峰金昊矿业有限责任公司四道沟铜钼矿矿山地质环境本年度</w:t>
      </w:r>
      <w:r>
        <w:rPr>
          <w:rFonts w:hint="eastAsia" w:ascii="宋体" w:hAnsi="宋体" w:cs="宋体"/>
          <w:bCs/>
          <w:szCs w:val="24"/>
        </w:rPr>
        <w:t>治理费用</w:t>
      </w:r>
      <w:r>
        <w:rPr>
          <w:rFonts w:ascii="宋体" w:hAnsi="宋体" w:cs="宋体"/>
          <w:color w:val="000000"/>
          <w:kern w:val="0"/>
          <w:szCs w:val="24"/>
          <w:lang w:bidi="ar"/>
        </w:rPr>
        <w:t>81.42万</w:t>
      </w:r>
      <w:r>
        <w:rPr>
          <w:rFonts w:hint="eastAsia" w:ascii="宋体" w:hAnsi="宋体" w:cs="宋体"/>
          <w:szCs w:val="24"/>
        </w:rPr>
        <w:t>元（见表6-</w:t>
      </w:r>
      <w:r>
        <w:rPr>
          <w:rFonts w:ascii="宋体" w:hAnsi="宋体" w:cs="宋体"/>
          <w:szCs w:val="24"/>
        </w:rPr>
        <w:t>4</w:t>
      </w:r>
      <w:r>
        <w:rPr>
          <w:rFonts w:hint="eastAsia" w:ascii="宋体" w:hAnsi="宋体" w:cs="宋体"/>
          <w:szCs w:val="24"/>
        </w:rPr>
        <w:t>至6-1</w:t>
      </w:r>
      <w:r>
        <w:rPr>
          <w:rFonts w:ascii="宋体" w:hAnsi="宋体" w:cs="宋体"/>
          <w:szCs w:val="24"/>
        </w:rPr>
        <w:t>5</w:t>
      </w:r>
      <w:r>
        <w:rPr>
          <w:rFonts w:hint="eastAsia" w:ascii="宋体" w:hAnsi="宋体" w:cs="宋体"/>
          <w:szCs w:val="24"/>
        </w:rPr>
        <w:t>）。</w:t>
      </w:r>
    </w:p>
    <w:p w14:paraId="2B7CF2DF">
      <w:pPr>
        <w:pStyle w:val="153"/>
      </w:pPr>
      <w:r>
        <w:br w:type="page"/>
      </w:r>
    </w:p>
    <w:p w14:paraId="4C7BDF70">
      <w:pPr>
        <w:pStyle w:val="153"/>
      </w:pPr>
      <w:r>
        <w:rPr>
          <w:rFonts w:hint="eastAsia"/>
        </w:rPr>
        <w:t>表6-4   总预算表</w:t>
      </w:r>
    </w:p>
    <w:tbl>
      <w:tblPr>
        <w:tblStyle w:val="84"/>
        <w:tblW w:w="500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3142"/>
        <w:gridCol w:w="1100"/>
        <w:gridCol w:w="824"/>
        <w:gridCol w:w="1075"/>
        <w:gridCol w:w="1112"/>
        <w:gridCol w:w="1276"/>
      </w:tblGrid>
      <w:tr w14:paraId="225AFB3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44" w:hRule="exact"/>
          <w:tblHeader/>
          <w:jc w:val="center"/>
        </w:trPr>
        <w:tc>
          <w:tcPr>
            <w:tcW w:w="5000" w:type="pct"/>
            <w:gridSpan w:val="6"/>
            <w:tcBorders>
              <w:top w:val="single" w:color="000000" w:sz="8" w:space="0"/>
              <w:bottom w:val="single" w:color="000000" w:sz="6" w:space="0"/>
            </w:tcBorders>
            <w:vAlign w:val="center"/>
          </w:tcPr>
          <w:p w14:paraId="2656DE87">
            <w:pPr>
              <w:pStyle w:val="153"/>
              <w:jc w:val="left"/>
            </w:pPr>
            <w:r>
              <w:t>金额单位：万元</w:t>
            </w:r>
          </w:p>
        </w:tc>
      </w:tr>
      <w:tr w14:paraId="2A5A035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1" w:hRule="exact"/>
          <w:tblHeader/>
          <w:jc w:val="center"/>
        </w:trPr>
        <w:tc>
          <w:tcPr>
            <w:tcW w:w="1842" w:type="pct"/>
            <w:vMerge w:val="restart"/>
            <w:tcBorders>
              <w:top w:val="single" w:color="000000" w:sz="6" w:space="0"/>
              <w:bottom w:val="single" w:color="000000" w:sz="6" w:space="0"/>
              <w:tl2br w:val="single" w:color="auto" w:sz="4" w:space="0"/>
            </w:tcBorders>
            <w:vAlign w:val="center"/>
          </w:tcPr>
          <w:p w14:paraId="536AC537">
            <w:pPr>
              <w:pStyle w:val="153"/>
            </w:pPr>
            <w:r>
              <w:t>类别</w:t>
            </w:r>
          </w:p>
          <w:p w14:paraId="64A97421">
            <w:pPr>
              <w:pStyle w:val="153"/>
            </w:pPr>
          </w:p>
          <w:p w14:paraId="501E463E">
            <w:pPr>
              <w:pStyle w:val="153"/>
            </w:pPr>
            <w:r>
              <w:t>项目名称</w:t>
            </w:r>
          </w:p>
        </w:tc>
        <w:tc>
          <w:tcPr>
            <w:tcW w:w="645" w:type="pct"/>
            <w:vMerge w:val="restart"/>
            <w:tcBorders>
              <w:top w:val="single" w:color="000000" w:sz="6" w:space="0"/>
              <w:bottom w:val="single" w:color="000000" w:sz="6" w:space="0"/>
            </w:tcBorders>
            <w:vAlign w:val="center"/>
          </w:tcPr>
          <w:p w14:paraId="7F28D643">
            <w:pPr>
              <w:pStyle w:val="153"/>
            </w:pPr>
            <w:r>
              <w:t>项目地点</w:t>
            </w:r>
          </w:p>
        </w:tc>
        <w:tc>
          <w:tcPr>
            <w:tcW w:w="2513" w:type="pct"/>
            <w:gridSpan w:val="4"/>
            <w:tcBorders>
              <w:top w:val="single" w:color="000000" w:sz="6" w:space="0"/>
              <w:bottom w:val="single" w:color="000000" w:sz="6" w:space="0"/>
            </w:tcBorders>
            <w:vAlign w:val="center"/>
          </w:tcPr>
          <w:p w14:paraId="5FADE753">
            <w:pPr>
              <w:pStyle w:val="153"/>
            </w:pPr>
            <w:r>
              <w:t>项目资金</w:t>
            </w:r>
          </w:p>
        </w:tc>
      </w:tr>
      <w:tr w14:paraId="147EFF9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1" w:hRule="exact"/>
          <w:tblHeader/>
          <w:jc w:val="center"/>
        </w:trPr>
        <w:tc>
          <w:tcPr>
            <w:tcW w:w="1842" w:type="pct"/>
            <w:vMerge w:val="continue"/>
            <w:tcBorders>
              <w:top w:val="single" w:color="000000" w:sz="6" w:space="0"/>
              <w:bottom w:val="single" w:color="000000" w:sz="6" w:space="0"/>
            </w:tcBorders>
            <w:vAlign w:val="center"/>
          </w:tcPr>
          <w:p w14:paraId="1A066265">
            <w:pPr>
              <w:pStyle w:val="153"/>
            </w:pPr>
          </w:p>
        </w:tc>
        <w:tc>
          <w:tcPr>
            <w:tcW w:w="645" w:type="pct"/>
            <w:vMerge w:val="continue"/>
            <w:tcBorders>
              <w:top w:val="single" w:color="000000" w:sz="6" w:space="0"/>
              <w:bottom w:val="single" w:color="000000" w:sz="6" w:space="0"/>
            </w:tcBorders>
            <w:vAlign w:val="center"/>
          </w:tcPr>
          <w:p w14:paraId="7AF5A416">
            <w:pPr>
              <w:pStyle w:val="153"/>
            </w:pPr>
          </w:p>
        </w:tc>
        <w:tc>
          <w:tcPr>
            <w:tcW w:w="2513" w:type="pct"/>
            <w:gridSpan w:val="4"/>
            <w:tcBorders>
              <w:top w:val="single" w:color="000000" w:sz="6" w:space="0"/>
              <w:bottom w:val="single" w:color="000000" w:sz="6" w:space="0"/>
            </w:tcBorders>
            <w:vAlign w:val="center"/>
          </w:tcPr>
          <w:p w14:paraId="656810F3">
            <w:pPr>
              <w:pStyle w:val="153"/>
            </w:pPr>
            <w:r>
              <w:t>总预算</w:t>
            </w:r>
          </w:p>
        </w:tc>
      </w:tr>
      <w:tr w14:paraId="212DFF8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1" w:hRule="exact"/>
          <w:tblHeader/>
          <w:jc w:val="center"/>
        </w:trPr>
        <w:tc>
          <w:tcPr>
            <w:tcW w:w="1842" w:type="pct"/>
            <w:vMerge w:val="continue"/>
            <w:tcBorders>
              <w:top w:val="single" w:color="000000" w:sz="6" w:space="0"/>
              <w:bottom w:val="single" w:color="000000" w:sz="6" w:space="0"/>
            </w:tcBorders>
            <w:vAlign w:val="center"/>
          </w:tcPr>
          <w:p w14:paraId="2EAEEC29">
            <w:pPr>
              <w:pStyle w:val="153"/>
            </w:pPr>
          </w:p>
        </w:tc>
        <w:tc>
          <w:tcPr>
            <w:tcW w:w="645" w:type="pct"/>
            <w:vMerge w:val="continue"/>
            <w:tcBorders>
              <w:top w:val="single" w:color="000000" w:sz="6" w:space="0"/>
              <w:bottom w:val="single" w:color="000000" w:sz="6" w:space="0"/>
            </w:tcBorders>
            <w:vAlign w:val="center"/>
          </w:tcPr>
          <w:p w14:paraId="22C18B50">
            <w:pPr>
              <w:pStyle w:val="153"/>
            </w:pPr>
          </w:p>
        </w:tc>
        <w:tc>
          <w:tcPr>
            <w:tcW w:w="483" w:type="pct"/>
            <w:tcBorders>
              <w:top w:val="single" w:color="000000" w:sz="6" w:space="0"/>
              <w:bottom w:val="single" w:color="000000" w:sz="6" w:space="0"/>
            </w:tcBorders>
            <w:vAlign w:val="center"/>
          </w:tcPr>
          <w:p w14:paraId="55907F28">
            <w:pPr>
              <w:pStyle w:val="153"/>
            </w:pPr>
            <w:r>
              <w:t>合计</w:t>
            </w:r>
          </w:p>
        </w:tc>
        <w:tc>
          <w:tcPr>
            <w:tcW w:w="630" w:type="pct"/>
            <w:tcBorders>
              <w:top w:val="single" w:color="000000" w:sz="6" w:space="0"/>
              <w:bottom w:val="single" w:color="000000" w:sz="6" w:space="0"/>
            </w:tcBorders>
            <w:vAlign w:val="center"/>
          </w:tcPr>
          <w:p w14:paraId="73E87677">
            <w:pPr>
              <w:pStyle w:val="153"/>
            </w:pPr>
            <w:r>
              <w:t>中央投入</w:t>
            </w:r>
          </w:p>
        </w:tc>
        <w:tc>
          <w:tcPr>
            <w:tcW w:w="652" w:type="pct"/>
            <w:tcBorders>
              <w:top w:val="single" w:color="000000" w:sz="6" w:space="0"/>
              <w:bottom w:val="single" w:color="000000" w:sz="6" w:space="0"/>
            </w:tcBorders>
            <w:vAlign w:val="center"/>
          </w:tcPr>
          <w:p w14:paraId="2B367406">
            <w:pPr>
              <w:pStyle w:val="153"/>
            </w:pPr>
            <w:r>
              <w:t>地方投入</w:t>
            </w:r>
          </w:p>
        </w:tc>
        <w:tc>
          <w:tcPr>
            <w:tcW w:w="748" w:type="pct"/>
            <w:tcBorders>
              <w:top w:val="single" w:color="000000" w:sz="6" w:space="0"/>
              <w:bottom w:val="single" w:color="000000" w:sz="6" w:space="0"/>
            </w:tcBorders>
            <w:vAlign w:val="center"/>
          </w:tcPr>
          <w:p w14:paraId="64593CF3">
            <w:pPr>
              <w:pStyle w:val="153"/>
            </w:pPr>
            <w:r>
              <w:t>企业自筹</w:t>
            </w:r>
          </w:p>
        </w:tc>
      </w:tr>
      <w:tr w14:paraId="5CD867D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75" w:hRule="atLeast"/>
          <w:jc w:val="center"/>
        </w:trPr>
        <w:tc>
          <w:tcPr>
            <w:tcW w:w="1842" w:type="pct"/>
            <w:tcBorders>
              <w:top w:val="single" w:color="000000" w:sz="6" w:space="0"/>
              <w:bottom w:val="single" w:color="000000" w:sz="6" w:space="0"/>
            </w:tcBorders>
            <w:vAlign w:val="center"/>
          </w:tcPr>
          <w:p w14:paraId="231E62E9">
            <w:pPr>
              <w:pStyle w:val="153"/>
            </w:pPr>
            <w:r>
              <w:rPr>
                <w:rFonts w:hint="eastAsia"/>
              </w:rPr>
              <w:t>赤峰金昊矿业有限责任公司四道沟铜钼矿</w:t>
            </w:r>
          </w:p>
        </w:tc>
        <w:tc>
          <w:tcPr>
            <w:tcW w:w="645" w:type="pct"/>
            <w:tcBorders>
              <w:top w:val="single" w:color="000000" w:sz="6" w:space="0"/>
              <w:bottom w:val="single" w:color="000000" w:sz="6" w:space="0"/>
            </w:tcBorders>
            <w:vAlign w:val="center"/>
          </w:tcPr>
          <w:p w14:paraId="03019140">
            <w:pPr>
              <w:pStyle w:val="153"/>
            </w:pPr>
            <w:r>
              <w:rPr>
                <w:rFonts w:hint="eastAsia"/>
              </w:rPr>
              <w:t>赤峰市松山区</w:t>
            </w:r>
          </w:p>
        </w:tc>
        <w:tc>
          <w:tcPr>
            <w:tcW w:w="483" w:type="pct"/>
            <w:tcBorders>
              <w:top w:val="single" w:color="000000" w:sz="6" w:space="0"/>
              <w:bottom w:val="single" w:color="000000" w:sz="6" w:space="0"/>
            </w:tcBorders>
            <w:vAlign w:val="center"/>
          </w:tcPr>
          <w:p w14:paraId="44770DF0">
            <w:pPr>
              <w:pStyle w:val="153"/>
            </w:pPr>
            <w:r>
              <w:rPr>
                <w:color w:val="000000"/>
                <w:kern w:val="0"/>
                <w:sz w:val="20"/>
              </w:rPr>
              <w:t>81.42</w:t>
            </w:r>
            <w:r>
              <w:t xml:space="preserve"> </w:t>
            </w:r>
          </w:p>
        </w:tc>
        <w:tc>
          <w:tcPr>
            <w:tcW w:w="630" w:type="pct"/>
            <w:tcBorders>
              <w:top w:val="single" w:color="000000" w:sz="6" w:space="0"/>
              <w:bottom w:val="single" w:color="000000" w:sz="6" w:space="0"/>
            </w:tcBorders>
            <w:vAlign w:val="center"/>
          </w:tcPr>
          <w:p w14:paraId="23E9EA11">
            <w:pPr>
              <w:pStyle w:val="153"/>
            </w:pPr>
            <w:r>
              <w:rPr>
                <w:rFonts w:hint="eastAsia"/>
              </w:rPr>
              <w:t>0</w:t>
            </w:r>
          </w:p>
        </w:tc>
        <w:tc>
          <w:tcPr>
            <w:tcW w:w="652" w:type="pct"/>
            <w:tcBorders>
              <w:top w:val="single" w:color="000000" w:sz="6" w:space="0"/>
              <w:bottom w:val="single" w:color="000000" w:sz="6" w:space="0"/>
            </w:tcBorders>
            <w:vAlign w:val="center"/>
          </w:tcPr>
          <w:p w14:paraId="33B10E03">
            <w:pPr>
              <w:pStyle w:val="153"/>
            </w:pPr>
            <w:r>
              <w:rPr>
                <w:rFonts w:hint="eastAsia"/>
              </w:rPr>
              <w:t>0</w:t>
            </w:r>
          </w:p>
        </w:tc>
        <w:tc>
          <w:tcPr>
            <w:tcW w:w="748" w:type="pct"/>
            <w:tcBorders>
              <w:top w:val="single" w:color="000000" w:sz="6" w:space="0"/>
              <w:bottom w:val="single" w:color="000000" w:sz="6" w:space="0"/>
            </w:tcBorders>
            <w:vAlign w:val="center"/>
          </w:tcPr>
          <w:p w14:paraId="52932261">
            <w:pPr>
              <w:pStyle w:val="153"/>
            </w:pPr>
            <w:r>
              <w:rPr>
                <w:color w:val="000000"/>
                <w:kern w:val="0"/>
                <w:sz w:val="20"/>
              </w:rPr>
              <w:t>81.42</w:t>
            </w:r>
          </w:p>
        </w:tc>
      </w:tr>
      <w:tr w14:paraId="4E919CF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331" w:hRule="exact"/>
          <w:jc w:val="center"/>
        </w:trPr>
        <w:tc>
          <w:tcPr>
            <w:tcW w:w="1842" w:type="pct"/>
            <w:tcBorders>
              <w:top w:val="single" w:color="000000" w:sz="6" w:space="0"/>
              <w:bottom w:val="single" w:color="auto" w:sz="4" w:space="0"/>
            </w:tcBorders>
            <w:vAlign w:val="center"/>
          </w:tcPr>
          <w:p w14:paraId="105CC257">
            <w:pPr>
              <w:pStyle w:val="153"/>
            </w:pPr>
            <w:r>
              <w:t>总计</w:t>
            </w:r>
          </w:p>
        </w:tc>
        <w:tc>
          <w:tcPr>
            <w:tcW w:w="645" w:type="pct"/>
            <w:tcBorders>
              <w:top w:val="single" w:color="000000" w:sz="6" w:space="0"/>
              <w:bottom w:val="single" w:color="auto" w:sz="4" w:space="0"/>
            </w:tcBorders>
            <w:vAlign w:val="center"/>
          </w:tcPr>
          <w:p w14:paraId="4043D42D">
            <w:pPr>
              <w:pStyle w:val="153"/>
            </w:pPr>
            <w:r>
              <w:t>--</w:t>
            </w:r>
          </w:p>
        </w:tc>
        <w:tc>
          <w:tcPr>
            <w:tcW w:w="483" w:type="pct"/>
            <w:tcBorders>
              <w:top w:val="single" w:color="000000" w:sz="6" w:space="0"/>
              <w:bottom w:val="single" w:color="auto" w:sz="4" w:space="0"/>
            </w:tcBorders>
            <w:vAlign w:val="center"/>
          </w:tcPr>
          <w:p w14:paraId="44050262">
            <w:pPr>
              <w:pStyle w:val="153"/>
            </w:pPr>
            <w:r>
              <w:rPr>
                <w:color w:val="000000"/>
                <w:kern w:val="0"/>
                <w:sz w:val="20"/>
              </w:rPr>
              <w:t>81.42</w:t>
            </w:r>
          </w:p>
        </w:tc>
        <w:tc>
          <w:tcPr>
            <w:tcW w:w="630" w:type="pct"/>
            <w:tcBorders>
              <w:top w:val="single" w:color="000000" w:sz="6" w:space="0"/>
              <w:bottom w:val="single" w:color="auto" w:sz="4" w:space="0"/>
            </w:tcBorders>
            <w:vAlign w:val="center"/>
          </w:tcPr>
          <w:p w14:paraId="2D6C66B0">
            <w:pPr>
              <w:pStyle w:val="153"/>
            </w:pPr>
            <w:r>
              <w:rPr>
                <w:rFonts w:hint="eastAsia"/>
              </w:rPr>
              <w:t>0</w:t>
            </w:r>
          </w:p>
        </w:tc>
        <w:tc>
          <w:tcPr>
            <w:tcW w:w="652" w:type="pct"/>
            <w:tcBorders>
              <w:top w:val="single" w:color="000000" w:sz="6" w:space="0"/>
              <w:bottom w:val="single" w:color="auto" w:sz="4" w:space="0"/>
            </w:tcBorders>
            <w:vAlign w:val="center"/>
          </w:tcPr>
          <w:p w14:paraId="79E64632">
            <w:pPr>
              <w:pStyle w:val="153"/>
            </w:pPr>
            <w:r>
              <w:rPr>
                <w:rFonts w:hint="eastAsia"/>
              </w:rPr>
              <w:t>0</w:t>
            </w:r>
          </w:p>
        </w:tc>
        <w:tc>
          <w:tcPr>
            <w:tcW w:w="748" w:type="pct"/>
            <w:tcBorders>
              <w:top w:val="single" w:color="000000" w:sz="6" w:space="0"/>
              <w:bottom w:val="single" w:color="auto" w:sz="4" w:space="0"/>
            </w:tcBorders>
            <w:vAlign w:val="center"/>
          </w:tcPr>
          <w:p w14:paraId="6E02BD59">
            <w:pPr>
              <w:pStyle w:val="153"/>
            </w:pPr>
            <w:r>
              <w:rPr>
                <w:color w:val="000000"/>
                <w:kern w:val="0"/>
                <w:sz w:val="20"/>
              </w:rPr>
              <w:t>81.42</w:t>
            </w:r>
          </w:p>
        </w:tc>
      </w:tr>
    </w:tbl>
    <w:p w14:paraId="30021D8F">
      <w:pPr>
        <w:pStyle w:val="153"/>
      </w:pPr>
      <w:r>
        <w:rPr>
          <w:rFonts w:hint="eastAsia"/>
        </w:rPr>
        <w:t>表6-5  矿山地质环境保护与恢复治理工程经费预算总表</w:t>
      </w:r>
    </w:p>
    <w:tbl>
      <w:tblPr>
        <w:tblStyle w:val="84"/>
        <w:tblW w:w="5000" w:type="pct"/>
        <w:tblInd w:w="0" w:type="dxa"/>
        <w:tblLayout w:type="autofit"/>
        <w:tblCellMar>
          <w:top w:w="0" w:type="dxa"/>
          <w:left w:w="108" w:type="dxa"/>
          <w:bottom w:w="0" w:type="dxa"/>
          <w:right w:w="108" w:type="dxa"/>
        </w:tblCellMar>
      </w:tblPr>
      <w:tblGrid>
        <w:gridCol w:w="1465"/>
        <w:gridCol w:w="2287"/>
        <w:gridCol w:w="2146"/>
        <w:gridCol w:w="2631"/>
      </w:tblGrid>
      <w:tr w14:paraId="0852F900">
        <w:tblPrEx>
          <w:tblCellMar>
            <w:top w:w="0" w:type="dxa"/>
            <w:left w:w="108" w:type="dxa"/>
            <w:bottom w:w="0" w:type="dxa"/>
            <w:right w:w="108" w:type="dxa"/>
          </w:tblCellMar>
        </w:tblPrEx>
        <w:trPr>
          <w:trHeight w:val="315" w:hRule="atLeast"/>
        </w:trPr>
        <w:tc>
          <w:tcPr>
            <w:tcW w:w="89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1858D4">
            <w:pPr>
              <w:pStyle w:val="153"/>
            </w:pPr>
            <w:r>
              <w:rPr>
                <w:rFonts w:hint="eastAsia"/>
              </w:rPr>
              <w:t>序号</w:t>
            </w:r>
          </w:p>
        </w:tc>
        <w:tc>
          <w:tcPr>
            <w:tcW w:w="1379" w:type="pct"/>
            <w:tcBorders>
              <w:top w:val="single" w:color="auto" w:sz="4" w:space="0"/>
              <w:left w:val="nil"/>
              <w:bottom w:val="single" w:color="auto" w:sz="4" w:space="0"/>
              <w:right w:val="single" w:color="auto" w:sz="4" w:space="0"/>
            </w:tcBorders>
            <w:shd w:val="clear" w:color="auto" w:fill="auto"/>
            <w:noWrap/>
            <w:vAlign w:val="center"/>
          </w:tcPr>
          <w:p w14:paraId="7CC1364C">
            <w:pPr>
              <w:pStyle w:val="153"/>
            </w:pPr>
            <w:r>
              <w:rPr>
                <w:rFonts w:hint="eastAsia"/>
              </w:rPr>
              <w:t>工程或费用名称</w:t>
            </w:r>
          </w:p>
        </w:tc>
        <w:tc>
          <w:tcPr>
            <w:tcW w:w="1296" w:type="pct"/>
            <w:tcBorders>
              <w:top w:val="single" w:color="auto" w:sz="4" w:space="0"/>
              <w:left w:val="nil"/>
              <w:bottom w:val="single" w:color="auto" w:sz="4" w:space="0"/>
              <w:right w:val="single" w:color="auto" w:sz="4" w:space="0"/>
            </w:tcBorders>
            <w:shd w:val="clear" w:color="auto" w:fill="auto"/>
            <w:noWrap/>
            <w:vAlign w:val="center"/>
          </w:tcPr>
          <w:p w14:paraId="2F488F8E">
            <w:pPr>
              <w:pStyle w:val="153"/>
            </w:pPr>
            <w:r>
              <w:rPr>
                <w:rFonts w:hint="eastAsia"/>
              </w:rPr>
              <w:t>预算金额</w:t>
            </w:r>
            <w:r>
              <w:t>(</w:t>
            </w:r>
            <w:r>
              <w:rPr>
                <w:rFonts w:hint="eastAsia"/>
              </w:rPr>
              <w:t>万元</w:t>
            </w:r>
            <w:r>
              <w:t>)</w:t>
            </w:r>
          </w:p>
        </w:tc>
        <w:tc>
          <w:tcPr>
            <w:tcW w:w="1429" w:type="pct"/>
            <w:tcBorders>
              <w:top w:val="single" w:color="auto" w:sz="4" w:space="0"/>
              <w:left w:val="nil"/>
              <w:bottom w:val="single" w:color="auto" w:sz="4" w:space="0"/>
              <w:right w:val="single" w:color="auto" w:sz="4" w:space="0"/>
            </w:tcBorders>
            <w:shd w:val="clear" w:color="auto" w:fill="auto"/>
            <w:noWrap/>
            <w:vAlign w:val="center"/>
          </w:tcPr>
          <w:p w14:paraId="3C3809C9">
            <w:pPr>
              <w:pStyle w:val="153"/>
            </w:pPr>
            <w:r>
              <w:rPr>
                <w:rFonts w:hint="eastAsia"/>
              </w:rPr>
              <w:t>各费用占总费用的比例</w:t>
            </w:r>
            <w:r>
              <w:t>(%)</w:t>
            </w:r>
          </w:p>
        </w:tc>
      </w:tr>
      <w:tr w14:paraId="6A5A1E67">
        <w:tblPrEx>
          <w:tblCellMar>
            <w:top w:w="0" w:type="dxa"/>
            <w:left w:w="108" w:type="dxa"/>
            <w:bottom w:w="0" w:type="dxa"/>
            <w:right w:w="108" w:type="dxa"/>
          </w:tblCellMar>
        </w:tblPrEx>
        <w:trPr>
          <w:trHeight w:val="300" w:hRule="atLeast"/>
        </w:trPr>
        <w:tc>
          <w:tcPr>
            <w:tcW w:w="897" w:type="pct"/>
            <w:vMerge w:val="continue"/>
            <w:tcBorders>
              <w:top w:val="single" w:color="auto" w:sz="4" w:space="0"/>
              <w:left w:val="single" w:color="auto" w:sz="4" w:space="0"/>
              <w:bottom w:val="single" w:color="auto" w:sz="4" w:space="0"/>
              <w:right w:val="single" w:color="auto" w:sz="4" w:space="0"/>
            </w:tcBorders>
            <w:vAlign w:val="center"/>
          </w:tcPr>
          <w:p w14:paraId="1A98B61F">
            <w:pPr>
              <w:pStyle w:val="153"/>
            </w:pPr>
          </w:p>
        </w:tc>
        <w:tc>
          <w:tcPr>
            <w:tcW w:w="1379" w:type="pct"/>
            <w:tcBorders>
              <w:top w:val="nil"/>
              <w:left w:val="nil"/>
              <w:bottom w:val="single" w:color="auto" w:sz="4" w:space="0"/>
              <w:right w:val="single" w:color="auto" w:sz="4" w:space="0"/>
            </w:tcBorders>
            <w:shd w:val="clear" w:color="auto" w:fill="auto"/>
            <w:noWrap/>
            <w:vAlign w:val="center"/>
          </w:tcPr>
          <w:p w14:paraId="41C1BDDD">
            <w:pPr>
              <w:pStyle w:val="153"/>
            </w:pPr>
            <w:r>
              <w:t>1</w:t>
            </w:r>
          </w:p>
        </w:tc>
        <w:tc>
          <w:tcPr>
            <w:tcW w:w="1296" w:type="pct"/>
            <w:tcBorders>
              <w:top w:val="nil"/>
              <w:left w:val="nil"/>
              <w:bottom w:val="single" w:color="auto" w:sz="4" w:space="0"/>
              <w:right w:val="single" w:color="auto" w:sz="4" w:space="0"/>
            </w:tcBorders>
            <w:shd w:val="clear" w:color="auto" w:fill="auto"/>
            <w:noWrap/>
            <w:vAlign w:val="center"/>
          </w:tcPr>
          <w:p w14:paraId="661A3213">
            <w:pPr>
              <w:pStyle w:val="153"/>
            </w:pPr>
            <w:r>
              <w:t>2</w:t>
            </w:r>
          </w:p>
        </w:tc>
        <w:tc>
          <w:tcPr>
            <w:tcW w:w="1429" w:type="pct"/>
            <w:tcBorders>
              <w:top w:val="nil"/>
              <w:left w:val="nil"/>
              <w:bottom w:val="single" w:color="auto" w:sz="4" w:space="0"/>
              <w:right w:val="single" w:color="auto" w:sz="4" w:space="0"/>
            </w:tcBorders>
            <w:shd w:val="clear" w:color="auto" w:fill="auto"/>
            <w:noWrap/>
            <w:vAlign w:val="center"/>
          </w:tcPr>
          <w:p w14:paraId="7EFB69AE">
            <w:pPr>
              <w:pStyle w:val="153"/>
            </w:pPr>
            <w:r>
              <w:t>3</w:t>
            </w:r>
          </w:p>
        </w:tc>
      </w:tr>
      <w:tr w14:paraId="57ABC0E8">
        <w:tblPrEx>
          <w:tblCellMar>
            <w:top w:w="0" w:type="dxa"/>
            <w:left w:w="108" w:type="dxa"/>
            <w:bottom w:w="0" w:type="dxa"/>
            <w:right w:w="108" w:type="dxa"/>
          </w:tblCellMar>
        </w:tblPrEx>
        <w:trPr>
          <w:trHeight w:val="300" w:hRule="atLeast"/>
        </w:trPr>
        <w:tc>
          <w:tcPr>
            <w:tcW w:w="897" w:type="pct"/>
            <w:tcBorders>
              <w:top w:val="nil"/>
              <w:left w:val="single" w:color="auto" w:sz="4" w:space="0"/>
              <w:bottom w:val="single" w:color="auto" w:sz="4" w:space="0"/>
              <w:right w:val="single" w:color="auto" w:sz="4" w:space="0"/>
            </w:tcBorders>
            <w:shd w:val="clear" w:color="auto" w:fill="auto"/>
            <w:noWrap/>
            <w:vAlign w:val="center"/>
          </w:tcPr>
          <w:p w14:paraId="026AECB4">
            <w:pPr>
              <w:pStyle w:val="153"/>
            </w:pPr>
            <w:r>
              <w:t>1</w:t>
            </w:r>
          </w:p>
        </w:tc>
        <w:tc>
          <w:tcPr>
            <w:tcW w:w="1379" w:type="pct"/>
            <w:tcBorders>
              <w:top w:val="nil"/>
              <w:left w:val="nil"/>
              <w:bottom w:val="single" w:color="auto" w:sz="4" w:space="0"/>
              <w:right w:val="single" w:color="auto" w:sz="4" w:space="0"/>
            </w:tcBorders>
            <w:shd w:val="clear" w:color="auto" w:fill="auto"/>
            <w:noWrap/>
            <w:vAlign w:val="center"/>
          </w:tcPr>
          <w:p w14:paraId="38DFF6C6">
            <w:pPr>
              <w:pStyle w:val="153"/>
            </w:pPr>
            <w:r>
              <w:rPr>
                <w:rFonts w:hint="eastAsia"/>
              </w:rPr>
              <w:t>工程施工费</w:t>
            </w:r>
          </w:p>
        </w:tc>
        <w:tc>
          <w:tcPr>
            <w:tcW w:w="1296" w:type="pct"/>
            <w:tcBorders>
              <w:top w:val="nil"/>
              <w:left w:val="nil"/>
              <w:bottom w:val="single" w:color="auto" w:sz="4" w:space="0"/>
              <w:right w:val="single" w:color="auto" w:sz="4" w:space="0"/>
            </w:tcBorders>
            <w:shd w:val="clear" w:color="auto" w:fill="auto"/>
            <w:noWrap/>
            <w:vAlign w:val="center"/>
          </w:tcPr>
          <w:p w14:paraId="2B5DE363">
            <w:pPr>
              <w:pStyle w:val="153"/>
            </w:pPr>
            <w:r>
              <w:t xml:space="preserve">80.36 </w:t>
            </w:r>
          </w:p>
        </w:tc>
        <w:tc>
          <w:tcPr>
            <w:tcW w:w="1429" w:type="pct"/>
            <w:tcBorders>
              <w:top w:val="nil"/>
              <w:left w:val="nil"/>
              <w:bottom w:val="single" w:color="auto" w:sz="4" w:space="0"/>
              <w:right w:val="single" w:color="auto" w:sz="4" w:space="0"/>
            </w:tcBorders>
            <w:shd w:val="clear" w:color="auto" w:fill="auto"/>
            <w:noWrap/>
            <w:vAlign w:val="center"/>
          </w:tcPr>
          <w:p w14:paraId="01BE1490">
            <w:pPr>
              <w:pStyle w:val="153"/>
            </w:pPr>
            <w:r>
              <w:t xml:space="preserve">98.69 </w:t>
            </w:r>
          </w:p>
        </w:tc>
      </w:tr>
      <w:tr w14:paraId="33F84FA9">
        <w:tblPrEx>
          <w:tblCellMar>
            <w:top w:w="0" w:type="dxa"/>
            <w:left w:w="108" w:type="dxa"/>
            <w:bottom w:w="0" w:type="dxa"/>
            <w:right w:w="108" w:type="dxa"/>
          </w:tblCellMar>
        </w:tblPrEx>
        <w:trPr>
          <w:trHeight w:val="300" w:hRule="atLeast"/>
        </w:trPr>
        <w:tc>
          <w:tcPr>
            <w:tcW w:w="897" w:type="pct"/>
            <w:tcBorders>
              <w:top w:val="nil"/>
              <w:left w:val="single" w:color="auto" w:sz="4" w:space="0"/>
              <w:bottom w:val="single" w:color="auto" w:sz="4" w:space="0"/>
              <w:right w:val="single" w:color="auto" w:sz="4" w:space="0"/>
            </w:tcBorders>
            <w:shd w:val="clear" w:color="auto" w:fill="auto"/>
            <w:noWrap/>
            <w:vAlign w:val="center"/>
          </w:tcPr>
          <w:p w14:paraId="11A86D7A">
            <w:pPr>
              <w:pStyle w:val="153"/>
            </w:pPr>
            <w:r>
              <w:t>2</w:t>
            </w:r>
          </w:p>
        </w:tc>
        <w:tc>
          <w:tcPr>
            <w:tcW w:w="1379" w:type="pct"/>
            <w:tcBorders>
              <w:top w:val="nil"/>
              <w:left w:val="nil"/>
              <w:bottom w:val="single" w:color="auto" w:sz="4" w:space="0"/>
              <w:right w:val="single" w:color="auto" w:sz="4" w:space="0"/>
            </w:tcBorders>
            <w:shd w:val="clear" w:color="auto" w:fill="auto"/>
            <w:noWrap/>
            <w:vAlign w:val="center"/>
          </w:tcPr>
          <w:p w14:paraId="4A7130CE">
            <w:pPr>
              <w:pStyle w:val="153"/>
            </w:pPr>
            <w:r>
              <w:rPr>
                <w:rFonts w:hint="eastAsia"/>
              </w:rPr>
              <w:t>监测管护费</w:t>
            </w:r>
          </w:p>
        </w:tc>
        <w:tc>
          <w:tcPr>
            <w:tcW w:w="1296" w:type="pct"/>
            <w:tcBorders>
              <w:top w:val="nil"/>
              <w:left w:val="nil"/>
              <w:bottom w:val="single" w:color="auto" w:sz="4" w:space="0"/>
              <w:right w:val="single" w:color="auto" w:sz="4" w:space="0"/>
            </w:tcBorders>
            <w:shd w:val="clear" w:color="auto" w:fill="auto"/>
            <w:noWrap/>
            <w:vAlign w:val="center"/>
          </w:tcPr>
          <w:p w14:paraId="3EC5A948">
            <w:pPr>
              <w:pStyle w:val="153"/>
            </w:pPr>
            <w:r>
              <w:t xml:space="preserve">1.07 </w:t>
            </w:r>
          </w:p>
        </w:tc>
        <w:tc>
          <w:tcPr>
            <w:tcW w:w="1429" w:type="pct"/>
            <w:tcBorders>
              <w:top w:val="nil"/>
              <w:left w:val="nil"/>
              <w:bottom w:val="single" w:color="auto" w:sz="4" w:space="0"/>
              <w:right w:val="single" w:color="auto" w:sz="4" w:space="0"/>
            </w:tcBorders>
            <w:shd w:val="clear" w:color="auto" w:fill="auto"/>
            <w:noWrap/>
            <w:vAlign w:val="center"/>
          </w:tcPr>
          <w:p w14:paraId="21476985">
            <w:pPr>
              <w:pStyle w:val="153"/>
            </w:pPr>
            <w:r>
              <w:t xml:space="preserve">1.31 </w:t>
            </w:r>
          </w:p>
        </w:tc>
      </w:tr>
      <w:tr w14:paraId="0AEC9E57">
        <w:tblPrEx>
          <w:tblCellMar>
            <w:top w:w="0" w:type="dxa"/>
            <w:left w:w="108" w:type="dxa"/>
            <w:bottom w:w="0" w:type="dxa"/>
            <w:right w:w="108" w:type="dxa"/>
          </w:tblCellMar>
        </w:tblPrEx>
        <w:trPr>
          <w:trHeight w:val="300" w:hRule="atLeast"/>
        </w:trPr>
        <w:tc>
          <w:tcPr>
            <w:tcW w:w="2276"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DD86BA1">
            <w:pPr>
              <w:pStyle w:val="153"/>
              <w:rPr>
                <w:rFonts w:cs="宋体"/>
              </w:rPr>
            </w:pPr>
            <w:r>
              <w:rPr>
                <w:rFonts w:hint="eastAsia" w:cs="宋体"/>
              </w:rPr>
              <w:t>总计</w:t>
            </w:r>
          </w:p>
        </w:tc>
        <w:tc>
          <w:tcPr>
            <w:tcW w:w="1296" w:type="pct"/>
            <w:tcBorders>
              <w:top w:val="nil"/>
              <w:left w:val="nil"/>
              <w:bottom w:val="single" w:color="auto" w:sz="4" w:space="0"/>
              <w:right w:val="single" w:color="auto" w:sz="4" w:space="0"/>
            </w:tcBorders>
            <w:shd w:val="clear" w:color="auto" w:fill="auto"/>
            <w:noWrap/>
            <w:vAlign w:val="center"/>
          </w:tcPr>
          <w:p w14:paraId="5B1D578E">
            <w:pPr>
              <w:pStyle w:val="153"/>
            </w:pPr>
            <w:r>
              <w:t xml:space="preserve">81.42 </w:t>
            </w:r>
          </w:p>
        </w:tc>
        <w:tc>
          <w:tcPr>
            <w:tcW w:w="1429" w:type="pct"/>
            <w:tcBorders>
              <w:top w:val="nil"/>
              <w:left w:val="nil"/>
              <w:bottom w:val="single" w:color="auto" w:sz="4" w:space="0"/>
              <w:right w:val="single" w:color="auto" w:sz="4" w:space="0"/>
            </w:tcBorders>
            <w:shd w:val="clear" w:color="auto" w:fill="auto"/>
            <w:noWrap/>
            <w:vAlign w:val="center"/>
          </w:tcPr>
          <w:p w14:paraId="62C146BB">
            <w:pPr>
              <w:pStyle w:val="153"/>
            </w:pPr>
            <w:r>
              <w:t xml:space="preserve">100.00 </w:t>
            </w:r>
          </w:p>
        </w:tc>
      </w:tr>
    </w:tbl>
    <w:p w14:paraId="32F4B01F">
      <w:pPr>
        <w:pStyle w:val="153"/>
      </w:pPr>
      <w:r>
        <w:rPr>
          <w:rFonts w:hint="eastAsia"/>
        </w:rPr>
        <w:t>表6-6  工程施工费预算总表</w:t>
      </w:r>
    </w:p>
    <w:tbl>
      <w:tblPr>
        <w:tblStyle w:val="84"/>
        <w:tblW w:w="5000" w:type="pct"/>
        <w:tblInd w:w="0" w:type="dxa"/>
        <w:tblLayout w:type="autofit"/>
        <w:tblCellMar>
          <w:top w:w="0" w:type="dxa"/>
          <w:left w:w="108" w:type="dxa"/>
          <w:bottom w:w="0" w:type="dxa"/>
          <w:right w:w="108" w:type="dxa"/>
        </w:tblCellMar>
      </w:tblPr>
      <w:tblGrid>
        <w:gridCol w:w="1325"/>
        <w:gridCol w:w="2147"/>
        <w:gridCol w:w="2006"/>
        <w:gridCol w:w="3051"/>
      </w:tblGrid>
      <w:tr w14:paraId="5169EB9E">
        <w:tblPrEx>
          <w:tblCellMar>
            <w:top w:w="0" w:type="dxa"/>
            <w:left w:w="108" w:type="dxa"/>
            <w:bottom w:w="0" w:type="dxa"/>
            <w:right w:w="108" w:type="dxa"/>
          </w:tblCellMar>
        </w:tblPrEx>
        <w:trPr>
          <w:trHeight w:val="570"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0B386C">
            <w:pPr>
              <w:pStyle w:val="153"/>
            </w:pPr>
            <w:bookmarkStart w:id="31" w:name="_Hlk527316922"/>
            <w:r>
              <w:rPr>
                <w:rFonts w:hint="eastAsia"/>
              </w:rPr>
              <w:t>序号</w:t>
            </w:r>
          </w:p>
        </w:tc>
        <w:tc>
          <w:tcPr>
            <w:tcW w:w="1379" w:type="pct"/>
            <w:tcBorders>
              <w:top w:val="single" w:color="auto" w:sz="4" w:space="0"/>
              <w:left w:val="nil"/>
              <w:bottom w:val="single" w:color="auto" w:sz="4" w:space="0"/>
              <w:right w:val="single" w:color="auto" w:sz="4" w:space="0"/>
            </w:tcBorders>
            <w:shd w:val="clear" w:color="auto" w:fill="auto"/>
            <w:noWrap/>
            <w:vAlign w:val="center"/>
          </w:tcPr>
          <w:p w14:paraId="6C2B19C7">
            <w:pPr>
              <w:pStyle w:val="153"/>
            </w:pPr>
            <w:r>
              <w:rPr>
                <w:rFonts w:hint="eastAsia"/>
              </w:rPr>
              <w:t>单项名称</w:t>
            </w:r>
          </w:p>
        </w:tc>
        <w:tc>
          <w:tcPr>
            <w:tcW w:w="1296" w:type="pct"/>
            <w:tcBorders>
              <w:top w:val="single" w:color="auto" w:sz="4" w:space="0"/>
              <w:left w:val="nil"/>
              <w:bottom w:val="single" w:color="auto" w:sz="4" w:space="0"/>
              <w:right w:val="single" w:color="auto" w:sz="4" w:space="0"/>
            </w:tcBorders>
            <w:shd w:val="clear" w:color="auto" w:fill="auto"/>
            <w:noWrap/>
            <w:vAlign w:val="center"/>
          </w:tcPr>
          <w:p w14:paraId="2C4FD21F">
            <w:pPr>
              <w:pStyle w:val="153"/>
            </w:pPr>
            <w:r>
              <w:rPr>
                <w:rFonts w:hint="eastAsia"/>
              </w:rPr>
              <w:t>预算金额</w:t>
            </w:r>
            <w:r>
              <w:t>(</w:t>
            </w:r>
            <w:r>
              <w:rPr>
                <w:rFonts w:hint="eastAsia"/>
              </w:rPr>
              <w:t>万元</w:t>
            </w:r>
            <w:r>
              <w:t>)</w:t>
            </w:r>
          </w:p>
        </w:tc>
        <w:tc>
          <w:tcPr>
            <w:tcW w:w="1429" w:type="pct"/>
            <w:tcBorders>
              <w:top w:val="single" w:color="auto" w:sz="4" w:space="0"/>
              <w:left w:val="nil"/>
              <w:bottom w:val="single" w:color="auto" w:sz="4" w:space="0"/>
              <w:right w:val="single" w:color="auto" w:sz="4" w:space="0"/>
            </w:tcBorders>
            <w:shd w:val="clear" w:color="auto" w:fill="auto"/>
            <w:noWrap/>
            <w:vAlign w:val="center"/>
          </w:tcPr>
          <w:p w14:paraId="2B8F0C5A">
            <w:pPr>
              <w:pStyle w:val="153"/>
            </w:pPr>
            <w:r>
              <w:rPr>
                <w:rFonts w:hint="eastAsia"/>
              </w:rPr>
              <w:t>各费用占工程施工费的比例</w:t>
            </w:r>
            <w:r>
              <w:t>(%)</w:t>
            </w:r>
          </w:p>
        </w:tc>
      </w:tr>
      <w:tr w14:paraId="5EF43E04">
        <w:tblPrEx>
          <w:tblCellMar>
            <w:top w:w="0" w:type="dxa"/>
            <w:left w:w="108" w:type="dxa"/>
            <w:bottom w:w="0" w:type="dxa"/>
            <w:right w:w="108" w:type="dxa"/>
          </w:tblCellMar>
        </w:tblPrEx>
        <w:trPr>
          <w:trHeight w:val="300" w:hRule="atLeast"/>
        </w:trPr>
        <w:tc>
          <w:tcPr>
            <w:tcW w:w="897" w:type="pct"/>
            <w:tcBorders>
              <w:top w:val="nil"/>
              <w:left w:val="single" w:color="auto" w:sz="4" w:space="0"/>
              <w:bottom w:val="single" w:color="auto" w:sz="4" w:space="0"/>
              <w:right w:val="single" w:color="auto" w:sz="4" w:space="0"/>
            </w:tcBorders>
            <w:shd w:val="clear" w:color="auto" w:fill="auto"/>
            <w:noWrap/>
            <w:vAlign w:val="center"/>
          </w:tcPr>
          <w:p w14:paraId="5846A1DA">
            <w:pPr>
              <w:pStyle w:val="153"/>
            </w:pPr>
            <w:r>
              <w:t>1</w:t>
            </w:r>
          </w:p>
        </w:tc>
        <w:tc>
          <w:tcPr>
            <w:tcW w:w="1379" w:type="pct"/>
            <w:tcBorders>
              <w:top w:val="nil"/>
              <w:left w:val="nil"/>
              <w:bottom w:val="single" w:color="auto" w:sz="4" w:space="0"/>
              <w:right w:val="single" w:color="auto" w:sz="4" w:space="0"/>
            </w:tcBorders>
            <w:shd w:val="clear" w:color="auto" w:fill="auto"/>
            <w:noWrap/>
            <w:vAlign w:val="center"/>
          </w:tcPr>
          <w:p w14:paraId="0AFF3476">
            <w:pPr>
              <w:pStyle w:val="153"/>
            </w:pPr>
            <w:r>
              <w:rPr>
                <w:rFonts w:hint="eastAsia"/>
              </w:rPr>
              <w:t>土方工程</w:t>
            </w:r>
          </w:p>
        </w:tc>
        <w:tc>
          <w:tcPr>
            <w:tcW w:w="1296" w:type="pct"/>
            <w:tcBorders>
              <w:top w:val="nil"/>
              <w:left w:val="nil"/>
              <w:bottom w:val="single" w:color="auto" w:sz="4" w:space="0"/>
              <w:right w:val="single" w:color="auto" w:sz="4" w:space="0"/>
            </w:tcBorders>
            <w:shd w:val="clear" w:color="auto" w:fill="auto"/>
            <w:noWrap/>
            <w:vAlign w:val="center"/>
          </w:tcPr>
          <w:p w14:paraId="6CB37286">
            <w:pPr>
              <w:pStyle w:val="153"/>
            </w:pPr>
            <w:r>
              <w:t xml:space="preserve">17.65 </w:t>
            </w:r>
          </w:p>
        </w:tc>
        <w:tc>
          <w:tcPr>
            <w:tcW w:w="1429" w:type="pct"/>
            <w:tcBorders>
              <w:top w:val="nil"/>
              <w:left w:val="nil"/>
              <w:bottom w:val="single" w:color="auto" w:sz="4" w:space="0"/>
              <w:right w:val="single" w:color="auto" w:sz="4" w:space="0"/>
            </w:tcBorders>
            <w:shd w:val="clear" w:color="auto" w:fill="auto"/>
            <w:noWrap/>
            <w:vAlign w:val="center"/>
          </w:tcPr>
          <w:p w14:paraId="25BFB288">
            <w:pPr>
              <w:pStyle w:val="153"/>
            </w:pPr>
            <w:r>
              <w:t xml:space="preserve">21.97 </w:t>
            </w:r>
          </w:p>
        </w:tc>
      </w:tr>
      <w:tr w14:paraId="0CAB0872">
        <w:tblPrEx>
          <w:tblCellMar>
            <w:top w:w="0" w:type="dxa"/>
            <w:left w:w="108" w:type="dxa"/>
            <w:bottom w:w="0" w:type="dxa"/>
            <w:right w:w="108" w:type="dxa"/>
          </w:tblCellMar>
        </w:tblPrEx>
        <w:trPr>
          <w:trHeight w:val="300" w:hRule="atLeast"/>
        </w:trPr>
        <w:tc>
          <w:tcPr>
            <w:tcW w:w="897" w:type="pct"/>
            <w:tcBorders>
              <w:top w:val="nil"/>
              <w:left w:val="single" w:color="auto" w:sz="4" w:space="0"/>
              <w:bottom w:val="single" w:color="auto" w:sz="4" w:space="0"/>
              <w:right w:val="single" w:color="auto" w:sz="4" w:space="0"/>
            </w:tcBorders>
            <w:shd w:val="clear" w:color="auto" w:fill="auto"/>
            <w:noWrap/>
            <w:vAlign w:val="center"/>
          </w:tcPr>
          <w:p w14:paraId="08FAE3F5">
            <w:pPr>
              <w:pStyle w:val="153"/>
            </w:pPr>
            <w:r>
              <w:t>2</w:t>
            </w:r>
          </w:p>
        </w:tc>
        <w:tc>
          <w:tcPr>
            <w:tcW w:w="1379" w:type="pct"/>
            <w:tcBorders>
              <w:top w:val="nil"/>
              <w:left w:val="nil"/>
              <w:bottom w:val="single" w:color="auto" w:sz="4" w:space="0"/>
              <w:right w:val="single" w:color="auto" w:sz="4" w:space="0"/>
            </w:tcBorders>
            <w:shd w:val="clear" w:color="auto" w:fill="auto"/>
            <w:noWrap/>
            <w:vAlign w:val="center"/>
          </w:tcPr>
          <w:p w14:paraId="33835EFC">
            <w:pPr>
              <w:pStyle w:val="153"/>
            </w:pPr>
            <w:r>
              <w:rPr>
                <w:rFonts w:hint="eastAsia"/>
              </w:rPr>
              <w:t>石方工程</w:t>
            </w:r>
          </w:p>
        </w:tc>
        <w:tc>
          <w:tcPr>
            <w:tcW w:w="1296" w:type="pct"/>
            <w:tcBorders>
              <w:top w:val="nil"/>
              <w:left w:val="nil"/>
              <w:bottom w:val="single" w:color="auto" w:sz="4" w:space="0"/>
              <w:right w:val="single" w:color="auto" w:sz="4" w:space="0"/>
            </w:tcBorders>
            <w:shd w:val="clear" w:color="auto" w:fill="auto"/>
            <w:noWrap/>
            <w:vAlign w:val="center"/>
          </w:tcPr>
          <w:p w14:paraId="2F4CAEC4">
            <w:pPr>
              <w:pStyle w:val="153"/>
            </w:pPr>
            <w:r>
              <w:t xml:space="preserve">61.47 </w:t>
            </w:r>
          </w:p>
        </w:tc>
        <w:tc>
          <w:tcPr>
            <w:tcW w:w="1429" w:type="pct"/>
            <w:tcBorders>
              <w:top w:val="nil"/>
              <w:left w:val="nil"/>
              <w:bottom w:val="single" w:color="auto" w:sz="4" w:space="0"/>
              <w:right w:val="single" w:color="auto" w:sz="4" w:space="0"/>
            </w:tcBorders>
            <w:shd w:val="clear" w:color="auto" w:fill="auto"/>
            <w:noWrap/>
            <w:vAlign w:val="center"/>
          </w:tcPr>
          <w:p w14:paraId="28928D79">
            <w:pPr>
              <w:pStyle w:val="153"/>
            </w:pPr>
            <w:r>
              <w:t xml:space="preserve">76.50 </w:t>
            </w:r>
          </w:p>
        </w:tc>
      </w:tr>
      <w:tr w14:paraId="427D2C4E">
        <w:tblPrEx>
          <w:tblCellMar>
            <w:top w:w="0" w:type="dxa"/>
            <w:left w:w="108" w:type="dxa"/>
            <w:bottom w:w="0" w:type="dxa"/>
            <w:right w:w="108" w:type="dxa"/>
          </w:tblCellMar>
        </w:tblPrEx>
        <w:trPr>
          <w:trHeight w:val="300" w:hRule="atLeast"/>
        </w:trPr>
        <w:tc>
          <w:tcPr>
            <w:tcW w:w="897" w:type="pct"/>
            <w:tcBorders>
              <w:top w:val="nil"/>
              <w:left w:val="single" w:color="auto" w:sz="4" w:space="0"/>
              <w:bottom w:val="single" w:color="auto" w:sz="4" w:space="0"/>
              <w:right w:val="single" w:color="auto" w:sz="4" w:space="0"/>
            </w:tcBorders>
            <w:shd w:val="clear" w:color="auto" w:fill="auto"/>
            <w:noWrap/>
            <w:vAlign w:val="center"/>
          </w:tcPr>
          <w:p w14:paraId="4188871F">
            <w:pPr>
              <w:pStyle w:val="153"/>
            </w:pPr>
            <w:r>
              <w:t>3</w:t>
            </w:r>
          </w:p>
        </w:tc>
        <w:tc>
          <w:tcPr>
            <w:tcW w:w="1379" w:type="pct"/>
            <w:tcBorders>
              <w:top w:val="nil"/>
              <w:left w:val="nil"/>
              <w:bottom w:val="single" w:color="auto" w:sz="4" w:space="0"/>
              <w:right w:val="single" w:color="auto" w:sz="4" w:space="0"/>
            </w:tcBorders>
            <w:shd w:val="clear" w:color="auto" w:fill="auto"/>
            <w:noWrap/>
            <w:vAlign w:val="center"/>
          </w:tcPr>
          <w:p w14:paraId="56FD5426">
            <w:pPr>
              <w:pStyle w:val="153"/>
            </w:pPr>
            <w:r>
              <w:rPr>
                <w:rFonts w:hint="eastAsia"/>
              </w:rPr>
              <w:t>植被恢复工程</w:t>
            </w:r>
          </w:p>
        </w:tc>
        <w:tc>
          <w:tcPr>
            <w:tcW w:w="1296" w:type="pct"/>
            <w:tcBorders>
              <w:top w:val="nil"/>
              <w:left w:val="nil"/>
              <w:bottom w:val="single" w:color="auto" w:sz="4" w:space="0"/>
              <w:right w:val="single" w:color="auto" w:sz="4" w:space="0"/>
            </w:tcBorders>
            <w:shd w:val="clear" w:color="auto" w:fill="auto"/>
            <w:noWrap/>
            <w:vAlign w:val="center"/>
          </w:tcPr>
          <w:p w14:paraId="7AD2E10A">
            <w:pPr>
              <w:pStyle w:val="153"/>
            </w:pPr>
            <w:r>
              <w:t xml:space="preserve">1.24 </w:t>
            </w:r>
          </w:p>
        </w:tc>
        <w:tc>
          <w:tcPr>
            <w:tcW w:w="1429" w:type="pct"/>
            <w:tcBorders>
              <w:top w:val="nil"/>
              <w:left w:val="nil"/>
              <w:bottom w:val="single" w:color="auto" w:sz="4" w:space="0"/>
              <w:right w:val="single" w:color="auto" w:sz="4" w:space="0"/>
            </w:tcBorders>
            <w:shd w:val="clear" w:color="auto" w:fill="auto"/>
            <w:noWrap/>
            <w:vAlign w:val="center"/>
          </w:tcPr>
          <w:p w14:paraId="4EDEA453">
            <w:pPr>
              <w:pStyle w:val="153"/>
            </w:pPr>
            <w:r>
              <w:t xml:space="preserve">1.54 </w:t>
            </w:r>
          </w:p>
        </w:tc>
      </w:tr>
      <w:tr w14:paraId="5A14F766">
        <w:tblPrEx>
          <w:tblCellMar>
            <w:top w:w="0" w:type="dxa"/>
            <w:left w:w="108" w:type="dxa"/>
            <w:bottom w:w="0" w:type="dxa"/>
            <w:right w:w="108" w:type="dxa"/>
          </w:tblCellMar>
        </w:tblPrEx>
        <w:trPr>
          <w:trHeight w:val="300" w:hRule="atLeast"/>
        </w:trPr>
        <w:tc>
          <w:tcPr>
            <w:tcW w:w="897" w:type="pct"/>
            <w:tcBorders>
              <w:top w:val="nil"/>
              <w:left w:val="single" w:color="auto" w:sz="4" w:space="0"/>
              <w:bottom w:val="single" w:color="auto" w:sz="4" w:space="0"/>
              <w:right w:val="single" w:color="auto" w:sz="4" w:space="0"/>
            </w:tcBorders>
            <w:shd w:val="clear" w:color="auto" w:fill="auto"/>
            <w:noWrap/>
            <w:vAlign w:val="center"/>
          </w:tcPr>
          <w:p w14:paraId="16399B33">
            <w:pPr>
              <w:pStyle w:val="153"/>
            </w:pPr>
            <w:r>
              <w:rPr>
                <w:rFonts w:hint="eastAsia"/>
              </w:rPr>
              <w:t>总计</w:t>
            </w:r>
          </w:p>
        </w:tc>
        <w:tc>
          <w:tcPr>
            <w:tcW w:w="1379" w:type="pct"/>
            <w:tcBorders>
              <w:top w:val="nil"/>
              <w:left w:val="nil"/>
              <w:bottom w:val="single" w:color="auto" w:sz="4" w:space="0"/>
              <w:right w:val="single" w:color="auto" w:sz="4" w:space="0"/>
            </w:tcBorders>
            <w:shd w:val="clear" w:color="auto" w:fill="auto"/>
            <w:noWrap/>
            <w:vAlign w:val="center"/>
          </w:tcPr>
          <w:p w14:paraId="65B6CC6F">
            <w:pPr>
              <w:pStyle w:val="153"/>
            </w:pPr>
            <w:r>
              <w:t>/</w:t>
            </w:r>
          </w:p>
        </w:tc>
        <w:tc>
          <w:tcPr>
            <w:tcW w:w="1296" w:type="pct"/>
            <w:tcBorders>
              <w:top w:val="nil"/>
              <w:left w:val="nil"/>
              <w:bottom w:val="single" w:color="auto" w:sz="4" w:space="0"/>
              <w:right w:val="single" w:color="auto" w:sz="4" w:space="0"/>
            </w:tcBorders>
            <w:shd w:val="clear" w:color="auto" w:fill="auto"/>
            <w:noWrap/>
            <w:vAlign w:val="center"/>
          </w:tcPr>
          <w:p w14:paraId="4A04D796">
            <w:pPr>
              <w:pStyle w:val="153"/>
            </w:pPr>
            <w:r>
              <w:t xml:space="preserve">80.36 </w:t>
            </w:r>
          </w:p>
        </w:tc>
        <w:tc>
          <w:tcPr>
            <w:tcW w:w="1429" w:type="pct"/>
            <w:tcBorders>
              <w:top w:val="nil"/>
              <w:left w:val="nil"/>
              <w:bottom w:val="single" w:color="auto" w:sz="4" w:space="0"/>
              <w:right w:val="single" w:color="auto" w:sz="4" w:space="0"/>
            </w:tcBorders>
            <w:shd w:val="clear" w:color="auto" w:fill="auto"/>
            <w:noWrap/>
            <w:vAlign w:val="center"/>
          </w:tcPr>
          <w:p w14:paraId="58854D0F">
            <w:pPr>
              <w:pStyle w:val="153"/>
            </w:pPr>
            <w:r>
              <w:t xml:space="preserve">100.00 </w:t>
            </w:r>
          </w:p>
        </w:tc>
      </w:tr>
    </w:tbl>
    <w:p w14:paraId="130CDD33">
      <w:pPr>
        <w:pStyle w:val="153"/>
      </w:pPr>
      <w:r>
        <w:rPr>
          <w:rFonts w:hint="eastAsia"/>
        </w:rPr>
        <w:t>表6-7  工程施工费预算表</w:t>
      </w:r>
    </w:p>
    <w:bookmarkEnd w:id="28"/>
    <w:bookmarkEnd w:id="31"/>
    <w:tbl>
      <w:tblPr>
        <w:tblStyle w:val="84"/>
        <w:tblW w:w="5000" w:type="pct"/>
        <w:tblInd w:w="0" w:type="dxa"/>
        <w:tblLayout w:type="autofit"/>
        <w:tblCellMar>
          <w:top w:w="0" w:type="dxa"/>
          <w:left w:w="108" w:type="dxa"/>
          <w:bottom w:w="0" w:type="dxa"/>
          <w:right w:w="108" w:type="dxa"/>
        </w:tblCellMar>
      </w:tblPr>
      <w:tblGrid>
        <w:gridCol w:w="1148"/>
        <w:gridCol w:w="1148"/>
        <w:gridCol w:w="1148"/>
        <w:gridCol w:w="1148"/>
        <w:gridCol w:w="1149"/>
        <w:gridCol w:w="1149"/>
        <w:gridCol w:w="1639"/>
      </w:tblGrid>
      <w:tr w14:paraId="1132E849">
        <w:tblPrEx>
          <w:tblCellMar>
            <w:top w:w="0" w:type="dxa"/>
            <w:left w:w="108" w:type="dxa"/>
            <w:bottom w:w="0" w:type="dxa"/>
            <w:right w:w="108" w:type="dxa"/>
          </w:tblCellMar>
        </w:tblPrEx>
        <w:trPr>
          <w:trHeight w:val="270" w:hRule="atLeast"/>
        </w:trPr>
        <w:tc>
          <w:tcPr>
            <w:tcW w:w="6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56DE33">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序号</w:t>
            </w:r>
          </w:p>
        </w:tc>
        <w:tc>
          <w:tcPr>
            <w:tcW w:w="673" w:type="pct"/>
            <w:tcBorders>
              <w:top w:val="single" w:color="auto" w:sz="4" w:space="0"/>
              <w:left w:val="nil"/>
              <w:bottom w:val="single" w:color="auto" w:sz="4" w:space="0"/>
              <w:right w:val="single" w:color="auto" w:sz="4" w:space="0"/>
            </w:tcBorders>
            <w:shd w:val="clear" w:color="auto" w:fill="auto"/>
            <w:vAlign w:val="center"/>
          </w:tcPr>
          <w:p w14:paraId="406180DA">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定额编号</w:t>
            </w:r>
          </w:p>
        </w:tc>
        <w:tc>
          <w:tcPr>
            <w:tcW w:w="673" w:type="pct"/>
            <w:tcBorders>
              <w:top w:val="single" w:color="auto" w:sz="4" w:space="0"/>
              <w:left w:val="nil"/>
              <w:bottom w:val="single" w:color="auto" w:sz="4" w:space="0"/>
              <w:right w:val="single" w:color="auto" w:sz="4" w:space="0"/>
            </w:tcBorders>
            <w:shd w:val="clear" w:color="auto" w:fill="auto"/>
            <w:vAlign w:val="center"/>
          </w:tcPr>
          <w:p w14:paraId="79210A12">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单项名称</w:t>
            </w:r>
          </w:p>
        </w:tc>
        <w:tc>
          <w:tcPr>
            <w:tcW w:w="673" w:type="pct"/>
            <w:tcBorders>
              <w:top w:val="single" w:color="auto" w:sz="4" w:space="0"/>
              <w:left w:val="nil"/>
              <w:bottom w:val="single" w:color="auto" w:sz="4" w:space="0"/>
              <w:right w:val="single" w:color="auto" w:sz="4" w:space="0"/>
            </w:tcBorders>
            <w:shd w:val="clear" w:color="auto" w:fill="auto"/>
            <w:vAlign w:val="center"/>
          </w:tcPr>
          <w:p w14:paraId="2D5C55E6">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单位</w:t>
            </w:r>
          </w:p>
        </w:tc>
        <w:tc>
          <w:tcPr>
            <w:tcW w:w="673" w:type="pct"/>
            <w:tcBorders>
              <w:top w:val="single" w:color="auto" w:sz="4" w:space="0"/>
              <w:left w:val="nil"/>
              <w:bottom w:val="single" w:color="auto" w:sz="4" w:space="0"/>
              <w:right w:val="single" w:color="auto" w:sz="4" w:space="0"/>
            </w:tcBorders>
            <w:shd w:val="clear" w:color="auto" w:fill="auto"/>
            <w:vAlign w:val="center"/>
          </w:tcPr>
          <w:p w14:paraId="7C551647">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工程量</w:t>
            </w:r>
          </w:p>
        </w:tc>
        <w:tc>
          <w:tcPr>
            <w:tcW w:w="673" w:type="pct"/>
            <w:tcBorders>
              <w:top w:val="single" w:color="auto" w:sz="4" w:space="0"/>
              <w:left w:val="nil"/>
              <w:bottom w:val="single" w:color="auto" w:sz="4" w:space="0"/>
              <w:right w:val="single" w:color="auto" w:sz="4" w:space="0"/>
            </w:tcBorders>
            <w:shd w:val="clear" w:color="auto" w:fill="auto"/>
            <w:vAlign w:val="center"/>
          </w:tcPr>
          <w:p w14:paraId="2D5194E1">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综合单价</w:t>
            </w:r>
          </w:p>
        </w:tc>
        <w:tc>
          <w:tcPr>
            <w:tcW w:w="960" w:type="pct"/>
            <w:tcBorders>
              <w:top w:val="single" w:color="auto" w:sz="4" w:space="0"/>
              <w:left w:val="nil"/>
              <w:bottom w:val="nil"/>
              <w:right w:val="single" w:color="auto" w:sz="4" w:space="0"/>
            </w:tcBorders>
            <w:shd w:val="clear" w:color="auto" w:fill="auto"/>
            <w:vAlign w:val="center"/>
          </w:tcPr>
          <w:p w14:paraId="061CEE2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合  计</w:t>
            </w:r>
          </w:p>
        </w:tc>
      </w:tr>
      <w:tr w14:paraId="7E32F59C">
        <w:tblPrEx>
          <w:tblCellMar>
            <w:top w:w="0" w:type="dxa"/>
            <w:left w:w="108" w:type="dxa"/>
            <w:bottom w:w="0" w:type="dxa"/>
            <w:right w:w="108" w:type="dxa"/>
          </w:tblCellMar>
        </w:tblPrEx>
        <w:trPr>
          <w:trHeight w:val="570" w:hRule="atLeast"/>
        </w:trPr>
        <w:tc>
          <w:tcPr>
            <w:tcW w:w="673" w:type="pct"/>
            <w:vMerge w:val="continue"/>
            <w:tcBorders>
              <w:top w:val="single" w:color="auto" w:sz="4" w:space="0"/>
              <w:left w:val="single" w:color="auto" w:sz="4" w:space="0"/>
              <w:bottom w:val="single" w:color="auto" w:sz="4" w:space="0"/>
              <w:right w:val="single" w:color="auto" w:sz="4" w:space="0"/>
            </w:tcBorders>
            <w:vAlign w:val="center"/>
          </w:tcPr>
          <w:p w14:paraId="677DBC06">
            <w:pPr>
              <w:widowControl/>
              <w:adjustRightInd/>
              <w:snapToGrid/>
              <w:spacing w:line="240" w:lineRule="auto"/>
              <w:ind w:firstLine="0" w:firstLineChars="0"/>
              <w:jc w:val="left"/>
              <w:rPr>
                <w:rFonts w:ascii="宋体" w:hAnsi="宋体" w:cs="宋体"/>
                <w:color w:val="000000"/>
                <w:kern w:val="0"/>
                <w:sz w:val="21"/>
                <w:szCs w:val="21"/>
              </w:rPr>
            </w:pPr>
          </w:p>
        </w:tc>
        <w:tc>
          <w:tcPr>
            <w:tcW w:w="673" w:type="pct"/>
            <w:tcBorders>
              <w:top w:val="nil"/>
              <w:left w:val="nil"/>
              <w:bottom w:val="single" w:color="auto" w:sz="4" w:space="0"/>
              <w:right w:val="single" w:color="auto" w:sz="4" w:space="0"/>
            </w:tcBorders>
            <w:shd w:val="clear" w:color="auto" w:fill="auto"/>
            <w:vAlign w:val="center"/>
          </w:tcPr>
          <w:p w14:paraId="4BDB0D4F">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673" w:type="pct"/>
            <w:tcBorders>
              <w:top w:val="nil"/>
              <w:left w:val="nil"/>
              <w:bottom w:val="single" w:color="auto" w:sz="4" w:space="0"/>
              <w:right w:val="single" w:color="auto" w:sz="4" w:space="0"/>
            </w:tcBorders>
            <w:shd w:val="clear" w:color="auto" w:fill="auto"/>
            <w:vAlign w:val="center"/>
          </w:tcPr>
          <w:p w14:paraId="6E3DAD97">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w:t>
            </w:r>
          </w:p>
        </w:tc>
        <w:tc>
          <w:tcPr>
            <w:tcW w:w="673" w:type="pct"/>
            <w:tcBorders>
              <w:top w:val="nil"/>
              <w:left w:val="nil"/>
              <w:bottom w:val="single" w:color="auto" w:sz="4" w:space="0"/>
              <w:right w:val="single" w:color="auto" w:sz="4" w:space="0"/>
            </w:tcBorders>
            <w:shd w:val="clear" w:color="auto" w:fill="auto"/>
            <w:vAlign w:val="center"/>
          </w:tcPr>
          <w:p w14:paraId="6ECB77E9">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w:t>
            </w:r>
          </w:p>
        </w:tc>
        <w:tc>
          <w:tcPr>
            <w:tcW w:w="673" w:type="pct"/>
            <w:tcBorders>
              <w:top w:val="nil"/>
              <w:left w:val="nil"/>
              <w:bottom w:val="single" w:color="auto" w:sz="4" w:space="0"/>
              <w:right w:val="single" w:color="auto" w:sz="4" w:space="0"/>
            </w:tcBorders>
            <w:shd w:val="clear" w:color="auto" w:fill="auto"/>
            <w:vAlign w:val="center"/>
          </w:tcPr>
          <w:p w14:paraId="7484D8DF">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w:t>
            </w:r>
          </w:p>
        </w:tc>
        <w:tc>
          <w:tcPr>
            <w:tcW w:w="673" w:type="pct"/>
            <w:tcBorders>
              <w:top w:val="nil"/>
              <w:left w:val="nil"/>
              <w:bottom w:val="single" w:color="auto" w:sz="4" w:space="0"/>
              <w:right w:val="single" w:color="auto" w:sz="4" w:space="0"/>
            </w:tcBorders>
            <w:shd w:val="clear" w:color="auto" w:fill="auto"/>
            <w:vAlign w:val="center"/>
          </w:tcPr>
          <w:p w14:paraId="1A569EF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w:t>
            </w:r>
          </w:p>
        </w:tc>
        <w:tc>
          <w:tcPr>
            <w:tcW w:w="960" w:type="pct"/>
            <w:tcBorders>
              <w:top w:val="nil"/>
              <w:left w:val="nil"/>
              <w:bottom w:val="single" w:color="auto" w:sz="4" w:space="0"/>
              <w:right w:val="single" w:color="auto" w:sz="4" w:space="0"/>
            </w:tcBorders>
            <w:shd w:val="clear" w:color="auto" w:fill="auto"/>
            <w:vAlign w:val="center"/>
          </w:tcPr>
          <w:p w14:paraId="20D3AF29">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（元）</w:t>
            </w:r>
          </w:p>
        </w:tc>
      </w:tr>
      <w:tr w14:paraId="573EAF39">
        <w:tblPrEx>
          <w:tblCellMar>
            <w:top w:w="0" w:type="dxa"/>
            <w:left w:w="108" w:type="dxa"/>
            <w:bottom w:w="0" w:type="dxa"/>
            <w:right w:w="108" w:type="dxa"/>
          </w:tblCellMar>
        </w:tblPrEx>
        <w:trPr>
          <w:trHeight w:val="300" w:hRule="atLeast"/>
        </w:trPr>
        <w:tc>
          <w:tcPr>
            <w:tcW w:w="673" w:type="pct"/>
            <w:tcBorders>
              <w:top w:val="nil"/>
              <w:left w:val="single" w:color="auto" w:sz="4" w:space="0"/>
              <w:bottom w:val="single" w:color="auto" w:sz="4" w:space="0"/>
              <w:right w:val="single" w:color="auto" w:sz="4" w:space="0"/>
            </w:tcBorders>
            <w:shd w:val="clear" w:color="auto" w:fill="auto"/>
            <w:vAlign w:val="center"/>
          </w:tcPr>
          <w:p w14:paraId="36329C7F">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一</w:t>
            </w:r>
          </w:p>
        </w:tc>
        <w:tc>
          <w:tcPr>
            <w:tcW w:w="673" w:type="pct"/>
            <w:tcBorders>
              <w:top w:val="nil"/>
              <w:left w:val="nil"/>
              <w:bottom w:val="single" w:color="auto" w:sz="4" w:space="0"/>
              <w:right w:val="single" w:color="auto" w:sz="4" w:space="0"/>
            </w:tcBorders>
            <w:shd w:val="clear" w:color="auto" w:fill="auto"/>
            <w:vAlign w:val="center"/>
          </w:tcPr>
          <w:p w14:paraId="3E620922">
            <w:pPr>
              <w:widowControl/>
              <w:adjustRightInd/>
              <w:snapToGrid/>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　</w:t>
            </w:r>
          </w:p>
        </w:tc>
        <w:tc>
          <w:tcPr>
            <w:tcW w:w="673" w:type="pct"/>
            <w:tcBorders>
              <w:top w:val="nil"/>
              <w:left w:val="nil"/>
              <w:bottom w:val="single" w:color="auto" w:sz="4" w:space="0"/>
              <w:right w:val="single" w:color="auto" w:sz="4" w:space="0"/>
            </w:tcBorders>
            <w:shd w:val="clear" w:color="auto" w:fill="auto"/>
            <w:vAlign w:val="center"/>
          </w:tcPr>
          <w:p w14:paraId="59BF7B12">
            <w:pPr>
              <w:widowControl/>
              <w:adjustRightInd/>
              <w:snapToGrid/>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土方工程</w:t>
            </w:r>
          </w:p>
        </w:tc>
        <w:tc>
          <w:tcPr>
            <w:tcW w:w="673" w:type="pct"/>
            <w:tcBorders>
              <w:top w:val="nil"/>
              <w:left w:val="nil"/>
              <w:bottom w:val="single" w:color="auto" w:sz="4" w:space="0"/>
              <w:right w:val="single" w:color="auto" w:sz="4" w:space="0"/>
            </w:tcBorders>
            <w:shd w:val="clear" w:color="auto" w:fill="auto"/>
            <w:vAlign w:val="center"/>
          </w:tcPr>
          <w:p w14:paraId="12828EDB">
            <w:pPr>
              <w:widowControl/>
              <w:adjustRightInd/>
              <w:snapToGrid/>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　</w:t>
            </w:r>
          </w:p>
        </w:tc>
        <w:tc>
          <w:tcPr>
            <w:tcW w:w="673" w:type="pct"/>
            <w:tcBorders>
              <w:top w:val="nil"/>
              <w:left w:val="nil"/>
              <w:bottom w:val="single" w:color="auto" w:sz="4" w:space="0"/>
              <w:right w:val="single" w:color="auto" w:sz="4" w:space="0"/>
            </w:tcBorders>
            <w:shd w:val="clear" w:color="auto" w:fill="auto"/>
            <w:vAlign w:val="center"/>
          </w:tcPr>
          <w:p w14:paraId="0F77B9EF">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673" w:type="pct"/>
            <w:tcBorders>
              <w:top w:val="nil"/>
              <w:left w:val="nil"/>
              <w:bottom w:val="single" w:color="auto" w:sz="4" w:space="0"/>
              <w:right w:val="single" w:color="auto" w:sz="4" w:space="0"/>
            </w:tcBorders>
            <w:shd w:val="clear" w:color="auto" w:fill="auto"/>
            <w:vAlign w:val="center"/>
          </w:tcPr>
          <w:p w14:paraId="4B17599F">
            <w:pPr>
              <w:widowControl/>
              <w:adjustRightInd/>
              <w:snapToGrid/>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　</w:t>
            </w:r>
          </w:p>
        </w:tc>
        <w:tc>
          <w:tcPr>
            <w:tcW w:w="960" w:type="pct"/>
            <w:tcBorders>
              <w:top w:val="nil"/>
              <w:left w:val="nil"/>
              <w:bottom w:val="single" w:color="auto" w:sz="4" w:space="0"/>
              <w:right w:val="single" w:color="auto" w:sz="4" w:space="0"/>
            </w:tcBorders>
            <w:shd w:val="clear" w:color="auto" w:fill="auto"/>
            <w:vAlign w:val="center"/>
          </w:tcPr>
          <w:p w14:paraId="3B05D7AC">
            <w:pPr>
              <w:widowControl/>
              <w:adjustRightInd/>
              <w:snapToGrid/>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 xml:space="preserve">176511.52 </w:t>
            </w:r>
          </w:p>
        </w:tc>
      </w:tr>
      <w:tr w14:paraId="0ACCB560">
        <w:tblPrEx>
          <w:tblCellMar>
            <w:top w:w="0" w:type="dxa"/>
            <w:left w:w="108" w:type="dxa"/>
            <w:bottom w:w="0" w:type="dxa"/>
            <w:right w:w="108" w:type="dxa"/>
          </w:tblCellMar>
        </w:tblPrEx>
        <w:trPr>
          <w:trHeight w:val="300" w:hRule="atLeast"/>
        </w:trPr>
        <w:tc>
          <w:tcPr>
            <w:tcW w:w="673" w:type="pct"/>
            <w:tcBorders>
              <w:top w:val="nil"/>
              <w:left w:val="single" w:color="auto" w:sz="4" w:space="0"/>
              <w:bottom w:val="single" w:color="auto" w:sz="4" w:space="0"/>
              <w:right w:val="single" w:color="auto" w:sz="4" w:space="0"/>
            </w:tcBorders>
            <w:shd w:val="clear" w:color="auto" w:fill="auto"/>
            <w:vAlign w:val="center"/>
          </w:tcPr>
          <w:p w14:paraId="5AC5F8DF">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673" w:type="pct"/>
            <w:tcBorders>
              <w:top w:val="nil"/>
              <w:left w:val="nil"/>
              <w:bottom w:val="single" w:color="auto" w:sz="4" w:space="0"/>
              <w:right w:val="single" w:color="auto" w:sz="4" w:space="0"/>
            </w:tcBorders>
            <w:shd w:val="clear" w:color="auto" w:fill="auto"/>
            <w:vAlign w:val="center"/>
          </w:tcPr>
          <w:p w14:paraId="06D5B815">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10233</w:t>
            </w:r>
          </w:p>
        </w:tc>
        <w:tc>
          <w:tcPr>
            <w:tcW w:w="673" w:type="pct"/>
            <w:tcBorders>
              <w:top w:val="nil"/>
              <w:left w:val="nil"/>
              <w:bottom w:val="single" w:color="auto" w:sz="4" w:space="0"/>
              <w:right w:val="single" w:color="auto" w:sz="4" w:space="0"/>
            </w:tcBorders>
            <w:shd w:val="clear" w:color="auto" w:fill="auto"/>
            <w:vAlign w:val="center"/>
          </w:tcPr>
          <w:p w14:paraId="533EB263">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覆土</w:t>
            </w:r>
          </w:p>
        </w:tc>
        <w:tc>
          <w:tcPr>
            <w:tcW w:w="673" w:type="pct"/>
            <w:tcBorders>
              <w:top w:val="nil"/>
              <w:left w:val="nil"/>
              <w:bottom w:val="single" w:color="auto" w:sz="4" w:space="0"/>
              <w:right w:val="single" w:color="auto" w:sz="4" w:space="0"/>
            </w:tcBorders>
            <w:shd w:val="clear" w:color="auto" w:fill="auto"/>
            <w:vAlign w:val="center"/>
          </w:tcPr>
          <w:p w14:paraId="2B2A91C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m</w:t>
            </w:r>
            <w:r>
              <w:rPr>
                <w:rFonts w:hint="eastAsia" w:ascii="宋体" w:hAnsi="宋体" w:cs="宋体"/>
                <w:color w:val="000000"/>
                <w:kern w:val="0"/>
                <w:sz w:val="21"/>
                <w:szCs w:val="21"/>
                <w:vertAlign w:val="superscript"/>
              </w:rPr>
              <w:t>3</w:t>
            </w:r>
          </w:p>
        </w:tc>
        <w:tc>
          <w:tcPr>
            <w:tcW w:w="673" w:type="pct"/>
            <w:tcBorders>
              <w:top w:val="nil"/>
              <w:left w:val="nil"/>
              <w:bottom w:val="single" w:color="auto" w:sz="4" w:space="0"/>
              <w:right w:val="single" w:color="auto" w:sz="4" w:space="0"/>
            </w:tcBorders>
            <w:shd w:val="clear" w:color="auto" w:fill="auto"/>
            <w:vAlign w:val="center"/>
          </w:tcPr>
          <w:p w14:paraId="7091D8AE">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22727</w:t>
            </w:r>
          </w:p>
        </w:tc>
        <w:tc>
          <w:tcPr>
            <w:tcW w:w="673" w:type="pct"/>
            <w:tcBorders>
              <w:top w:val="nil"/>
              <w:left w:val="nil"/>
              <w:bottom w:val="single" w:color="auto" w:sz="4" w:space="0"/>
              <w:right w:val="single" w:color="auto" w:sz="4" w:space="0"/>
            </w:tcBorders>
            <w:shd w:val="clear" w:color="auto" w:fill="auto"/>
            <w:vAlign w:val="center"/>
          </w:tcPr>
          <w:p w14:paraId="67B3B1D5">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7.7666</w:t>
            </w:r>
          </w:p>
        </w:tc>
        <w:tc>
          <w:tcPr>
            <w:tcW w:w="960" w:type="pct"/>
            <w:tcBorders>
              <w:top w:val="nil"/>
              <w:left w:val="nil"/>
              <w:bottom w:val="single" w:color="auto" w:sz="4" w:space="0"/>
              <w:right w:val="single" w:color="auto" w:sz="4" w:space="0"/>
            </w:tcBorders>
            <w:shd w:val="clear" w:color="auto" w:fill="auto"/>
            <w:vAlign w:val="center"/>
          </w:tcPr>
          <w:p w14:paraId="2113400E">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 xml:space="preserve">176511.52 </w:t>
            </w:r>
          </w:p>
        </w:tc>
      </w:tr>
      <w:tr w14:paraId="36ECFEA0">
        <w:tblPrEx>
          <w:tblCellMar>
            <w:top w:w="0" w:type="dxa"/>
            <w:left w:w="108" w:type="dxa"/>
            <w:bottom w:w="0" w:type="dxa"/>
            <w:right w:w="108" w:type="dxa"/>
          </w:tblCellMar>
        </w:tblPrEx>
        <w:trPr>
          <w:trHeight w:val="300" w:hRule="atLeast"/>
        </w:trPr>
        <w:tc>
          <w:tcPr>
            <w:tcW w:w="673" w:type="pct"/>
            <w:tcBorders>
              <w:top w:val="nil"/>
              <w:left w:val="single" w:color="auto" w:sz="4" w:space="0"/>
              <w:bottom w:val="single" w:color="auto" w:sz="4" w:space="0"/>
              <w:right w:val="single" w:color="auto" w:sz="4" w:space="0"/>
            </w:tcBorders>
            <w:shd w:val="clear" w:color="auto" w:fill="auto"/>
            <w:vAlign w:val="center"/>
          </w:tcPr>
          <w:p w14:paraId="1BBD1B3E">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二</w:t>
            </w:r>
          </w:p>
        </w:tc>
        <w:tc>
          <w:tcPr>
            <w:tcW w:w="673" w:type="pct"/>
            <w:tcBorders>
              <w:top w:val="nil"/>
              <w:left w:val="nil"/>
              <w:bottom w:val="single" w:color="auto" w:sz="4" w:space="0"/>
              <w:right w:val="single" w:color="auto" w:sz="4" w:space="0"/>
            </w:tcBorders>
            <w:shd w:val="clear" w:color="auto" w:fill="auto"/>
            <w:vAlign w:val="center"/>
          </w:tcPr>
          <w:p w14:paraId="3AB0E555">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673" w:type="pct"/>
            <w:tcBorders>
              <w:top w:val="nil"/>
              <w:left w:val="nil"/>
              <w:bottom w:val="single" w:color="auto" w:sz="4" w:space="0"/>
              <w:right w:val="single" w:color="auto" w:sz="4" w:space="0"/>
            </w:tcBorders>
            <w:shd w:val="clear" w:color="auto" w:fill="auto"/>
            <w:vAlign w:val="center"/>
          </w:tcPr>
          <w:p w14:paraId="3E1FDB02">
            <w:pPr>
              <w:widowControl/>
              <w:adjustRightInd/>
              <w:snapToGrid/>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石方工程</w:t>
            </w:r>
          </w:p>
        </w:tc>
        <w:tc>
          <w:tcPr>
            <w:tcW w:w="673" w:type="pct"/>
            <w:tcBorders>
              <w:top w:val="nil"/>
              <w:left w:val="nil"/>
              <w:bottom w:val="single" w:color="auto" w:sz="4" w:space="0"/>
              <w:right w:val="single" w:color="auto" w:sz="4" w:space="0"/>
            </w:tcBorders>
            <w:shd w:val="clear" w:color="auto" w:fill="auto"/>
            <w:vAlign w:val="center"/>
          </w:tcPr>
          <w:p w14:paraId="1F05D984">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673" w:type="pct"/>
            <w:tcBorders>
              <w:top w:val="nil"/>
              <w:left w:val="nil"/>
              <w:bottom w:val="single" w:color="auto" w:sz="4" w:space="0"/>
              <w:right w:val="single" w:color="auto" w:sz="4" w:space="0"/>
            </w:tcBorders>
            <w:shd w:val="clear" w:color="auto" w:fill="auto"/>
            <w:vAlign w:val="center"/>
          </w:tcPr>
          <w:p w14:paraId="21B6B2E6">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673" w:type="pct"/>
            <w:tcBorders>
              <w:top w:val="nil"/>
              <w:left w:val="nil"/>
              <w:bottom w:val="single" w:color="auto" w:sz="4" w:space="0"/>
              <w:right w:val="single" w:color="auto" w:sz="4" w:space="0"/>
            </w:tcBorders>
            <w:shd w:val="clear" w:color="auto" w:fill="auto"/>
            <w:vAlign w:val="center"/>
          </w:tcPr>
          <w:p w14:paraId="4D090333">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960" w:type="pct"/>
            <w:tcBorders>
              <w:top w:val="nil"/>
              <w:left w:val="nil"/>
              <w:bottom w:val="single" w:color="auto" w:sz="4" w:space="0"/>
              <w:right w:val="single" w:color="auto" w:sz="4" w:space="0"/>
            </w:tcBorders>
            <w:shd w:val="clear" w:color="auto" w:fill="auto"/>
            <w:vAlign w:val="center"/>
          </w:tcPr>
          <w:p w14:paraId="28E78B74">
            <w:pPr>
              <w:widowControl/>
              <w:adjustRightInd/>
              <w:snapToGrid/>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 xml:space="preserve">614684.98 </w:t>
            </w:r>
          </w:p>
        </w:tc>
      </w:tr>
      <w:tr w14:paraId="79D2614E">
        <w:tblPrEx>
          <w:tblCellMar>
            <w:top w:w="0" w:type="dxa"/>
            <w:left w:w="108" w:type="dxa"/>
            <w:bottom w:w="0" w:type="dxa"/>
            <w:right w:w="108" w:type="dxa"/>
          </w:tblCellMar>
        </w:tblPrEx>
        <w:trPr>
          <w:trHeight w:val="300" w:hRule="atLeast"/>
        </w:trPr>
        <w:tc>
          <w:tcPr>
            <w:tcW w:w="673" w:type="pct"/>
            <w:tcBorders>
              <w:top w:val="nil"/>
              <w:left w:val="single" w:color="auto" w:sz="4" w:space="0"/>
              <w:bottom w:val="single" w:color="auto" w:sz="4" w:space="0"/>
              <w:right w:val="single" w:color="auto" w:sz="4" w:space="0"/>
            </w:tcBorders>
            <w:shd w:val="clear" w:color="auto" w:fill="auto"/>
            <w:vAlign w:val="center"/>
          </w:tcPr>
          <w:p w14:paraId="212193A1">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673" w:type="pct"/>
            <w:tcBorders>
              <w:top w:val="nil"/>
              <w:left w:val="nil"/>
              <w:bottom w:val="single" w:color="auto" w:sz="4" w:space="0"/>
              <w:right w:val="single" w:color="auto" w:sz="4" w:space="0"/>
            </w:tcBorders>
            <w:shd w:val="clear" w:color="auto" w:fill="auto"/>
            <w:vAlign w:val="center"/>
          </w:tcPr>
          <w:p w14:paraId="0231C434">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10147</w:t>
            </w:r>
          </w:p>
        </w:tc>
        <w:tc>
          <w:tcPr>
            <w:tcW w:w="673" w:type="pct"/>
            <w:tcBorders>
              <w:top w:val="nil"/>
              <w:left w:val="nil"/>
              <w:bottom w:val="single" w:color="auto" w:sz="4" w:space="0"/>
              <w:right w:val="single" w:color="auto" w:sz="4" w:space="0"/>
            </w:tcBorders>
            <w:shd w:val="clear" w:color="auto" w:fill="auto"/>
            <w:vAlign w:val="center"/>
          </w:tcPr>
          <w:p w14:paraId="0447D5AE">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回填</w:t>
            </w:r>
          </w:p>
        </w:tc>
        <w:tc>
          <w:tcPr>
            <w:tcW w:w="673" w:type="pct"/>
            <w:tcBorders>
              <w:top w:val="nil"/>
              <w:left w:val="nil"/>
              <w:bottom w:val="single" w:color="auto" w:sz="4" w:space="0"/>
              <w:right w:val="single" w:color="auto" w:sz="4" w:space="0"/>
            </w:tcBorders>
            <w:shd w:val="clear" w:color="auto" w:fill="auto"/>
            <w:vAlign w:val="center"/>
          </w:tcPr>
          <w:p w14:paraId="55202176">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m</w:t>
            </w:r>
            <w:r>
              <w:rPr>
                <w:rFonts w:hint="eastAsia" w:ascii="宋体" w:hAnsi="宋体" w:cs="宋体"/>
                <w:color w:val="000000"/>
                <w:kern w:val="0"/>
                <w:sz w:val="21"/>
                <w:szCs w:val="21"/>
                <w:vertAlign w:val="superscript"/>
              </w:rPr>
              <w:t>3</w:t>
            </w:r>
          </w:p>
        </w:tc>
        <w:tc>
          <w:tcPr>
            <w:tcW w:w="673" w:type="pct"/>
            <w:tcBorders>
              <w:top w:val="nil"/>
              <w:left w:val="nil"/>
              <w:bottom w:val="single" w:color="auto" w:sz="4" w:space="0"/>
              <w:right w:val="single" w:color="auto" w:sz="4" w:space="0"/>
            </w:tcBorders>
            <w:shd w:val="clear" w:color="auto" w:fill="auto"/>
            <w:vAlign w:val="center"/>
          </w:tcPr>
          <w:p w14:paraId="0C08BD42">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40537</w:t>
            </w:r>
          </w:p>
        </w:tc>
        <w:tc>
          <w:tcPr>
            <w:tcW w:w="673" w:type="pct"/>
            <w:tcBorders>
              <w:top w:val="nil"/>
              <w:left w:val="nil"/>
              <w:bottom w:val="single" w:color="auto" w:sz="4" w:space="0"/>
              <w:right w:val="single" w:color="auto" w:sz="4" w:space="0"/>
            </w:tcBorders>
            <w:shd w:val="clear" w:color="auto" w:fill="auto"/>
            <w:vAlign w:val="center"/>
          </w:tcPr>
          <w:p w14:paraId="0863EFE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14.2964</w:t>
            </w:r>
          </w:p>
        </w:tc>
        <w:tc>
          <w:tcPr>
            <w:tcW w:w="960" w:type="pct"/>
            <w:tcBorders>
              <w:top w:val="nil"/>
              <w:left w:val="nil"/>
              <w:bottom w:val="single" w:color="auto" w:sz="4" w:space="0"/>
              <w:right w:val="single" w:color="auto" w:sz="4" w:space="0"/>
            </w:tcBorders>
            <w:shd w:val="clear" w:color="auto" w:fill="auto"/>
            <w:vAlign w:val="center"/>
          </w:tcPr>
          <w:p w14:paraId="18713E40">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 xml:space="preserve">579533.17 </w:t>
            </w:r>
          </w:p>
        </w:tc>
      </w:tr>
      <w:tr w14:paraId="073B2794">
        <w:tblPrEx>
          <w:tblCellMar>
            <w:top w:w="0" w:type="dxa"/>
            <w:left w:w="108" w:type="dxa"/>
            <w:bottom w:w="0" w:type="dxa"/>
            <w:right w:w="108" w:type="dxa"/>
          </w:tblCellMar>
        </w:tblPrEx>
        <w:trPr>
          <w:trHeight w:val="300" w:hRule="atLeast"/>
        </w:trPr>
        <w:tc>
          <w:tcPr>
            <w:tcW w:w="673" w:type="pct"/>
            <w:tcBorders>
              <w:top w:val="nil"/>
              <w:left w:val="single" w:color="auto" w:sz="4" w:space="0"/>
              <w:bottom w:val="single" w:color="auto" w:sz="4" w:space="0"/>
              <w:right w:val="single" w:color="auto" w:sz="4" w:space="0"/>
            </w:tcBorders>
            <w:shd w:val="clear" w:color="auto" w:fill="auto"/>
            <w:vAlign w:val="center"/>
          </w:tcPr>
          <w:p w14:paraId="374D7062">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w:t>
            </w:r>
          </w:p>
        </w:tc>
        <w:tc>
          <w:tcPr>
            <w:tcW w:w="673" w:type="pct"/>
            <w:tcBorders>
              <w:top w:val="nil"/>
              <w:left w:val="nil"/>
              <w:bottom w:val="single" w:color="auto" w:sz="4" w:space="0"/>
              <w:right w:val="single" w:color="auto" w:sz="4" w:space="0"/>
            </w:tcBorders>
            <w:shd w:val="clear" w:color="auto" w:fill="auto"/>
            <w:vAlign w:val="center"/>
          </w:tcPr>
          <w:p w14:paraId="59B45372">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20330</w:t>
            </w:r>
          </w:p>
        </w:tc>
        <w:tc>
          <w:tcPr>
            <w:tcW w:w="673" w:type="pct"/>
            <w:tcBorders>
              <w:top w:val="nil"/>
              <w:left w:val="nil"/>
              <w:bottom w:val="single" w:color="auto" w:sz="4" w:space="0"/>
              <w:right w:val="single" w:color="auto" w:sz="4" w:space="0"/>
            </w:tcBorders>
            <w:shd w:val="clear" w:color="auto" w:fill="auto"/>
            <w:vAlign w:val="center"/>
          </w:tcPr>
          <w:p w14:paraId="05D00002">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削坡整形</w:t>
            </w:r>
          </w:p>
        </w:tc>
        <w:tc>
          <w:tcPr>
            <w:tcW w:w="673" w:type="pct"/>
            <w:tcBorders>
              <w:top w:val="nil"/>
              <w:left w:val="nil"/>
              <w:bottom w:val="single" w:color="auto" w:sz="4" w:space="0"/>
              <w:right w:val="single" w:color="auto" w:sz="4" w:space="0"/>
            </w:tcBorders>
            <w:shd w:val="clear" w:color="auto" w:fill="auto"/>
            <w:vAlign w:val="center"/>
          </w:tcPr>
          <w:p w14:paraId="47268BF7">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m</w:t>
            </w:r>
            <w:r>
              <w:rPr>
                <w:rFonts w:hint="eastAsia" w:ascii="宋体" w:hAnsi="宋体" w:cs="宋体"/>
                <w:color w:val="000000"/>
                <w:kern w:val="0"/>
                <w:sz w:val="21"/>
                <w:szCs w:val="21"/>
                <w:vertAlign w:val="superscript"/>
              </w:rPr>
              <w:t>3</w:t>
            </w:r>
          </w:p>
        </w:tc>
        <w:tc>
          <w:tcPr>
            <w:tcW w:w="673" w:type="pct"/>
            <w:tcBorders>
              <w:top w:val="nil"/>
              <w:left w:val="nil"/>
              <w:bottom w:val="single" w:color="auto" w:sz="4" w:space="0"/>
              <w:right w:val="single" w:color="auto" w:sz="4" w:space="0"/>
            </w:tcBorders>
            <w:shd w:val="clear" w:color="auto" w:fill="auto"/>
            <w:vAlign w:val="center"/>
          </w:tcPr>
          <w:p w14:paraId="04A69630">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1680</w:t>
            </w:r>
          </w:p>
        </w:tc>
        <w:tc>
          <w:tcPr>
            <w:tcW w:w="673" w:type="pct"/>
            <w:tcBorders>
              <w:top w:val="nil"/>
              <w:left w:val="nil"/>
              <w:bottom w:val="single" w:color="auto" w:sz="4" w:space="0"/>
              <w:right w:val="single" w:color="auto" w:sz="4" w:space="0"/>
            </w:tcBorders>
            <w:shd w:val="clear" w:color="auto" w:fill="auto"/>
            <w:vAlign w:val="center"/>
          </w:tcPr>
          <w:p w14:paraId="7A2ECA73">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20.9237</w:t>
            </w:r>
          </w:p>
        </w:tc>
        <w:tc>
          <w:tcPr>
            <w:tcW w:w="960" w:type="pct"/>
            <w:tcBorders>
              <w:top w:val="nil"/>
              <w:left w:val="nil"/>
              <w:bottom w:val="single" w:color="auto" w:sz="4" w:space="0"/>
              <w:right w:val="single" w:color="auto" w:sz="4" w:space="0"/>
            </w:tcBorders>
            <w:shd w:val="clear" w:color="auto" w:fill="auto"/>
            <w:vAlign w:val="center"/>
          </w:tcPr>
          <w:p w14:paraId="08898211">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 xml:space="preserve">35151.82 </w:t>
            </w:r>
          </w:p>
        </w:tc>
      </w:tr>
      <w:tr w14:paraId="0748A90C">
        <w:tblPrEx>
          <w:tblCellMar>
            <w:top w:w="0" w:type="dxa"/>
            <w:left w:w="108" w:type="dxa"/>
            <w:bottom w:w="0" w:type="dxa"/>
            <w:right w:w="108" w:type="dxa"/>
          </w:tblCellMar>
        </w:tblPrEx>
        <w:trPr>
          <w:trHeight w:val="300" w:hRule="atLeast"/>
        </w:trPr>
        <w:tc>
          <w:tcPr>
            <w:tcW w:w="673" w:type="pct"/>
            <w:tcBorders>
              <w:top w:val="nil"/>
              <w:left w:val="single" w:color="auto" w:sz="4" w:space="0"/>
              <w:bottom w:val="nil"/>
              <w:right w:val="single" w:color="auto" w:sz="4" w:space="0"/>
            </w:tcBorders>
            <w:shd w:val="clear" w:color="auto" w:fill="auto"/>
            <w:vAlign w:val="center"/>
          </w:tcPr>
          <w:p w14:paraId="3C250B0B">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w:t>
            </w:r>
          </w:p>
        </w:tc>
        <w:tc>
          <w:tcPr>
            <w:tcW w:w="673" w:type="pct"/>
            <w:tcBorders>
              <w:top w:val="nil"/>
              <w:left w:val="nil"/>
              <w:bottom w:val="single" w:color="auto" w:sz="4" w:space="0"/>
              <w:right w:val="single" w:color="auto" w:sz="4" w:space="0"/>
            </w:tcBorders>
            <w:shd w:val="clear" w:color="auto" w:fill="auto"/>
            <w:vAlign w:val="center"/>
          </w:tcPr>
          <w:p w14:paraId="13945D78">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20330</w:t>
            </w:r>
          </w:p>
        </w:tc>
        <w:tc>
          <w:tcPr>
            <w:tcW w:w="673" w:type="pct"/>
            <w:tcBorders>
              <w:top w:val="nil"/>
              <w:left w:val="nil"/>
              <w:bottom w:val="nil"/>
              <w:right w:val="single" w:color="auto" w:sz="4" w:space="0"/>
            </w:tcBorders>
            <w:shd w:val="clear" w:color="auto" w:fill="auto"/>
            <w:vAlign w:val="center"/>
          </w:tcPr>
          <w:p w14:paraId="0C76B803">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清运</w:t>
            </w:r>
          </w:p>
        </w:tc>
        <w:tc>
          <w:tcPr>
            <w:tcW w:w="673" w:type="pct"/>
            <w:tcBorders>
              <w:top w:val="nil"/>
              <w:left w:val="nil"/>
              <w:bottom w:val="single" w:color="auto" w:sz="4" w:space="0"/>
              <w:right w:val="single" w:color="auto" w:sz="4" w:space="0"/>
            </w:tcBorders>
            <w:shd w:val="clear" w:color="auto" w:fill="auto"/>
            <w:vAlign w:val="center"/>
          </w:tcPr>
          <w:p w14:paraId="0827AA93">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m</w:t>
            </w:r>
            <w:r>
              <w:rPr>
                <w:rFonts w:hint="eastAsia" w:ascii="宋体" w:hAnsi="宋体" w:cs="宋体"/>
                <w:color w:val="000000"/>
                <w:kern w:val="0"/>
                <w:sz w:val="21"/>
                <w:szCs w:val="21"/>
                <w:vertAlign w:val="superscript"/>
              </w:rPr>
              <w:t>3</w:t>
            </w:r>
          </w:p>
        </w:tc>
        <w:tc>
          <w:tcPr>
            <w:tcW w:w="673" w:type="pct"/>
            <w:tcBorders>
              <w:top w:val="nil"/>
              <w:left w:val="nil"/>
              <w:bottom w:val="nil"/>
              <w:right w:val="nil"/>
            </w:tcBorders>
            <w:shd w:val="clear" w:color="auto" w:fill="auto"/>
            <w:noWrap/>
            <w:vAlign w:val="bottom"/>
          </w:tcPr>
          <w:p w14:paraId="579C1975">
            <w:pPr>
              <w:widowControl/>
              <w:adjustRightInd/>
              <w:snapToGrid/>
              <w:spacing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2709</w:t>
            </w:r>
          </w:p>
        </w:tc>
        <w:tc>
          <w:tcPr>
            <w:tcW w:w="673" w:type="pct"/>
            <w:tcBorders>
              <w:top w:val="nil"/>
              <w:left w:val="single" w:color="auto" w:sz="4" w:space="0"/>
              <w:bottom w:val="single" w:color="auto" w:sz="4" w:space="0"/>
              <w:right w:val="single" w:color="auto" w:sz="4" w:space="0"/>
            </w:tcBorders>
            <w:shd w:val="clear" w:color="auto" w:fill="auto"/>
            <w:vAlign w:val="center"/>
          </w:tcPr>
          <w:p w14:paraId="04FC8F05">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w:t>
            </w:r>
          </w:p>
        </w:tc>
        <w:tc>
          <w:tcPr>
            <w:tcW w:w="960" w:type="pct"/>
            <w:tcBorders>
              <w:top w:val="nil"/>
              <w:left w:val="nil"/>
              <w:bottom w:val="single" w:color="auto" w:sz="4" w:space="0"/>
              <w:right w:val="single" w:color="auto" w:sz="4" w:space="0"/>
            </w:tcBorders>
            <w:shd w:val="clear" w:color="auto" w:fill="auto"/>
            <w:vAlign w:val="center"/>
          </w:tcPr>
          <w:p w14:paraId="79AF791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w:t>
            </w:r>
          </w:p>
        </w:tc>
      </w:tr>
      <w:tr w14:paraId="26F48BA8">
        <w:tblPrEx>
          <w:tblCellMar>
            <w:top w:w="0" w:type="dxa"/>
            <w:left w:w="108" w:type="dxa"/>
            <w:bottom w:w="0" w:type="dxa"/>
            <w:right w:w="108" w:type="dxa"/>
          </w:tblCellMar>
        </w:tblPrEx>
        <w:trPr>
          <w:trHeight w:val="510" w:hRule="atLeast"/>
        </w:trPr>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14:paraId="513DDF34">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三</w:t>
            </w:r>
          </w:p>
        </w:tc>
        <w:tc>
          <w:tcPr>
            <w:tcW w:w="673" w:type="pct"/>
            <w:tcBorders>
              <w:top w:val="nil"/>
              <w:left w:val="nil"/>
              <w:bottom w:val="single" w:color="auto" w:sz="4" w:space="0"/>
              <w:right w:val="single" w:color="auto" w:sz="4" w:space="0"/>
            </w:tcBorders>
            <w:shd w:val="clear" w:color="auto" w:fill="auto"/>
            <w:vAlign w:val="center"/>
          </w:tcPr>
          <w:p w14:paraId="5BA22ACA">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673" w:type="pct"/>
            <w:tcBorders>
              <w:top w:val="single" w:color="auto" w:sz="4" w:space="0"/>
              <w:left w:val="nil"/>
              <w:bottom w:val="single" w:color="auto" w:sz="4" w:space="0"/>
              <w:right w:val="single" w:color="auto" w:sz="4" w:space="0"/>
            </w:tcBorders>
            <w:shd w:val="clear" w:color="auto" w:fill="auto"/>
            <w:vAlign w:val="center"/>
          </w:tcPr>
          <w:p w14:paraId="10A97A35">
            <w:pPr>
              <w:widowControl/>
              <w:adjustRightInd/>
              <w:snapToGrid/>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植被恢复工程</w:t>
            </w:r>
          </w:p>
        </w:tc>
        <w:tc>
          <w:tcPr>
            <w:tcW w:w="673" w:type="pct"/>
            <w:tcBorders>
              <w:top w:val="nil"/>
              <w:left w:val="nil"/>
              <w:bottom w:val="single" w:color="auto" w:sz="4" w:space="0"/>
              <w:right w:val="single" w:color="auto" w:sz="4" w:space="0"/>
            </w:tcBorders>
            <w:shd w:val="clear" w:color="auto" w:fill="auto"/>
            <w:vAlign w:val="center"/>
          </w:tcPr>
          <w:p w14:paraId="5A70CAE9">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673" w:type="pct"/>
            <w:tcBorders>
              <w:top w:val="single" w:color="auto" w:sz="4" w:space="0"/>
              <w:left w:val="nil"/>
              <w:bottom w:val="single" w:color="auto" w:sz="4" w:space="0"/>
              <w:right w:val="single" w:color="auto" w:sz="4" w:space="0"/>
            </w:tcBorders>
            <w:shd w:val="clear" w:color="auto" w:fill="auto"/>
            <w:vAlign w:val="center"/>
          </w:tcPr>
          <w:p w14:paraId="71C09E39">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673" w:type="pct"/>
            <w:tcBorders>
              <w:top w:val="nil"/>
              <w:left w:val="nil"/>
              <w:bottom w:val="single" w:color="auto" w:sz="4" w:space="0"/>
              <w:right w:val="single" w:color="auto" w:sz="4" w:space="0"/>
            </w:tcBorders>
            <w:shd w:val="clear" w:color="auto" w:fill="auto"/>
            <w:vAlign w:val="center"/>
          </w:tcPr>
          <w:p w14:paraId="49C2B9B5">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960" w:type="pct"/>
            <w:tcBorders>
              <w:top w:val="nil"/>
              <w:left w:val="nil"/>
              <w:bottom w:val="single" w:color="auto" w:sz="4" w:space="0"/>
              <w:right w:val="single" w:color="auto" w:sz="4" w:space="0"/>
            </w:tcBorders>
            <w:shd w:val="clear" w:color="auto" w:fill="auto"/>
            <w:vAlign w:val="center"/>
          </w:tcPr>
          <w:p w14:paraId="6413C36D">
            <w:pPr>
              <w:widowControl/>
              <w:adjustRightInd/>
              <w:snapToGrid/>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 xml:space="preserve">12357.40 </w:t>
            </w:r>
          </w:p>
        </w:tc>
      </w:tr>
      <w:tr w14:paraId="32E0C341">
        <w:tblPrEx>
          <w:tblCellMar>
            <w:top w:w="0" w:type="dxa"/>
            <w:left w:w="108" w:type="dxa"/>
            <w:bottom w:w="0" w:type="dxa"/>
            <w:right w:w="108" w:type="dxa"/>
          </w:tblCellMar>
        </w:tblPrEx>
        <w:trPr>
          <w:trHeight w:val="300" w:hRule="atLeast"/>
        </w:trPr>
        <w:tc>
          <w:tcPr>
            <w:tcW w:w="673" w:type="pct"/>
            <w:tcBorders>
              <w:top w:val="nil"/>
              <w:left w:val="single" w:color="auto" w:sz="4" w:space="0"/>
              <w:bottom w:val="single" w:color="auto" w:sz="4" w:space="0"/>
              <w:right w:val="single" w:color="auto" w:sz="4" w:space="0"/>
            </w:tcBorders>
            <w:shd w:val="clear" w:color="auto" w:fill="auto"/>
            <w:vAlign w:val="center"/>
          </w:tcPr>
          <w:p w14:paraId="4C0478F5">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673" w:type="pct"/>
            <w:tcBorders>
              <w:top w:val="nil"/>
              <w:left w:val="nil"/>
              <w:bottom w:val="single" w:color="auto" w:sz="4" w:space="0"/>
              <w:right w:val="single" w:color="auto" w:sz="4" w:space="0"/>
            </w:tcBorders>
            <w:shd w:val="clear" w:color="auto" w:fill="auto"/>
            <w:vAlign w:val="center"/>
          </w:tcPr>
          <w:p w14:paraId="4A07D1CB">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50031</w:t>
            </w:r>
          </w:p>
        </w:tc>
        <w:tc>
          <w:tcPr>
            <w:tcW w:w="673" w:type="pct"/>
            <w:tcBorders>
              <w:top w:val="nil"/>
              <w:left w:val="nil"/>
              <w:bottom w:val="single" w:color="auto" w:sz="4" w:space="0"/>
              <w:right w:val="single" w:color="auto" w:sz="4" w:space="0"/>
            </w:tcBorders>
            <w:shd w:val="clear" w:color="auto" w:fill="auto"/>
            <w:vAlign w:val="center"/>
          </w:tcPr>
          <w:p w14:paraId="1B2D61E6">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种草</w:t>
            </w:r>
          </w:p>
        </w:tc>
        <w:tc>
          <w:tcPr>
            <w:tcW w:w="673" w:type="pct"/>
            <w:tcBorders>
              <w:top w:val="nil"/>
              <w:left w:val="nil"/>
              <w:bottom w:val="single" w:color="auto" w:sz="4" w:space="0"/>
              <w:right w:val="single" w:color="auto" w:sz="4" w:space="0"/>
            </w:tcBorders>
            <w:shd w:val="clear" w:color="auto" w:fill="auto"/>
            <w:vAlign w:val="center"/>
          </w:tcPr>
          <w:p w14:paraId="02B7F804">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m</w:t>
            </w:r>
            <w:r>
              <w:rPr>
                <w:rFonts w:hint="eastAsia" w:ascii="宋体" w:hAnsi="宋体" w:cs="宋体"/>
                <w:color w:val="000000"/>
                <w:kern w:val="0"/>
                <w:sz w:val="21"/>
                <w:szCs w:val="21"/>
                <w:vertAlign w:val="superscript"/>
              </w:rPr>
              <w:t>2</w:t>
            </w:r>
          </w:p>
        </w:tc>
        <w:tc>
          <w:tcPr>
            <w:tcW w:w="673" w:type="pct"/>
            <w:tcBorders>
              <w:top w:val="nil"/>
              <w:left w:val="nil"/>
              <w:bottom w:val="single" w:color="auto" w:sz="4" w:space="0"/>
              <w:right w:val="single" w:color="auto" w:sz="4" w:space="0"/>
            </w:tcBorders>
            <w:shd w:val="clear" w:color="auto" w:fill="auto"/>
            <w:vAlign w:val="center"/>
          </w:tcPr>
          <w:p w14:paraId="227A300F">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30259</w:t>
            </w:r>
          </w:p>
        </w:tc>
        <w:tc>
          <w:tcPr>
            <w:tcW w:w="673" w:type="pct"/>
            <w:tcBorders>
              <w:top w:val="nil"/>
              <w:left w:val="nil"/>
              <w:bottom w:val="single" w:color="auto" w:sz="4" w:space="0"/>
              <w:right w:val="single" w:color="auto" w:sz="4" w:space="0"/>
            </w:tcBorders>
            <w:shd w:val="clear" w:color="auto" w:fill="auto"/>
            <w:vAlign w:val="center"/>
          </w:tcPr>
          <w:p w14:paraId="606AA8FA">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0.206761</w:t>
            </w:r>
          </w:p>
        </w:tc>
        <w:tc>
          <w:tcPr>
            <w:tcW w:w="960" w:type="pct"/>
            <w:tcBorders>
              <w:top w:val="nil"/>
              <w:left w:val="nil"/>
              <w:bottom w:val="single" w:color="auto" w:sz="4" w:space="0"/>
              <w:right w:val="single" w:color="auto" w:sz="4" w:space="0"/>
            </w:tcBorders>
            <w:shd w:val="clear" w:color="auto" w:fill="auto"/>
            <w:vAlign w:val="center"/>
          </w:tcPr>
          <w:p w14:paraId="04CE1E43">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 xml:space="preserve">6256.38 </w:t>
            </w:r>
          </w:p>
        </w:tc>
      </w:tr>
      <w:tr w14:paraId="004EAC32">
        <w:tblPrEx>
          <w:tblCellMar>
            <w:top w:w="0" w:type="dxa"/>
            <w:left w:w="108" w:type="dxa"/>
            <w:bottom w:w="0" w:type="dxa"/>
            <w:right w:w="108" w:type="dxa"/>
          </w:tblCellMar>
        </w:tblPrEx>
        <w:trPr>
          <w:trHeight w:val="300" w:hRule="atLeast"/>
        </w:trPr>
        <w:tc>
          <w:tcPr>
            <w:tcW w:w="673" w:type="pct"/>
            <w:tcBorders>
              <w:top w:val="nil"/>
              <w:left w:val="single" w:color="auto" w:sz="4" w:space="0"/>
              <w:bottom w:val="nil"/>
              <w:right w:val="single" w:color="auto" w:sz="4" w:space="0"/>
            </w:tcBorders>
            <w:shd w:val="clear" w:color="auto" w:fill="auto"/>
            <w:vAlign w:val="center"/>
          </w:tcPr>
          <w:p w14:paraId="6C820504">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2</w:t>
            </w:r>
          </w:p>
        </w:tc>
        <w:tc>
          <w:tcPr>
            <w:tcW w:w="673" w:type="pct"/>
            <w:tcBorders>
              <w:top w:val="nil"/>
              <w:left w:val="nil"/>
              <w:bottom w:val="nil"/>
              <w:right w:val="single" w:color="auto" w:sz="4" w:space="0"/>
            </w:tcBorders>
            <w:shd w:val="clear" w:color="auto" w:fill="auto"/>
            <w:vAlign w:val="center"/>
          </w:tcPr>
          <w:p w14:paraId="25A6E587">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50001</w:t>
            </w:r>
          </w:p>
        </w:tc>
        <w:tc>
          <w:tcPr>
            <w:tcW w:w="673" w:type="pct"/>
            <w:tcBorders>
              <w:top w:val="nil"/>
              <w:left w:val="nil"/>
              <w:bottom w:val="nil"/>
              <w:right w:val="single" w:color="auto" w:sz="4" w:space="0"/>
            </w:tcBorders>
            <w:shd w:val="clear" w:color="auto" w:fill="auto"/>
            <w:vAlign w:val="center"/>
          </w:tcPr>
          <w:p w14:paraId="3829CDBF">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种树</w:t>
            </w:r>
          </w:p>
        </w:tc>
        <w:tc>
          <w:tcPr>
            <w:tcW w:w="673" w:type="pct"/>
            <w:tcBorders>
              <w:top w:val="nil"/>
              <w:left w:val="nil"/>
              <w:bottom w:val="nil"/>
              <w:right w:val="single" w:color="auto" w:sz="4" w:space="0"/>
            </w:tcBorders>
            <w:shd w:val="clear" w:color="auto" w:fill="auto"/>
            <w:vAlign w:val="center"/>
          </w:tcPr>
          <w:p w14:paraId="5C2CB17D">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株</w:t>
            </w:r>
          </w:p>
        </w:tc>
        <w:tc>
          <w:tcPr>
            <w:tcW w:w="673" w:type="pct"/>
            <w:tcBorders>
              <w:top w:val="nil"/>
              <w:left w:val="nil"/>
              <w:bottom w:val="nil"/>
              <w:right w:val="nil"/>
            </w:tcBorders>
            <w:shd w:val="clear" w:color="auto" w:fill="auto"/>
            <w:noWrap/>
            <w:vAlign w:val="bottom"/>
          </w:tcPr>
          <w:p w14:paraId="28F29D14">
            <w:pPr>
              <w:widowControl/>
              <w:adjustRightInd/>
              <w:snapToGrid/>
              <w:spacing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679</w:t>
            </w:r>
          </w:p>
        </w:tc>
        <w:tc>
          <w:tcPr>
            <w:tcW w:w="673" w:type="pct"/>
            <w:tcBorders>
              <w:top w:val="nil"/>
              <w:left w:val="single" w:color="auto" w:sz="4" w:space="0"/>
              <w:bottom w:val="nil"/>
              <w:right w:val="single" w:color="auto" w:sz="4" w:space="0"/>
            </w:tcBorders>
            <w:shd w:val="clear" w:color="auto" w:fill="auto"/>
            <w:vAlign w:val="center"/>
          </w:tcPr>
          <w:p w14:paraId="08E3B7D6">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8.9853</w:t>
            </w:r>
          </w:p>
        </w:tc>
        <w:tc>
          <w:tcPr>
            <w:tcW w:w="960" w:type="pct"/>
            <w:tcBorders>
              <w:top w:val="nil"/>
              <w:left w:val="nil"/>
              <w:bottom w:val="single" w:color="auto" w:sz="4" w:space="0"/>
              <w:right w:val="single" w:color="auto" w:sz="4" w:space="0"/>
            </w:tcBorders>
            <w:shd w:val="clear" w:color="auto" w:fill="auto"/>
            <w:vAlign w:val="center"/>
          </w:tcPr>
          <w:p w14:paraId="5966FC35">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 xml:space="preserve">6101.02 </w:t>
            </w:r>
          </w:p>
        </w:tc>
      </w:tr>
      <w:tr w14:paraId="244F0DA1">
        <w:tblPrEx>
          <w:tblCellMar>
            <w:top w:w="0" w:type="dxa"/>
            <w:left w:w="108" w:type="dxa"/>
            <w:bottom w:w="0" w:type="dxa"/>
            <w:right w:w="108" w:type="dxa"/>
          </w:tblCellMar>
        </w:tblPrEx>
        <w:trPr>
          <w:trHeight w:val="315" w:hRule="atLeast"/>
        </w:trPr>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14:paraId="34F49F4A">
            <w:pPr>
              <w:widowControl/>
              <w:adjustRightInd/>
              <w:snapToGrid/>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总计</w:t>
            </w:r>
          </w:p>
        </w:tc>
        <w:tc>
          <w:tcPr>
            <w:tcW w:w="673" w:type="pct"/>
            <w:tcBorders>
              <w:top w:val="single" w:color="auto" w:sz="4" w:space="0"/>
              <w:left w:val="nil"/>
              <w:bottom w:val="single" w:color="auto" w:sz="4" w:space="0"/>
              <w:right w:val="single" w:color="auto" w:sz="4" w:space="0"/>
            </w:tcBorders>
            <w:shd w:val="clear" w:color="auto" w:fill="auto"/>
            <w:vAlign w:val="center"/>
          </w:tcPr>
          <w:p w14:paraId="7C1E66F6">
            <w:pPr>
              <w:widowControl/>
              <w:adjustRightInd/>
              <w:snapToGrid/>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　</w:t>
            </w:r>
          </w:p>
        </w:tc>
        <w:tc>
          <w:tcPr>
            <w:tcW w:w="673" w:type="pct"/>
            <w:tcBorders>
              <w:top w:val="single" w:color="auto" w:sz="4" w:space="0"/>
              <w:left w:val="nil"/>
              <w:bottom w:val="single" w:color="auto" w:sz="4" w:space="0"/>
              <w:right w:val="single" w:color="auto" w:sz="4" w:space="0"/>
            </w:tcBorders>
            <w:shd w:val="clear" w:color="auto" w:fill="auto"/>
            <w:vAlign w:val="center"/>
          </w:tcPr>
          <w:p w14:paraId="7DAFB705">
            <w:pPr>
              <w:widowControl/>
              <w:adjustRightInd/>
              <w:snapToGrid/>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　</w:t>
            </w:r>
          </w:p>
        </w:tc>
        <w:tc>
          <w:tcPr>
            <w:tcW w:w="673" w:type="pct"/>
            <w:tcBorders>
              <w:top w:val="single" w:color="auto" w:sz="4" w:space="0"/>
              <w:left w:val="nil"/>
              <w:bottom w:val="single" w:color="auto" w:sz="4" w:space="0"/>
              <w:right w:val="single" w:color="auto" w:sz="4" w:space="0"/>
            </w:tcBorders>
            <w:shd w:val="clear" w:color="auto" w:fill="auto"/>
            <w:vAlign w:val="center"/>
          </w:tcPr>
          <w:p w14:paraId="5CFE2A3A">
            <w:pPr>
              <w:widowControl/>
              <w:adjustRightInd/>
              <w:snapToGrid/>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w:t>
            </w:r>
          </w:p>
        </w:tc>
        <w:tc>
          <w:tcPr>
            <w:tcW w:w="673" w:type="pct"/>
            <w:tcBorders>
              <w:top w:val="single" w:color="auto" w:sz="4" w:space="0"/>
              <w:left w:val="nil"/>
              <w:bottom w:val="single" w:color="auto" w:sz="4" w:space="0"/>
              <w:right w:val="single" w:color="auto" w:sz="4" w:space="0"/>
            </w:tcBorders>
            <w:shd w:val="clear" w:color="auto" w:fill="auto"/>
            <w:vAlign w:val="center"/>
          </w:tcPr>
          <w:p w14:paraId="579A1BB6">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w:t>
            </w:r>
          </w:p>
        </w:tc>
        <w:tc>
          <w:tcPr>
            <w:tcW w:w="673" w:type="pct"/>
            <w:tcBorders>
              <w:top w:val="single" w:color="auto" w:sz="4" w:space="0"/>
              <w:left w:val="nil"/>
              <w:bottom w:val="single" w:color="auto" w:sz="4" w:space="0"/>
              <w:right w:val="single" w:color="auto" w:sz="4" w:space="0"/>
            </w:tcBorders>
            <w:shd w:val="clear" w:color="auto" w:fill="auto"/>
            <w:vAlign w:val="center"/>
          </w:tcPr>
          <w:p w14:paraId="22F2496B">
            <w:pPr>
              <w:widowControl/>
              <w:adjustRightInd/>
              <w:snapToGrid/>
              <w:spacing w:line="240" w:lineRule="auto"/>
              <w:ind w:firstLine="0" w:firstLineChars="0"/>
              <w:jc w:val="center"/>
              <w:rPr>
                <w:rFonts w:ascii="宋体" w:hAnsi="宋体" w:cs="宋体"/>
                <w:color w:val="000000"/>
                <w:kern w:val="0"/>
                <w:sz w:val="21"/>
                <w:szCs w:val="21"/>
              </w:rPr>
            </w:pPr>
            <w:r>
              <w:rPr>
                <w:rFonts w:hint="eastAsia" w:ascii="宋体" w:hAnsi="宋体" w:cs="宋体"/>
                <w:color w:val="000000"/>
                <w:kern w:val="0"/>
                <w:sz w:val="21"/>
                <w:szCs w:val="21"/>
              </w:rPr>
              <w:t>—</w:t>
            </w:r>
          </w:p>
        </w:tc>
        <w:tc>
          <w:tcPr>
            <w:tcW w:w="960" w:type="pct"/>
            <w:tcBorders>
              <w:top w:val="nil"/>
              <w:left w:val="nil"/>
              <w:bottom w:val="single" w:color="auto" w:sz="4" w:space="0"/>
              <w:right w:val="single" w:color="auto" w:sz="4" w:space="0"/>
            </w:tcBorders>
            <w:shd w:val="clear" w:color="auto" w:fill="auto"/>
            <w:vAlign w:val="center"/>
          </w:tcPr>
          <w:p w14:paraId="60A8ED33">
            <w:pPr>
              <w:widowControl/>
              <w:adjustRightInd/>
              <w:snapToGrid/>
              <w:spacing w:line="240" w:lineRule="auto"/>
              <w:ind w:firstLine="0" w:firstLineChars="0"/>
              <w:jc w:val="center"/>
              <w:rPr>
                <w:rFonts w:ascii="宋体" w:hAnsi="宋体" w:cs="宋体"/>
                <w:b/>
                <w:bCs/>
                <w:color w:val="000000"/>
                <w:kern w:val="0"/>
                <w:sz w:val="21"/>
                <w:szCs w:val="21"/>
              </w:rPr>
            </w:pPr>
            <w:r>
              <w:rPr>
                <w:rFonts w:hint="eastAsia" w:ascii="宋体" w:hAnsi="宋体" w:cs="宋体"/>
                <w:b/>
                <w:bCs/>
                <w:color w:val="000000"/>
                <w:kern w:val="0"/>
                <w:sz w:val="21"/>
                <w:szCs w:val="21"/>
              </w:rPr>
              <w:t xml:space="preserve">803553.90 </w:t>
            </w:r>
          </w:p>
        </w:tc>
      </w:tr>
    </w:tbl>
    <w:p w14:paraId="090875AE">
      <w:pPr>
        <w:pStyle w:val="153"/>
        <w:jc w:val="left"/>
        <w:rPr>
          <w:rFonts w:ascii="宋体" w:cs="宋体"/>
          <w:kern w:val="0"/>
        </w:rPr>
      </w:pPr>
      <w:r>
        <w:rPr>
          <w:rFonts w:hint="eastAsia" w:ascii="宋体" w:cs="宋体"/>
          <w:kern w:val="0"/>
        </w:rPr>
        <w:t>注：回填和清运工程量未重复计算。</w:t>
      </w:r>
    </w:p>
    <w:p w14:paraId="11D8EB2E">
      <w:pPr>
        <w:pStyle w:val="153"/>
      </w:pPr>
      <w:r>
        <w:rPr>
          <w:rFonts w:hint="eastAsia"/>
        </w:rPr>
        <w:t>表6-8  监测与管护费预算表</w:t>
      </w:r>
    </w:p>
    <w:tbl>
      <w:tblPr>
        <w:tblStyle w:val="84"/>
        <w:tblW w:w="5000" w:type="pct"/>
        <w:tblInd w:w="0" w:type="dxa"/>
        <w:tblLayout w:type="autofit"/>
        <w:tblCellMar>
          <w:top w:w="0" w:type="dxa"/>
          <w:left w:w="108" w:type="dxa"/>
          <w:bottom w:w="0" w:type="dxa"/>
          <w:right w:w="108" w:type="dxa"/>
        </w:tblCellMar>
      </w:tblPr>
      <w:tblGrid>
        <w:gridCol w:w="1069"/>
        <w:gridCol w:w="1645"/>
        <w:gridCol w:w="1550"/>
        <w:gridCol w:w="1705"/>
        <w:gridCol w:w="1072"/>
        <w:gridCol w:w="1488"/>
      </w:tblGrid>
      <w:tr w14:paraId="7DBC2419">
        <w:tblPrEx>
          <w:tblCellMar>
            <w:top w:w="0" w:type="dxa"/>
            <w:left w:w="108" w:type="dxa"/>
            <w:bottom w:w="0" w:type="dxa"/>
            <w:right w:w="108" w:type="dxa"/>
          </w:tblCellMar>
        </w:tblPrEx>
        <w:trPr>
          <w:trHeight w:val="300" w:hRule="atLeast"/>
        </w:trPr>
        <w:tc>
          <w:tcPr>
            <w:tcW w:w="62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EFD7C5">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序号</w:t>
            </w:r>
          </w:p>
        </w:tc>
        <w:tc>
          <w:tcPr>
            <w:tcW w:w="966" w:type="pct"/>
            <w:tcBorders>
              <w:top w:val="single" w:color="auto" w:sz="4" w:space="0"/>
              <w:left w:val="nil"/>
              <w:bottom w:val="single" w:color="auto" w:sz="4" w:space="0"/>
              <w:right w:val="single" w:color="auto" w:sz="4" w:space="0"/>
            </w:tcBorders>
            <w:shd w:val="clear" w:color="auto" w:fill="auto"/>
            <w:noWrap/>
            <w:vAlign w:val="center"/>
          </w:tcPr>
          <w:p w14:paraId="3A7A3112">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费用名称</w:t>
            </w:r>
          </w:p>
        </w:tc>
        <w:tc>
          <w:tcPr>
            <w:tcW w:w="908" w:type="pct"/>
            <w:tcBorders>
              <w:top w:val="single" w:color="auto" w:sz="4" w:space="0"/>
              <w:left w:val="nil"/>
              <w:bottom w:val="single" w:color="auto" w:sz="4" w:space="0"/>
              <w:right w:val="single" w:color="auto" w:sz="4" w:space="0"/>
            </w:tcBorders>
            <w:shd w:val="clear" w:color="auto" w:fill="auto"/>
            <w:noWrap/>
            <w:vAlign w:val="center"/>
          </w:tcPr>
          <w:p w14:paraId="3460247F">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工程施工费</w:t>
            </w:r>
            <w:r>
              <w:rPr>
                <w:color w:val="000000"/>
                <w:kern w:val="0"/>
                <w:sz w:val="20"/>
              </w:rPr>
              <w:t>(</w:t>
            </w:r>
            <w:r>
              <w:rPr>
                <w:rFonts w:hint="eastAsia" w:ascii="宋体" w:hAnsi="宋体"/>
                <w:color w:val="000000"/>
                <w:kern w:val="0"/>
                <w:sz w:val="20"/>
              </w:rPr>
              <w:t>元</w:t>
            </w:r>
            <w:r>
              <w:rPr>
                <w:color w:val="000000"/>
                <w:kern w:val="0"/>
                <w:sz w:val="20"/>
              </w:rPr>
              <w:t>)</w:t>
            </w:r>
          </w:p>
        </w:tc>
        <w:tc>
          <w:tcPr>
            <w:tcW w:w="1001" w:type="pct"/>
            <w:tcBorders>
              <w:top w:val="single" w:color="auto" w:sz="4" w:space="0"/>
              <w:left w:val="nil"/>
              <w:bottom w:val="single" w:color="auto" w:sz="4" w:space="0"/>
              <w:right w:val="single" w:color="auto" w:sz="4" w:space="0"/>
            </w:tcBorders>
            <w:shd w:val="clear" w:color="auto" w:fill="auto"/>
            <w:noWrap/>
            <w:vAlign w:val="center"/>
          </w:tcPr>
          <w:p w14:paraId="32E9FE90">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费率</w:t>
            </w:r>
            <w:r>
              <w:rPr>
                <w:color w:val="000000"/>
                <w:kern w:val="0"/>
                <w:sz w:val="20"/>
              </w:rPr>
              <w:t>(%)</w:t>
            </w:r>
          </w:p>
        </w:tc>
        <w:tc>
          <w:tcPr>
            <w:tcW w:w="630" w:type="pct"/>
            <w:tcBorders>
              <w:top w:val="single" w:color="auto" w:sz="4" w:space="0"/>
              <w:left w:val="nil"/>
              <w:bottom w:val="single" w:color="auto" w:sz="4" w:space="0"/>
              <w:right w:val="single" w:color="auto" w:sz="4" w:space="0"/>
            </w:tcBorders>
            <w:shd w:val="clear" w:color="auto" w:fill="auto"/>
            <w:noWrap/>
            <w:vAlign w:val="center"/>
          </w:tcPr>
          <w:p w14:paraId="38E23352">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次数</w:t>
            </w:r>
          </w:p>
        </w:tc>
        <w:tc>
          <w:tcPr>
            <w:tcW w:w="866" w:type="pct"/>
            <w:tcBorders>
              <w:top w:val="single" w:color="auto" w:sz="4" w:space="0"/>
              <w:left w:val="nil"/>
              <w:bottom w:val="single" w:color="auto" w:sz="4" w:space="0"/>
              <w:right w:val="single" w:color="auto" w:sz="4" w:space="0"/>
            </w:tcBorders>
            <w:shd w:val="clear" w:color="auto" w:fill="auto"/>
            <w:noWrap/>
            <w:vAlign w:val="center"/>
          </w:tcPr>
          <w:p w14:paraId="7AEFE57D">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费用</w:t>
            </w:r>
            <w:r>
              <w:rPr>
                <w:color w:val="000000"/>
                <w:kern w:val="0"/>
                <w:sz w:val="20"/>
              </w:rPr>
              <w:t>(</w:t>
            </w:r>
            <w:r>
              <w:rPr>
                <w:rFonts w:hint="eastAsia" w:ascii="宋体" w:hAnsi="宋体"/>
                <w:color w:val="000000"/>
                <w:kern w:val="0"/>
                <w:sz w:val="20"/>
              </w:rPr>
              <w:t>元</w:t>
            </w:r>
            <w:r>
              <w:rPr>
                <w:color w:val="000000"/>
                <w:kern w:val="0"/>
                <w:sz w:val="20"/>
              </w:rPr>
              <w:t>)</w:t>
            </w:r>
          </w:p>
        </w:tc>
      </w:tr>
      <w:tr w14:paraId="754378B0">
        <w:tblPrEx>
          <w:tblCellMar>
            <w:top w:w="0" w:type="dxa"/>
            <w:left w:w="108" w:type="dxa"/>
            <w:bottom w:w="0" w:type="dxa"/>
            <w:right w:w="108" w:type="dxa"/>
          </w:tblCellMar>
        </w:tblPrEx>
        <w:trPr>
          <w:trHeight w:val="300" w:hRule="atLeast"/>
        </w:trPr>
        <w:tc>
          <w:tcPr>
            <w:tcW w:w="629" w:type="pct"/>
            <w:vMerge w:val="continue"/>
            <w:tcBorders>
              <w:top w:val="single" w:color="auto" w:sz="4" w:space="0"/>
              <w:left w:val="single" w:color="auto" w:sz="4" w:space="0"/>
              <w:bottom w:val="single" w:color="auto" w:sz="4" w:space="0"/>
              <w:right w:val="single" w:color="auto" w:sz="4" w:space="0"/>
            </w:tcBorders>
            <w:vAlign w:val="center"/>
          </w:tcPr>
          <w:p w14:paraId="7266560C">
            <w:pPr>
              <w:widowControl/>
              <w:adjustRightInd/>
              <w:snapToGrid/>
              <w:spacing w:line="240" w:lineRule="auto"/>
              <w:ind w:firstLine="0" w:firstLineChars="0"/>
              <w:jc w:val="left"/>
              <w:rPr>
                <w:color w:val="000000"/>
                <w:kern w:val="0"/>
                <w:sz w:val="20"/>
              </w:rPr>
            </w:pPr>
          </w:p>
        </w:tc>
        <w:tc>
          <w:tcPr>
            <w:tcW w:w="966" w:type="pct"/>
            <w:tcBorders>
              <w:top w:val="nil"/>
              <w:left w:val="nil"/>
              <w:bottom w:val="single" w:color="auto" w:sz="4" w:space="0"/>
              <w:right w:val="single" w:color="auto" w:sz="4" w:space="0"/>
            </w:tcBorders>
            <w:shd w:val="clear" w:color="auto" w:fill="auto"/>
            <w:noWrap/>
            <w:vAlign w:val="center"/>
          </w:tcPr>
          <w:p w14:paraId="11C04097">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w:t>
            </w:r>
            <w:r>
              <w:rPr>
                <w:color w:val="000000"/>
                <w:kern w:val="0"/>
                <w:sz w:val="20"/>
              </w:rPr>
              <w:t>1</w:t>
            </w:r>
            <w:r>
              <w:rPr>
                <w:rFonts w:hint="eastAsia" w:ascii="宋体" w:hAnsi="宋体"/>
                <w:color w:val="000000"/>
                <w:kern w:val="0"/>
                <w:sz w:val="20"/>
              </w:rPr>
              <w:t>）</w:t>
            </w:r>
          </w:p>
        </w:tc>
        <w:tc>
          <w:tcPr>
            <w:tcW w:w="908" w:type="pct"/>
            <w:tcBorders>
              <w:top w:val="nil"/>
              <w:left w:val="nil"/>
              <w:bottom w:val="single" w:color="auto" w:sz="4" w:space="0"/>
              <w:right w:val="single" w:color="auto" w:sz="4" w:space="0"/>
            </w:tcBorders>
            <w:shd w:val="clear" w:color="auto" w:fill="auto"/>
            <w:noWrap/>
            <w:vAlign w:val="center"/>
          </w:tcPr>
          <w:p w14:paraId="3A8AE0AA">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w:t>
            </w:r>
            <w:r>
              <w:rPr>
                <w:color w:val="000000"/>
                <w:kern w:val="0"/>
                <w:sz w:val="20"/>
              </w:rPr>
              <w:t>2</w:t>
            </w:r>
            <w:r>
              <w:rPr>
                <w:rFonts w:hint="eastAsia" w:ascii="宋体" w:hAnsi="宋体"/>
                <w:color w:val="000000"/>
                <w:kern w:val="0"/>
                <w:sz w:val="20"/>
              </w:rPr>
              <w:t>）</w:t>
            </w:r>
          </w:p>
        </w:tc>
        <w:tc>
          <w:tcPr>
            <w:tcW w:w="1001" w:type="pct"/>
            <w:tcBorders>
              <w:top w:val="nil"/>
              <w:left w:val="nil"/>
              <w:bottom w:val="single" w:color="auto" w:sz="4" w:space="0"/>
              <w:right w:val="single" w:color="auto" w:sz="4" w:space="0"/>
            </w:tcBorders>
            <w:shd w:val="clear" w:color="auto" w:fill="auto"/>
            <w:noWrap/>
            <w:vAlign w:val="center"/>
          </w:tcPr>
          <w:p w14:paraId="0938D94D">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w:t>
            </w:r>
            <w:r>
              <w:rPr>
                <w:color w:val="000000"/>
                <w:kern w:val="0"/>
                <w:sz w:val="20"/>
              </w:rPr>
              <w:t>3</w:t>
            </w:r>
            <w:r>
              <w:rPr>
                <w:rFonts w:hint="eastAsia" w:ascii="宋体" w:hAnsi="宋体"/>
                <w:color w:val="000000"/>
                <w:kern w:val="0"/>
                <w:sz w:val="20"/>
              </w:rPr>
              <w:t>）</w:t>
            </w:r>
          </w:p>
        </w:tc>
        <w:tc>
          <w:tcPr>
            <w:tcW w:w="630" w:type="pct"/>
            <w:tcBorders>
              <w:top w:val="nil"/>
              <w:left w:val="nil"/>
              <w:bottom w:val="single" w:color="auto" w:sz="4" w:space="0"/>
              <w:right w:val="single" w:color="auto" w:sz="4" w:space="0"/>
            </w:tcBorders>
            <w:shd w:val="clear" w:color="auto" w:fill="auto"/>
            <w:noWrap/>
            <w:vAlign w:val="center"/>
          </w:tcPr>
          <w:p w14:paraId="5FA45F02">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w:t>
            </w:r>
            <w:r>
              <w:rPr>
                <w:color w:val="000000"/>
                <w:kern w:val="0"/>
                <w:sz w:val="20"/>
              </w:rPr>
              <w:t>4</w:t>
            </w:r>
            <w:r>
              <w:rPr>
                <w:rFonts w:hint="eastAsia" w:ascii="宋体" w:hAnsi="宋体"/>
                <w:color w:val="000000"/>
                <w:kern w:val="0"/>
                <w:sz w:val="20"/>
              </w:rPr>
              <w:t>）</w:t>
            </w:r>
          </w:p>
        </w:tc>
        <w:tc>
          <w:tcPr>
            <w:tcW w:w="866" w:type="pct"/>
            <w:tcBorders>
              <w:top w:val="nil"/>
              <w:left w:val="nil"/>
              <w:bottom w:val="single" w:color="auto" w:sz="4" w:space="0"/>
              <w:right w:val="single" w:color="auto" w:sz="4" w:space="0"/>
            </w:tcBorders>
            <w:shd w:val="clear" w:color="auto" w:fill="auto"/>
            <w:noWrap/>
            <w:vAlign w:val="center"/>
          </w:tcPr>
          <w:p w14:paraId="583E481C">
            <w:pPr>
              <w:widowControl/>
              <w:adjustRightInd/>
              <w:snapToGrid/>
              <w:spacing w:line="240" w:lineRule="auto"/>
              <w:ind w:firstLine="0" w:firstLineChars="0"/>
              <w:jc w:val="center"/>
              <w:rPr>
                <w:color w:val="000000"/>
                <w:kern w:val="0"/>
                <w:sz w:val="20"/>
              </w:rPr>
            </w:pPr>
            <w:r>
              <w:rPr>
                <w:color w:val="000000"/>
                <w:kern w:val="0"/>
                <w:sz w:val="20"/>
              </w:rPr>
              <w:t>(1)=(2)×(3)×(4)</w:t>
            </w:r>
          </w:p>
        </w:tc>
      </w:tr>
      <w:tr w14:paraId="4443F675">
        <w:tblPrEx>
          <w:tblCellMar>
            <w:top w:w="0" w:type="dxa"/>
            <w:left w:w="108" w:type="dxa"/>
            <w:bottom w:w="0" w:type="dxa"/>
            <w:right w:w="108" w:type="dxa"/>
          </w:tblCellMar>
        </w:tblPrEx>
        <w:trPr>
          <w:trHeight w:val="300" w:hRule="atLeast"/>
        </w:trPr>
        <w:tc>
          <w:tcPr>
            <w:tcW w:w="629" w:type="pct"/>
            <w:tcBorders>
              <w:top w:val="nil"/>
              <w:left w:val="single" w:color="auto" w:sz="4" w:space="0"/>
              <w:bottom w:val="single" w:color="auto" w:sz="4" w:space="0"/>
              <w:right w:val="single" w:color="auto" w:sz="4" w:space="0"/>
            </w:tcBorders>
            <w:shd w:val="clear" w:color="auto" w:fill="auto"/>
            <w:noWrap/>
            <w:vAlign w:val="center"/>
          </w:tcPr>
          <w:p w14:paraId="77E5478A">
            <w:pPr>
              <w:widowControl/>
              <w:adjustRightInd/>
              <w:snapToGrid/>
              <w:spacing w:line="240" w:lineRule="auto"/>
              <w:ind w:firstLine="0" w:firstLineChars="0"/>
              <w:jc w:val="center"/>
              <w:rPr>
                <w:color w:val="000000"/>
                <w:kern w:val="0"/>
                <w:sz w:val="20"/>
              </w:rPr>
            </w:pPr>
            <w:r>
              <w:rPr>
                <w:color w:val="000000"/>
                <w:kern w:val="0"/>
                <w:sz w:val="20"/>
              </w:rPr>
              <w:t>1</w:t>
            </w:r>
          </w:p>
        </w:tc>
        <w:tc>
          <w:tcPr>
            <w:tcW w:w="966" w:type="pct"/>
            <w:tcBorders>
              <w:top w:val="nil"/>
              <w:left w:val="nil"/>
              <w:bottom w:val="single" w:color="auto" w:sz="4" w:space="0"/>
              <w:right w:val="single" w:color="auto" w:sz="4" w:space="0"/>
            </w:tcBorders>
            <w:shd w:val="clear" w:color="auto" w:fill="auto"/>
            <w:noWrap/>
            <w:vAlign w:val="center"/>
          </w:tcPr>
          <w:p w14:paraId="51FE8539">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监测费</w:t>
            </w:r>
          </w:p>
        </w:tc>
        <w:tc>
          <w:tcPr>
            <w:tcW w:w="908" w:type="pct"/>
            <w:tcBorders>
              <w:top w:val="nil"/>
              <w:left w:val="nil"/>
              <w:bottom w:val="single" w:color="auto" w:sz="4" w:space="0"/>
              <w:right w:val="single" w:color="auto" w:sz="4" w:space="0"/>
            </w:tcBorders>
            <w:shd w:val="clear" w:color="auto" w:fill="auto"/>
            <w:noWrap/>
            <w:vAlign w:val="center"/>
          </w:tcPr>
          <w:p w14:paraId="24C715DC">
            <w:pPr>
              <w:widowControl/>
              <w:adjustRightInd/>
              <w:snapToGrid/>
              <w:spacing w:line="240" w:lineRule="auto"/>
              <w:ind w:firstLine="0" w:firstLineChars="0"/>
              <w:jc w:val="center"/>
              <w:rPr>
                <w:color w:val="000000"/>
                <w:kern w:val="0"/>
                <w:sz w:val="20"/>
              </w:rPr>
            </w:pPr>
            <w:r>
              <w:rPr>
                <w:color w:val="000000"/>
                <w:kern w:val="0"/>
                <w:sz w:val="20"/>
              </w:rPr>
              <w:t xml:space="preserve">80.36 </w:t>
            </w:r>
          </w:p>
        </w:tc>
        <w:tc>
          <w:tcPr>
            <w:tcW w:w="1001" w:type="pct"/>
            <w:tcBorders>
              <w:top w:val="nil"/>
              <w:left w:val="nil"/>
              <w:bottom w:val="single" w:color="auto" w:sz="4" w:space="0"/>
              <w:right w:val="single" w:color="auto" w:sz="4" w:space="0"/>
            </w:tcBorders>
            <w:shd w:val="clear" w:color="auto" w:fill="auto"/>
            <w:noWrap/>
            <w:vAlign w:val="center"/>
          </w:tcPr>
          <w:p w14:paraId="79F1C158">
            <w:pPr>
              <w:widowControl/>
              <w:adjustRightInd/>
              <w:snapToGrid/>
              <w:spacing w:line="240" w:lineRule="auto"/>
              <w:ind w:firstLine="0" w:firstLineChars="0"/>
              <w:jc w:val="center"/>
              <w:rPr>
                <w:color w:val="000000"/>
                <w:kern w:val="0"/>
                <w:sz w:val="20"/>
              </w:rPr>
            </w:pPr>
            <w:r>
              <w:rPr>
                <w:color w:val="000000"/>
                <w:kern w:val="0"/>
                <w:sz w:val="20"/>
              </w:rPr>
              <w:t>0.03</w:t>
            </w:r>
          </w:p>
        </w:tc>
        <w:tc>
          <w:tcPr>
            <w:tcW w:w="630" w:type="pct"/>
            <w:tcBorders>
              <w:top w:val="nil"/>
              <w:left w:val="nil"/>
              <w:bottom w:val="single" w:color="auto" w:sz="4" w:space="0"/>
              <w:right w:val="single" w:color="auto" w:sz="4" w:space="0"/>
            </w:tcBorders>
            <w:shd w:val="clear" w:color="auto" w:fill="auto"/>
            <w:noWrap/>
            <w:vAlign w:val="center"/>
          </w:tcPr>
          <w:p w14:paraId="5536AD1B">
            <w:pPr>
              <w:widowControl/>
              <w:adjustRightInd/>
              <w:snapToGrid/>
              <w:spacing w:line="240" w:lineRule="auto"/>
              <w:ind w:firstLine="0" w:firstLineChars="0"/>
              <w:jc w:val="center"/>
              <w:rPr>
                <w:color w:val="000000"/>
                <w:kern w:val="0"/>
                <w:sz w:val="20"/>
              </w:rPr>
            </w:pPr>
            <w:r>
              <w:rPr>
                <w:color w:val="000000"/>
                <w:kern w:val="0"/>
                <w:sz w:val="20"/>
              </w:rPr>
              <w:t>12</w:t>
            </w:r>
          </w:p>
        </w:tc>
        <w:tc>
          <w:tcPr>
            <w:tcW w:w="866" w:type="pct"/>
            <w:tcBorders>
              <w:top w:val="nil"/>
              <w:left w:val="nil"/>
              <w:bottom w:val="single" w:color="auto" w:sz="4" w:space="0"/>
              <w:right w:val="single" w:color="auto" w:sz="4" w:space="0"/>
            </w:tcBorders>
            <w:shd w:val="clear" w:color="auto" w:fill="auto"/>
            <w:noWrap/>
            <w:vAlign w:val="center"/>
          </w:tcPr>
          <w:p w14:paraId="1536695A">
            <w:pPr>
              <w:widowControl/>
              <w:adjustRightInd/>
              <w:snapToGrid/>
              <w:spacing w:line="240" w:lineRule="auto"/>
              <w:ind w:firstLine="0" w:firstLineChars="0"/>
              <w:jc w:val="center"/>
              <w:rPr>
                <w:color w:val="000000"/>
                <w:kern w:val="0"/>
                <w:sz w:val="20"/>
              </w:rPr>
            </w:pPr>
            <w:r>
              <w:rPr>
                <w:color w:val="000000"/>
                <w:kern w:val="0"/>
                <w:sz w:val="20"/>
              </w:rPr>
              <w:t xml:space="preserve">0.87 </w:t>
            </w:r>
          </w:p>
        </w:tc>
      </w:tr>
      <w:tr w14:paraId="4082BD24">
        <w:tblPrEx>
          <w:tblCellMar>
            <w:top w:w="0" w:type="dxa"/>
            <w:left w:w="108" w:type="dxa"/>
            <w:bottom w:w="0" w:type="dxa"/>
            <w:right w:w="108" w:type="dxa"/>
          </w:tblCellMar>
        </w:tblPrEx>
        <w:trPr>
          <w:trHeight w:val="495" w:hRule="atLeast"/>
        </w:trPr>
        <w:tc>
          <w:tcPr>
            <w:tcW w:w="629" w:type="pct"/>
            <w:tcBorders>
              <w:top w:val="nil"/>
              <w:left w:val="single" w:color="auto" w:sz="4" w:space="0"/>
              <w:bottom w:val="single" w:color="auto" w:sz="4" w:space="0"/>
              <w:right w:val="single" w:color="auto" w:sz="4" w:space="0"/>
            </w:tcBorders>
            <w:shd w:val="clear" w:color="auto" w:fill="auto"/>
            <w:noWrap/>
            <w:vAlign w:val="center"/>
          </w:tcPr>
          <w:p w14:paraId="655B0958">
            <w:pPr>
              <w:widowControl/>
              <w:adjustRightInd/>
              <w:snapToGrid/>
              <w:spacing w:line="240" w:lineRule="auto"/>
              <w:ind w:firstLine="0" w:firstLineChars="0"/>
              <w:jc w:val="center"/>
              <w:rPr>
                <w:color w:val="000000"/>
                <w:kern w:val="0"/>
                <w:sz w:val="20"/>
              </w:rPr>
            </w:pPr>
            <w:r>
              <w:rPr>
                <w:color w:val="000000"/>
                <w:kern w:val="0"/>
                <w:sz w:val="20"/>
              </w:rPr>
              <w:t>2</w:t>
            </w:r>
          </w:p>
        </w:tc>
        <w:tc>
          <w:tcPr>
            <w:tcW w:w="966" w:type="pct"/>
            <w:tcBorders>
              <w:top w:val="nil"/>
              <w:left w:val="nil"/>
              <w:bottom w:val="single" w:color="auto" w:sz="4" w:space="0"/>
              <w:right w:val="single" w:color="auto" w:sz="4" w:space="0"/>
            </w:tcBorders>
            <w:shd w:val="clear" w:color="auto" w:fill="auto"/>
            <w:noWrap/>
            <w:vAlign w:val="center"/>
          </w:tcPr>
          <w:p w14:paraId="55969957">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管护费</w:t>
            </w:r>
          </w:p>
        </w:tc>
        <w:tc>
          <w:tcPr>
            <w:tcW w:w="908" w:type="pct"/>
            <w:tcBorders>
              <w:top w:val="nil"/>
              <w:left w:val="nil"/>
              <w:bottom w:val="single" w:color="auto" w:sz="4" w:space="0"/>
              <w:right w:val="single" w:color="auto" w:sz="4" w:space="0"/>
            </w:tcBorders>
            <w:shd w:val="clear" w:color="auto" w:fill="auto"/>
            <w:noWrap/>
            <w:vAlign w:val="center"/>
          </w:tcPr>
          <w:p w14:paraId="6D2CFA71">
            <w:pPr>
              <w:widowControl/>
              <w:adjustRightInd/>
              <w:snapToGrid/>
              <w:spacing w:line="240" w:lineRule="auto"/>
              <w:ind w:firstLine="0" w:firstLineChars="0"/>
              <w:jc w:val="center"/>
              <w:rPr>
                <w:color w:val="000000"/>
                <w:kern w:val="0"/>
                <w:sz w:val="20"/>
              </w:rPr>
            </w:pPr>
            <w:r>
              <w:rPr>
                <w:color w:val="000000"/>
                <w:kern w:val="0"/>
                <w:sz w:val="20"/>
              </w:rPr>
              <w:t xml:space="preserve">1.24 </w:t>
            </w:r>
          </w:p>
        </w:tc>
        <w:tc>
          <w:tcPr>
            <w:tcW w:w="1001" w:type="pct"/>
            <w:tcBorders>
              <w:top w:val="nil"/>
              <w:left w:val="nil"/>
              <w:bottom w:val="single" w:color="auto" w:sz="4" w:space="0"/>
              <w:right w:val="single" w:color="auto" w:sz="4" w:space="0"/>
            </w:tcBorders>
            <w:shd w:val="clear" w:color="auto" w:fill="auto"/>
            <w:noWrap/>
            <w:vAlign w:val="center"/>
          </w:tcPr>
          <w:p w14:paraId="17C49F5F">
            <w:pPr>
              <w:widowControl/>
              <w:adjustRightInd/>
              <w:snapToGrid/>
              <w:spacing w:line="240" w:lineRule="auto"/>
              <w:ind w:firstLine="0" w:firstLineChars="0"/>
              <w:jc w:val="center"/>
              <w:rPr>
                <w:color w:val="000000"/>
                <w:kern w:val="0"/>
                <w:sz w:val="20"/>
              </w:rPr>
            </w:pPr>
            <w:r>
              <w:rPr>
                <w:color w:val="000000"/>
                <w:kern w:val="0"/>
                <w:sz w:val="20"/>
              </w:rPr>
              <w:t>8</w:t>
            </w:r>
          </w:p>
        </w:tc>
        <w:tc>
          <w:tcPr>
            <w:tcW w:w="630" w:type="pct"/>
            <w:tcBorders>
              <w:top w:val="nil"/>
              <w:left w:val="nil"/>
              <w:bottom w:val="single" w:color="auto" w:sz="4" w:space="0"/>
              <w:right w:val="single" w:color="auto" w:sz="4" w:space="0"/>
            </w:tcBorders>
            <w:shd w:val="clear" w:color="auto" w:fill="auto"/>
            <w:noWrap/>
            <w:vAlign w:val="center"/>
          </w:tcPr>
          <w:p w14:paraId="2A94BCA2">
            <w:pPr>
              <w:widowControl/>
              <w:adjustRightInd/>
              <w:snapToGrid/>
              <w:spacing w:line="240" w:lineRule="auto"/>
              <w:ind w:firstLine="0" w:firstLineChars="0"/>
              <w:jc w:val="center"/>
              <w:rPr>
                <w:color w:val="000000"/>
                <w:kern w:val="0"/>
                <w:sz w:val="20"/>
              </w:rPr>
            </w:pPr>
            <w:r>
              <w:rPr>
                <w:color w:val="000000"/>
                <w:kern w:val="0"/>
                <w:sz w:val="20"/>
              </w:rPr>
              <w:t>2</w:t>
            </w:r>
          </w:p>
        </w:tc>
        <w:tc>
          <w:tcPr>
            <w:tcW w:w="866" w:type="pct"/>
            <w:tcBorders>
              <w:top w:val="nil"/>
              <w:left w:val="nil"/>
              <w:bottom w:val="single" w:color="auto" w:sz="4" w:space="0"/>
              <w:right w:val="single" w:color="auto" w:sz="4" w:space="0"/>
            </w:tcBorders>
            <w:shd w:val="clear" w:color="auto" w:fill="auto"/>
            <w:noWrap/>
            <w:vAlign w:val="center"/>
          </w:tcPr>
          <w:p w14:paraId="19FE1CED">
            <w:pPr>
              <w:widowControl/>
              <w:adjustRightInd/>
              <w:snapToGrid/>
              <w:spacing w:line="240" w:lineRule="auto"/>
              <w:ind w:firstLine="0" w:firstLineChars="0"/>
              <w:jc w:val="center"/>
              <w:rPr>
                <w:color w:val="000000"/>
                <w:kern w:val="0"/>
                <w:sz w:val="20"/>
              </w:rPr>
            </w:pPr>
            <w:r>
              <w:rPr>
                <w:color w:val="000000"/>
                <w:kern w:val="0"/>
                <w:sz w:val="20"/>
              </w:rPr>
              <w:t xml:space="preserve">0.20 </w:t>
            </w:r>
          </w:p>
        </w:tc>
      </w:tr>
      <w:tr w14:paraId="4C405232">
        <w:tblPrEx>
          <w:tblCellMar>
            <w:top w:w="0" w:type="dxa"/>
            <w:left w:w="108" w:type="dxa"/>
            <w:bottom w:w="0" w:type="dxa"/>
            <w:right w:w="108" w:type="dxa"/>
          </w:tblCellMar>
        </w:tblPrEx>
        <w:trPr>
          <w:trHeight w:val="285" w:hRule="atLeast"/>
        </w:trPr>
        <w:tc>
          <w:tcPr>
            <w:tcW w:w="413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87911AB">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总计</w:t>
            </w:r>
          </w:p>
        </w:tc>
        <w:tc>
          <w:tcPr>
            <w:tcW w:w="866" w:type="pct"/>
            <w:tcBorders>
              <w:top w:val="nil"/>
              <w:left w:val="nil"/>
              <w:bottom w:val="single" w:color="auto" w:sz="4" w:space="0"/>
              <w:right w:val="single" w:color="auto" w:sz="4" w:space="0"/>
            </w:tcBorders>
            <w:shd w:val="clear" w:color="auto" w:fill="auto"/>
            <w:noWrap/>
            <w:vAlign w:val="center"/>
          </w:tcPr>
          <w:p w14:paraId="45555F54">
            <w:pPr>
              <w:widowControl/>
              <w:adjustRightInd/>
              <w:snapToGrid/>
              <w:spacing w:line="240" w:lineRule="auto"/>
              <w:ind w:firstLine="0" w:firstLineChars="0"/>
              <w:jc w:val="center"/>
              <w:rPr>
                <w:color w:val="000000"/>
                <w:kern w:val="0"/>
                <w:sz w:val="20"/>
              </w:rPr>
            </w:pPr>
            <w:r>
              <w:rPr>
                <w:color w:val="000000"/>
                <w:kern w:val="0"/>
                <w:sz w:val="20"/>
              </w:rPr>
              <w:t xml:space="preserve">1.07 </w:t>
            </w:r>
          </w:p>
        </w:tc>
      </w:tr>
    </w:tbl>
    <w:p w14:paraId="395DBB99">
      <w:pPr>
        <w:pStyle w:val="153"/>
      </w:pPr>
      <w:r>
        <w:br w:type="page"/>
      </w:r>
    </w:p>
    <w:p w14:paraId="51B385CA">
      <w:pPr>
        <w:pStyle w:val="153"/>
      </w:pPr>
      <w:r>
        <w:rPr>
          <w:rFonts w:hint="eastAsia"/>
        </w:rPr>
        <w:t xml:space="preserve">表6-9  </w:t>
      </w:r>
      <w:r>
        <w:rPr>
          <w:rFonts w:hint="eastAsia"/>
          <w:bCs/>
          <w:kern w:val="0"/>
          <w:lang w:bidi="ar"/>
        </w:rPr>
        <w:t>覆土</w:t>
      </w:r>
      <w:r>
        <w:rPr>
          <w:rFonts w:hint="eastAsia"/>
        </w:rPr>
        <w:t>工程施工费单价分析表</w:t>
      </w:r>
    </w:p>
    <w:tbl>
      <w:tblPr>
        <w:tblStyle w:val="84"/>
        <w:tblW w:w="4897" w:type="pct"/>
        <w:tblInd w:w="0" w:type="dxa"/>
        <w:tblLayout w:type="autofit"/>
        <w:tblCellMar>
          <w:top w:w="0" w:type="dxa"/>
          <w:left w:w="108" w:type="dxa"/>
          <w:bottom w:w="0" w:type="dxa"/>
          <w:right w:w="108" w:type="dxa"/>
        </w:tblCellMar>
      </w:tblPr>
      <w:tblGrid>
        <w:gridCol w:w="1215"/>
        <w:gridCol w:w="1946"/>
        <w:gridCol w:w="1388"/>
        <w:gridCol w:w="1250"/>
        <w:gridCol w:w="1109"/>
        <w:gridCol w:w="1445"/>
      </w:tblGrid>
      <w:tr w14:paraId="7D3F6094">
        <w:tblPrEx>
          <w:tblCellMar>
            <w:top w:w="0" w:type="dxa"/>
            <w:left w:w="108" w:type="dxa"/>
            <w:bottom w:w="0" w:type="dxa"/>
            <w:right w:w="108" w:type="dxa"/>
          </w:tblCellMar>
        </w:tblPrEx>
        <w:trPr>
          <w:trHeight w:val="339" w:hRule="atLeast"/>
          <w:tblHeader/>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798268DA">
            <w:pPr>
              <w:pStyle w:val="153"/>
            </w:pPr>
            <w:r>
              <w:rPr>
                <w:rFonts w:hint="eastAsia"/>
              </w:rPr>
              <w:t>定额编号：</w:t>
            </w:r>
            <w:r>
              <w:t xml:space="preserve">10233  </w:t>
            </w:r>
            <w:r>
              <w:rPr>
                <w:rFonts w:hint="eastAsia"/>
              </w:rPr>
              <w:t>工作内容：装、运、卸、空回</w:t>
            </w:r>
            <w:r>
              <w:t xml:space="preserve"> </w:t>
            </w:r>
            <w:r>
              <w:rPr>
                <w:rFonts w:hint="eastAsia"/>
              </w:rPr>
              <w:t>单位：元</w:t>
            </w:r>
            <w:r>
              <w:t>/100m</w:t>
            </w:r>
            <w:r>
              <w:rPr>
                <w:vertAlign w:val="superscript"/>
              </w:rPr>
              <w:t>3</w:t>
            </w:r>
          </w:p>
        </w:tc>
      </w:tr>
      <w:tr w14:paraId="090B6A79">
        <w:tblPrEx>
          <w:tblCellMar>
            <w:top w:w="0" w:type="dxa"/>
            <w:left w:w="108" w:type="dxa"/>
            <w:bottom w:w="0" w:type="dxa"/>
            <w:right w:w="108" w:type="dxa"/>
          </w:tblCellMar>
        </w:tblPrEx>
        <w:trPr>
          <w:trHeight w:val="339" w:hRule="atLeast"/>
          <w:tblHeader/>
        </w:trPr>
        <w:tc>
          <w:tcPr>
            <w:tcW w:w="727" w:type="pct"/>
            <w:tcBorders>
              <w:top w:val="nil"/>
              <w:left w:val="single" w:color="auto" w:sz="4" w:space="0"/>
              <w:bottom w:val="single" w:color="auto" w:sz="4" w:space="0"/>
              <w:right w:val="single" w:color="auto" w:sz="4" w:space="0"/>
            </w:tcBorders>
            <w:shd w:val="clear" w:color="auto" w:fill="auto"/>
            <w:vAlign w:val="center"/>
          </w:tcPr>
          <w:p w14:paraId="6620DC92">
            <w:pPr>
              <w:pStyle w:val="153"/>
            </w:pPr>
            <w:r>
              <w:rPr>
                <w:rFonts w:hint="eastAsia"/>
              </w:rPr>
              <w:t>序号</w:t>
            </w:r>
          </w:p>
        </w:tc>
        <w:tc>
          <w:tcPr>
            <w:tcW w:w="1164" w:type="pct"/>
            <w:tcBorders>
              <w:top w:val="nil"/>
              <w:left w:val="nil"/>
              <w:bottom w:val="single" w:color="auto" w:sz="4" w:space="0"/>
              <w:right w:val="single" w:color="auto" w:sz="4" w:space="0"/>
            </w:tcBorders>
            <w:shd w:val="clear" w:color="auto" w:fill="auto"/>
            <w:vAlign w:val="center"/>
          </w:tcPr>
          <w:p w14:paraId="13F79B44">
            <w:pPr>
              <w:pStyle w:val="153"/>
            </w:pPr>
            <w:r>
              <w:rPr>
                <w:rFonts w:hint="eastAsia"/>
              </w:rPr>
              <w:t>项目名称</w:t>
            </w:r>
          </w:p>
        </w:tc>
        <w:tc>
          <w:tcPr>
            <w:tcW w:w="831" w:type="pct"/>
            <w:tcBorders>
              <w:top w:val="nil"/>
              <w:left w:val="nil"/>
              <w:bottom w:val="single" w:color="auto" w:sz="4" w:space="0"/>
              <w:right w:val="single" w:color="auto" w:sz="4" w:space="0"/>
            </w:tcBorders>
            <w:shd w:val="clear" w:color="auto" w:fill="auto"/>
            <w:vAlign w:val="center"/>
          </w:tcPr>
          <w:p w14:paraId="11A8C441">
            <w:pPr>
              <w:pStyle w:val="153"/>
            </w:pPr>
            <w:r>
              <w:rPr>
                <w:rFonts w:hint="eastAsia"/>
              </w:rPr>
              <w:t>单位</w:t>
            </w:r>
          </w:p>
        </w:tc>
        <w:tc>
          <w:tcPr>
            <w:tcW w:w="748" w:type="pct"/>
            <w:tcBorders>
              <w:top w:val="nil"/>
              <w:left w:val="nil"/>
              <w:bottom w:val="single" w:color="auto" w:sz="4" w:space="0"/>
              <w:right w:val="single" w:color="auto" w:sz="4" w:space="0"/>
            </w:tcBorders>
            <w:shd w:val="clear" w:color="auto" w:fill="auto"/>
            <w:vAlign w:val="center"/>
          </w:tcPr>
          <w:p w14:paraId="57209FCF">
            <w:pPr>
              <w:pStyle w:val="153"/>
            </w:pPr>
            <w:r>
              <w:rPr>
                <w:rFonts w:hint="eastAsia"/>
              </w:rPr>
              <w:t>数量</w:t>
            </w:r>
          </w:p>
        </w:tc>
        <w:tc>
          <w:tcPr>
            <w:tcW w:w="664" w:type="pct"/>
            <w:tcBorders>
              <w:top w:val="nil"/>
              <w:left w:val="nil"/>
              <w:bottom w:val="single" w:color="auto" w:sz="4" w:space="0"/>
              <w:right w:val="single" w:color="auto" w:sz="4" w:space="0"/>
            </w:tcBorders>
            <w:shd w:val="clear" w:color="auto" w:fill="auto"/>
            <w:vAlign w:val="center"/>
          </w:tcPr>
          <w:p w14:paraId="544ADC4C">
            <w:pPr>
              <w:pStyle w:val="153"/>
            </w:pPr>
            <w:r>
              <w:rPr>
                <w:rFonts w:hint="eastAsia"/>
              </w:rPr>
              <w:t>单价</w:t>
            </w:r>
          </w:p>
        </w:tc>
        <w:tc>
          <w:tcPr>
            <w:tcW w:w="864" w:type="pct"/>
            <w:tcBorders>
              <w:top w:val="nil"/>
              <w:left w:val="nil"/>
              <w:bottom w:val="single" w:color="auto" w:sz="4" w:space="0"/>
              <w:right w:val="single" w:color="auto" w:sz="4" w:space="0"/>
            </w:tcBorders>
            <w:shd w:val="clear" w:color="auto" w:fill="auto"/>
            <w:vAlign w:val="center"/>
          </w:tcPr>
          <w:p w14:paraId="3DC6D348">
            <w:pPr>
              <w:pStyle w:val="153"/>
            </w:pPr>
            <w:r>
              <w:rPr>
                <w:rFonts w:hint="eastAsia"/>
              </w:rPr>
              <w:t>小计</w:t>
            </w:r>
          </w:p>
        </w:tc>
      </w:tr>
      <w:tr w14:paraId="3C295569">
        <w:tblPrEx>
          <w:tblCellMar>
            <w:top w:w="0" w:type="dxa"/>
            <w:left w:w="108" w:type="dxa"/>
            <w:bottom w:w="0" w:type="dxa"/>
            <w:right w:w="108" w:type="dxa"/>
          </w:tblCellMar>
        </w:tblPrEx>
        <w:trPr>
          <w:trHeight w:val="339"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3A4C0223">
            <w:pPr>
              <w:pStyle w:val="153"/>
            </w:pPr>
            <w:r>
              <w:rPr>
                <w:rFonts w:hint="eastAsia"/>
              </w:rPr>
              <w:t>一</w:t>
            </w:r>
          </w:p>
        </w:tc>
        <w:tc>
          <w:tcPr>
            <w:tcW w:w="1164" w:type="pct"/>
            <w:tcBorders>
              <w:top w:val="nil"/>
              <w:left w:val="nil"/>
              <w:bottom w:val="single" w:color="auto" w:sz="4" w:space="0"/>
              <w:right w:val="single" w:color="auto" w:sz="4" w:space="0"/>
            </w:tcBorders>
            <w:shd w:val="clear" w:color="auto" w:fill="auto"/>
            <w:vAlign w:val="center"/>
          </w:tcPr>
          <w:p w14:paraId="5D340D09">
            <w:pPr>
              <w:pStyle w:val="153"/>
            </w:pPr>
            <w:r>
              <w:rPr>
                <w:rFonts w:hint="eastAsia"/>
              </w:rPr>
              <w:t>直接费</w:t>
            </w:r>
          </w:p>
        </w:tc>
        <w:tc>
          <w:tcPr>
            <w:tcW w:w="831" w:type="pct"/>
            <w:tcBorders>
              <w:top w:val="nil"/>
              <w:left w:val="nil"/>
              <w:bottom w:val="single" w:color="auto" w:sz="4" w:space="0"/>
              <w:right w:val="single" w:color="auto" w:sz="4" w:space="0"/>
            </w:tcBorders>
            <w:shd w:val="clear" w:color="auto" w:fill="auto"/>
            <w:vAlign w:val="center"/>
          </w:tcPr>
          <w:p w14:paraId="1EB2F179">
            <w:pPr>
              <w:pStyle w:val="153"/>
            </w:pPr>
            <w:r>
              <w:t>　</w:t>
            </w:r>
          </w:p>
        </w:tc>
        <w:tc>
          <w:tcPr>
            <w:tcW w:w="748" w:type="pct"/>
            <w:tcBorders>
              <w:top w:val="nil"/>
              <w:left w:val="nil"/>
              <w:bottom w:val="single" w:color="auto" w:sz="4" w:space="0"/>
              <w:right w:val="single" w:color="auto" w:sz="4" w:space="0"/>
            </w:tcBorders>
            <w:shd w:val="clear" w:color="auto" w:fill="auto"/>
            <w:vAlign w:val="center"/>
          </w:tcPr>
          <w:p w14:paraId="089E28C2">
            <w:pPr>
              <w:pStyle w:val="153"/>
            </w:pPr>
            <w:r>
              <w:t>　</w:t>
            </w:r>
          </w:p>
        </w:tc>
        <w:tc>
          <w:tcPr>
            <w:tcW w:w="664" w:type="pct"/>
            <w:tcBorders>
              <w:top w:val="nil"/>
              <w:left w:val="nil"/>
              <w:bottom w:val="single" w:color="auto" w:sz="4" w:space="0"/>
              <w:right w:val="single" w:color="auto" w:sz="4" w:space="0"/>
            </w:tcBorders>
            <w:shd w:val="clear" w:color="auto" w:fill="auto"/>
            <w:vAlign w:val="center"/>
          </w:tcPr>
          <w:p w14:paraId="2054DACB">
            <w:pPr>
              <w:pStyle w:val="153"/>
            </w:pPr>
            <w:r>
              <w:t>　</w:t>
            </w:r>
          </w:p>
        </w:tc>
        <w:tc>
          <w:tcPr>
            <w:tcW w:w="864" w:type="pct"/>
            <w:tcBorders>
              <w:top w:val="nil"/>
              <w:left w:val="nil"/>
              <w:bottom w:val="single" w:color="auto" w:sz="4" w:space="0"/>
              <w:right w:val="single" w:color="auto" w:sz="4" w:space="0"/>
            </w:tcBorders>
            <w:shd w:val="clear" w:color="auto" w:fill="auto"/>
            <w:vAlign w:val="center"/>
          </w:tcPr>
          <w:p w14:paraId="46E02545">
            <w:pPr>
              <w:pStyle w:val="153"/>
            </w:pPr>
            <w:r>
              <w:t xml:space="preserve">596.55 </w:t>
            </w:r>
          </w:p>
        </w:tc>
      </w:tr>
      <w:tr w14:paraId="246D83AD">
        <w:tblPrEx>
          <w:tblCellMar>
            <w:top w:w="0" w:type="dxa"/>
            <w:left w:w="108" w:type="dxa"/>
            <w:bottom w:w="0" w:type="dxa"/>
            <w:right w:w="108" w:type="dxa"/>
          </w:tblCellMar>
        </w:tblPrEx>
        <w:trPr>
          <w:trHeight w:val="339"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4F206A0F">
            <w:pPr>
              <w:pStyle w:val="153"/>
            </w:pPr>
            <w:r>
              <w:t>(</w:t>
            </w:r>
            <w:r>
              <w:rPr>
                <w:rFonts w:hint="eastAsia"/>
              </w:rPr>
              <w:t>一</w:t>
            </w:r>
            <w:r>
              <w:t>)</w:t>
            </w:r>
          </w:p>
        </w:tc>
        <w:tc>
          <w:tcPr>
            <w:tcW w:w="1164" w:type="pct"/>
            <w:tcBorders>
              <w:top w:val="nil"/>
              <w:left w:val="nil"/>
              <w:bottom w:val="single" w:color="auto" w:sz="4" w:space="0"/>
              <w:right w:val="single" w:color="auto" w:sz="4" w:space="0"/>
            </w:tcBorders>
            <w:shd w:val="clear" w:color="auto" w:fill="auto"/>
            <w:vAlign w:val="center"/>
          </w:tcPr>
          <w:p w14:paraId="7EE53FBA">
            <w:pPr>
              <w:pStyle w:val="153"/>
            </w:pPr>
            <w:r>
              <w:rPr>
                <w:rFonts w:hint="eastAsia"/>
              </w:rPr>
              <w:t>直接工程费</w:t>
            </w:r>
          </w:p>
        </w:tc>
        <w:tc>
          <w:tcPr>
            <w:tcW w:w="831" w:type="pct"/>
            <w:tcBorders>
              <w:top w:val="nil"/>
              <w:left w:val="nil"/>
              <w:bottom w:val="single" w:color="auto" w:sz="4" w:space="0"/>
              <w:right w:val="single" w:color="auto" w:sz="4" w:space="0"/>
            </w:tcBorders>
            <w:shd w:val="clear" w:color="auto" w:fill="auto"/>
            <w:vAlign w:val="center"/>
          </w:tcPr>
          <w:p w14:paraId="478538CA">
            <w:pPr>
              <w:pStyle w:val="153"/>
            </w:pPr>
            <w:r>
              <w:t>　</w:t>
            </w:r>
          </w:p>
        </w:tc>
        <w:tc>
          <w:tcPr>
            <w:tcW w:w="748" w:type="pct"/>
            <w:tcBorders>
              <w:top w:val="nil"/>
              <w:left w:val="nil"/>
              <w:bottom w:val="single" w:color="auto" w:sz="4" w:space="0"/>
              <w:right w:val="single" w:color="auto" w:sz="4" w:space="0"/>
            </w:tcBorders>
            <w:shd w:val="clear" w:color="auto" w:fill="auto"/>
            <w:vAlign w:val="center"/>
          </w:tcPr>
          <w:p w14:paraId="47534D91">
            <w:pPr>
              <w:pStyle w:val="153"/>
            </w:pPr>
            <w:r>
              <w:t>　</w:t>
            </w:r>
          </w:p>
        </w:tc>
        <w:tc>
          <w:tcPr>
            <w:tcW w:w="664" w:type="pct"/>
            <w:tcBorders>
              <w:top w:val="nil"/>
              <w:left w:val="nil"/>
              <w:bottom w:val="single" w:color="auto" w:sz="4" w:space="0"/>
              <w:right w:val="single" w:color="auto" w:sz="4" w:space="0"/>
            </w:tcBorders>
            <w:shd w:val="clear" w:color="auto" w:fill="auto"/>
            <w:vAlign w:val="center"/>
          </w:tcPr>
          <w:p w14:paraId="5306A138">
            <w:pPr>
              <w:pStyle w:val="153"/>
            </w:pPr>
            <w:r>
              <w:t>　</w:t>
            </w:r>
          </w:p>
        </w:tc>
        <w:tc>
          <w:tcPr>
            <w:tcW w:w="864" w:type="pct"/>
            <w:tcBorders>
              <w:top w:val="nil"/>
              <w:left w:val="nil"/>
              <w:bottom w:val="single" w:color="auto" w:sz="4" w:space="0"/>
              <w:right w:val="single" w:color="auto" w:sz="4" w:space="0"/>
            </w:tcBorders>
            <w:shd w:val="clear" w:color="auto" w:fill="auto"/>
            <w:vAlign w:val="center"/>
          </w:tcPr>
          <w:p w14:paraId="13972B45">
            <w:pPr>
              <w:pStyle w:val="153"/>
            </w:pPr>
            <w:r>
              <w:t xml:space="preserve">575.82 </w:t>
            </w:r>
          </w:p>
        </w:tc>
      </w:tr>
      <w:tr w14:paraId="5ADCFA63">
        <w:tblPrEx>
          <w:tblCellMar>
            <w:top w:w="0" w:type="dxa"/>
            <w:left w:w="108" w:type="dxa"/>
            <w:bottom w:w="0" w:type="dxa"/>
            <w:right w:w="108" w:type="dxa"/>
          </w:tblCellMar>
        </w:tblPrEx>
        <w:trPr>
          <w:trHeight w:val="339"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3781D0FE">
            <w:pPr>
              <w:pStyle w:val="153"/>
            </w:pPr>
            <w:r>
              <w:t>1</w:t>
            </w:r>
          </w:p>
        </w:tc>
        <w:tc>
          <w:tcPr>
            <w:tcW w:w="1164" w:type="pct"/>
            <w:tcBorders>
              <w:top w:val="nil"/>
              <w:left w:val="nil"/>
              <w:bottom w:val="single" w:color="auto" w:sz="4" w:space="0"/>
              <w:right w:val="single" w:color="auto" w:sz="4" w:space="0"/>
            </w:tcBorders>
            <w:shd w:val="clear" w:color="auto" w:fill="auto"/>
            <w:vAlign w:val="center"/>
          </w:tcPr>
          <w:p w14:paraId="369C4827">
            <w:pPr>
              <w:pStyle w:val="153"/>
            </w:pPr>
            <w:r>
              <w:rPr>
                <w:rFonts w:hint="eastAsia"/>
              </w:rPr>
              <w:t>人工费</w:t>
            </w:r>
          </w:p>
        </w:tc>
        <w:tc>
          <w:tcPr>
            <w:tcW w:w="831" w:type="pct"/>
            <w:tcBorders>
              <w:top w:val="nil"/>
              <w:left w:val="nil"/>
              <w:bottom w:val="single" w:color="auto" w:sz="4" w:space="0"/>
              <w:right w:val="single" w:color="auto" w:sz="4" w:space="0"/>
            </w:tcBorders>
            <w:shd w:val="clear" w:color="auto" w:fill="auto"/>
            <w:vAlign w:val="center"/>
          </w:tcPr>
          <w:p w14:paraId="2E640A57">
            <w:pPr>
              <w:pStyle w:val="153"/>
            </w:pPr>
            <w:r>
              <w:t>　</w:t>
            </w:r>
          </w:p>
        </w:tc>
        <w:tc>
          <w:tcPr>
            <w:tcW w:w="748" w:type="pct"/>
            <w:tcBorders>
              <w:top w:val="nil"/>
              <w:left w:val="nil"/>
              <w:bottom w:val="single" w:color="auto" w:sz="4" w:space="0"/>
              <w:right w:val="single" w:color="auto" w:sz="4" w:space="0"/>
            </w:tcBorders>
            <w:shd w:val="clear" w:color="auto" w:fill="auto"/>
            <w:vAlign w:val="center"/>
          </w:tcPr>
          <w:p w14:paraId="03E4FB68">
            <w:pPr>
              <w:pStyle w:val="153"/>
            </w:pPr>
            <w:r>
              <w:t>　</w:t>
            </w:r>
          </w:p>
        </w:tc>
        <w:tc>
          <w:tcPr>
            <w:tcW w:w="664" w:type="pct"/>
            <w:tcBorders>
              <w:top w:val="nil"/>
              <w:left w:val="nil"/>
              <w:bottom w:val="single" w:color="auto" w:sz="4" w:space="0"/>
              <w:right w:val="single" w:color="auto" w:sz="4" w:space="0"/>
            </w:tcBorders>
            <w:shd w:val="clear" w:color="auto" w:fill="auto"/>
            <w:vAlign w:val="center"/>
          </w:tcPr>
          <w:p w14:paraId="4F43CD89">
            <w:pPr>
              <w:pStyle w:val="153"/>
            </w:pPr>
            <w:r>
              <w:t>　</w:t>
            </w:r>
          </w:p>
        </w:tc>
        <w:tc>
          <w:tcPr>
            <w:tcW w:w="864" w:type="pct"/>
            <w:tcBorders>
              <w:top w:val="nil"/>
              <w:left w:val="nil"/>
              <w:bottom w:val="single" w:color="auto" w:sz="4" w:space="0"/>
              <w:right w:val="single" w:color="auto" w:sz="4" w:space="0"/>
            </w:tcBorders>
            <w:shd w:val="clear" w:color="auto" w:fill="auto"/>
            <w:vAlign w:val="center"/>
          </w:tcPr>
          <w:p w14:paraId="2EEEC67E">
            <w:pPr>
              <w:pStyle w:val="153"/>
            </w:pPr>
            <w:r>
              <w:t xml:space="preserve">29.03 </w:t>
            </w:r>
          </w:p>
        </w:tc>
      </w:tr>
      <w:tr w14:paraId="39D351B9">
        <w:tblPrEx>
          <w:tblCellMar>
            <w:top w:w="0" w:type="dxa"/>
            <w:left w:w="108" w:type="dxa"/>
            <w:bottom w:w="0" w:type="dxa"/>
            <w:right w:w="108" w:type="dxa"/>
          </w:tblCellMar>
        </w:tblPrEx>
        <w:trPr>
          <w:trHeight w:val="339"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42273B66">
            <w:pPr>
              <w:pStyle w:val="153"/>
            </w:pPr>
            <w:r>
              <w:t>　</w:t>
            </w:r>
          </w:p>
        </w:tc>
        <w:tc>
          <w:tcPr>
            <w:tcW w:w="1164" w:type="pct"/>
            <w:tcBorders>
              <w:top w:val="nil"/>
              <w:left w:val="nil"/>
              <w:bottom w:val="single" w:color="auto" w:sz="4" w:space="0"/>
              <w:right w:val="single" w:color="auto" w:sz="4" w:space="0"/>
            </w:tcBorders>
            <w:shd w:val="clear" w:color="auto" w:fill="auto"/>
            <w:vAlign w:val="center"/>
          </w:tcPr>
          <w:p w14:paraId="72E75388">
            <w:pPr>
              <w:pStyle w:val="153"/>
            </w:pPr>
            <w:r>
              <w:rPr>
                <w:rFonts w:hint="eastAsia"/>
              </w:rPr>
              <w:t>甲类工</w:t>
            </w:r>
          </w:p>
        </w:tc>
        <w:tc>
          <w:tcPr>
            <w:tcW w:w="831" w:type="pct"/>
            <w:tcBorders>
              <w:top w:val="nil"/>
              <w:left w:val="nil"/>
              <w:bottom w:val="single" w:color="auto" w:sz="4" w:space="0"/>
              <w:right w:val="single" w:color="auto" w:sz="4" w:space="0"/>
            </w:tcBorders>
            <w:shd w:val="clear" w:color="auto" w:fill="auto"/>
            <w:vAlign w:val="center"/>
          </w:tcPr>
          <w:p w14:paraId="6A690F70">
            <w:pPr>
              <w:pStyle w:val="153"/>
            </w:pPr>
            <w:r>
              <w:rPr>
                <w:rFonts w:hint="eastAsia"/>
              </w:rPr>
              <w:t>工日</w:t>
            </w:r>
          </w:p>
        </w:tc>
        <w:tc>
          <w:tcPr>
            <w:tcW w:w="748" w:type="pct"/>
            <w:tcBorders>
              <w:top w:val="nil"/>
              <w:left w:val="nil"/>
              <w:bottom w:val="single" w:color="auto" w:sz="4" w:space="0"/>
              <w:right w:val="single" w:color="auto" w:sz="4" w:space="0"/>
            </w:tcBorders>
            <w:shd w:val="clear" w:color="auto" w:fill="auto"/>
            <w:vAlign w:val="center"/>
          </w:tcPr>
          <w:p w14:paraId="01CAA5AA">
            <w:pPr>
              <w:pStyle w:val="153"/>
            </w:pPr>
            <w:r>
              <w:t>　</w:t>
            </w:r>
          </w:p>
        </w:tc>
        <w:tc>
          <w:tcPr>
            <w:tcW w:w="664" w:type="pct"/>
            <w:tcBorders>
              <w:top w:val="nil"/>
              <w:left w:val="nil"/>
              <w:bottom w:val="single" w:color="auto" w:sz="4" w:space="0"/>
              <w:right w:val="single" w:color="auto" w:sz="4" w:space="0"/>
            </w:tcBorders>
            <w:shd w:val="clear" w:color="auto" w:fill="auto"/>
            <w:vAlign w:val="center"/>
          </w:tcPr>
          <w:p w14:paraId="3EB38494">
            <w:pPr>
              <w:pStyle w:val="153"/>
            </w:pPr>
            <w:r>
              <w:t>　</w:t>
            </w:r>
          </w:p>
        </w:tc>
        <w:tc>
          <w:tcPr>
            <w:tcW w:w="864" w:type="pct"/>
            <w:tcBorders>
              <w:top w:val="nil"/>
              <w:left w:val="nil"/>
              <w:bottom w:val="single" w:color="auto" w:sz="4" w:space="0"/>
              <w:right w:val="single" w:color="auto" w:sz="4" w:space="0"/>
            </w:tcBorders>
            <w:shd w:val="clear" w:color="auto" w:fill="auto"/>
            <w:vAlign w:val="center"/>
          </w:tcPr>
          <w:p w14:paraId="28B29F9B">
            <w:pPr>
              <w:pStyle w:val="153"/>
            </w:pPr>
            <w:r>
              <w:t xml:space="preserve">0.00 </w:t>
            </w:r>
          </w:p>
        </w:tc>
      </w:tr>
      <w:tr w14:paraId="10F948D1">
        <w:tblPrEx>
          <w:tblCellMar>
            <w:top w:w="0" w:type="dxa"/>
            <w:left w:w="108" w:type="dxa"/>
            <w:bottom w:w="0" w:type="dxa"/>
            <w:right w:w="108" w:type="dxa"/>
          </w:tblCellMar>
        </w:tblPrEx>
        <w:trPr>
          <w:trHeight w:val="339"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6C4FC158">
            <w:pPr>
              <w:pStyle w:val="153"/>
            </w:pPr>
            <w:r>
              <w:t>　</w:t>
            </w:r>
          </w:p>
        </w:tc>
        <w:tc>
          <w:tcPr>
            <w:tcW w:w="1164" w:type="pct"/>
            <w:tcBorders>
              <w:top w:val="nil"/>
              <w:left w:val="nil"/>
              <w:bottom w:val="single" w:color="auto" w:sz="4" w:space="0"/>
              <w:right w:val="single" w:color="auto" w:sz="4" w:space="0"/>
            </w:tcBorders>
            <w:shd w:val="clear" w:color="auto" w:fill="auto"/>
            <w:vAlign w:val="center"/>
          </w:tcPr>
          <w:p w14:paraId="77CED199">
            <w:pPr>
              <w:pStyle w:val="153"/>
            </w:pPr>
            <w:r>
              <w:rPr>
                <w:rFonts w:hint="eastAsia"/>
              </w:rPr>
              <w:t>乙类工</w:t>
            </w:r>
          </w:p>
        </w:tc>
        <w:tc>
          <w:tcPr>
            <w:tcW w:w="831" w:type="pct"/>
            <w:tcBorders>
              <w:top w:val="nil"/>
              <w:left w:val="nil"/>
              <w:bottom w:val="single" w:color="auto" w:sz="4" w:space="0"/>
              <w:right w:val="single" w:color="auto" w:sz="4" w:space="0"/>
            </w:tcBorders>
            <w:shd w:val="clear" w:color="auto" w:fill="auto"/>
            <w:vAlign w:val="center"/>
          </w:tcPr>
          <w:p w14:paraId="36661EDA">
            <w:pPr>
              <w:pStyle w:val="153"/>
            </w:pPr>
            <w:r>
              <w:rPr>
                <w:rFonts w:hint="eastAsia"/>
              </w:rPr>
              <w:t>工日</w:t>
            </w:r>
          </w:p>
        </w:tc>
        <w:tc>
          <w:tcPr>
            <w:tcW w:w="748" w:type="pct"/>
            <w:tcBorders>
              <w:top w:val="nil"/>
              <w:left w:val="nil"/>
              <w:bottom w:val="single" w:color="auto" w:sz="4" w:space="0"/>
              <w:right w:val="single" w:color="auto" w:sz="4" w:space="0"/>
            </w:tcBorders>
            <w:shd w:val="clear" w:color="auto" w:fill="auto"/>
            <w:vAlign w:val="center"/>
          </w:tcPr>
          <w:p w14:paraId="6568535F">
            <w:pPr>
              <w:pStyle w:val="153"/>
            </w:pPr>
            <w:r>
              <w:t>0.4</w:t>
            </w:r>
          </w:p>
        </w:tc>
        <w:tc>
          <w:tcPr>
            <w:tcW w:w="664" w:type="pct"/>
            <w:tcBorders>
              <w:top w:val="nil"/>
              <w:left w:val="nil"/>
              <w:bottom w:val="single" w:color="auto" w:sz="4" w:space="0"/>
              <w:right w:val="single" w:color="auto" w:sz="4" w:space="0"/>
            </w:tcBorders>
            <w:shd w:val="clear" w:color="auto" w:fill="auto"/>
            <w:vAlign w:val="center"/>
          </w:tcPr>
          <w:p w14:paraId="7A47CBCC">
            <w:pPr>
              <w:pStyle w:val="153"/>
            </w:pPr>
            <w:r>
              <w:t xml:space="preserve">69.11 </w:t>
            </w:r>
          </w:p>
        </w:tc>
        <w:tc>
          <w:tcPr>
            <w:tcW w:w="864" w:type="pct"/>
            <w:tcBorders>
              <w:top w:val="nil"/>
              <w:left w:val="nil"/>
              <w:bottom w:val="single" w:color="auto" w:sz="4" w:space="0"/>
              <w:right w:val="single" w:color="auto" w:sz="4" w:space="0"/>
            </w:tcBorders>
            <w:shd w:val="clear" w:color="auto" w:fill="auto"/>
            <w:vAlign w:val="center"/>
          </w:tcPr>
          <w:p w14:paraId="4B5A4ECE">
            <w:pPr>
              <w:pStyle w:val="153"/>
            </w:pPr>
            <w:r>
              <w:t xml:space="preserve">27.64 </w:t>
            </w:r>
          </w:p>
        </w:tc>
      </w:tr>
      <w:tr w14:paraId="27FADBDF">
        <w:tblPrEx>
          <w:tblCellMar>
            <w:top w:w="0" w:type="dxa"/>
            <w:left w:w="108" w:type="dxa"/>
            <w:bottom w:w="0" w:type="dxa"/>
            <w:right w:w="108" w:type="dxa"/>
          </w:tblCellMar>
        </w:tblPrEx>
        <w:trPr>
          <w:trHeight w:val="339"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179B0FBA">
            <w:pPr>
              <w:pStyle w:val="153"/>
            </w:pPr>
            <w:r>
              <w:t>　</w:t>
            </w:r>
          </w:p>
        </w:tc>
        <w:tc>
          <w:tcPr>
            <w:tcW w:w="1164" w:type="pct"/>
            <w:tcBorders>
              <w:top w:val="nil"/>
              <w:left w:val="nil"/>
              <w:bottom w:val="single" w:color="auto" w:sz="4" w:space="0"/>
              <w:right w:val="single" w:color="auto" w:sz="4" w:space="0"/>
            </w:tcBorders>
            <w:shd w:val="clear" w:color="auto" w:fill="auto"/>
            <w:vAlign w:val="center"/>
          </w:tcPr>
          <w:p w14:paraId="04DC4621">
            <w:pPr>
              <w:pStyle w:val="153"/>
            </w:pPr>
            <w:r>
              <w:rPr>
                <w:rFonts w:hint="eastAsia"/>
              </w:rPr>
              <w:t>其他人工费</w:t>
            </w:r>
          </w:p>
        </w:tc>
        <w:tc>
          <w:tcPr>
            <w:tcW w:w="831" w:type="pct"/>
            <w:tcBorders>
              <w:top w:val="nil"/>
              <w:left w:val="nil"/>
              <w:bottom w:val="single" w:color="auto" w:sz="4" w:space="0"/>
              <w:right w:val="single" w:color="auto" w:sz="4" w:space="0"/>
            </w:tcBorders>
            <w:shd w:val="clear" w:color="auto" w:fill="auto"/>
            <w:vAlign w:val="center"/>
          </w:tcPr>
          <w:p w14:paraId="5250EFD1">
            <w:pPr>
              <w:pStyle w:val="153"/>
            </w:pPr>
            <w:r>
              <w:t>%</w:t>
            </w:r>
          </w:p>
        </w:tc>
        <w:tc>
          <w:tcPr>
            <w:tcW w:w="748" w:type="pct"/>
            <w:tcBorders>
              <w:top w:val="nil"/>
              <w:left w:val="nil"/>
              <w:bottom w:val="single" w:color="auto" w:sz="4" w:space="0"/>
              <w:right w:val="single" w:color="auto" w:sz="4" w:space="0"/>
            </w:tcBorders>
            <w:shd w:val="clear" w:color="auto" w:fill="auto"/>
            <w:vAlign w:val="center"/>
          </w:tcPr>
          <w:p w14:paraId="69DAEF88">
            <w:pPr>
              <w:pStyle w:val="153"/>
            </w:pPr>
            <w:r>
              <w:t>5</w:t>
            </w:r>
          </w:p>
        </w:tc>
        <w:tc>
          <w:tcPr>
            <w:tcW w:w="664" w:type="pct"/>
            <w:tcBorders>
              <w:top w:val="nil"/>
              <w:left w:val="nil"/>
              <w:bottom w:val="single" w:color="auto" w:sz="4" w:space="0"/>
              <w:right w:val="single" w:color="auto" w:sz="4" w:space="0"/>
            </w:tcBorders>
            <w:shd w:val="clear" w:color="auto" w:fill="auto"/>
            <w:vAlign w:val="center"/>
          </w:tcPr>
          <w:p w14:paraId="7DC1D49F">
            <w:pPr>
              <w:pStyle w:val="153"/>
            </w:pPr>
            <w:r>
              <w:t xml:space="preserve">27.64 </w:t>
            </w:r>
          </w:p>
        </w:tc>
        <w:tc>
          <w:tcPr>
            <w:tcW w:w="864" w:type="pct"/>
            <w:tcBorders>
              <w:top w:val="nil"/>
              <w:left w:val="nil"/>
              <w:bottom w:val="single" w:color="auto" w:sz="4" w:space="0"/>
              <w:right w:val="single" w:color="auto" w:sz="4" w:space="0"/>
            </w:tcBorders>
            <w:shd w:val="clear" w:color="auto" w:fill="auto"/>
            <w:vAlign w:val="center"/>
          </w:tcPr>
          <w:p w14:paraId="4ECF53C8">
            <w:pPr>
              <w:pStyle w:val="153"/>
            </w:pPr>
            <w:r>
              <w:t xml:space="preserve">1.38 </w:t>
            </w:r>
          </w:p>
        </w:tc>
      </w:tr>
      <w:tr w14:paraId="2580F4E3">
        <w:tblPrEx>
          <w:tblCellMar>
            <w:top w:w="0" w:type="dxa"/>
            <w:left w:w="108" w:type="dxa"/>
            <w:bottom w:w="0" w:type="dxa"/>
            <w:right w:w="108" w:type="dxa"/>
          </w:tblCellMar>
        </w:tblPrEx>
        <w:trPr>
          <w:trHeight w:val="339"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578C4C03">
            <w:pPr>
              <w:pStyle w:val="153"/>
            </w:pPr>
            <w:r>
              <w:t>2</w:t>
            </w:r>
          </w:p>
        </w:tc>
        <w:tc>
          <w:tcPr>
            <w:tcW w:w="1164" w:type="pct"/>
            <w:tcBorders>
              <w:top w:val="nil"/>
              <w:left w:val="nil"/>
              <w:bottom w:val="single" w:color="auto" w:sz="4" w:space="0"/>
              <w:right w:val="single" w:color="auto" w:sz="4" w:space="0"/>
            </w:tcBorders>
            <w:shd w:val="clear" w:color="auto" w:fill="auto"/>
            <w:vAlign w:val="center"/>
          </w:tcPr>
          <w:p w14:paraId="5F4A9DB8">
            <w:pPr>
              <w:pStyle w:val="153"/>
            </w:pPr>
            <w:r>
              <w:rPr>
                <w:rFonts w:hint="eastAsia"/>
              </w:rPr>
              <w:t>机械使用费</w:t>
            </w:r>
          </w:p>
        </w:tc>
        <w:tc>
          <w:tcPr>
            <w:tcW w:w="831" w:type="pct"/>
            <w:tcBorders>
              <w:top w:val="nil"/>
              <w:left w:val="nil"/>
              <w:bottom w:val="single" w:color="auto" w:sz="4" w:space="0"/>
              <w:right w:val="single" w:color="auto" w:sz="4" w:space="0"/>
            </w:tcBorders>
            <w:shd w:val="clear" w:color="auto" w:fill="auto"/>
            <w:vAlign w:val="center"/>
          </w:tcPr>
          <w:p w14:paraId="0F80DD44">
            <w:pPr>
              <w:pStyle w:val="153"/>
            </w:pPr>
            <w:r>
              <w:t>　</w:t>
            </w:r>
          </w:p>
        </w:tc>
        <w:tc>
          <w:tcPr>
            <w:tcW w:w="748" w:type="pct"/>
            <w:tcBorders>
              <w:top w:val="nil"/>
              <w:left w:val="nil"/>
              <w:bottom w:val="single" w:color="auto" w:sz="4" w:space="0"/>
              <w:right w:val="single" w:color="auto" w:sz="4" w:space="0"/>
            </w:tcBorders>
            <w:shd w:val="clear" w:color="auto" w:fill="auto"/>
            <w:vAlign w:val="center"/>
          </w:tcPr>
          <w:p w14:paraId="5E41390D">
            <w:pPr>
              <w:pStyle w:val="153"/>
            </w:pPr>
            <w:r>
              <w:t>　</w:t>
            </w:r>
          </w:p>
        </w:tc>
        <w:tc>
          <w:tcPr>
            <w:tcW w:w="664" w:type="pct"/>
            <w:tcBorders>
              <w:top w:val="nil"/>
              <w:left w:val="nil"/>
              <w:bottom w:val="single" w:color="auto" w:sz="4" w:space="0"/>
              <w:right w:val="single" w:color="auto" w:sz="4" w:space="0"/>
            </w:tcBorders>
            <w:shd w:val="clear" w:color="auto" w:fill="auto"/>
            <w:vAlign w:val="center"/>
          </w:tcPr>
          <w:p w14:paraId="5EC7470B">
            <w:pPr>
              <w:pStyle w:val="153"/>
            </w:pPr>
            <w:r>
              <w:t>　</w:t>
            </w:r>
          </w:p>
        </w:tc>
        <w:tc>
          <w:tcPr>
            <w:tcW w:w="864" w:type="pct"/>
            <w:tcBorders>
              <w:top w:val="nil"/>
              <w:left w:val="nil"/>
              <w:bottom w:val="single" w:color="auto" w:sz="4" w:space="0"/>
              <w:right w:val="single" w:color="auto" w:sz="4" w:space="0"/>
            </w:tcBorders>
            <w:shd w:val="clear" w:color="auto" w:fill="auto"/>
            <w:vAlign w:val="center"/>
          </w:tcPr>
          <w:p w14:paraId="05791A92">
            <w:pPr>
              <w:pStyle w:val="153"/>
            </w:pPr>
            <w:r>
              <w:t xml:space="preserve">546.80 </w:t>
            </w:r>
          </w:p>
        </w:tc>
      </w:tr>
      <w:tr w14:paraId="226BB5EC">
        <w:tblPrEx>
          <w:tblCellMar>
            <w:top w:w="0" w:type="dxa"/>
            <w:left w:w="108" w:type="dxa"/>
            <w:bottom w:w="0" w:type="dxa"/>
            <w:right w:w="108" w:type="dxa"/>
          </w:tblCellMar>
        </w:tblPrEx>
        <w:trPr>
          <w:trHeight w:val="548"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1352D213">
            <w:pPr>
              <w:pStyle w:val="153"/>
            </w:pPr>
            <w:r>
              <w:t>　</w:t>
            </w:r>
          </w:p>
        </w:tc>
        <w:tc>
          <w:tcPr>
            <w:tcW w:w="1164" w:type="pct"/>
            <w:tcBorders>
              <w:top w:val="nil"/>
              <w:left w:val="nil"/>
              <w:bottom w:val="single" w:color="auto" w:sz="4" w:space="0"/>
              <w:right w:val="single" w:color="auto" w:sz="4" w:space="0"/>
            </w:tcBorders>
            <w:shd w:val="clear" w:color="auto" w:fill="auto"/>
            <w:vAlign w:val="center"/>
          </w:tcPr>
          <w:p w14:paraId="4B5AA6F3">
            <w:pPr>
              <w:pStyle w:val="153"/>
            </w:pPr>
            <w:r>
              <w:rPr>
                <w:rFonts w:hint="eastAsia"/>
              </w:rPr>
              <w:t>推土机74</w:t>
            </w:r>
            <w:r>
              <w:t>KW</w:t>
            </w:r>
          </w:p>
        </w:tc>
        <w:tc>
          <w:tcPr>
            <w:tcW w:w="831" w:type="pct"/>
            <w:tcBorders>
              <w:top w:val="nil"/>
              <w:left w:val="nil"/>
              <w:bottom w:val="single" w:color="auto" w:sz="4" w:space="0"/>
              <w:right w:val="single" w:color="auto" w:sz="4" w:space="0"/>
            </w:tcBorders>
            <w:shd w:val="clear" w:color="auto" w:fill="auto"/>
            <w:vAlign w:val="center"/>
          </w:tcPr>
          <w:p w14:paraId="0C3027DC">
            <w:pPr>
              <w:pStyle w:val="153"/>
            </w:pPr>
            <w:r>
              <w:rPr>
                <w:rFonts w:hint="eastAsia"/>
              </w:rPr>
              <w:t>台班</w:t>
            </w:r>
          </w:p>
        </w:tc>
        <w:tc>
          <w:tcPr>
            <w:tcW w:w="748" w:type="pct"/>
            <w:tcBorders>
              <w:top w:val="nil"/>
              <w:left w:val="nil"/>
              <w:bottom w:val="single" w:color="auto" w:sz="4" w:space="0"/>
              <w:right w:val="single" w:color="auto" w:sz="4" w:space="0"/>
            </w:tcBorders>
            <w:shd w:val="clear" w:color="auto" w:fill="auto"/>
            <w:vAlign w:val="center"/>
          </w:tcPr>
          <w:p w14:paraId="28F62BA7">
            <w:pPr>
              <w:pStyle w:val="153"/>
            </w:pPr>
            <w:r>
              <w:t>0.68</w:t>
            </w:r>
          </w:p>
        </w:tc>
        <w:tc>
          <w:tcPr>
            <w:tcW w:w="664" w:type="pct"/>
            <w:tcBorders>
              <w:top w:val="nil"/>
              <w:left w:val="nil"/>
              <w:bottom w:val="single" w:color="auto" w:sz="4" w:space="0"/>
              <w:right w:val="single" w:color="auto" w:sz="4" w:space="0"/>
            </w:tcBorders>
            <w:shd w:val="clear" w:color="auto" w:fill="auto"/>
            <w:vAlign w:val="center"/>
          </w:tcPr>
          <w:p w14:paraId="2B217933">
            <w:pPr>
              <w:pStyle w:val="153"/>
            </w:pPr>
            <w:r>
              <w:t xml:space="preserve">643.29 </w:t>
            </w:r>
          </w:p>
        </w:tc>
        <w:tc>
          <w:tcPr>
            <w:tcW w:w="864" w:type="pct"/>
            <w:tcBorders>
              <w:top w:val="nil"/>
              <w:left w:val="nil"/>
              <w:bottom w:val="single" w:color="auto" w:sz="4" w:space="0"/>
              <w:right w:val="single" w:color="auto" w:sz="4" w:space="0"/>
            </w:tcBorders>
            <w:shd w:val="clear" w:color="auto" w:fill="auto"/>
            <w:vAlign w:val="center"/>
          </w:tcPr>
          <w:p w14:paraId="0F467959">
            <w:pPr>
              <w:pStyle w:val="153"/>
            </w:pPr>
            <w:r>
              <w:t xml:space="preserve">437.44 </w:t>
            </w:r>
          </w:p>
        </w:tc>
      </w:tr>
      <w:tr w14:paraId="4A175A38">
        <w:tblPrEx>
          <w:tblCellMar>
            <w:top w:w="0" w:type="dxa"/>
            <w:left w:w="108" w:type="dxa"/>
            <w:bottom w:w="0" w:type="dxa"/>
            <w:right w:w="108" w:type="dxa"/>
          </w:tblCellMar>
        </w:tblPrEx>
        <w:trPr>
          <w:trHeight w:val="339"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1C4EECF1">
            <w:pPr>
              <w:pStyle w:val="153"/>
            </w:pPr>
            <w:r>
              <w:t>　</w:t>
            </w:r>
          </w:p>
        </w:tc>
        <w:tc>
          <w:tcPr>
            <w:tcW w:w="1164" w:type="pct"/>
            <w:tcBorders>
              <w:top w:val="nil"/>
              <w:left w:val="nil"/>
              <w:bottom w:val="single" w:color="auto" w:sz="4" w:space="0"/>
              <w:right w:val="single" w:color="auto" w:sz="4" w:space="0"/>
            </w:tcBorders>
            <w:shd w:val="clear" w:color="auto" w:fill="auto"/>
            <w:vAlign w:val="center"/>
          </w:tcPr>
          <w:p w14:paraId="2A9F18FC">
            <w:pPr>
              <w:pStyle w:val="153"/>
            </w:pPr>
            <w:r>
              <w:rPr>
                <w:rFonts w:hint="eastAsia"/>
              </w:rPr>
              <w:t>其他费用</w:t>
            </w:r>
          </w:p>
        </w:tc>
        <w:tc>
          <w:tcPr>
            <w:tcW w:w="831" w:type="pct"/>
            <w:tcBorders>
              <w:top w:val="nil"/>
              <w:left w:val="nil"/>
              <w:bottom w:val="single" w:color="auto" w:sz="4" w:space="0"/>
              <w:right w:val="single" w:color="auto" w:sz="4" w:space="0"/>
            </w:tcBorders>
            <w:shd w:val="clear" w:color="auto" w:fill="auto"/>
            <w:vAlign w:val="center"/>
          </w:tcPr>
          <w:p w14:paraId="3ADE38FF">
            <w:pPr>
              <w:pStyle w:val="153"/>
            </w:pPr>
            <w:r>
              <w:t>%</w:t>
            </w:r>
          </w:p>
        </w:tc>
        <w:tc>
          <w:tcPr>
            <w:tcW w:w="748" w:type="pct"/>
            <w:tcBorders>
              <w:top w:val="nil"/>
              <w:left w:val="nil"/>
              <w:bottom w:val="single" w:color="auto" w:sz="4" w:space="0"/>
              <w:right w:val="single" w:color="auto" w:sz="4" w:space="0"/>
            </w:tcBorders>
            <w:shd w:val="clear" w:color="auto" w:fill="auto"/>
            <w:vAlign w:val="center"/>
          </w:tcPr>
          <w:p w14:paraId="673C0383">
            <w:pPr>
              <w:pStyle w:val="153"/>
            </w:pPr>
            <w:r>
              <w:t>5</w:t>
            </w:r>
          </w:p>
        </w:tc>
        <w:tc>
          <w:tcPr>
            <w:tcW w:w="664" w:type="pct"/>
            <w:tcBorders>
              <w:top w:val="nil"/>
              <w:left w:val="nil"/>
              <w:bottom w:val="single" w:color="auto" w:sz="4" w:space="0"/>
              <w:right w:val="single" w:color="auto" w:sz="4" w:space="0"/>
            </w:tcBorders>
            <w:shd w:val="clear" w:color="auto" w:fill="auto"/>
            <w:vAlign w:val="center"/>
          </w:tcPr>
          <w:p w14:paraId="2826B23B">
            <w:pPr>
              <w:pStyle w:val="153"/>
            </w:pPr>
            <w:r>
              <w:t xml:space="preserve">437.44 </w:t>
            </w:r>
          </w:p>
        </w:tc>
        <w:tc>
          <w:tcPr>
            <w:tcW w:w="864" w:type="pct"/>
            <w:tcBorders>
              <w:top w:val="nil"/>
              <w:left w:val="nil"/>
              <w:bottom w:val="single" w:color="auto" w:sz="4" w:space="0"/>
              <w:right w:val="single" w:color="auto" w:sz="4" w:space="0"/>
            </w:tcBorders>
            <w:shd w:val="clear" w:color="auto" w:fill="auto"/>
            <w:vAlign w:val="center"/>
          </w:tcPr>
          <w:p w14:paraId="27A39C88">
            <w:pPr>
              <w:pStyle w:val="153"/>
            </w:pPr>
            <w:r>
              <w:t xml:space="preserve">109.36 </w:t>
            </w:r>
          </w:p>
        </w:tc>
      </w:tr>
      <w:tr w14:paraId="160811D9">
        <w:tblPrEx>
          <w:tblCellMar>
            <w:top w:w="0" w:type="dxa"/>
            <w:left w:w="108" w:type="dxa"/>
            <w:bottom w:w="0" w:type="dxa"/>
            <w:right w:w="108" w:type="dxa"/>
          </w:tblCellMar>
        </w:tblPrEx>
        <w:trPr>
          <w:trHeight w:val="306"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2B5FD59E">
            <w:pPr>
              <w:pStyle w:val="153"/>
            </w:pPr>
            <w:r>
              <w:t>(</w:t>
            </w:r>
            <w:r>
              <w:rPr>
                <w:rFonts w:hint="eastAsia"/>
              </w:rPr>
              <w:t>二</w:t>
            </w:r>
            <w:r>
              <w:t>)</w:t>
            </w:r>
          </w:p>
        </w:tc>
        <w:tc>
          <w:tcPr>
            <w:tcW w:w="1164" w:type="pct"/>
            <w:tcBorders>
              <w:top w:val="nil"/>
              <w:left w:val="nil"/>
              <w:bottom w:val="single" w:color="auto" w:sz="4" w:space="0"/>
              <w:right w:val="single" w:color="auto" w:sz="4" w:space="0"/>
            </w:tcBorders>
            <w:shd w:val="clear" w:color="auto" w:fill="auto"/>
            <w:vAlign w:val="center"/>
          </w:tcPr>
          <w:p w14:paraId="0F5EDD7D">
            <w:pPr>
              <w:pStyle w:val="153"/>
            </w:pPr>
            <w:r>
              <w:rPr>
                <w:rFonts w:hint="eastAsia"/>
              </w:rPr>
              <w:t>措施费</w:t>
            </w:r>
          </w:p>
        </w:tc>
        <w:tc>
          <w:tcPr>
            <w:tcW w:w="831" w:type="pct"/>
            <w:tcBorders>
              <w:top w:val="nil"/>
              <w:left w:val="nil"/>
              <w:bottom w:val="single" w:color="auto" w:sz="4" w:space="0"/>
              <w:right w:val="single" w:color="auto" w:sz="4" w:space="0"/>
            </w:tcBorders>
            <w:shd w:val="clear" w:color="auto" w:fill="auto"/>
            <w:vAlign w:val="center"/>
          </w:tcPr>
          <w:p w14:paraId="07795C1B">
            <w:pPr>
              <w:pStyle w:val="153"/>
            </w:pPr>
            <w:r>
              <w:t>%</w:t>
            </w:r>
          </w:p>
        </w:tc>
        <w:tc>
          <w:tcPr>
            <w:tcW w:w="748" w:type="pct"/>
            <w:tcBorders>
              <w:top w:val="nil"/>
              <w:left w:val="nil"/>
              <w:bottom w:val="single" w:color="auto" w:sz="4" w:space="0"/>
              <w:right w:val="single" w:color="auto" w:sz="4" w:space="0"/>
            </w:tcBorders>
            <w:shd w:val="clear" w:color="auto" w:fill="auto"/>
            <w:vAlign w:val="center"/>
          </w:tcPr>
          <w:p w14:paraId="42F6F0A3">
            <w:pPr>
              <w:pStyle w:val="153"/>
            </w:pPr>
            <w:r>
              <w:t>3.6</w:t>
            </w:r>
          </w:p>
        </w:tc>
        <w:tc>
          <w:tcPr>
            <w:tcW w:w="664" w:type="pct"/>
            <w:tcBorders>
              <w:top w:val="nil"/>
              <w:left w:val="nil"/>
              <w:bottom w:val="single" w:color="auto" w:sz="4" w:space="0"/>
              <w:right w:val="single" w:color="auto" w:sz="4" w:space="0"/>
            </w:tcBorders>
            <w:shd w:val="clear" w:color="auto" w:fill="auto"/>
            <w:vAlign w:val="center"/>
          </w:tcPr>
          <w:p w14:paraId="58F2BFDA">
            <w:pPr>
              <w:pStyle w:val="153"/>
            </w:pPr>
            <w:r>
              <w:t xml:space="preserve">575.82 </w:t>
            </w:r>
          </w:p>
        </w:tc>
        <w:tc>
          <w:tcPr>
            <w:tcW w:w="864" w:type="pct"/>
            <w:tcBorders>
              <w:top w:val="nil"/>
              <w:left w:val="nil"/>
              <w:bottom w:val="single" w:color="auto" w:sz="4" w:space="0"/>
              <w:right w:val="single" w:color="auto" w:sz="4" w:space="0"/>
            </w:tcBorders>
            <w:shd w:val="clear" w:color="auto" w:fill="auto"/>
            <w:vAlign w:val="center"/>
          </w:tcPr>
          <w:p w14:paraId="5A89E366">
            <w:pPr>
              <w:pStyle w:val="153"/>
            </w:pPr>
            <w:r>
              <w:t xml:space="preserve">20.73 </w:t>
            </w:r>
          </w:p>
        </w:tc>
      </w:tr>
      <w:tr w14:paraId="05C8E9F9">
        <w:tblPrEx>
          <w:tblCellMar>
            <w:top w:w="0" w:type="dxa"/>
            <w:left w:w="108" w:type="dxa"/>
            <w:bottom w:w="0" w:type="dxa"/>
            <w:right w:w="108" w:type="dxa"/>
          </w:tblCellMar>
        </w:tblPrEx>
        <w:trPr>
          <w:trHeight w:val="290"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7EA57FA0">
            <w:pPr>
              <w:pStyle w:val="153"/>
            </w:pPr>
            <w:r>
              <w:rPr>
                <w:rFonts w:hint="eastAsia"/>
              </w:rPr>
              <w:t>二</w:t>
            </w:r>
          </w:p>
        </w:tc>
        <w:tc>
          <w:tcPr>
            <w:tcW w:w="1164" w:type="pct"/>
            <w:tcBorders>
              <w:top w:val="nil"/>
              <w:left w:val="nil"/>
              <w:bottom w:val="single" w:color="auto" w:sz="4" w:space="0"/>
              <w:right w:val="single" w:color="auto" w:sz="4" w:space="0"/>
            </w:tcBorders>
            <w:shd w:val="clear" w:color="auto" w:fill="auto"/>
            <w:vAlign w:val="center"/>
          </w:tcPr>
          <w:p w14:paraId="5966A4D2">
            <w:pPr>
              <w:pStyle w:val="153"/>
            </w:pPr>
            <w:r>
              <w:rPr>
                <w:rFonts w:hint="eastAsia"/>
              </w:rPr>
              <w:t>间接费</w:t>
            </w:r>
          </w:p>
        </w:tc>
        <w:tc>
          <w:tcPr>
            <w:tcW w:w="831" w:type="pct"/>
            <w:tcBorders>
              <w:top w:val="nil"/>
              <w:left w:val="nil"/>
              <w:bottom w:val="single" w:color="auto" w:sz="4" w:space="0"/>
              <w:right w:val="single" w:color="auto" w:sz="4" w:space="0"/>
            </w:tcBorders>
            <w:shd w:val="clear" w:color="auto" w:fill="auto"/>
            <w:vAlign w:val="center"/>
          </w:tcPr>
          <w:p w14:paraId="141057FF">
            <w:pPr>
              <w:pStyle w:val="153"/>
            </w:pPr>
            <w:r>
              <w:t>%</w:t>
            </w:r>
          </w:p>
        </w:tc>
        <w:tc>
          <w:tcPr>
            <w:tcW w:w="748" w:type="pct"/>
            <w:tcBorders>
              <w:top w:val="nil"/>
              <w:left w:val="nil"/>
              <w:bottom w:val="single" w:color="auto" w:sz="4" w:space="0"/>
              <w:right w:val="single" w:color="auto" w:sz="4" w:space="0"/>
            </w:tcBorders>
            <w:shd w:val="clear" w:color="auto" w:fill="auto"/>
            <w:vAlign w:val="center"/>
          </w:tcPr>
          <w:p w14:paraId="0BD27F9B">
            <w:pPr>
              <w:pStyle w:val="153"/>
            </w:pPr>
            <w:r>
              <w:t>5</w:t>
            </w:r>
          </w:p>
        </w:tc>
        <w:tc>
          <w:tcPr>
            <w:tcW w:w="664" w:type="pct"/>
            <w:tcBorders>
              <w:top w:val="nil"/>
              <w:left w:val="nil"/>
              <w:bottom w:val="single" w:color="auto" w:sz="4" w:space="0"/>
              <w:right w:val="single" w:color="auto" w:sz="4" w:space="0"/>
            </w:tcBorders>
            <w:shd w:val="clear" w:color="auto" w:fill="auto"/>
            <w:vAlign w:val="center"/>
          </w:tcPr>
          <w:p w14:paraId="7E3665B8">
            <w:pPr>
              <w:pStyle w:val="153"/>
            </w:pPr>
            <w:r>
              <w:t xml:space="preserve">596.55 </w:t>
            </w:r>
          </w:p>
        </w:tc>
        <w:tc>
          <w:tcPr>
            <w:tcW w:w="864" w:type="pct"/>
            <w:tcBorders>
              <w:top w:val="nil"/>
              <w:left w:val="nil"/>
              <w:bottom w:val="single" w:color="auto" w:sz="4" w:space="0"/>
              <w:right w:val="single" w:color="auto" w:sz="4" w:space="0"/>
            </w:tcBorders>
            <w:shd w:val="clear" w:color="auto" w:fill="auto"/>
            <w:vAlign w:val="center"/>
          </w:tcPr>
          <w:p w14:paraId="384EC398">
            <w:pPr>
              <w:pStyle w:val="153"/>
            </w:pPr>
            <w:r>
              <w:t xml:space="preserve">29.83 </w:t>
            </w:r>
          </w:p>
        </w:tc>
      </w:tr>
      <w:tr w14:paraId="120AED67">
        <w:tblPrEx>
          <w:tblCellMar>
            <w:top w:w="0" w:type="dxa"/>
            <w:left w:w="108" w:type="dxa"/>
            <w:bottom w:w="0" w:type="dxa"/>
            <w:right w:w="108" w:type="dxa"/>
          </w:tblCellMar>
        </w:tblPrEx>
        <w:trPr>
          <w:trHeight w:val="290"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4D3DF7FF">
            <w:pPr>
              <w:pStyle w:val="153"/>
            </w:pPr>
            <w:r>
              <w:rPr>
                <w:rFonts w:hint="eastAsia"/>
              </w:rPr>
              <w:t>三</w:t>
            </w:r>
          </w:p>
        </w:tc>
        <w:tc>
          <w:tcPr>
            <w:tcW w:w="1164" w:type="pct"/>
            <w:tcBorders>
              <w:top w:val="nil"/>
              <w:left w:val="nil"/>
              <w:bottom w:val="single" w:color="auto" w:sz="4" w:space="0"/>
              <w:right w:val="single" w:color="auto" w:sz="4" w:space="0"/>
            </w:tcBorders>
            <w:shd w:val="clear" w:color="auto" w:fill="auto"/>
            <w:vAlign w:val="center"/>
          </w:tcPr>
          <w:p w14:paraId="79AC31B7">
            <w:pPr>
              <w:pStyle w:val="153"/>
            </w:pPr>
            <w:r>
              <w:rPr>
                <w:rFonts w:hint="eastAsia"/>
              </w:rPr>
              <w:t>利润</w:t>
            </w:r>
          </w:p>
        </w:tc>
        <w:tc>
          <w:tcPr>
            <w:tcW w:w="831" w:type="pct"/>
            <w:tcBorders>
              <w:top w:val="nil"/>
              <w:left w:val="nil"/>
              <w:bottom w:val="single" w:color="auto" w:sz="4" w:space="0"/>
              <w:right w:val="single" w:color="auto" w:sz="4" w:space="0"/>
            </w:tcBorders>
            <w:shd w:val="clear" w:color="auto" w:fill="auto"/>
            <w:vAlign w:val="center"/>
          </w:tcPr>
          <w:p w14:paraId="70B760E1">
            <w:pPr>
              <w:pStyle w:val="153"/>
            </w:pPr>
            <w:r>
              <w:t>%</w:t>
            </w:r>
          </w:p>
        </w:tc>
        <w:tc>
          <w:tcPr>
            <w:tcW w:w="748" w:type="pct"/>
            <w:tcBorders>
              <w:top w:val="nil"/>
              <w:left w:val="nil"/>
              <w:bottom w:val="single" w:color="auto" w:sz="4" w:space="0"/>
              <w:right w:val="single" w:color="auto" w:sz="4" w:space="0"/>
            </w:tcBorders>
            <w:shd w:val="clear" w:color="auto" w:fill="auto"/>
            <w:vAlign w:val="center"/>
          </w:tcPr>
          <w:p w14:paraId="62EE6F29">
            <w:pPr>
              <w:pStyle w:val="153"/>
            </w:pPr>
            <w:r>
              <w:t>3</w:t>
            </w:r>
          </w:p>
        </w:tc>
        <w:tc>
          <w:tcPr>
            <w:tcW w:w="664" w:type="pct"/>
            <w:tcBorders>
              <w:top w:val="nil"/>
              <w:left w:val="nil"/>
              <w:bottom w:val="single" w:color="auto" w:sz="4" w:space="0"/>
              <w:right w:val="single" w:color="auto" w:sz="4" w:space="0"/>
            </w:tcBorders>
            <w:shd w:val="clear" w:color="auto" w:fill="auto"/>
            <w:vAlign w:val="center"/>
          </w:tcPr>
          <w:p w14:paraId="3B666569">
            <w:pPr>
              <w:pStyle w:val="153"/>
            </w:pPr>
            <w:r>
              <w:t xml:space="preserve">626.38 </w:t>
            </w:r>
          </w:p>
        </w:tc>
        <w:tc>
          <w:tcPr>
            <w:tcW w:w="864" w:type="pct"/>
            <w:tcBorders>
              <w:top w:val="nil"/>
              <w:left w:val="nil"/>
              <w:bottom w:val="single" w:color="auto" w:sz="4" w:space="0"/>
              <w:right w:val="single" w:color="auto" w:sz="4" w:space="0"/>
            </w:tcBorders>
            <w:shd w:val="clear" w:color="auto" w:fill="auto"/>
            <w:vAlign w:val="center"/>
          </w:tcPr>
          <w:p w14:paraId="6AA54D61">
            <w:pPr>
              <w:pStyle w:val="153"/>
            </w:pPr>
            <w:r>
              <w:t xml:space="preserve">18.79 </w:t>
            </w:r>
          </w:p>
        </w:tc>
      </w:tr>
      <w:tr w14:paraId="35FC4566">
        <w:tblPrEx>
          <w:tblCellMar>
            <w:top w:w="0" w:type="dxa"/>
            <w:left w:w="108" w:type="dxa"/>
            <w:bottom w:w="0" w:type="dxa"/>
            <w:right w:w="108" w:type="dxa"/>
          </w:tblCellMar>
        </w:tblPrEx>
        <w:trPr>
          <w:trHeight w:val="290"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5F2E84BE">
            <w:pPr>
              <w:pStyle w:val="153"/>
            </w:pPr>
            <w:r>
              <w:rPr>
                <w:rFonts w:hint="eastAsia"/>
              </w:rPr>
              <w:t>四</w:t>
            </w:r>
          </w:p>
        </w:tc>
        <w:tc>
          <w:tcPr>
            <w:tcW w:w="1164" w:type="pct"/>
            <w:tcBorders>
              <w:top w:val="nil"/>
              <w:left w:val="nil"/>
              <w:bottom w:val="single" w:color="auto" w:sz="4" w:space="0"/>
              <w:right w:val="single" w:color="auto" w:sz="4" w:space="0"/>
            </w:tcBorders>
            <w:shd w:val="clear" w:color="auto" w:fill="auto"/>
            <w:vAlign w:val="center"/>
          </w:tcPr>
          <w:p w14:paraId="0221F3FC">
            <w:pPr>
              <w:pStyle w:val="153"/>
            </w:pPr>
            <w:r>
              <w:rPr>
                <w:rFonts w:hint="eastAsia"/>
              </w:rPr>
              <w:t>材料价差</w:t>
            </w:r>
          </w:p>
        </w:tc>
        <w:tc>
          <w:tcPr>
            <w:tcW w:w="831" w:type="pct"/>
            <w:tcBorders>
              <w:top w:val="nil"/>
              <w:left w:val="nil"/>
              <w:bottom w:val="single" w:color="auto" w:sz="4" w:space="0"/>
              <w:right w:val="single" w:color="auto" w:sz="4" w:space="0"/>
            </w:tcBorders>
            <w:shd w:val="clear" w:color="auto" w:fill="auto"/>
            <w:vAlign w:val="center"/>
          </w:tcPr>
          <w:p w14:paraId="100D53B3">
            <w:pPr>
              <w:pStyle w:val="153"/>
            </w:pPr>
            <w:r>
              <w:t>　</w:t>
            </w:r>
          </w:p>
        </w:tc>
        <w:tc>
          <w:tcPr>
            <w:tcW w:w="748" w:type="pct"/>
            <w:tcBorders>
              <w:top w:val="nil"/>
              <w:left w:val="nil"/>
              <w:bottom w:val="single" w:color="auto" w:sz="4" w:space="0"/>
              <w:right w:val="single" w:color="auto" w:sz="4" w:space="0"/>
            </w:tcBorders>
            <w:shd w:val="clear" w:color="auto" w:fill="auto"/>
            <w:vAlign w:val="center"/>
          </w:tcPr>
          <w:p w14:paraId="3FE9BDDF">
            <w:pPr>
              <w:pStyle w:val="153"/>
            </w:pPr>
            <w:r>
              <w:t>　</w:t>
            </w:r>
          </w:p>
        </w:tc>
        <w:tc>
          <w:tcPr>
            <w:tcW w:w="664" w:type="pct"/>
            <w:tcBorders>
              <w:top w:val="nil"/>
              <w:left w:val="nil"/>
              <w:bottom w:val="single" w:color="auto" w:sz="4" w:space="0"/>
              <w:right w:val="single" w:color="auto" w:sz="4" w:space="0"/>
            </w:tcBorders>
            <w:shd w:val="clear" w:color="auto" w:fill="auto"/>
            <w:vAlign w:val="center"/>
          </w:tcPr>
          <w:p w14:paraId="4DB13E74">
            <w:pPr>
              <w:pStyle w:val="153"/>
            </w:pPr>
            <w:r>
              <w:t>　</w:t>
            </w:r>
          </w:p>
        </w:tc>
        <w:tc>
          <w:tcPr>
            <w:tcW w:w="864" w:type="pct"/>
            <w:tcBorders>
              <w:top w:val="nil"/>
              <w:left w:val="nil"/>
              <w:bottom w:val="single" w:color="auto" w:sz="4" w:space="0"/>
              <w:right w:val="single" w:color="auto" w:sz="4" w:space="0"/>
            </w:tcBorders>
            <w:shd w:val="clear" w:color="auto" w:fill="auto"/>
            <w:vAlign w:val="center"/>
          </w:tcPr>
          <w:p w14:paraId="3AC9123C">
            <w:pPr>
              <w:pStyle w:val="153"/>
            </w:pPr>
            <w:r>
              <w:t xml:space="preserve">110.33 </w:t>
            </w:r>
          </w:p>
        </w:tc>
      </w:tr>
      <w:tr w14:paraId="411E13A9">
        <w:tblPrEx>
          <w:tblCellMar>
            <w:top w:w="0" w:type="dxa"/>
            <w:left w:w="108" w:type="dxa"/>
            <w:bottom w:w="0" w:type="dxa"/>
            <w:right w:w="108" w:type="dxa"/>
          </w:tblCellMar>
        </w:tblPrEx>
        <w:trPr>
          <w:trHeight w:val="290"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0E5C71F7">
            <w:pPr>
              <w:pStyle w:val="153"/>
            </w:pPr>
            <w:r>
              <w:t>　</w:t>
            </w:r>
          </w:p>
        </w:tc>
        <w:tc>
          <w:tcPr>
            <w:tcW w:w="1164" w:type="pct"/>
            <w:tcBorders>
              <w:top w:val="nil"/>
              <w:left w:val="nil"/>
              <w:bottom w:val="single" w:color="auto" w:sz="4" w:space="0"/>
              <w:right w:val="single" w:color="auto" w:sz="4" w:space="0"/>
            </w:tcBorders>
            <w:shd w:val="clear" w:color="auto" w:fill="auto"/>
            <w:vAlign w:val="center"/>
          </w:tcPr>
          <w:p w14:paraId="5BDBA86C">
            <w:pPr>
              <w:pStyle w:val="153"/>
            </w:pPr>
            <w:r>
              <w:rPr>
                <w:rFonts w:hint="eastAsia"/>
              </w:rPr>
              <w:t>柴油</w:t>
            </w:r>
          </w:p>
        </w:tc>
        <w:tc>
          <w:tcPr>
            <w:tcW w:w="831" w:type="pct"/>
            <w:tcBorders>
              <w:top w:val="nil"/>
              <w:left w:val="nil"/>
              <w:bottom w:val="single" w:color="auto" w:sz="4" w:space="0"/>
              <w:right w:val="single" w:color="auto" w:sz="4" w:space="0"/>
            </w:tcBorders>
            <w:shd w:val="clear" w:color="auto" w:fill="auto"/>
            <w:vAlign w:val="center"/>
          </w:tcPr>
          <w:p w14:paraId="1404A97E">
            <w:pPr>
              <w:pStyle w:val="153"/>
            </w:pPr>
            <w:r>
              <w:t>kg</w:t>
            </w:r>
          </w:p>
        </w:tc>
        <w:tc>
          <w:tcPr>
            <w:tcW w:w="748" w:type="pct"/>
            <w:tcBorders>
              <w:top w:val="nil"/>
              <w:left w:val="nil"/>
              <w:bottom w:val="single" w:color="auto" w:sz="4" w:space="0"/>
              <w:right w:val="single" w:color="auto" w:sz="4" w:space="0"/>
            </w:tcBorders>
            <w:shd w:val="clear" w:color="auto" w:fill="auto"/>
            <w:vAlign w:val="center"/>
          </w:tcPr>
          <w:p w14:paraId="162942CD">
            <w:pPr>
              <w:pStyle w:val="153"/>
            </w:pPr>
            <w:r>
              <w:t>37.4</w:t>
            </w:r>
          </w:p>
        </w:tc>
        <w:tc>
          <w:tcPr>
            <w:tcW w:w="664" w:type="pct"/>
            <w:tcBorders>
              <w:top w:val="nil"/>
              <w:left w:val="nil"/>
              <w:bottom w:val="single" w:color="auto" w:sz="4" w:space="0"/>
              <w:right w:val="single" w:color="auto" w:sz="4" w:space="0"/>
            </w:tcBorders>
            <w:shd w:val="clear" w:color="auto" w:fill="auto"/>
            <w:vAlign w:val="center"/>
          </w:tcPr>
          <w:p w14:paraId="258A8187">
            <w:pPr>
              <w:pStyle w:val="153"/>
            </w:pPr>
            <w:r>
              <w:t xml:space="preserve">2.95 </w:t>
            </w:r>
          </w:p>
        </w:tc>
        <w:tc>
          <w:tcPr>
            <w:tcW w:w="864" w:type="pct"/>
            <w:tcBorders>
              <w:top w:val="nil"/>
              <w:left w:val="nil"/>
              <w:bottom w:val="single" w:color="auto" w:sz="4" w:space="0"/>
              <w:right w:val="single" w:color="auto" w:sz="4" w:space="0"/>
            </w:tcBorders>
            <w:shd w:val="clear" w:color="auto" w:fill="auto"/>
            <w:vAlign w:val="center"/>
          </w:tcPr>
          <w:p w14:paraId="40BF8507">
            <w:pPr>
              <w:pStyle w:val="153"/>
            </w:pPr>
            <w:r>
              <w:t xml:space="preserve">110.33 </w:t>
            </w:r>
          </w:p>
        </w:tc>
      </w:tr>
      <w:tr w14:paraId="35A04595">
        <w:tblPrEx>
          <w:tblCellMar>
            <w:top w:w="0" w:type="dxa"/>
            <w:left w:w="108" w:type="dxa"/>
            <w:bottom w:w="0" w:type="dxa"/>
            <w:right w:w="108" w:type="dxa"/>
          </w:tblCellMar>
        </w:tblPrEx>
        <w:trPr>
          <w:trHeight w:val="290" w:hRule="atLeast"/>
        </w:trPr>
        <w:tc>
          <w:tcPr>
            <w:tcW w:w="727" w:type="pct"/>
            <w:tcBorders>
              <w:top w:val="nil"/>
              <w:left w:val="single" w:color="auto" w:sz="4" w:space="0"/>
              <w:bottom w:val="single" w:color="auto" w:sz="4" w:space="0"/>
              <w:right w:val="single" w:color="auto" w:sz="4" w:space="0"/>
            </w:tcBorders>
            <w:shd w:val="clear" w:color="auto" w:fill="auto"/>
            <w:vAlign w:val="center"/>
          </w:tcPr>
          <w:p w14:paraId="60045D29">
            <w:pPr>
              <w:pStyle w:val="153"/>
            </w:pPr>
            <w:r>
              <w:rPr>
                <w:rFonts w:hint="eastAsia"/>
              </w:rPr>
              <w:t>五</w:t>
            </w:r>
          </w:p>
        </w:tc>
        <w:tc>
          <w:tcPr>
            <w:tcW w:w="1164" w:type="pct"/>
            <w:tcBorders>
              <w:top w:val="nil"/>
              <w:left w:val="nil"/>
              <w:bottom w:val="single" w:color="auto" w:sz="4" w:space="0"/>
              <w:right w:val="single" w:color="auto" w:sz="4" w:space="0"/>
            </w:tcBorders>
            <w:shd w:val="clear" w:color="auto" w:fill="auto"/>
            <w:vAlign w:val="center"/>
          </w:tcPr>
          <w:p w14:paraId="47476E77">
            <w:pPr>
              <w:pStyle w:val="153"/>
            </w:pPr>
            <w:r>
              <w:rPr>
                <w:rFonts w:hint="eastAsia"/>
              </w:rPr>
              <w:t>税</w:t>
            </w:r>
            <w:r>
              <w:t xml:space="preserve">  </w:t>
            </w:r>
            <w:r>
              <w:rPr>
                <w:rFonts w:hint="eastAsia"/>
              </w:rPr>
              <w:t>金</w:t>
            </w:r>
          </w:p>
        </w:tc>
        <w:tc>
          <w:tcPr>
            <w:tcW w:w="831" w:type="pct"/>
            <w:tcBorders>
              <w:top w:val="nil"/>
              <w:left w:val="nil"/>
              <w:bottom w:val="single" w:color="auto" w:sz="4" w:space="0"/>
              <w:right w:val="single" w:color="auto" w:sz="4" w:space="0"/>
            </w:tcBorders>
            <w:shd w:val="clear" w:color="auto" w:fill="auto"/>
            <w:vAlign w:val="center"/>
          </w:tcPr>
          <w:p w14:paraId="7E51A0AE">
            <w:pPr>
              <w:pStyle w:val="153"/>
            </w:pPr>
            <w:r>
              <w:t>%</w:t>
            </w:r>
          </w:p>
        </w:tc>
        <w:tc>
          <w:tcPr>
            <w:tcW w:w="748" w:type="pct"/>
            <w:tcBorders>
              <w:top w:val="nil"/>
              <w:left w:val="nil"/>
              <w:bottom w:val="single" w:color="auto" w:sz="4" w:space="0"/>
              <w:right w:val="single" w:color="auto" w:sz="4" w:space="0"/>
            </w:tcBorders>
            <w:shd w:val="clear" w:color="auto" w:fill="auto"/>
            <w:vAlign w:val="center"/>
          </w:tcPr>
          <w:p w14:paraId="499FA9F7">
            <w:pPr>
              <w:pStyle w:val="153"/>
            </w:pPr>
            <w:r>
              <w:t>3.28</w:t>
            </w:r>
          </w:p>
        </w:tc>
        <w:tc>
          <w:tcPr>
            <w:tcW w:w="664" w:type="pct"/>
            <w:tcBorders>
              <w:top w:val="nil"/>
              <w:left w:val="nil"/>
              <w:bottom w:val="single" w:color="auto" w:sz="4" w:space="0"/>
              <w:right w:val="single" w:color="auto" w:sz="4" w:space="0"/>
            </w:tcBorders>
            <w:shd w:val="clear" w:color="auto" w:fill="auto"/>
            <w:vAlign w:val="center"/>
          </w:tcPr>
          <w:p w14:paraId="16580588">
            <w:pPr>
              <w:pStyle w:val="153"/>
            </w:pPr>
            <w:r>
              <w:t xml:space="preserve">645.17 </w:t>
            </w:r>
          </w:p>
        </w:tc>
        <w:tc>
          <w:tcPr>
            <w:tcW w:w="864" w:type="pct"/>
            <w:tcBorders>
              <w:top w:val="nil"/>
              <w:left w:val="nil"/>
              <w:bottom w:val="single" w:color="auto" w:sz="4" w:space="0"/>
              <w:right w:val="single" w:color="auto" w:sz="4" w:space="0"/>
            </w:tcBorders>
            <w:shd w:val="clear" w:color="auto" w:fill="auto"/>
            <w:vAlign w:val="center"/>
          </w:tcPr>
          <w:p w14:paraId="1EE19008">
            <w:pPr>
              <w:pStyle w:val="153"/>
            </w:pPr>
            <w:r>
              <w:t xml:space="preserve">21.16 </w:t>
            </w:r>
          </w:p>
        </w:tc>
      </w:tr>
      <w:tr w14:paraId="0D236590">
        <w:tblPrEx>
          <w:tblCellMar>
            <w:top w:w="0" w:type="dxa"/>
            <w:left w:w="108" w:type="dxa"/>
            <w:bottom w:w="0" w:type="dxa"/>
            <w:right w:w="108" w:type="dxa"/>
          </w:tblCellMar>
        </w:tblPrEx>
        <w:trPr>
          <w:trHeight w:val="290" w:hRule="atLeast"/>
        </w:trPr>
        <w:tc>
          <w:tcPr>
            <w:tcW w:w="18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B666F0">
            <w:pPr>
              <w:pStyle w:val="153"/>
            </w:pPr>
            <w:r>
              <w:rPr>
                <w:rFonts w:hint="eastAsia"/>
              </w:rPr>
              <w:t>合</w:t>
            </w:r>
            <w:r>
              <w:t xml:space="preserve">      </w:t>
            </w:r>
            <w:r>
              <w:rPr>
                <w:rFonts w:hint="eastAsia"/>
              </w:rPr>
              <w:t>计</w:t>
            </w:r>
          </w:p>
        </w:tc>
        <w:tc>
          <w:tcPr>
            <w:tcW w:w="831" w:type="pct"/>
            <w:tcBorders>
              <w:top w:val="nil"/>
              <w:left w:val="nil"/>
              <w:bottom w:val="single" w:color="auto" w:sz="4" w:space="0"/>
              <w:right w:val="single" w:color="auto" w:sz="4" w:space="0"/>
            </w:tcBorders>
            <w:shd w:val="clear" w:color="auto" w:fill="auto"/>
            <w:vAlign w:val="center"/>
          </w:tcPr>
          <w:p w14:paraId="120FFC73">
            <w:pPr>
              <w:pStyle w:val="153"/>
            </w:pPr>
            <w:r>
              <w:t>　</w:t>
            </w:r>
          </w:p>
        </w:tc>
        <w:tc>
          <w:tcPr>
            <w:tcW w:w="748" w:type="pct"/>
            <w:tcBorders>
              <w:top w:val="nil"/>
              <w:left w:val="nil"/>
              <w:bottom w:val="single" w:color="auto" w:sz="4" w:space="0"/>
              <w:right w:val="single" w:color="auto" w:sz="4" w:space="0"/>
            </w:tcBorders>
            <w:shd w:val="clear" w:color="auto" w:fill="auto"/>
            <w:vAlign w:val="center"/>
          </w:tcPr>
          <w:p w14:paraId="4FFAF1C8">
            <w:pPr>
              <w:pStyle w:val="153"/>
            </w:pPr>
            <w:r>
              <w:t>　</w:t>
            </w:r>
          </w:p>
        </w:tc>
        <w:tc>
          <w:tcPr>
            <w:tcW w:w="664" w:type="pct"/>
            <w:tcBorders>
              <w:top w:val="nil"/>
              <w:left w:val="nil"/>
              <w:bottom w:val="single" w:color="auto" w:sz="4" w:space="0"/>
              <w:right w:val="single" w:color="auto" w:sz="4" w:space="0"/>
            </w:tcBorders>
            <w:shd w:val="clear" w:color="auto" w:fill="auto"/>
            <w:vAlign w:val="center"/>
          </w:tcPr>
          <w:p w14:paraId="14D737A8">
            <w:pPr>
              <w:pStyle w:val="153"/>
            </w:pPr>
            <w:r>
              <w:t>　</w:t>
            </w:r>
          </w:p>
        </w:tc>
        <w:tc>
          <w:tcPr>
            <w:tcW w:w="864" w:type="pct"/>
            <w:tcBorders>
              <w:top w:val="nil"/>
              <w:left w:val="nil"/>
              <w:bottom w:val="single" w:color="auto" w:sz="4" w:space="0"/>
              <w:right w:val="single" w:color="auto" w:sz="4" w:space="0"/>
            </w:tcBorders>
            <w:shd w:val="clear" w:color="auto" w:fill="auto"/>
            <w:vAlign w:val="center"/>
          </w:tcPr>
          <w:p w14:paraId="2B26F42F">
            <w:pPr>
              <w:pStyle w:val="153"/>
            </w:pPr>
            <w:r>
              <w:t xml:space="preserve">776.66 </w:t>
            </w:r>
          </w:p>
        </w:tc>
      </w:tr>
    </w:tbl>
    <w:p w14:paraId="04D51EAB">
      <w:pPr>
        <w:pStyle w:val="153"/>
      </w:pPr>
      <w:r>
        <w:rPr>
          <w:rFonts w:hint="eastAsia"/>
        </w:rPr>
        <w:t>表6-</w:t>
      </w:r>
      <w:r>
        <w:t>10</w:t>
      </w:r>
      <w:r>
        <w:rPr>
          <w:rFonts w:hint="eastAsia"/>
        </w:rPr>
        <w:t xml:space="preserve">  回填工程施工费单价分析表</w:t>
      </w:r>
    </w:p>
    <w:tbl>
      <w:tblPr>
        <w:tblStyle w:val="84"/>
        <w:tblW w:w="4948" w:type="pct"/>
        <w:tblInd w:w="0" w:type="dxa"/>
        <w:tblLayout w:type="autofit"/>
        <w:tblCellMar>
          <w:top w:w="0" w:type="dxa"/>
          <w:left w:w="108" w:type="dxa"/>
          <w:bottom w:w="0" w:type="dxa"/>
          <w:right w:w="108" w:type="dxa"/>
        </w:tblCellMar>
      </w:tblPr>
      <w:tblGrid>
        <w:gridCol w:w="1404"/>
        <w:gridCol w:w="1408"/>
        <w:gridCol w:w="1406"/>
        <w:gridCol w:w="1406"/>
        <w:gridCol w:w="1406"/>
        <w:gridCol w:w="1410"/>
      </w:tblGrid>
      <w:tr w14:paraId="073DACBC">
        <w:tblPrEx>
          <w:tblCellMar>
            <w:top w:w="0" w:type="dxa"/>
            <w:left w:w="108" w:type="dxa"/>
            <w:bottom w:w="0" w:type="dxa"/>
            <w:right w:w="108" w:type="dxa"/>
          </w:tblCellMar>
        </w:tblPrEx>
        <w:trPr>
          <w:trHeight w:val="309"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7F9D6865">
            <w:pPr>
              <w:pStyle w:val="153"/>
            </w:pPr>
            <w:r>
              <w:rPr>
                <w:rFonts w:hint="eastAsia"/>
              </w:rPr>
              <w:t>定额编号：</w:t>
            </w:r>
            <w:r>
              <w:t xml:space="preserve">10147  </w:t>
            </w:r>
            <w:r>
              <w:rPr>
                <w:rFonts w:hint="eastAsia"/>
              </w:rPr>
              <w:t>工作内容：装、运、卸、空回</w:t>
            </w:r>
            <w:r>
              <w:t xml:space="preserve"> </w:t>
            </w:r>
            <w:r>
              <w:rPr>
                <w:rFonts w:hint="eastAsia"/>
              </w:rPr>
              <w:t>单位：元</w:t>
            </w:r>
            <w:r>
              <w:t>/100m</w:t>
            </w:r>
            <w:r>
              <w:rPr>
                <w:vertAlign w:val="superscript"/>
              </w:rPr>
              <w:t>3</w:t>
            </w:r>
          </w:p>
        </w:tc>
      </w:tr>
      <w:tr w14:paraId="0020CA03">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2E3F148D">
            <w:pPr>
              <w:pStyle w:val="153"/>
            </w:pPr>
            <w:r>
              <w:rPr>
                <w:rFonts w:hint="eastAsia"/>
              </w:rPr>
              <w:t>序号</w:t>
            </w:r>
          </w:p>
        </w:tc>
        <w:tc>
          <w:tcPr>
            <w:tcW w:w="834" w:type="pct"/>
            <w:tcBorders>
              <w:top w:val="nil"/>
              <w:left w:val="nil"/>
              <w:bottom w:val="single" w:color="auto" w:sz="4" w:space="0"/>
              <w:right w:val="single" w:color="auto" w:sz="4" w:space="0"/>
            </w:tcBorders>
            <w:shd w:val="clear" w:color="auto" w:fill="auto"/>
            <w:vAlign w:val="center"/>
          </w:tcPr>
          <w:p w14:paraId="2496C9AF">
            <w:pPr>
              <w:pStyle w:val="153"/>
            </w:pPr>
            <w:r>
              <w:rPr>
                <w:rFonts w:hint="eastAsia"/>
              </w:rPr>
              <w:t>项目名称</w:t>
            </w:r>
          </w:p>
        </w:tc>
        <w:tc>
          <w:tcPr>
            <w:tcW w:w="833" w:type="pct"/>
            <w:tcBorders>
              <w:top w:val="nil"/>
              <w:left w:val="nil"/>
              <w:bottom w:val="single" w:color="auto" w:sz="4" w:space="0"/>
              <w:right w:val="single" w:color="auto" w:sz="4" w:space="0"/>
            </w:tcBorders>
            <w:shd w:val="clear" w:color="auto" w:fill="auto"/>
            <w:vAlign w:val="center"/>
          </w:tcPr>
          <w:p w14:paraId="2FCF3D3C">
            <w:pPr>
              <w:pStyle w:val="153"/>
            </w:pPr>
            <w:r>
              <w:rPr>
                <w:rFonts w:hint="eastAsia"/>
              </w:rPr>
              <w:t>单位</w:t>
            </w:r>
          </w:p>
        </w:tc>
        <w:tc>
          <w:tcPr>
            <w:tcW w:w="833" w:type="pct"/>
            <w:tcBorders>
              <w:top w:val="nil"/>
              <w:left w:val="nil"/>
              <w:bottom w:val="single" w:color="auto" w:sz="4" w:space="0"/>
              <w:right w:val="single" w:color="auto" w:sz="4" w:space="0"/>
            </w:tcBorders>
            <w:shd w:val="clear" w:color="auto" w:fill="auto"/>
            <w:vAlign w:val="center"/>
          </w:tcPr>
          <w:p w14:paraId="3E9C2736">
            <w:pPr>
              <w:pStyle w:val="153"/>
            </w:pPr>
            <w:r>
              <w:rPr>
                <w:rFonts w:hint="eastAsia"/>
              </w:rPr>
              <w:t>数量</w:t>
            </w:r>
          </w:p>
        </w:tc>
        <w:tc>
          <w:tcPr>
            <w:tcW w:w="833" w:type="pct"/>
            <w:tcBorders>
              <w:top w:val="nil"/>
              <w:left w:val="nil"/>
              <w:bottom w:val="single" w:color="auto" w:sz="4" w:space="0"/>
              <w:right w:val="single" w:color="auto" w:sz="4" w:space="0"/>
            </w:tcBorders>
            <w:shd w:val="clear" w:color="auto" w:fill="auto"/>
            <w:vAlign w:val="center"/>
          </w:tcPr>
          <w:p w14:paraId="77CD98AA">
            <w:pPr>
              <w:pStyle w:val="153"/>
            </w:pPr>
            <w:r>
              <w:rPr>
                <w:rFonts w:hint="eastAsia"/>
              </w:rPr>
              <w:t>单价</w:t>
            </w:r>
          </w:p>
        </w:tc>
        <w:tc>
          <w:tcPr>
            <w:tcW w:w="835" w:type="pct"/>
            <w:tcBorders>
              <w:top w:val="nil"/>
              <w:left w:val="nil"/>
              <w:bottom w:val="single" w:color="auto" w:sz="4" w:space="0"/>
              <w:right w:val="single" w:color="auto" w:sz="4" w:space="0"/>
            </w:tcBorders>
            <w:shd w:val="clear" w:color="auto" w:fill="auto"/>
            <w:vAlign w:val="center"/>
          </w:tcPr>
          <w:p w14:paraId="592ED414">
            <w:pPr>
              <w:pStyle w:val="153"/>
            </w:pPr>
            <w:r>
              <w:rPr>
                <w:rFonts w:hint="eastAsia"/>
              </w:rPr>
              <w:t>小计</w:t>
            </w:r>
          </w:p>
        </w:tc>
      </w:tr>
      <w:tr w14:paraId="59200BEB">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544A812B">
            <w:pPr>
              <w:pStyle w:val="153"/>
            </w:pPr>
            <w:r>
              <w:rPr>
                <w:rFonts w:hint="eastAsia"/>
              </w:rPr>
              <w:t>一</w:t>
            </w:r>
          </w:p>
        </w:tc>
        <w:tc>
          <w:tcPr>
            <w:tcW w:w="834" w:type="pct"/>
            <w:tcBorders>
              <w:top w:val="nil"/>
              <w:left w:val="nil"/>
              <w:bottom w:val="single" w:color="auto" w:sz="4" w:space="0"/>
              <w:right w:val="single" w:color="auto" w:sz="4" w:space="0"/>
            </w:tcBorders>
            <w:shd w:val="clear" w:color="auto" w:fill="auto"/>
            <w:vAlign w:val="center"/>
          </w:tcPr>
          <w:p w14:paraId="542D27F1">
            <w:pPr>
              <w:pStyle w:val="153"/>
            </w:pPr>
            <w:r>
              <w:rPr>
                <w:rFonts w:hint="eastAsia"/>
              </w:rPr>
              <w:t>直接费</w:t>
            </w:r>
          </w:p>
        </w:tc>
        <w:tc>
          <w:tcPr>
            <w:tcW w:w="833" w:type="pct"/>
            <w:tcBorders>
              <w:top w:val="nil"/>
              <w:left w:val="nil"/>
              <w:bottom w:val="single" w:color="auto" w:sz="4" w:space="0"/>
              <w:right w:val="single" w:color="auto" w:sz="4" w:space="0"/>
            </w:tcBorders>
            <w:shd w:val="clear" w:color="auto" w:fill="auto"/>
            <w:vAlign w:val="center"/>
          </w:tcPr>
          <w:p w14:paraId="2584DF5D">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70147CEF">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576F7067">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5161A6F6">
            <w:pPr>
              <w:pStyle w:val="153"/>
            </w:pPr>
            <w:r>
              <w:t xml:space="preserve">1076.31 </w:t>
            </w:r>
          </w:p>
        </w:tc>
      </w:tr>
      <w:tr w14:paraId="29FBCAC4">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56A02240">
            <w:pPr>
              <w:pStyle w:val="153"/>
            </w:pPr>
            <w:r>
              <w:t>(</w:t>
            </w:r>
            <w:r>
              <w:rPr>
                <w:rFonts w:hint="eastAsia"/>
              </w:rPr>
              <w:t>一</w:t>
            </w:r>
            <w:r>
              <w:t>)</w:t>
            </w:r>
          </w:p>
        </w:tc>
        <w:tc>
          <w:tcPr>
            <w:tcW w:w="834" w:type="pct"/>
            <w:tcBorders>
              <w:top w:val="nil"/>
              <w:left w:val="nil"/>
              <w:bottom w:val="single" w:color="auto" w:sz="4" w:space="0"/>
              <w:right w:val="single" w:color="auto" w:sz="4" w:space="0"/>
            </w:tcBorders>
            <w:shd w:val="clear" w:color="auto" w:fill="auto"/>
            <w:vAlign w:val="center"/>
          </w:tcPr>
          <w:p w14:paraId="2112FCB3">
            <w:pPr>
              <w:pStyle w:val="153"/>
            </w:pPr>
            <w:r>
              <w:rPr>
                <w:rFonts w:hint="eastAsia"/>
              </w:rPr>
              <w:t>直接工程费</w:t>
            </w:r>
          </w:p>
        </w:tc>
        <w:tc>
          <w:tcPr>
            <w:tcW w:w="833" w:type="pct"/>
            <w:tcBorders>
              <w:top w:val="nil"/>
              <w:left w:val="nil"/>
              <w:bottom w:val="single" w:color="auto" w:sz="4" w:space="0"/>
              <w:right w:val="single" w:color="auto" w:sz="4" w:space="0"/>
            </w:tcBorders>
            <w:shd w:val="clear" w:color="auto" w:fill="auto"/>
            <w:vAlign w:val="center"/>
          </w:tcPr>
          <w:p w14:paraId="7A06994A">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75C2EBFD">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19997FD4">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1EDC3CE1">
            <w:pPr>
              <w:pStyle w:val="153"/>
            </w:pPr>
            <w:r>
              <w:t xml:space="preserve">1038.91 </w:t>
            </w:r>
          </w:p>
        </w:tc>
      </w:tr>
      <w:tr w14:paraId="151A5A5B">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428D2551">
            <w:pPr>
              <w:pStyle w:val="153"/>
            </w:pPr>
            <w:r>
              <w:t>1</w:t>
            </w:r>
          </w:p>
        </w:tc>
        <w:tc>
          <w:tcPr>
            <w:tcW w:w="834" w:type="pct"/>
            <w:tcBorders>
              <w:top w:val="nil"/>
              <w:left w:val="nil"/>
              <w:bottom w:val="single" w:color="auto" w:sz="4" w:space="0"/>
              <w:right w:val="single" w:color="auto" w:sz="4" w:space="0"/>
            </w:tcBorders>
            <w:shd w:val="clear" w:color="auto" w:fill="auto"/>
            <w:vAlign w:val="center"/>
          </w:tcPr>
          <w:p w14:paraId="74611036">
            <w:pPr>
              <w:pStyle w:val="153"/>
            </w:pPr>
            <w:r>
              <w:rPr>
                <w:rFonts w:hint="eastAsia"/>
              </w:rPr>
              <w:t>人工费</w:t>
            </w:r>
          </w:p>
        </w:tc>
        <w:tc>
          <w:tcPr>
            <w:tcW w:w="833" w:type="pct"/>
            <w:tcBorders>
              <w:top w:val="nil"/>
              <w:left w:val="nil"/>
              <w:bottom w:val="single" w:color="auto" w:sz="4" w:space="0"/>
              <w:right w:val="single" w:color="auto" w:sz="4" w:space="0"/>
            </w:tcBorders>
            <w:shd w:val="clear" w:color="auto" w:fill="auto"/>
            <w:vAlign w:val="center"/>
          </w:tcPr>
          <w:p w14:paraId="3AD2B502">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5D8A873F">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6CE515DC">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14946BDB">
            <w:pPr>
              <w:pStyle w:val="153"/>
            </w:pPr>
            <w:r>
              <w:t xml:space="preserve">75.19 </w:t>
            </w:r>
          </w:p>
        </w:tc>
      </w:tr>
      <w:tr w14:paraId="6B4F9E02">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4A457BBE">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612CC327">
            <w:pPr>
              <w:pStyle w:val="153"/>
            </w:pPr>
            <w:r>
              <w:rPr>
                <w:rFonts w:hint="eastAsia"/>
              </w:rPr>
              <w:t>甲类工</w:t>
            </w:r>
          </w:p>
        </w:tc>
        <w:tc>
          <w:tcPr>
            <w:tcW w:w="833" w:type="pct"/>
            <w:tcBorders>
              <w:top w:val="nil"/>
              <w:left w:val="nil"/>
              <w:bottom w:val="single" w:color="auto" w:sz="4" w:space="0"/>
              <w:right w:val="single" w:color="auto" w:sz="4" w:space="0"/>
            </w:tcBorders>
            <w:shd w:val="clear" w:color="auto" w:fill="auto"/>
            <w:vAlign w:val="center"/>
          </w:tcPr>
          <w:p w14:paraId="23C3EB5D">
            <w:pPr>
              <w:pStyle w:val="153"/>
            </w:pPr>
            <w:r>
              <w:rPr>
                <w:rFonts w:hint="eastAsia"/>
              </w:rPr>
              <w:t>工日</w:t>
            </w:r>
          </w:p>
        </w:tc>
        <w:tc>
          <w:tcPr>
            <w:tcW w:w="833" w:type="pct"/>
            <w:tcBorders>
              <w:top w:val="nil"/>
              <w:left w:val="nil"/>
              <w:bottom w:val="single" w:color="auto" w:sz="4" w:space="0"/>
              <w:right w:val="single" w:color="auto" w:sz="4" w:space="0"/>
            </w:tcBorders>
            <w:shd w:val="clear" w:color="auto" w:fill="auto"/>
            <w:vAlign w:val="center"/>
          </w:tcPr>
          <w:p w14:paraId="739B34F5">
            <w:pPr>
              <w:pStyle w:val="153"/>
            </w:pPr>
            <w:r>
              <w:t>0.1</w:t>
            </w:r>
          </w:p>
        </w:tc>
        <w:tc>
          <w:tcPr>
            <w:tcW w:w="833" w:type="pct"/>
            <w:tcBorders>
              <w:top w:val="nil"/>
              <w:left w:val="nil"/>
              <w:bottom w:val="single" w:color="auto" w:sz="4" w:space="0"/>
              <w:right w:val="single" w:color="auto" w:sz="4" w:space="0"/>
            </w:tcBorders>
            <w:shd w:val="clear" w:color="auto" w:fill="auto"/>
            <w:vAlign w:val="center"/>
          </w:tcPr>
          <w:p w14:paraId="3BCA44FE">
            <w:pPr>
              <w:pStyle w:val="153"/>
            </w:pPr>
            <w:r>
              <w:t xml:space="preserve">94.15 </w:t>
            </w:r>
          </w:p>
        </w:tc>
        <w:tc>
          <w:tcPr>
            <w:tcW w:w="835" w:type="pct"/>
            <w:tcBorders>
              <w:top w:val="nil"/>
              <w:left w:val="nil"/>
              <w:bottom w:val="single" w:color="auto" w:sz="4" w:space="0"/>
              <w:right w:val="single" w:color="auto" w:sz="4" w:space="0"/>
            </w:tcBorders>
            <w:shd w:val="clear" w:color="auto" w:fill="auto"/>
            <w:vAlign w:val="center"/>
          </w:tcPr>
          <w:p w14:paraId="502C9CF1">
            <w:pPr>
              <w:pStyle w:val="153"/>
            </w:pPr>
            <w:r>
              <w:t xml:space="preserve">9.42 </w:t>
            </w:r>
          </w:p>
        </w:tc>
      </w:tr>
      <w:tr w14:paraId="67AC2A3F">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74FCD54D">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6719A021">
            <w:pPr>
              <w:pStyle w:val="153"/>
            </w:pPr>
            <w:r>
              <w:rPr>
                <w:rFonts w:hint="eastAsia"/>
              </w:rPr>
              <w:t>乙类工</w:t>
            </w:r>
          </w:p>
        </w:tc>
        <w:tc>
          <w:tcPr>
            <w:tcW w:w="833" w:type="pct"/>
            <w:tcBorders>
              <w:top w:val="nil"/>
              <w:left w:val="nil"/>
              <w:bottom w:val="single" w:color="auto" w:sz="4" w:space="0"/>
              <w:right w:val="single" w:color="auto" w:sz="4" w:space="0"/>
            </w:tcBorders>
            <w:shd w:val="clear" w:color="auto" w:fill="auto"/>
            <w:vAlign w:val="center"/>
          </w:tcPr>
          <w:p w14:paraId="225078C2">
            <w:pPr>
              <w:pStyle w:val="153"/>
            </w:pPr>
            <w:r>
              <w:rPr>
                <w:rFonts w:hint="eastAsia"/>
              </w:rPr>
              <w:t>工日</w:t>
            </w:r>
          </w:p>
        </w:tc>
        <w:tc>
          <w:tcPr>
            <w:tcW w:w="833" w:type="pct"/>
            <w:tcBorders>
              <w:top w:val="nil"/>
              <w:left w:val="nil"/>
              <w:bottom w:val="single" w:color="auto" w:sz="4" w:space="0"/>
              <w:right w:val="single" w:color="auto" w:sz="4" w:space="0"/>
            </w:tcBorders>
            <w:shd w:val="clear" w:color="auto" w:fill="auto"/>
            <w:vAlign w:val="center"/>
          </w:tcPr>
          <w:p w14:paraId="1941E708">
            <w:pPr>
              <w:pStyle w:val="153"/>
            </w:pPr>
            <w:r>
              <w:t>0.9</w:t>
            </w:r>
          </w:p>
        </w:tc>
        <w:tc>
          <w:tcPr>
            <w:tcW w:w="833" w:type="pct"/>
            <w:tcBorders>
              <w:top w:val="nil"/>
              <w:left w:val="nil"/>
              <w:bottom w:val="single" w:color="auto" w:sz="4" w:space="0"/>
              <w:right w:val="single" w:color="auto" w:sz="4" w:space="0"/>
            </w:tcBorders>
            <w:shd w:val="clear" w:color="auto" w:fill="auto"/>
            <w:vAlign w:val="center"/>
          </w:tcPr>
          <w:p w14:paraId="72BF3F4A">
            <w:pPr>
              <w:pStyle w:val="153"/>
            </w:pPr>
            <w:r>
              <w:t xml:space="preserve">69.11 </w:t>
            </w:r>
          </w:p>
        </w:tc>
        <w:tc>
          <w:tcPr>
            <w:tcW w:w="835" w:type="pct"/>
            <w:tcBorders>
              <w:top w:val="nil"/>
              <w:left w:val="nil"/>
              <w:bottom w:val="single" w:color="auto" w:sz="4" w:space="0"/>
              <w:right w:val="single" w:color="auto" w:sz="4" w:space="0"/>
            </w:tcBorders>
            <w:shd w:val="clear" w:color="auto" w:fill="auto"/>
            <w:vAlign w:val="center"/>
          </w:tcPr>
          <w:p w14:paraId="0CAF00D3">
            <w:pPr>
              <w:pStyle w:val="153"/>
            </w:pPr>
            <w:r>
              <w:t xml:space="preserve">62.20 </w:t>
            </w:r>
          </w:p>
        </w:tc>
      </w:tr>
      <w:tr w14:paraId="050943DC">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6B0E7B8A">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2AF56D00">
            <w:pPr>
              <w:pStyle w:val="153"/>
            </w:pPr>
            <w:r>
              <w:rPr>
                <w:rFonts w:hint="eastAsia"/>
              </w:rPr>
              <w:t>其他人工费</w:t>
            </w:r>
          </w:p>
        </w:tc>
        <w:tc>
          <w:tcPr>
            <w:tcW w:w="833" w:type="pct"/>
            <w:tcBorders>
              <w:top w:val="nil"/>
              <w:left w:val="nil"/>
              <w:bottom w:val="single" w:color="auto" w:sz="4" w:space="0"/>
              <w:right w:val="single" w:color="auto" w:sz="4" w:space="0"/>
            </w:tcBorders>
            <w:shd w:val="clear" w:color="auto" w:fill="auto"/>
            <w:vAlign w:val="center"/>
          </w:tcPr>
          <w:p w14:paraId="29E10064">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3CB7CC54">
            <w:pPr>
              <w:pStyle w:val="153"/>
            </w:pPr>
            <w:r>
              <w:t>5</w:t>
            </w:r>
          </w:p>
        </w:tc>
        <w:tc>
          <w:tcPr>
            <w:tcW w:w="833" w:type="pct"/>
            <w:tcBorders>
              <w:top w:val="nil"/>
              <w:left w:val="nil"/>
              <w:bottom w:val="single" w:color="auto" w:sz="4" w:space="0"/>
              <w:right w:val="single" w:color="auto" w:sz="4" w:space="0"/>
            </w:tcBorders>
            <w:shd w:val="clear" w:color="auto" w:fill="auto"/>
            <w:vAlign w:val="center"/>
          </w:tcPr>
          <w:p w14:paraId="733206E0">
            <w:pPr>
              <w:pStyle w:val="153"/>
            </w:pPr>
            <w:r>
              <w:t xml:space="preserve">71.61 </w:t>
            </w:r>
          </w:p>
        </w:tc>
        <w:tc>
          <w:tcPr>
            <w:tcW w:w="835" w:type="pct"/>
            <w:tcBorders>
              <w:top w:val="nil"/>
              <w:left w:val="nil"/>
              <w:bottom w:val="single" w:color="auto" w:sz="4" w:space="0"/>
              <w:right w:val="single" w:color="auto" w:sz="4" w:space="0"/>
            </w:tcBorders>
            <w:shd w:val="clear" w:color="auto" w:fill="auto"/>
            <w:vAlign w:val="center"/>
          </w:tcPr>
          <w:p w14:paraId="109423C7">
            <w:pPr>
              <w:pStyle w:val="153"/>
            </w:pPr>
            <w:r>
              <w:t xml:space="preserve">3.58 </w:t>
            </w:r>
          </w:p>
        </w:tc>
      </w:tr>
      <w:tr w14:paraId="00E84C26">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5F65B28B">
            <w:pPr>
              <w:pStyle w:val="153"/>
            </w:pPr>
            <w:r>
              <w:t>2</w:t>
            </w:r>
          </w:p>
        </w:tc>
        <w:tc>
          <w:tcPr>
            <w:tcW w:w="834" w:type="pct"/>
            <w:tcBorders>
              <w:top w:val="nil"/>
              <w:left w:val="nil"/>
              <w:bottom w:val="single" w:color="auto" w:sz="4" w:space="0"/>
              <w:right w:val="single" w:color="auto" w:sz="4" w:space="0"/>
            </w:tcBorders>
            <w:shd w:val="clear" w:color="auto" w:fill="auto"/>
            <w:vAlign w:val="center"/>
          </w:tcPr>
          <w:p w14:paraId="5F34F9F3">
            <w:pPr>
              <w:pStyle w:val="153"/>
            </w:pPr>
            <w:r>
              <w:rPr>
                <w:rFonts w:hint="eastAsia"/>
              </w:rPr>
              <w:t>机械使用费</w:t>
            </w:r>
          </w:p>
        </w:tc>
        <w:tc>
          <w:tcPr>
            <w:tcW w:w="833" w:type="pct"/>
            <w:tcBorders>
              <w:top w:val="nil"/>
              <w:left w:val="nil"/>
              <w:bottom w:val="single" w:color="auto" w:sz="4" w:space="0"/>
              <w:right w:val="single" w:color="auto" w:sz="4" w:space="0"/>
            </w:tcBorders>
            <w:shd w:val="clear" w:color="auto" w:fill="auto"/>
            <w:vAlign w:val="center"/>
          </w:tcPr>
          <w:p w14:paraId="3CB70B6C">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30335FFA">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6D5FEAA5">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401A2417">
            <w:pPr>
              <w:pStyle w:val="153"/>
            </w:pPr>
            <w:r>
              <w:t xml:space="preserve">963.72 </w:t>
            </w:r>
          </w:p>
        </w:tc>
      </w:tr>
      <w:tr w14:paraId="145659ED">
        <w:tblPrEx>
          <w:tblCellMar>
            <w:top w:w="0" w:type="dxa"/>
            <w:left w:w="108" w:type="dxa"/>
            <w:bottom w:w="0" w:type="dxa"/>
            <w:right w:w="108" w:type="dxa"/>
          </w:tblCellMar>
        </w:tblPrEx>
        <w:trPr>
          <w:trHeight w:val="340"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47D43A2A">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78637967">
            <w:pPr>
              <w:pStyle w:val="153"/>
            </w:pPr>
            <w:r>
              <w:t>1.2m</w:t>
            </w:r>
            <w:r>
              <w:rPr>
                <w:vertAlign w:val="superscript"/>
              </w:rPr>
              <w:t>3</w:t>
            </w:r>
            <w:r>
              <w:rPr>
                <w:rFonts w:hint="eastAsia"/>
              </w:rPr>
              <w:t>挖掘机</w:t>
            </w:r>
          </w:p>
        </w:tc>
        <w:tc>
          <w:tcPr>
            <w:tcW w:w="833" w:type="pct"/>
            <w:tcBorders>
              <w:top w:val="nil"/>
              <w:left w:val="nil"/>
              <w:bottom w:val="single" w:color="auto" w:sz="4" w:space="0"/>
              <w:right w:val="single" w:color="auto" w:sz="4" w:space="0"/>
            </w:tcBorders>
            <w:shd w:val="clear" w:color="auto" w:fill="auto"/>
            <w:vAlign w:val="center"/>
          </w:tcPr>
          <w:p w14:paraId="46C1158A">
            <w:pPr>
              <w:pStyle w:val="153"/>
            </w:pPr>
            <w:r>
              <w:rPr>
                <w:rFonts w:hint="eastAsia"/>
              </w:rPr>
              <w:t>台班</w:t>
            </w:r>
          </w:p>
        </w:tc>
        <w:tc>
          <w:tcPr>
            <w:tcW w:w="833" w:type="pct"/>
            <w:tcBorders>
              <w:top w:val="nil"/>
              <w:left w:val="nil"/>
              <w:bottom w:val="single" w:color="auto" w:sz="4" w:space="0"/>
              <w:right w:val="single" w:color="auto" w:sz="4" w:space="0"/>
            </w:tcBorders>
            <w:shd w:val="clear" w:color="auto" w:fill="auto"/>
            <w:vAlign w:val="center"/>
          </w:tcPr>
          <w:p w14:paraId="019EA431">
            <w:pPr>
              <w:pStyle w:val="153"/>
            </w:pPr>
            <w:r>
              <w:t>0.2</w:t>
            </w:r>
          </w:p>
        </w:tc>
        <w:tc>
          <w:tcPr>
            <w:tcW w:w="833" w:type="pct"/>
            <w:tcBorders>
              <w:top w:val="nil"/>
              <w:left w:val="nil"/>
              <w:bottom w:val="single" w:color="auto" w:sz="4" w:space="0"/>
              <w:right w:val="single" w:color="auto" w:sz="4" w:space="0"/>
            </w:tcBorders>
            <w:shd w:val="clear" w:color="auto" w:fill="auto"/>
            <w:vAlign w:val="center"/>
          </w:tcPr>
          <w:p w14:paraId="4B325AF0">
            <w:pPr>
              <w:pStyle w:val="153"/>
            </w:pPr>
            <w:r>
              <w:t xml:space="preserve">963.15 </w:t>
            </w:r>
          </w:p>
        </w:tc>
        <w:tc>
          <w:tcPr>
            <w:tcW w:w="835" w:type="pct"/>
            <w:tcBorders>
              <w:top w:val="nil"/>
              <w:left w:val="nil"/>
              <w:bottom w:val="single" w:color="auto" w:sz="4" w:space="0"/>
              <w:right w:val="single" w:color="auto" w:sz="4" w:space="0"/>
            </w:tcBorders>
            <w:shd w:val="clear" w:color="auto" w:fill="auto"/>
            <w:vAlign w:val="center"/>
          </w:tcPr>
          <w:p w14:paraId="06069D30">
            <w:pPr>
              <w:pStyle w:val="153"/>
            </w:pPr>
            <w:r>
              <w:t xml:space="preserve">192.63 </w:t>
            </w:r>
          </w:p>
        </w:tc>
      </w:tr>
      <w:tr w14:paraId="516B6325">
        <w:tblPrEx>
          <w:tblCellMar>
            <w:top w:w="0" w:type="dxa"/>
            <w:left w:w="108" w:type="dxa"/>
            <w:bottom w:w="0" w:type="dxa"/>
            <w:right w:w="108" w:type="dxa"/>
          </w:tblCellMar>
        </w:tblPrEx>
        <w:trPr>
          <w:trHeight w:val="285"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15D550C0">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3DFDAF2F">
            <w:pPr>
              <w:pStyle w:val="153"/>
            </w:pPr>
            <w:r>
              <w:rPr>
                <w:rFonts w:hint="eastAsia"/>
              </w:rPr>
              <w:t>推土机</w:t>
            </w:r>
            <w:r>
              <w:t>59KW</w:t>
            </w:r>
          </w:p>
        </w:tc>
        <w:tc>
          <w:tcPr>
            <w:tcW w:w="833" w:type="pct"/>
            <w:tcBorders>
              <w:top w:val="nil"/>
              <w:left w:val="nil"/>
              <w:bottom w:val="single" w:color="auto" w:sz="4" w:space="0"/>
              <w:right w:val="single" w:color="auto" w:sz="4" w:space="0"/>
            </w:tcBorders>
            <w:shd w:val="clear" w:color="auto" w:fill="auto"/>
            <w:vAlign w:val="center"/>
          </w:tcPr>
          <w:p w14:paraId="5E6F14D5">
            <w:pPr>
              <w:pStyle w:val="153"/>
            </w:pPr>
            <w:r>
              <w:rPr>
                <w:rFonts w:hint="eastAsia"/>
              </w:rPr>
              <w:t>台班</w:t>
            </w:r>
          </w:p>
        </w:tc>
        <w:tc>
          <w:tcPr>
            <w:tcW w:w="833" w:type="pct"/>
            <w:tcBorders>
              <w:top w:val="nil"/>
              <w:left w:val="nil"/>
              <w:bottom w:val="single" w:color="auto" w:sz="4" w:space="0"/>
              <w:right w:val="single" w:color="auto" w:sz="4" w:space="0"/>
            </w:tcBorders>
            <w:shd w:val="clear" w:color="auto" w:fill="auto"/>
            <w:vAlign w:val="center"/>
          </w:tcPr>
          <w:p w14:paraId="45A69159">
            <w:pPr>
              <w:pStyle w:val="153"/>
            </w:pPr>
            <w:r>
              <w:t>0.15</w:t>
            </w:r>
          </w:p>
        </w:tc>
        <w:tc>
          <w:tcPr>
            <w:tcW w:w="833" w:type="pct"/>
            <w:tcBorders>
              <w:top w:val="nil"/>
              <w:left w:val="nil"/>
              <w:bottom w:val="single" w:color="auto" w:sz="4" w:space="0"/>
              <w:right w:val="single" w:color="auto" w:sz="4" w:space="0"/>
            </w:tcBorders>
            <w:shd w:val="clear" w:color="auto" w:fill="auto"/>
            <w:vAlign w:val="center"/>
          </w:tcPr>
          <w:p w14:paraId="668EE07C">
            <w:pPr>
              <w:pStyle w:val="153"/>
            </w:pPr>
            <w:r>
              <w:t xml:space="preserve">461.16 </w:t>
            </w:r>
          </w:p>
        </w:tc>
        <w:tc>
          <w:tcPr>
            <w:tcW w:w="835" w:type="pct"/>
            <w:tcBorders>
              <w:top w:val="nil"/>
              <w:left w:val="nil"/>
              <w:bottom w:val="single" w:color="auto" w:sz="4" w:space="0"/>
              <w:right w:val="single" w:color="auto" w:sz="4" w:space="0"/>
            </w:tcBorders>
            <w:shd w:val="clear" w:color="auto" w:fill="auto"/>
            <w:vAlign w:val="center"/>
          </w:tcPr>
          <w:p w14:paraId="44339A10">
            <w:pPr>
              <w:pStyle w:val="153"/>
            </w:pPr>
            <w:r>
              <w:t xml:space="preserve">69.17 </w:t>
            </w:r>
          </w:p>
        </w:tc>
      </w:tr>
      <w:tr w14:paraId="1E1C2EF2">
        <w:tblPrEx>
          <w:tblCellMar>
            <w:top w:w="0" w:type="dxa"/>
            <w:left w:w="108" w:type="dxa"/>
            <w:bottom w:w="0" w:type="dxa"/>
            <w:right w:w="108" w:type="dxa"/>
          </w:tblCellMar>
        </w:tblPrEx>
        <w:trPr>
          <w:trHeight w:val="292"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6A3873B0">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6FDC7C45">
            <w:pPr>
              <w:pStyle w:val="153"/>
            </w:pPr>
            <w:r>
              <w:rPr>
                <w:rFonts w:hint="eastAsia"/>
              </w:rPr>
              <w:t>自卸汽车</w:t>
            </w:r>
            <w:r>
              <w:t>10t</w:t>
            </w:r>
          </w:p>
        </w:tc>
        <w:tc>
          <w:tcPr>
            <w:tcW w:w="833" w:type="pct"/>
            <w:tcBorders>
              <w:top w:val="nil"/>
              <w:left w:val="nil"/>
              <w:bottom w:val="single" w:color="auto" w:sz="4" w:space="0"/>
              <w:right w:val="single" w:color="auto" w:sz="4" w:space="0"/>
            </w:tcBorders>
            <w:shd w:val="clear" w:color="auto" w:fill="auto"/>
            <w:vAlign w:val="center"/>
          </w:tcPr>
          <w:p w14:paraId="6A1AB8FA">
            <w:pPr>
              <w:pStyle w:val="153"/>
            </w:pPr>
            <w:r>
              <w:rPr>
                <w:rFonts w:hint="eastAsia"/>
              </w:rPr>
              <w:t>台班</w:t>
            </w:r>
          </w:p>
        </w:tc>
        <w:tc>
          <w:tcPr>
            <w:tcW w:w="833" w:type="pct"/>
            <w:tcBorders>
              <w:top w:val="nil"/>
              <w:left w:val="nil"/>
              <w:bottom w:val="single" w:color="auto" w:sz="4" w:space="0"/>
              <w:right w:val="single" w:color="auto" w:sz="4" w:space="0"/>
            </w:tcBorders>
            <w:shd w:val="clear" w:color="auto" w:fill="auto"/>
            <w:vAlign w:val="center"/>
          </w:tcPr>
          <w:p w14:paraId="1426A015">
            <w:pPr>
              <w:pStyle w:val="153"/>
            </w:pPr>
            <w:r>
              <w:t>0.77</w:t>
            </w:r>
          </w:p>
        </w:tc>
        <w:tc>
          <w:tcPr>
            <w:tcW w:w="833" w:type="pct"/>
            <w:tcBorders>
              <w:top w:val="nil"/>
              <w:left w:val="nil"/>
              <w:bottom w:val="single" w:color="auto" w:sz="4" w:space="0"/>
              <w:right w:val="single" w:color="auto" w:sz="4" w:space="0"/>
            </w:tcBorders>
            <w:shd w:val="clear" w:color="auto" w:fill="auto"/>
            <w:vAlign w:val="center"/>
          </w:tcPr>
          <w:p w14:paraId="69558094">
            <w:pPr>
              <w:pStyle w:val="153"/>
            </w:pPr>
            <w:r>
              <w:t xml:space="preserve">661.26 </w:t>
            </w:r>
          </w:p>
        </w:tc>
        <w:tc>
          <w:tcPr>
            <w:tcW w:w="835" w:type="pct"/>
            <w:tcBorders>
              <w:top w:val="nil"/>
              <w:left w:val="nil"/>
              <w:bottom w:val="single" w:color="auto" w:sz="4" w:space="0"/>
              <w:right w:val="single" w:color="auto" w:sz="4" w:space="0"/>
            </w:tcBorders>
            <w:shd w:val="clear" w:color="auto" w:fill="auto"/>
            <w:vAlign w:val="center"/>
          </w:tcPr>
          <w:p w14:paraId="0C3F8BF8">
            <w:pPr>
              <w:pStyle w:val="153"/>
            </w:pPr>
            <w:r>
              <w:t xml:space="preserve">509.17 </w:t>
            </w:r>
          </w:p>
        </w:tc>
      </w:tr>
      <w:tr w14:paraId="2AD7AAA4">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47A1CFEA">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1157B81C">
            <w:pPr>
              <w:pStyle w:val="153"/>
            </w:pPr>
            <w:r>
              <w:rPr>
                <w:rFonts w:hint="eastAsia"/>
              </w:rPr>
              <w:t>其他费用</w:t>
            </w:r>
          </w:p>
        </w:tc>
        <w:tc>
          <w:tcPr>
            <w:tcW w:w="833" w:type="pct"/>
            <w:tcBorders>
              <w:top w:val="nil"/>
              <w:left w:val="nil"/>
              <w:bottom w:val="single" w:color="auto" w:sz="4" w:space="0"/>
              <w:right w:val="single" w:color="auto" w:sz="4" w:space="0"/>
            </w:tcBorders>
            <w:shd w:val="clear" w:color="auto" w:fill="auto"/>
            <w:vAlign w:val="center"/>
          </w:tcPr>
          <w:p w14:paraId="1B91B20A">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6B6847D6">
            <w:pPr>
              <w:pStyle w:val="153"/>
            </w:pPr>
            <w:r>
              <w:t>5</w:t>
            </w:r>
          </w:p>
        </w:tc>
        <w:tc>
          <w:tcPr>
            <w:tcW w:w="833" w:type="pct"/>
            <w:tcBorders>
              <w:top w:val="nil"/>
              <w:left w:val="nil"/>
              <w:bottom w:val="single" w:color="auto" w:sz="4" w:space="0"/>
              <w:right w:val="single" w:color="auto" w:sz="4" w:space="0"/>
            </w:tcBorders>
            <w:shd w:val="clear" w:color="auto" w:fill="auto"/>
            <w:vAlign w:val="center"/>
          </w:tcPr>
          <w:p w14:paraId="2135227A">
            <w:pPr>
              <w:pStyle w:val="153"/>
            </w:pPr>
            <w:r>
              <w:t xml:space="preserve">770.97 </w:t>
            </w:r>
          </w:p>
        </w:tc>
        <w:tc>
          <w:tcPr>
            <w:tcW w:w="835" w:type="pct"/>
            <w:tcBorders>
              <w:top w:val="nil"/>
              <w:left w:val="nil"/>
              <w:bottom w:val="single" w:color="auto" w:sz="4" w:space="0"/>
              <w:right w:val="single" w:color="auto" w:sz="4" w:space="0"/>
            </w:tcBorders>
            <w:shd w:val="clear" w:color="auto" w:fill="auto"/>
            <w:vAlign w:val="center"/>
          </w:tcPr>
          <w:p w14:paraId="2B7A6D95">
            <w:pPr>
              <w:pStyle w:val="153"/>
            </w:pPr>
            <w:r>
              <w:t xml:space="preserve">192.74 </w:t>
            </w:r>
          </w:p>
        </w:tc>
      </w:tr>
      <w:tr w14:paraId="374F961A">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324580DA">
            <w:pPr>
              <w:pStyle w:val="153"/>
            </w:pPr>
            <w:r>
              <w:t>(</w:t>
            </w:r>
            <w:r>
              <w:rPr>
                <w:rFonts w:hint="eastAsia"/>
              </w:rPr>
              <w:t>二</w:t>
            </w:r>
            <w:r>
              <w:t>)</w:t>
            </w:r>
          </w:p>
        </w:tc>
        <w:tc>
          <w:tcPr>
            <w:tcW w:w="834" w:type="pct"/>
            <w:tcBorders>
              <w:top w:val="nil"/>
              <w:left w:val="nil"/>
              <w:bottom w:val="single" w:color="auto" w:sz="4" w:space="0"/>
              <w:right w:val="single" w:color="auto" w:sz="4" w:space="0"/>
            </w:tcBorders>
            <w:shd w:val="clear" w:color="auto" w:fill="auto"/>
            <w:vAlign w:val="center"/>
          </w:tcPr>
          <w:p w14:paraId="0E3E9F3F">
            <w:pPr>
              <w:pStyle w:val="153"/>
            </w:pPr>
            <w:r>
              <w:rPr>
                <w:rFonts w:hint="eastAsia"/>
              </w:rPr>
              <w:t>措施费</w:t>
            </w:r>
          </w:p>
        </w:tc>
        <w:tc>
          <w:tcPr>
            <w:tcW w:w="833" w:type="pct"/>
            <w:tcBorders>
              <w:top w:val="nil"/>
              <w:left w:val="nil"/>
              <w:bottom w:val="single" w:color="auto" w:sz="4" w:space="0"/>
              <w:right w:val="single" w:color="auto" w:sz="4" w:space="0"/>
            </w:tcBorders>
            <w:shd w:val="clear" w:color="auto" w:fill="auto"/>
            <w:vAlign w:val="center"/>
          </w:tcPr>
          <w:p w14:paraId="6A2D6556">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5409C049">
            <w:pPr>
              <w:pStyle w:val="153"/>
            </w:pPr>
            <w:r>
              <w:t>3.6</w:t>
            </w:r>
          </w:p>
        </w:tc>
        <w:tc>
          <w:tcPr>
            <w:tcW w:w="833" w:type="pct"/>
            <w:tcBorders>
              <w:top w:val="nil"/>
              <w:left w:val="nil"/>
              <w:bottom w:val="single" w:color="auto" w:sz="4" w:space="0"/>
              <w:right w:val="single" w:color="auto" w:sz="4" w:space="0"/>
            </w:tcBorders>
            <w:shd w:val="clear" w:color="auto" w:fill="auto"/>
            <w:vAlign w:val="center"/>
          </w:tcPr>
          <w:p w14:paraId="6F10A18A">
            <w:pPr>
              <w:pStyle w:val="153"/>
            </w:pPr>
            <w:r>
              <w:t xml:space="preserve">1038.91 </w:t>
            </w:r>
          </w:p>
        </w:tc>
        <w:tc>
          <w:tcPr>
            <w:tcW w:w="835" w:type="pct"/>
            <w:tcBorders>
              <w:top w:val="nil"/>
              <w:left w:val="nil"/>
              <w:bottom w:val="single" w:color="auto" w:sz="4" w:space="0"/>
              <w:right w:val="single" w:color="auto" w:sz="4" w:space="0"/>
            </w:tcBorders>
            <w:shd w:val="clear" w:color="auto" w:fill="auto"/>
            <w:vAlign w:val="center"/>
          </w:tcPr>
          <w:p w14:paraId="4D723C61">
            <w:pPr>
              <w:pStyle w:val="153"/>
            </w:pPr>
            <w:r>
              <w:t xml:space="preserve">37.40 </w:t>
            </w:r>
          </w:p>
        </w:tc>
      </w:tr>
      <w:tr w14:paraId="58EFA191">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0AF4A490">
            <w:pPr>
              <w:pStyle w:val="153"/>
            </w:pPr>
            <w:r>
              <w:rPr>
                <w:rFonts w:hint="eastAsia"/>
              </w:rPr>
              <w:t>二</w:t>
            </w:r>
          </w:p>
        </w:tc>
        <w:tc>
          <w:tcPr>
            <w:tcW w:w="834" w:type="pct"/>
            <w:tcBorders>
              <w:top w:val="nil"/>
              <w:left w:val="nil"/>
              <w:bottom w:val="single" w:color="auto" w:sz="4" w:space="0"/>
              <w:right w:val="single" w:color="auto" w:sz="4" w:space="0"/>
            </w:tcBorders>
            <w:shd w:val="clear" w:color="auto" w:fill="auto"/>
            <w:vAlign w:val="center"/>
          </w:tcPr>
          <w:p w14:paraId="064E8B2F">
            <w:pPr>
              <w:pStyle w:val="153"/>
            </w:pPr>
            <w:r>
              <w:rPr>
                <w:rFonts w:hint="eastAsia"/>
              </w:rPr>
              <w:t>间接费</w:t>
            </w:r>
          </w:p>
        </w:tc>
        <w:tc>
          <w:tcPr>
            <w:tcW w:w="833" w:type="pct"/>
            <w:tcBorders>
              <w:top w:val="nil"/>
              <w:left w:val="nil"/>
              <w:bottom w:val="single" w:color="auto" w:sz="4" w:space="0"/>
              <w:right w:val="single" w:color="auto" w:sz="4" w:space="0"/>
            </w:tcBorders>
            <w:shd w:val="clear" w:color="auto" w:fill="auto"/>
            <w:vAlign w:val="center"/>
          </w:tcPr>
          <w:p w14:paraId="16E6B99C">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59CE5488">
            <w:pPr>
              <w:pStyle w:val="153"/>
            </w:pPr>
            <w:r>
              <w:t>5</w:t>
            </w:r>
          </w:p>
        </w:tc>
        <w:tc>
          <w:tcPr>
            <w:tcW w:w="833" w:type="pct"/>
            <w:tcBorders>
              <w:top w:val="nil"/>
              <w:left w:val="nil"/>
              <w:bottom w:val="single" w:color="auto" w:sz="4" w:space="0"/>
              <w:right w:val="single" w:color="auto" w:sz="4" w:space="0"/>
            </w:tcBorders>
            <w:shd w:val="clear" w:color="auto" w:fill="auto"/>
            <w:vAlign w:val="center"/>
          </w:tcPr>
          <w:p w14:paraId="2B62EE66">
            <w:pPr>
              <w:pStyle w:val="153"/>
            </w:pPr>
            <w:r>
              <w:t xml:space="preserve">1076.31 </w:t>
            </w:r>
          </w:p>
        </w:tc>
        <w:tc>
          <w:tcPr>
            <w:tcW w:w="835" w:type="pct"/>
            <w:tcBorders>
              <w:top w:val="nil"/>
              <w:left w:val="nil"/>
              <w:bottom w:val="single" w:color="auto" w:sz="4" w:space="0"/>
              <w:right w:val="single" w:color="auto" w:sz="4" w:space="0"/>
            </w:tcBorders>
            <w:shd w:val="clear" w:color="auto" w:fill="auto"/>
            <w:vAlign w:val="center"/>
          </w:tcPr>
          <w:p w14:paraId="4117575A">
            <w:pPr>
              <w:pStyle w:val="153"/>
            </w:pPr>
            <w:r>
              <w:t xml:space="preserve">53.82 </w:t>
            </w:r>
          </w:p>
        </w:tc>
      </w:tr>
      <w:tr w14:paraId="46E7ACF3">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5CAC8019">
            <w:pPr>
              <w:pStyle w:val="153"/>
            </w:pPr>
            <w:r>
              <w:rPr>
                <w:rFonts w:hint="eastAsia"/>
              </w:rPr>
              <w:t>三</w:t>
            </w:r>
          </w:p>
        </w:tc>
        <w:tc>
          <w:tcPr>
            <w:tcW w:w="834" w:type="pct"/>
            <w:tcBorders>
              <w:top w:val="nil"/>
              <w:left w:val="nil"/>
              <w:bottom w:val="single" w:color="auto" w:sz="4" w:space="0"/>
              <w:right w:val="single" w:color="auto" w:sz="4" w:space="0"/>
            </w:tcBorders>
            <w:shd w:val="clear" w:color="auto" w:fill="auto"/>
            <w:vAlign w:val="center"/>
          </w:tcPr>
          <w:p w14:paraId="02109D03">
            <w:pPr>
              <w:pStyle w:val="153"/>
            </w:pPr>
            <w:r>
              <w:rPr>
                <w:rFonts w:hint="eastAsia"/>
              </w:rPr>
              <w:t>利润</w:t>
            </w:r>
          </w:p>
        </w:tc>
        <w:tc>
          <w:tcPr>
            <w:tcW w:w="833" w:type="pct"/>
            <w:tcBorders>
              <w:top w:val="nil"/>
              <w:left w:val="nil"/>
              <w:bottom w:val="single" w:color="auto" w:sz="4" w:space="0"/>
              <w:right w:val="single" w:color="auto" w:sz="4" w:space="0"/>
            </w:tcBorders>
            <w:shd w:val="clear" w:color="auto" w:fill="auto"/>
            <w:vAlign w:val="center"/>
          </w:tcPr>
          <w:p w14:paraId="061FBFD2">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087E87BD">
            <w:pPr>
              <w:pStyle w:val="153"/>
            </w:pPr>
            <w:r>
              <w:t>3</w:t>
            </w:r>
          </w:p>
        </w:tc>
        <w:tc>
          <w:tcPr>
            <w:tcW w:w="833" w:type="pct"/>
            <w:tcBorders>
              <w:top w:val="nil"/>
              <w:left w:val="nil"/>
              <w:bottom w:val="single" w:color="auto" w:sz="4" w:space="0"/>
              <w:right w:val="single" w:color="auto" w:sz="4" w:space="0"/>
            </w:tcBorders>
            <w:shd w:val="clear" w:color="auto" w:fill="auto"/>
            <w:vAlign w:val="center"/>
          </w:tcPr>
          <w:p w14:paraId="169AEB91">
            <w:pPr>
              <w:pStyle w:val="153"/>
            </w:pPr>
            <w:r>
              <w:t xml:space="preserve">1130.13 </w:t>
            </w:r>
          </w:p>
        </w:tc>
        <w:tc>
          <w:tcPr>
            <w:tcW w:w="835" w:type="pct"/>
            <w:tcBorders>
              <w:top w:val="nil"/>
              <w:left w:val="nil"/>
              <w:bottom w:val="single" w:color="auto" w:sz="4" w:space="0"/>
              <w:right w:val="single" w:color="auto" w:sz="4" w:space="0"/>
            </w:tcBorders>
            <w:shd w:val="clear" w:color="auto" w:fill="auto"/>
            <w:vAlign w:val="center"/>
          </w:tcPr>
          <w:p w14:paraId="236F484D">
            <w:pPr>
              <w:pStyle w:val="153"/>
            </w:pPr>
            <w:r>
              <w:t xml:space="preserve">33.90 </w:t>
            </w:r>
          </w:p>
        </w:tc>
      </w:tr>
      <w:tr w14:paraId="5F6B40A3">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6F3F8CDB">
            <w:pPr>
              <w:pStyle w:val="153"/>
            </w:pPr>
            <w:r>
              <w:rPr>
                <w:rFonts w:hint="eastAsia"/>
              </w:rPr>
              <w:t>四</w:t>
            </w:r>
          </w:p>
        </w:tc>
        <w:tc>
          <w:tcPr>
            <w:tcW w:w="834" w:type="pct"/>
            <w:tcBorders>
              <w:top w:val="nil"/>
              <w:left w:val="nil"/>
              <w:bottom w:val="single" w:color="auto" w:sz="4" w:space="0"/>
              <w:right w:val="single" w:color="auto" w:sz="4" w:space="0"/>
            </w:tcBorders>
            <w:shd w:val="clear" w:color="auto" w:fill="auto"/>
            <w:vAlign w:val="center"/>
          </w:tcPr>
          <w:p w14:paraId="0094C3E6">
            <w:pPr>
              <w:pStyle w:val="153"/>
            </w:pPr>
            <w:r>
              <w:rPr>
                <w:rFonts w:hint="eastAsia"/>
              </w:rPr>
              <w:t>材料价差</w:t>
            </w:r>
          </w:p>
        </w:tc>
        <w:tc>
          <w:tcPr>
            <w:tcW w:w="833" w:type="pct"/>
            <w:tcBorders>
              <w:top w:val="nil"/>
              <w:left w:val="nil"/>
              <w:bottom w:val="single" w:color="auto" w:sz="4" w:space="0"/>
              <w:right w:val="single" w:color="auto" w:sz="4" w:space="0"/>
            </w:tcBorders>
            <w:shd w:val="clear" w:color="auto" w:fill="auto"/>
            <w:vAlign w:val="center"/>
          </w:tcPr>
          <w:p w14:paraId="0185F78B">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5D29A4C4">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16CCE4D1">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16F161C4">
            <w:pPr>
              <w:pStyle w:val="153"/>
            </w:pPr>
            <w:r>
              <w:t xml:space="preserve">227.43 </w:t>
            </w:r>
          </w:p>
        </w:tc>
      </w:tr>
      <w:tr w14:paraId="4AC651F5">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74D690DA">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4ABE4093">
            <w:pPr>
              <w:pStyle w:val="153"/>
            </w:pPr>
            <w:r>
              <w:rPr>
                <w:rFonts w:hint="eastAsia"/>
              </w:rPr>
              <w:t>柴油</w:t>
            </w:r>
          </w:p>
        </w:tc>
        <w:tc>
          <w:tcPr>
            <w:tcW w:w="833" w:type="pct"/>
            <w:tcBorders>
              <w:top w:val="nil"/>
              <w:left w:val="nil"/>
              <w:bottom w:val="single" w:color="auto" w:sz="4" w:space="0"/>
              <w:right w:val="single" w:color="auto" w:sz="4" w:space="0"/>
            </w:tcBorders>
            <w:shd w:val="clear" w:color="auto" w:fill="auto"/>
            <w:vAlign w:val="center"/>
          </w:tcPr>
          <w:p w14:paraId="013897D0">
            <w:pPr>
              <w:pStyle w:val="153"/>
            </w:pPr>
            <w:r>
              <w:t>kg</w:t>
            </w:r>
          </w:p>
        </w:tc>
        <w:tc>
          <w:tcPr>
            <w:tcW w:w="833" w:type="pct"/>
            <w:tcBorders>
              <w:top w:val="nil"/>
              <w:left w:val="nil"/>
              <w:bottom w:val="single" w:color="auto" w:sz="4" w:space="0"/>
              <w:right w:val="single" w:color="auto" w:sz="4" w:space="0"/>
            </w:tcBorders>
            <w:shd w:val="clear" w:color="auto" w:fill="auto"/>
            <w:vAlign w:val="center"/>
          </w:tcPr>
          <w:p w14:paraId="0EEC0242">
            <w:pPr>
              <w:pStyle w:val="153"/>
            </w:pPr>
            <w:r>
              <w:t>0</w:t>
            </w:r>
          </w:p>
        </w:tc>
        <w:tc>
          <w:tcPr>
            <w:tcW w:w="833" w:type="pct"/>
            <w:tcBorders>
              <w:top w:val="nil"/>
              <w:left w:val="nil"/>
              <w:bottom w:val="single" w:color="auto" w:sz="4" w:space="0"/>
              <w:right w:val="single" w:color="auto" w:sz="4" w:space="0"/>
            </w:tcBorders>
            <w:shd w:val="clear" w:color="auto" w:fill="auto"/>
            <w:vAlign w:val="center"/>
          </w:tcPr>
          <w:p w14:paraId="32D2EDBD">
            <w:pPr>
              <w:pStyle w:val="153"/>
            </w:pPr>
            <w:r>
              <w:t xml:space="preserve">2.95 </w:t>
            </w:r>
          </w:p>
        </w:tc>
        <w:tc>
          <w:tcPr>
            <w:tcW w:w="835" w:type="pct"/>
            <w:tcBorders>
              <w:top w:val="nil"/>
              <w:left w:val="nil"/>
              <w:bottom w:val="single" w:color="auto" w:sz="4" w:space="0"/>
              <w:right w:val="single" w:color="auto" w:sz="4" w:space="0"/>
            </w:tcBorders>
            <w:shd w:val="clear" w:color="auto" w:fill="auto"/>
            <w:vAlign w:val="center"/>
          </w:tcPr>
          <w:p w14:paraId="046B5BCD">
            <w:pPr>
              <w:pStyle w:val="153"/>
            </w:pPr>
            <w:r>
              <w:t xml:space="preserve">0.00 </w:t>
            </w:r>
          </w:p>
        </w:tc>
      </w:tr>
      <w:tr w14:paraId="77042C88">
        <w:tblPrEx>
          <w:tblCellMar>
            <w:top w:w="0" w:type="dxa"/>
            <w:left w:w="108" w:type="dxa"/>
            <w:bottom w:w="0" w:type="dxa"/>
            <w:right w:w="108" w:type="dxa"/>
          </w:tblCellMar>
        </w:tblPrEx>
        <w:trPr>
          <w:trHeight w:val="309"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0A62BAC7">
            <w:pPr>
              <w:pStyle w:val="153"/>
            </w:pPr>
            <w:r>
              <w:rPr>
                <w:rFonts w:hint="eastAsia"/>
              </w:rPr>
              <w:t>五</w:t>
            </w:r>
          </w:p>
        </w:tc>
        <w:tc>
          <w:tcPr>
            <w:tcW w:w="834" w:type="pct"/>
            <w:tcBorders>
              <w:top w:val="nil"/>
              <w:left w:val="nil"/>
              <w:bottom w:val="single" w:color="auto" w:sz="4" w:space="0"/>
              <w:right w:val="single" w:color="auto" w:sz="4" w:space="0"/>
            </w:tcBorders>
            <w:shd w:val="clear" w:color="auto" w:fill="auto"/>
            <w:vAlign w:val="center"/>
          </w:tcPr>
          <w:p w14:paraId="1D8C40B4">
            <w:pPr>
              <w:pStyle w:val="153"/>
            </w:pPr>
            <w:r>
              <w:rPr>
                <w:rFonts w:hint="eastAsia"/>
              </w:rPr>
              <w:t>税</w:t>
            </w:r>
            <w:r>
              <w:t xml:space="preserve">  </w:t>
            </w:r>
            <w:r>
              <w:rPr>
                <w:rFonts w:hint="eastAsia"/>
              </w:rPr>
              <w:t>金</w:t>
            </w:r>
          </w:p>
        </w:tc>
        <w:tc>
          <w:tcPr>
            <w:tcW w:w="833" w:type="pct"/>
            <w:tcBorders>
              <w:top w:val="nil"/>
              <w:left w:val="nil"/>
              <w:bottom w:val="single" w:color="auto" w:sz="4" w:space="0"/>
              <w:right w:val="single" w:color="auto" w:sz="4" w:space="0"/>
            </w:tcBorders>
            <w:shd w:val="clear" w:color="auto" w:fill="auto"/>
            <w:vAlign w:val="center"/>
          </w:tcPr>
          <w:p w14:paraId="69552605">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1EF81851">
            <w:pPr>
              <w:pStyle w:val="153"/>
            </w:pPr>
            <w:r>
              <w:t>3.28</w:t>
            </w:r>
          </w:p>
        </w:tc>
        <w:tc>
          <w:tcPr>
            <w:tcW w:w="833" w:type="pct"/>
            <w:tcBorders>
              <w:top w:val="nil"/>
              <w:left w:val="nil"/>
              <w:bottom w:val="single" w:color="auto" w:sz="4" w:space="0"/>
              <w:right w:val="single" w:color="auto" w:sz="4" w:space="0"/>
            </w:tcBorders>
            <w:shd w:val="clear" w:color="auto" w:fill="auto"/>
            <w:vAlign w:val="center"/>
          </w:tcPr>
          <w:p w14:paraId="4E57A18B">
            <w:pPr>
              <w:pStyle w:val="153"/>
            </w:pPr>
            <w:r>
              <w:t xml:space="preserve">1164.03 </w:t>
            </w:r>
          </w:p>
        </w:tc>
        <w:tc>
          <w:tcPr>
            <w:tcW w:w="835" w:type="pct"/>
            <w:tcBorders>
              <w:top w:val="nil"/>
              <w:left w:val="nil"/>
              <w:bottom w:val="single" w:color="auto" w:sz="4" w:space="0"/>
              <w:right w:val="single" w:color="auto" w:sz="4" w:space="0"/>
            </w:tcBorders>
            <w:shd w:val="clear" w:color="auto" w:fill="auto"/>
            <w:vAlign w:val="center"/>
          </w:tcPr>
          <w:p w14:paraId="3BA84E98">
            <w:pPr>
              <w:pStyle w:val="153"/>
            </w:pPr>
            <w:r>
              <w:t xml:space="preserve">38.18 </w:t>
            </w:r>
          </w:p>
        </w:tc>
      </w:tr>
      <w:tr w14:paraId="6045DAD3">
        <w:tblPrEx>
          <w:tblCellMar>
            <w:top w:w="0" w:type="dxa"/>
            <w:left w:w="108" w:type="dxa"/>
            <w:bottom w:w="0" w:type="dxa"/>
            <w:right w:w="108" w:type="dxa"/>
          </w:tblCellMar>
        </w:tblPrEx>
        <w:trPr>
          <w:trHeight w:val="309" w:hRule="atLeast"/>
        </w:trPr>
        <w:tc>
          <w:tcPr>
            <w:tcW w:w="16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148E58">
            <w:pPr>
              <w:pStyle w:val="153"/>
            </w:pPr>
            <w:r>
              <w:rPr>
                <w:rFonts w:hint="eastAsia"/>
              </w:rPr>
              <w:t>合</w:t>
            </w:r>
            <w:r>
              <w:t xml:space="preserve">      </w:t>
            </w:r>
            <w:r>
              <w:rPr>
                <w:rFonts w:hint="eastAsia"/>
              </w:rPr>
              <w:t>计</w:t>
            </w:r>
          </w:p>
        </w:tc>
        <w:tc>
          <w:tcPr>
            <w:tcW w:w="833" w:type="pct"/>
            <w:tcBorders>
              <w:top w:val="nil"/>
              <w:left w:val="nil"/>
              <w:bottom w:val="single" w:color="auto" w:sz="4" w:space="0"/>
              <w:right w:val="single" w:color="auto" w:sz="4" w:space="0"/>
            </w:tcBorders>
            <w:shd w:val="clear" w:color="auto" w:fill="auto"/>
            <w:vAlign w:val="center"/>
          </w:tcPr>
          <w:p w14:paraId="1F1DE649">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50FCDA56">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62EC5A2D">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326B4AF3">
            <w:pPr>
              <w:pStyle w:val="153"/>
            </w:pPr>
            <w:r>
              <w:t xml:space="preserve">1429.64 </w:t>
            </w:r>
          </w:p>
        </w:tc>
      </w:tr>
    </w:tbl>
    <w:p w14:paraId="0D256345">
      <w:pPr>
        <w:pStyle w:val="153"/>
      </w:pPr>
      <w:r>
        <w:br w:type="page"/>
      </w:r>
    </w:p>
    <w:p w14:paraId="797D6338">
      <w:pPr>
        <w:pStyle w:val="153"/>
      </w:pPr>
      <w:r>
        <w:rPr>
          <w:rFonts w:hint="eastAsia"/>
        </w:rPr>
        <w:t>表6-1</w:t>
      </w:r>
      <w:r>
        <w:t>1</w:t>
      </w:r>
      <w:r>
        <w:rPr>
          <w:rFonts w:hint="eastAsia"/>
        </w:rPr>
        <w:t xml:space="preserve">  削坡整形工程施工费单价分析表</w:t>
      </w:r>
    </w:p>
    <w:tbl>
      <w:tblPr>
        <w:tblStyle w:val="84"/>
        <w:tblW w:w="4976" w:type="pct"/>
        <w:tblInd w:w="0" w:type="dxa"/>
        <w:tblLayout w:type="autofit"/>
        <w:tblCellMar>
          <w:top w:w="0" w:type="dxa"/>
          <w:left w:w="108" w:type="dxa"/>
          <w:bottom w:w="0" w:type="dxa"/>
          <w:right w:w="108" w:type="dxa"/>
        </w:tblCellMar>
      </w:tblPr>
      <w:tblGrid>
        <w:gridCol w:w="1416"/>
        <w:gridCol w:w="1416"/>
        <w:gridCol w:w="1414"/>
        <w:gridCol w:w="1414"/>
        <w:gridCol w:w="1414"/>
        <w:gridCol w:w="1414"/>
      </w:tblGrid>
      <w:tr w14:paraId="4E9FAC28">
        <w:tblPrEx>
          <w:tblCellMar>
            <w:top w:w="0" w:type="dxa"/>
            <w:left w:w="108" w:type="dxa"/>
            <w:bottom w:w="0" w:type="dxa"/>
            <w:right w:w="108" w:type="dxa"/>
          </w:tblCellMar>
        </w:tblPrEx>
        <w:trPr>
          <w:trHeight w:val="345" w:hRule="atLeast"/>
          <w:tblHead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FA373B2">
            <w:pPr>
              <w:pStyle w:val="153"/>
            </w:pPr>
            <w:r>
              <w:rPr>
                <w:rFonts w:hint="eastAsia"/>
              </w:rPr>
              <w:t>定额编号</w:t>
            </w:r>
            <w:r>
              <w:t xml:space="preserve">20330   </w:t>
            </w:r>
            <w:r>
              <w:rPr>
                <w:rFonts w:hint="eastAsia"/>
              </w:rPr>
              <w:t>工作内容：装、运、卸、空回</w:t>
            </w:r>
            <w:r>
              <w:t xml:space="preserve">    </w:t>
            </w:r>
            <w:r>
              <w:rPr>
                <w:rFonts w:hint="eastAsia"/>
              </w:rPr>
              <w:t>单位：元</w:t>
            </w:r>
            <w:r>
              <w:t>/100m</w:t>
            </w:r>
            <w:r>
              <w:rPr>
                <w:vertAlign w:val="superscript"/>
              </w:rPr>
              <w:t>3</w:t>
            </w:r>
          </w:p>
        </w:tc>
      </w:tr>
      <w:tr w14:paraId="1467452F">
        <w:tblPrEx>
          <w:tblCellMar>
            <w:top w:w="0" w:type="dxa"/>
            <w:left w:w="108" w:type="dxa"/>
            <w:bottom w:w="0" w:type="dxa"/>
            <w:right w:w="108" w:type="dxa"/>
          </w:tblCellMar>
        </w:tblPrEx>
        <w:trPr>
          <w:trHeight w:val="279" w:hRule="atLeast"/>
          <w:tblHeader/>
        </w:trPr>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14:paraId="03C5B5C3">
            <w:pPr>
              <w:pStyle w:val="153"/>
            </w:pPr>
            <w:r>
              <w:rPr>
                <w:rFonts w:hint="eastAsia"/>
              </w:rPr>
              <w:t>序号</w:t>
            </w:r>
          </w:p>
        </w:tc>
        <w:tc>
          <w:tcPr>
            <w:tcW w:w="834" w:type="pct"/>
            <w:tcBorders>
              <w:top w:val="single" w:color="auto" w:sz="4" w:space="0"/>
              <w:left w:val="nil"/>
              <w:bottom w:val="single" w:color="auto" w:sz="4" w:space="0"/>
              <w:right w:val="single" w:color="auto" w:sz="4" w:space="0"/>
            </w:tcBorders>
            <w:shd w:val="clear" w:color="auto" w:fill="auto"/>
            <w:vAlign w:val="center"/>
          </w:tcPr>
          <w:p w14:paraId="7EE2C79C">
            <w:pPr>
              <w:pStyle w:val="153"/>
            </w:pPr>
            <w:r>
              <w:rPr>
                <w:rFonts w:hint="eastAsia"/>
              </w:rPr>
              <w:t>项目名称</w:t>
            </w:r>
          </w:p>
        </w:tc>
        <w:tc>
          <w:tcPr>
            <w:tcW w:w="833" w:type="pct"/>
            <w:tcBorders>
              <w:top w:val="single" w:color="auto" w:sz="4" w:space="0"/>
              <w:left w:val="nil"/>
              <w:bottom w:val="single" w:color="auto" w:sz="4" w:space="0"/>
              <w:right w:val="single" w:color="auto" w:sz="4" w:space="0"/>
            </w:tcBorders>
            <w:shd w:val="clear" w:color="auto" w:fill="auto"/>
            <w:vAlign w:val="center"/>
          </w:tcPr>
          <w:p w14:paraId="19AFAC70">
            <w:pPr>
              <w:pStyle w:val="153"/>
            </w:pPr>
            <w:r>
              <w:rPr>
                <w:rFonts w:hint="eastAsia"/>
              </w:rPr>
              <w:t>单位</w:t>
            </w:r>
          </w:p>
        </w:tc>
        <w:tc>
          <w:tcPr>
            <w:tcW w:w="833" w:type="pct"/>
            <w:tcBorders>
              <w:top w:val="single" w:color="auto" w:sz="4" w:space="0"/>
              <w:left w:val="nil"/>
              <w:bottom w:val="single" w:color="auto" w:sz="4" w:space="0"/>
              <w:right w:val="single" w:color="auto" w:sz="4" w:space="0"/>
            </w:tcBorders>
            <w:shd w:val="clear" w:color="auto" w:fill="auto"/>
            <w:vAlign w:val="center"/>
          </w:tcPr>
          <w:p w14:paraId="33AC98B5">
            <w:pPr>
              <w:pStyle w:val="153"/>
            </w:pPr>
            <w:r>
              <w:rPr>
                <w:rFonts w:hint="eastAsia"/>
              </w:rPr>
              <w:t>数量</w:t>
            </w:r>
          </w:p>
        </w:tc>
        <w:tc>
          <w:tcPr>
            <w:tcW w:w="833" w:type="pct"/>
            <w:tcBorders>
              <w:top w:val="single" w:color="auto" w:sz="4" w:space="0"/>
              <w:left w:val="nil"/>
              <w:bottom w:val="single" w:color="auto" w:sz="4" w:space="0"/>
              <w:right w:val="single" w:color="auto" w:sz="4" w:space="0"/>
            </w:tcBorders>
            <w:shd w:val="clear" w:color="auto" w:fill="auto"/>
            <w:vAlign w:val="center"/>
          </w:tcPr>
          <w:p w14:paraId="5C58CC6C">
            <w:pPr>
              <w:pStyle w:val="153"/>
            </w:pPr>
            <w:r>
              <w:rPr>
                <w:rFonts w:hint="eastAsia"/>
              </w:rPr>
              <w:t>单价</w:t>
            </w:r>
          </w:p>
        </w:tc>
        <w:tc>
          <w:tcPr>
            <w:tcW w:w="833" w:type="pct"/>
            <w:tcBorders>
              <w:top w:val="single" w:color="auto" w:sz="4" w:space="0"/>
              <w:left w:val="nil"/>
              <w:bottom w:val="single" w:color="auto" w:sz="4" w:space="0"/>
              <w:right w:val="single" w:color="auto" w:sz="4" w:space="0"/>
            </w:tcBorders>
            <w:shd w:val="clear" w:color="auto" w:fill="auto"/>
            <w:vAlign w:val="center"/>
          </w:tcPr>
          <w:p w14:paraId="2995E920">
            <w:pPr>
              <w:pStyle w:val="153"/>
            </w:pPr>
            <w:r>
              <w:rPr>
                <w:rFonts w:hint="eastAsia"/>
              </w:rPr>
              <w:t>小计</w:t>
            </w:r>
          </w:p>
        </w:tc>
      </w:tr>
      <w:tr w14:paraId="33E55F78">
        <w:tblPrEx>
          <w:tblCellMar>
            <w:top w:w="0" w:type="dxa"/>
            <w:left w:w="108" w:type="dxa"/>
            <w:bottom w:w="0" w:type="dxa"/>
            <w:right w:w="108" w:type="dxa"/>
          </w:tblCellMar>
        </w:tblPrEx>
        <w:trPr>
          <w:trHeight w:val="329" w:hRule="atLeast"/>
        </w:trPr>
        <w:tc>
          <w:tcPr>
            <w:tcW w:w="834" w:type="pct"/>
            <w:tcBorders>
              <w:top w:val="nil"/>
              <w:left w:val="single" w:color="auto" w:sz="4" w:space="0"/>
              <w:bottom w:val="single" w:color="auto" w:sz="4" w:space="0"/>
              <w:right w:val="single" w:color="auto" w:sz="4" w:space="0"/>
            </w:tcBorders>
            <w:shd w:val="clear" w:color="auto" w:fill="auto"/>
            <w:vAlign w:val="center"/>
          </w:tcPr>
          <w:p w14:paraId="4D2F14C5">
            <w:pPr>
              <w:pStyle w:val="153"/>
            </w:pPr>
            <w:r>
              <w:rPr>
                <w:rFonts w:hint="eastAsia"/>
              </w:rPr>
              <w:t>一</w:t>
            </w:r>
          </w:p>
        </w:tc>
        <w:tc>
          <w:tcPr>
            <w:tcW w:w="834" w:type="pct"/>
            <w:tcBorders>
              <w:top w:val="nil"/>
              <w:left w:val="nil"/>
              <w:bottom w:val="single" w:color="auto" w:sz="4" w:space="0"/>
              <w:right w:val="single" w:color="auto" w:sz="4" w:space="0"/>
            </w:tcBorders>
            <w:shd w:val="clear" w:color="auto" w:fill="auto"/>
            <w:vAlign w:val="center"/>
          </w:tcPr>
          <w:p w14:paraId="529947A7">
            <w:pPr>
              <w:pStyle w:val="153"/>
            </w:pPr>
            <w:r>
              <w:rPr>
                <w:rFonts w:hint="eastAsia"/>
              </w:rPr>
              <w:t>直接费</w:t>
            </w:r>
          </w:p>
        </w:tc>
        <w:tc>
          <w:tcPr>
            <w:tcW w:w="833" w:type="pct"/>
            <w:tcBorders>
              <w:top w:val="nil"/>
              <w:left w:val="nil"/>
              <w:bottom w:val="single" w:color="auto" w:sz="4" w:space="0"/>
              <w:right w:val="single" w:color="auto" w:sz="4" w:space="0"/>
            </w:tcBorders>
            <w:shd w:val="clear" w:color="auto" w:fill="auto"/>
            <w:vAlign w:val="center"/>
          </w:tcPr>
          <w:p w14:paraId="1B841AC6">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3E4A2BB1">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1A145174">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7714E04E">
            <w:pPr>
              <w:pStyle w:val="153"/>
            </w:pPr>
            <w:r>
              <w:t xml:space="preserve">1551.37 </w:t>
            </w:r>
          </w:p>
        </w:tc>
      </w:tr>
      <w:tr w14:paraId="1E1FAA17">
        <w:tblPrEx>
          <w:tblCellMar>
            <w:top w:w="0" w:type="dxa"/>
            <w:left w:w="108" w:type="dxa"/>
            <w:bottom w:w="0" w:type="dxa"/>
            <w:right w:w="108" w:type="dxa"/>
          </w:tblCellMar>
        </w:tblPrEx>
        <w:trPr>
          <w:trHeight w:val="329" w:hRule="atLeast"/>
        </w:trPr>
        <w:tc>
          <w:tcPr>
            <w:tcW w:w="834" w:type="pct"/>
            <w:tcBorders>
              <w:top w:val="nil"/>
              <w:left w:val="single" w:color="auto" w:sz="4" w:space="0"/>
              <w:bottom w:val="single" w:color="auto" w:sz="4" w:space="0"/>
              <w:right w:val="single" w:color="auto" w:sz="4" w:space="0"/>
            </w:tcBorders>
            <w:shd w:val="clear" w:color="auto" w:fill="auto"/>
            <w:vAlign w:val="center"/>
          </w:tcPr>
          <w:p w14:paraId="603442F7">
            <w:pPr>
              <w:pStyle w:val="153"/>
            </w:pPr>
            <w:r>
              <w:t>(</w:t>
            </w:r>
            <w:r>
              <w:rPr>
                <w:rFonts w:hint="eastAsia"/>
              </w:rPr>
              <w:t>一</w:t>
            </w:r>
            <w:r>
              <w:t>)</w:t>
            </w:r>
          </w:p>
        </w:tc>
        <w:tc>
          <w:tcPr>
            <w:tcW w:w="834" w:type="pct"/>
            <w:tcBorders>
              <w:top w:val="nil"/>
              <w:left w:val="nil"/>
              <w:bottom w:val="single" w:color="auto" w:sz="4" w:space="0"/>
              <w:right w:val="single" w:color="auto" w:sz="4" w:space="0"/>
            </w:tcBorders>
            <w:shd w:val="clear" w:color="auto" w:fill="auto"/>
            <w:vAlign w:val="center"/>
          </w:tcPr>
          <w:p w14:paraId="4E3E38E8">
            <w:pPr>
              <w:pStyle w:val="153"/>
            </w:pPr>
            <w:r>
              <w:rPr>
                <w:rFonts w:hint="eastAsia"/>
              </w:rPr>
              <w:t>直接工程费</w:t>
            </w:r>
          </w:p>
        </w:tc>
        <w:tc>
          <w:tcPr>
            <w:tcW w:w="833" w:type="pct"/>
            <w:tcBorders>
              <w:top w:val="nil"/>
              <w:left w:val="nil"/>
              <w:bottom w:val="single" w:color="auto" w:sz="4" w:space="0"/>
              <w:right w:val="single" w:color="auto" w:sz="4" w:space="0"/>
            </w:tcBorders>
            <w:shd w:val="clear" w:color="auto" w:fill="auto"/>
            <w:vAlign w:val="center"/>
          </w:tcPr>
          <w:p w14:paraId="1E163497">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4F2635FD">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345AE1F0">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40AC42C5">
            <w:pPr>
              <w:pStyle w:val="153"/>
            </w:pPr>
            <w:r>
              <w:t xml:space="preserve">1497.46 </w:t>
            </w:r>
          </w:p>
        </w:tc>
      </w:tr>
      <w:tr w14:paraId="218911E7">
        <w:tblPrEx>
          <w:tblCellMar>
            <w:top w:w="0" w:type="dxa"/>
            <w:left w:w="108" w:type="dxa"/>
            <w:bottom w:w="0" w:type="dxa"/>
            <w:right w:w="108" w:type="dxa"/>
          </w:tblCellMar>
        </w:tblPrEx>
        <w:trPr>
          <w:trHeight w:val="329" w:hRule="atLeast"/>
        </w:trPr>
        <w:tc>
          <w:tcPr>
            <w:tcW w:w="834" w:type="pct"/>
            <w:tcBorders>
              <w:top w:val="nil"/>
              <w:left w:val="single" w:color="auto" w:sz="4" w:space="0"/>
              <w:bottom w:val="single" w:color="auto" w:sz="4" w:space="0"/>
              <w:right w:val="single" w:color="auto" w:sz="4" w:space="0"/>
            </w:tcBorders>
            <w:shd w:val="clear" w:color="auto" w:fill="auto"/>
            <w:vAlign w:val="center"/>
          </w:tcPr>
          <w:p w14:paraId="67381F11">
            <w:pPr>
              <w:pStyle w:val="153"/>
            </w:pPr>
            <w:r>
              <w:t>1</w:t>
            </w:r>
          </w:p>
        </w:tc>
        <w:tc>
          <w:tcPr>
            <w:tcW w:w="834" w:type="pct"/>
            <w:tcBorders>
              <w:top w:val="nil"/>
              <w:left w:val="nil"/>
              <w:bottom w:val="single" w:color="auto" w:sz="4" w:space="0"/>
              <w:right w:val="single" w:color="auto" w:sz="4" w:space="0"/>
            </w:tcBorders>
            <w:shd w:val="clear" w:color="auto" w:fill="auto"/>
            <w:vAlign w:val="center"/>
          </w:tcPr>
          <w:p w14:paraId="49A2A67A">
            <w:pPr>
              <w:pStyle w:val="153"/>
            </w:pPr>
            <w:r>
              <w:rPr>
                <w:rFonts w:hint="eastAsia"/>
              </w:rPr>
              <w:t>人工费</w:t>
            </w:r>
          </w:p>
        </w:tc>
        <w:tc>
          <w:tcPr>
            <w:tcW w:w="833" w:type="pct"/>
            <w:tcBorders>
              <w:top w:val="nil"/>
              <w:left w:val="nil"/>
              <w:bottom w:val="single" w:color="auto" w:sz="4" w:space="0"/>
              <w:right w:val="single" w:color="auto" w:sz="4" w:space="0"/>
            </w:tcBorders>
            <w:shd w:val="clear" w:color="auto" w:fill="auto"/>
            <w:vAlign w:val="center"/>
          </w:tcPr>
          <w:p w14:paraId="386856BD">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4ED0E575">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09874C1D">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0B733986">
            <w:pPr>
              <w:pStyle w:val="153"/>
            </w:pPr>
            <w:r>
              <w:t xml:space="preserve">87.32 </w:t>
            </w:r>
          </w:p>
        </w:tc>
      </w:tr>
      <w:tr w14:paraId="0438C8D3">
        <w:tblPrEx>
          <w:tblCellMar>
            <w:top w:w="0" w:type="dxa"/>
            <w:left w:w="108" w:type="dxa"/>
            <w:bottom w:w="0" w:type="dxa"/>
            <w:right w:w="108" w:type="dxa"/>
          </w:tblCellMar>
        </w:tblPrEx>
        <w:trPr>
          <w:trHeight w:val="313" w:hRule="atLeast"/>
        </w:trPr>
        <w:tc>
          <w:tcPr>
            <w:tcW w:w="834" w:type="pct"/>
            <w:tcBorders>
              <w:top w:val="nil"/>
              <w:left w:val="single" w:color="auto" w:sz="4" w:space="0"/>
              <w:bottom w:val="single" w:color="auto" w:sz="4" w:space="0"/>
              <w:right w:val="single" w:color="auto" w:sz="4" w:space="0"/>
            </w:tcBorders>
            <w:shd w:val="clear" w:color="auto" w:fill="auto"/>
            <w:vAlign w:val="center"/>
          </w:tcPr>
          <w:p w14:paraId="46E0E043">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749DD074">
            <w:pPr>
              <w:pStyle w:val="153"/>
            </w:pPr>
            <w:r>
              <w:rPr>
                <w:rFonts w:hint="eastAsia"/>
              </w:rPr>
              <w:t>甲类工</w:t>
            </w:r>
          </w:p>
        </w:tc>
        <w:tc>
          <w:tcPr>
            <w:tcW w:w="833" w:type="pct"/>
            <w:tcBorders>
              <w:top w:val="nil"/>
              <w:left w:val="nil"/>
              <w:bottom w:val="single" w:color="auto" w:sz="4" w:space="0"/>
              <w:right w:val="single" w:color="auto" w:sz="4" w:space="0"/>
            </w:tcBorders>
            <w:shd w:val="clear" w:color="auto" w:fill="auto"/>
            <w:vAlign w:val="center"/>
          </w:tcPr>
          <w:p w14:paraId="26992355">
            <w:pPr>
              <w:pStyle w:val="153"/>
            </w:pPr>
            <w:r>
              <w:rPr>
                <w:rFonts w:hint="eastAsia"/>
              </w:rPr>
              <w:t>工日</w:t>
            </w:r>
          </w:p>
        </w:tc>
        <w:tc>
          <w:tcPr>
            <w:tcW w:w="833" w:type="pct"/>
            <w:tcBorders>
              <w:top w:val="nil"/>
              <w:left w:val="nil"/>
              <w:bottom w:val="single" w:color="auto" w:sz="4" w:space="0"/>
              <w:right w:val="single" w:color="auto" w:sz="4" w:space="0"/>
            </w:tcBorders>
            <w:shd w:val="clear" w:color="auto" w:fill="auto"/>
            <w:vAlign w:val="center"/>
          </w:tcPr>
          <w:p w14:paraId="4678436F">
            <w:pPr>
              <w:pStyle w:val="153"/>
            </w:pPr>
            <w:r>
              <w:t>0.1</w:t>
            </w:r>
          </w:p>
        </w:tc>
        <w:tc>
          <w:tcPr>
            <w:tcW w:w="833" w:type="pct"/>
            <w:tcBorders>
              <w:top w:val="nil"/>
              <w:left w:val="nil"/>
              <w:bottom w:val="single" w:color="auto" w:sz="4" w:space="0"/>
              <w:right w:val="single" w:color="auto" w:sz="4" w:space="0"/>
            </w:tcBorders>
            <w:shd w:val="clear" w:color="auto" w:fill="auto"/>
            <w:vAlign w:val="center"/>
          </w:tcPr>
          <w:p w14:paraId="00EC3153">
            <w:pPr>
              <w:pStyle w:val="153"/>
            </w:pPr>
            <w:r>
              <w:t xml:space="preserve">94.15 </w:t>
            </w:r>
          </w:p>
        </w:tc>
        <w:tc>
          <w:tcPr>
            <w:tcW w:w="833" w:type="pct"/>
            <w:tcBorders>
              <w:top w:val="nil"/>
              <w:left w:val="nil"/>
              <w:bottom w:val="single" w:color="auto" w:sz="4" w:space="0"/>
              <w:right w:val="single" w:color="auto" w:sz="4" w:space="0"/>
            </w:tcBorders>
            <w:shd w:val="clear" w:color="auto" w:fill="auto"/>
            <w:vAlign w:val="center"/>
          </w:tcPr>
          <w:p w14:paraId="32EA0736">
            <w:pPr>
              <w:pStyle w:val="153"/>
            </w:pPr>
            <w:r>
              <w:t xml:space="preserve">9.42 </w:t>
            </w:r>
          </w:p>
        </w:tc>
      </w:tr>
      <w:tr w14:paraId="742B5488">
        <w:tblPrEx>
          <w:tblCellMar>
            <w:top w:w="0" w:type="dxa"/>
            <w:left w:w="108" w:type="dxa"/>
            <w:bottom w:w="0" w:type="dxa"/>
            <w:right w:w="108" w:type="dxa"/>
          </w:tblCellMar>
        </w:tblPrEx>
        <w:trPr>
          <w:trHeight w:val="313" w:hRule="atLeast"/>
        </w:trPr>
        <w:tc>
          <w:tcPr>
            <w:tcW w:w="834" w:type="pct"/>
            <w:tcBorders>
              <w:top w:val="nil"/>
              <w:left w:val="single" w:color="auto" w:sz="4" w:space="0"/>
              <w:bottom w:val="single" w:color="auto" w:sz="4" w:space="0"/>
              <w:right w:val="single" w:color="auto" w:sz="4" w:space="0"/>
            </w:tcBorders>
            <w:shd w:val="clear" w:color="auto" w:fill="auto"/>
            <w:vAlign w:val="center"/>
          </w:tcPr>
          <w:p w14:paraId="5B6875C5">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26E79250">
            <w:pPr>
              <w:pStyle w:val="153"/>
            </w:pPr>
            <w:r>
              <w:rPr>
                <w:rFonts w:hint="eastAsia"/>
              </w:rPr>
              <w:t>乙类工</w:t>
            </w:r>
          </w:p>
        </w:tc>
        <w:tc>
          <w:tcPr>
            <w:tcW w:w="833" w:type="pct"/>
            <w:tcBorders>
              <w:top w:val="nil"/>
              <w:left w:val="nil"/>
              <w:bottom w:val="single" w:color="auto" w:sz="4" w:space="0"/>
              <w:right w:val="single" w:color="auto" w:sz="4" w:space="0"/>
            </w:tcBorders>
            <w:shd w:val="clear" w:color="auto" w:fill="auto"/>
            <w:vAlign w:val="center"/>
          </w:tcPr>
          <w:p w14:paraId="791761B9">
            <w:pPr>
              <w:pStyle w:val="153"/>
            </w:pPr>
            <w:r>
              <w:rPr>
                <w:rFonts w:hint="eastAsia"/>
              </w:rPr>
              <w:t>工日</w:t>
            </w:r>
          </w:p>
        </w:tc>
        <w:tc>
          <w:tcPr>
            <w:tcW w:w="833" w:type="pct"/>
            <w:tcBorders>
              <w:top w:val="nil"/>
              <w:left w:val="nil"/>
              <w:bottom w:val="single" w:color="auto" w:sz="4" w:space="0"/>
              <w:right w:val="single" w:color="auto" w:sz="4" w:space="0"/>
            </w:tcBorders>
            <w:shd w:val="clear" w:color="auto" w:fill="auto"/>
            <w:vAlign w:val="center"/>
          </w:tcPr>
          <w:p w14:paraId="3C95CCAA">
            <w:pPr>
              <w:pStyle w:val="153"/>
            </w:pPr>
            <w:r>
              <w:t>1.1</w:t>
            </w:r>
          </w:p>
        </w:tc>
        <w:tc>
          <w:tcPr>
            <w:tcW w:w="833" w:type="pct"/>
            <w:tcBorders>
              <w:top w:val="nil"/>
              <w:left w:val="nil"/>
              <w:bottom w:val="single" w:color="auto" w:sz="4" w:space="0"/>
              <w:right w:val="single" w:color="auto" w:sz="4" w:space="0"/>
            </w:tcBorders>
            <w:shd w:val="clear" w:color="auto" w:fill="auto"/>
            <w:vAlign w:val="center"/>
          </w:tcPr>
          <w:p w14:paraId="281B2F98">
            <w:pPr>
              <w:pStyle w:val="153"/>
            </w:pPr>
            <w:r>
              <w:t xml:space="preserve">69.11 </w:t>
            </w:r>
          </w:p>
        </w:tc>
        <w:tc>
          <w:tcPr>
            <w:tcW w:w="833" w:type="pct"/>
            <w:tcBorders>
              <w:top w:val="nil"/>
              <w:left w:val="nil"/>
              <w:bottom w:val="single" w:color="auto" w:sz="4" w:space="0"/>
              <w:right w:val="single" w:color="auto" w:sz="4" w:space="0"/>
            </w:tcBorders>
            <w:shd w:val="clear" w:color="auto" w:fill="auto"/>
            <w:vAlign w:val="center"/>
          </w:tcPr>
          <w:p w14:paraId="2B8B543B">
            <w:pPr>
              <w:pStyle w:val="153"/>
            </w:pPr>
            <w:r>
              <w:t xml:space="preserve">76.02 </w:t>
            </w:r>
          </w:p>
        </w:tc>
      </w:tr>
      <w:tr w14:paraId="38E41DA7">
        <w:tblPrEx>
          <w:tblCellMar>
            <w:top w:w="0" w:type="dxa"/>
            <w:left w:w="108" w:type="dxa"/>
            <w:bottom w:w="0" w:type="dxa"/>
            <w:right w:w="108" w:type="dxa"/>
          </w:tblCellMar>
        </w:tblPrEx>
        <w:trPr>
          <w:trHeight w:val="313" w:hRule="atLeast"/>
        </w:trPr>
        <w:tc>
          <w:tcPr>
            <w:tcW w:w="834" w:type="pct"/>
            <w:tcBorders>
              <w:top w:val="nil"/>
              <w:left w:val="single" w:color="auto" w:sz="4" w:space="0"/>
              <w:bottom w:val="single" w:color="auto" w:sz="4" w:space="0"/>
              <w:right w:val="single" w:color="auto" w:sz="4" w:space="0"/>
            </w:tcBorders>
            <w:shd w:val="clear" w:color="auto" w:fill="auto"/>
            <w:vAlign w:val="center"/>
          </w:tcPr>
          <w:p w14:paraId="48447532">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760874AA">
            <w:pPr>
              <w:pStyle w:val="153"/>
            </w:pPr>
            <w:r>
              <w:rPr>
                <w:rFonts w:hint="eastAsia"/>
              </w:rPr>
              <w:t>其他人工费</w:t>
            </w:r>
          </w:p>
        </w:tc>
        <w:tc>
          <w:tcPr>
            <w:tcW w:w="833" w:type="pct"/>
            <w:tcBorders>
              <w:top w:val="nil"/>
              <w:left w:val="nil"/>
              <w:bottom w:val="single" w:color="auto" w:sz="4" w:space="0"/>
              <w:right w:val="single" w:color="auto" w:sz="4" w:space="0"/>
            </w:tcBorders>
            <w:shd w:val="clear" w:color="auto" w:fill="auto"/>
            <w:vAlign w:val="center"/>
          </w:tcPr>
          <w:p w14:paraId="003A3C34">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69491386">
            <w:pPr>
              <w:pStyle w:val="153"/>
            </w:pPr>
            <w:r>
              <w:t>2.2</w:t>
            </w:r>
          </w:p>
        </w:tc>
        <w:tc>
          <w:tcPr>
            <w:tcW w:w="833" w:type="pct"/>
            <w:tcBorders>
              <w:top w:val="nil"/>
              <w:left w:val="nil"/>
              <w:bottom w:val="single" w:color="auto" w:sz="4" w:space="0"/>
              <w:right w:val="single" w:color="auto" w:sz="4" w:space="0"/>
            </w:tcBorders>
            <w:shd w:val="clear" w:color="auto" w:fill="auto"/>
            <w:vAlign w:val="center"/>
          </w:tcPr>
          <w:p w14:paraId="174B1EE2">
            <w:pPr>
              <w:pStyle w:val="153"/>
            </w:pPr>
            <w:r>
              <w:t xml:space="preserve">85.44 </w:t>
            </w:r>
          </w:p>
        </w:tc>
        <w:tc>
          <w:tcPr>
            <w:tcW w:w="833" w:type="pct"/>
            <w:tcBorders>
              <w:top w:val="nil"/>
              <w:left w:val="nil"/>
              <w:bottom w:val="single" w:color="auto" w:sz="4" w:space="0"/>
              <w:right w:val="single" w:color="auto" w:sz="4" w:space="0"/>
            </w:tcBorders>
            <w:shd w:val="clear" w:color="auto" w:fill="auto"/>
            <w:vAlign w:val="center"/>
          </w:tcPr>
          <w:p w14:paraId="53270B77">
            <w:pPr>
              <w:pStyle w:val="153"/>
            </w:pPr>
            <w:r>
              <w:t xml:space="preserve">1.88 </w:t>
            </w:r>
          </w:p>
        </w:tc>
      </w:tr>
      <w:tr w14:paraId="7D902250">
        <w:tblPrEx>
          <w:tblCellMar>
            <w:top w:w="0" w:type="dxa"/>
            <w:left w:w="108" w:type="dxa"/>
            <w:bottom w:w="0" w:type="dxa"/>
            <w:right w:w="108" w:type="dxa"/>
          </w:tblCellMar>
        </w:tblPrEx>
        <w:trPr>
          <w:trHeight w:val="313" w:hRule="atLeast"/>
        </w:trPr>
        <w:tc>
          <w:tcPr>
            <w:tcW w:w="834" w:type="pct"/>
            <w:tcBorders>
              <w:top w:val="nil"/>
              <w:left w:val="single" w:color="auto" w:sz="4" w:space="0"/>
              <w:bottom w:val="single" w:color="auto" w:sz="4" w:space="0"/>
              <w:right w:val="single" w:color="auto" w:sz="4" w:space="0"/>
            </w:tcBorders>
            <w:shd w:val="clear" w:color="auto" w:fill="auto"/>
            <w:vAlign w:val="center"/>
          </w:tcPr>
          <w:p w14:paraId="6DA69EC5">
            <w:pPr>
              <w:pStyle w:val="153"/>
            </w:pPr>
            <w:r>
              <w:t>2</w:t>
            </w:r>
          </w:p>
        </w:tc>
        <w:tc>
          <w:tcPr>
            <w:tcW w:w="834" w:type="pct"/>
            <w:tcBorders>
              <w:top w:val="nil"/>
              <w:left w:val="nil"/>
              <w:bottom w:val="single" w:color="auto" w:sz="4" w:space="0"/>
              <w:right w:val="single" w:color="auto" w:sz="4" w:space="0"/>
            </w:tcBorders>
            <w:shd w:val="clear" w:color="auto" w:fill="auto"/>
            <w:vAlign w:val="center"/>
          </w:tcPr>
          <w:p w14:paraId="6ADA5907">
            <w:pPr>
              <w:pStyle w:val="153"/>
            </w:pPr>
            <w:r>
              <w:rPr>
                <w:rFonts w:hint="eastAsia"/>
              </w:rPr>
              <w:t>机械费</w:t>
            </w:r>
          </w:p>
        </w:tc>
        <w:tc>
          <w:tcPr>
            <w:tcW w:w="833" w:type="pct"/>
            <w:tcBorders>
              <w:top w:val="nil"/>
              <w:left w:val="nil"/>
              <w:bottom w:val="single" w:color="auto" w:sz="4" w:space="0"/>
              <w:right w:val="single" w:color="auto" w:sz="4" w:space="0"/>
            </w:tcBorders>
            <w:shd w:val="clear" w:color="auto" w:fill="auto"/>
            <w:vAlign w:val="center"/>
          </w:tcPr>
          <w:p w14:paraId="04FA3ACF">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31A051CC">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77FE55E8">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60629FE1">
            <w:pPr>
              <w:pStyle w:val="153"/>
            </w:pPr>
            <w:r>
              <w:t xml:space="preserve">1410.15 </w:t>
            </w:r>
          </w:p>
        </w:tc>
      </w:tr>
      <w:tr w14:paraId="4999C0E2">
        <w:tblPrEx>
          <w:tblCellMar>
            <w:top w:w="0" w:type="dxa"/>
            <w:left w:w="108" w:type="dxa"/>
            <w:bottom w:w="0" w:type="dxa"/>
            <w:right w:w="108" w:type="dxa"/>
          </w:tblCellMar>
        </w:tblPrEx>
        <w:trPr>
          <w:trHeight w:val="447" w:hRule="atLeast"/>
        </w:trPr>
        <w:tc>
          <w:tcPr>
            <w:tcW w:w="834" w:type="pct"/>
            <w:tcBorders>
              <w:top w:val="nil"/>
              <w:left w:val="single" w:color="auto" w:sz="4" w:space="0"/>
              <w:bottom w:val="single" w:color="auto" w:sz="4" w:space="0"/>
              <w:right w:val="single" w:color="auto" w:sz="4" w:space="0"/>
            </w:tcBorders>
            <w:shd w:val="clear" w:color="auto" w:fill="auto"/>
            <w:vAlign w:val="center"/>
          </w:tcPr>
          <w:p w14:paraId="3E725787">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0D50CFE2">
            <w:pPr>
              <w:pStyle w:val="153"/>
            </w:pPr>
            <w:r>
              <w:t>1.5m</w:t>
            </w:r>
            <w:r>
              <w:rPr>
                <w:vertAlign w:val="superscript"/>
              </w:rPr>
              <w:t>3</w:t>
            </w:r>
            <w:r>
              <w:rPr>
                <w:rFonts w:hint="eastAsia"/>
              </w:rPr>
              <w:t>装载机</w:t>
            </w:r>
          </w:p>
        </w:tc>
        <w:tc>
          <w:tcPr>
            <w:tcW w:w="833" w:type="pct"/>
            <w:tcBorders>
              <w:top w:val="nil"/>
              <w:left w:val="nil"/>
              <w:bottom w:val="single" w:color="auto" w:sz="4" w:space="0"/>
              <w:right w:val="single" w:color="auto" w:sz="4" w:space="0"/>
            </w:tcBorders>
            <w:shd w:val="clear" w:color="auto" w:fill="auto"/>
            <w:vAlign w:val="center"/>
          </w:tcPr>
          <w:p w14:paraId="29F0A64A">
            <w:pPr>
              <w:pStyle w:val="153"/>
            </w:pPr>
            <w:r>
              <w:rPr>
                <w:rFonts w:hint="eastAsia"/>
              </w:rPr>
              <w:t>台班</w:t>
            </w:r>
          </w:p>
        </w:tc>
        <w:tc>
          <w:tcPr>
            <w:tcW w:w="833" w:type="pct"/>
            <w:tcBorders>
              <w:top w:val="nil"/>
              <w:left w:val="nil"/>
              <w:bottom w:val="single" w:color="auto" w:sz="4" w:space="0"/>
              <w:right w:val="single" w:color="auto" w:sz="4" w:space="0"/>
            </w:tcBorders>
            <w:shd w:val="clear" w:color="auto" w:fill="auto"/>
            <w:vAlign w:val="center"/>
          </w:tcPr>
          <w:p w14:paraId="1788DC9F">
            <w:pPr>
              <w:pStyle w:val="153"/>
            </w:pPr>
            <w:r>
              <w:t>0.58</w:t>
            </w:r>
          </w:p>
        </w:tc>
        <w:tc>
          <w:tcPr>
            <w:tcW w:w="833" w:type="pct"/>
            <w:tcBorders>
              <w:top w:val="nil"/>
              <w:left w:val="nil"/>
              <w:bottom w:val="single" w:color="auto" w:sz="4" w:space="0"/>
              <w:right w:val="single" w:color="auto" w:sz="4" w:space="0"/>
            </w:tcBorders>
            <w:shd w:val="clear" w:color="auto" w:fill="auto"/>
            <w:vAlign w:val="center"/>
          </w:tcPr>
          <w:p w14:paraId="17AE8D5F">
            <w:pPr>
              <w:pStyle w:val="153"/>
            </w:pPr>
            <w:r>
              <w:t xml:space="preserve">553.28 </w:t>
            </w:r>
          </w:p>
        </w:tc>
        <w:tc>
          <w:tcPr>
            <w:tcW w:w="833" w:type="pct"/>
            <w:tcBorders>
              <w:top w:val="nil"/>
              <w:left w:val="nil"/>
              <w:bottom w:val="single" w:color="auto" w:sz="4" w:space="0"/>
              <w:right w:val="single" w:color="auto" w:sz="4" w:space="0"/>
            </w:tcBorders>
            <w:shd w:val="clear" w:color="auto" w:fill="auto"/>
            <w:vAlign w:val="center"/>
          </w:tcPr>
          <w:p w14:paraId="4940C07C">
            <w:pPr>
              <w:pStyle w:val="153"/>
            </w:pPr>
            <w:r>
              <w:t xml:space="preserve">320.90 </w:t>
            </w:r>
          </w:p>
        </w:tc>
      </w:tr>
      <w:tr w14:paraId="7AAF0253">
        <w:tblPrEx>
          <w:tblCellMar>
            <w:top w:w="0" w:type="dxa"/>
            <w:left w:w="108" w:type="dxa"/>
            <w:bottom w:w="0" w:type="dxa"/>
            <w:right w:w="108" w:type="dxa"/>
          </w:tblCellMar>
        </w:tblPrEx>
        <w:trPr>
          <w:trHeight w:val="410" w:hRule="atLeast"/>
        </w:trPr>
        <w:tc>
          <w:tcPr>
            <w:tcW w:w="834" w:type="pct"/>
            <w:tcBorders>
              <w:top w:val="nil"/>
              <w:left w:val="single" w:color="auto" w:sz="4" w:space="0"/>
              <w:bottom w:val="single" w:color="auto" w:sz="4" w:space="0"/>
              <w:right w:val="single" w:color="auto" w:sz="4" w:space="0"/>
            </w:tcBorders>
            <w:shd w:val="clear" w:color="auto" w:fill="auto"/>
            <w:vAlign w:val="center"/>
          </w:tcPr>
          <w:p w14:paraId="73653032">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3FF15CE2">
            <w:pPr>
              <w:pStyle w:val="153"/>
            </w:pPr>
            <w:r>
              <w:rPr>
                <w:rFonts w:hint="eastAsia"/>
              </w:rPr>
              <w:t>推土机</w:t>
            </w:r>
            <w:r>
              <w:t>9KW</w:t>
            </w:r>
          </w:p>
        </w:tc>
        <w:tc>
          <w:tcPr>
            <w:tcW w:w="833" w:type="pct"/>
            <w:tcBorders>
              <w:top w:val="nil"/>
              <w:left w:val="nil"/>
              <w:bottom w:val="single" w:color="auto" w:sz="4" w:space="0"/>
              <w:right w:val="single" w:color="auto" w:sz="4" w:space="0"/>
            </w:tcBorders>
            <w:shd w:val="clear" w:color="auto" w:fill="auto"/>
            <w:vAlign w:val="center"/>
          </w:tcPr>
          <w:p w14:paraId="70324F5C">
            <w:pPr>
              <w:pStyle w:val="153"/>
            </w:pPr>
            <w:r>
              <w:rPr>
                <w:rFonts w:hint="eastAsia"/>
              </w:rPr>
              <w:t>台班</w:t>
            </w:r>
          </w:p>
        </w:tc>
        <w:tc>
          <w:tcPr>
            <w:tcW w:w="833" w:type="pct"/>
            <w:tcBorders>
              <w:top w:val="nil"/>
              <w:left w:val="nil"/>
              <w:bottom w:val="single" w:color="auto" w:sz="4" w:space="0"/>
              <w:right w:val="single" w:color="auto" w:sz="4" w:space="0"/>
            </w:tcBorders>
            <w:shd w:val="clear" w:color="auto" w:fill="auto"/>
            <w:vAlign w:val="center"/>
          </w:tcPr>
          <w:p w14:paraId="2C91A46D">
            <w:pPr>
              <w:pStyle w:val="153"/>
            </w:pPr>
            <w:r>
              <w:t>0.26</w:t>
            </w:r>
          </w:p>
        </w:tc>
        <w:tc>
          <w:tcPr>
            <w:tcW w:w="833" w:type="pct"/>
            <w:tcBorders>
              <w:top w:val="nil"/>
              <w:left w:val="nil"/>
              <w:bottom w:val="single" w:color="auto" w:sz="4" w:space="0"/>
              <w:right w:val="single" w:color="auto" w:sz="4" w:space="0"/>
            </w:tcBorders>
            <w:shd w:val="clear" w:color="auto" w:fill="auto"/>
            <w:vAlign w:val="center"/>
          </w:tcPr>
          <w:p w14:paraId="7F8EF2C5">
            <w:pPr>
              <w:pStyle w:val="153"/>
            </w:pPr>
            <w:r>
              <w:t xml:space="preserve">461.16 </w:t>
            </w:r>
          </w:p>
        </w:tc>
        <w:tc>
          <w:tcPr>
            <w:tcW w:w="833" w:type="pct"/>
            <w:tcBorders>
              <w:top w:val="nil"/>
              <w:left w:val="nil"/>
              <w:bottom w:val="single" w:color="auto" w:sz="4" w:space="0"/>
              <w:right w:val="single" w:color="auto" w:sz="4" w:space="0"/>
            </w:tcBorders>
            <w:shd w:val="clear" w:color="auto" w:fill="auto"/>
            <w:vAlign w:val="center"/>
          </w:tcPr>
          <w:p w14:paraId="75FB6382">
            <w:pPr>
              <w:pStyle w:val="153"/>
            </w:pPr>
            <w:r>
              <w:t xml:space="preserve">119.90 </w:t>
            </w:r>
          </w:p>
        </w:tc>
      </w:tr>
      <w:tr w14:paraId="36E451CB">
        <w:tblPrEx>
          <w:tblCellMar>
            <w:top w:w="0" w:type="dxa"/>
            <w:left w:w="108" w:type="dxa"/>
            <w:bottom w:w="0" w:type="dxa"/>
            <w:right w:w="108" w:type="dxa"/>
          </w:tblCellMar>
        </w:tblPrEx>
        <w:trPr>
          <w:trHeight w:val="416" w:hRule="atLeast"/>
        </w:trPr>
        <w:tc>
          <w:tcPr>
            <w:tcW w:w="834" w:type="pct"/>
            <w:tcBorders>
              <w:top w:val="nil"/>
              <w:left w:val="single" w:color="auto" w:sz="4" w:space="0"/>
              <w:bottom w:val="single" w:color="auto" w:sz="4" w:space="0"/>
              <w:right w:val="single" w:color="auto" w:sz="4" w:space="0"/>
            </w:tcBorders>
            <w:shd w:val="clear" w:color="auto" w:fill="auto"/>
            <w:vAlign w:val="center"/>
          </w:tcPr>
          <w:p w14:paraId="4BACE4FE">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269B66DC">
            <w:pPr>
              <w:pStyle w:val="153"/>
            </w:pPr>
            <w:r>
              <w:rPr>
                <w:rFonts w:hint="eastAsia"/>
              </w:rPr>
              <w:t>自卸汽车</w:t>
            </w:r>
            <w:r>
              <w:t>10t</w:t>
            </w:r>
          </w:p>
        </w:tc>
        <w:tc>
          <w:tcPr>
            <w:tcW w:w="833" w:type="pct"/>
            <w:tcBorders>
              <w:top w:val="nil"/>
              <w:left w:val="nil"/>
              <w:bottom w:val="single" w:color="auto" w:sz="4" w:space="0"/>
              <w:right w:val="single" w:color="auto" w:sz="4" w:space="0"/>
            </w:tcBorders>
            <w:shd w:val="clear" w:color="auto" w:fill="auto"/>
            <w:vAlign w:val="center"/>
          </w:tcPr>
          <w:p w14:paraId="45D9F2AF">
            <w:pPr>
              <w:pStyle w:val="153"/>
            </w:pPr>
            <w:r>
              <w:rPr>
                <w:rFonts w:hint="eastAsia"/>
              </w:rPr>
              <w:t>台班</w:t>
            </w:r>
          </w:p>
        </w:tc>
        <w:tc>
          <w:tcPr>
            <w:tcW w:w="833" w:type="pct"/>
            <w:tcBorders>
              <w:top w:val="nil"/>
              <w:left w:val="nil"/>
              <w:bottom w:val="single" w:color="auto" w:sz="4" w:space="0"/>
              <w:right w:val="single" w:color="auto" w:sz="4" w:space="0"/>
            </w:tcBorders>
            <w:shd w:val="clear" w:color="auto" w:fill="auto"/>
            <w:vAlign w:val="center"/>
          </w:tcPr>
          <w:p w14:paraId="38579D3F">
            <w:pPr>
              <w:pStyle w:val="153"/>
            </w:pPr>
            <w:r>
              <w:t>1.42</w:t>
            </w:r>
          </w:p>
        </w:tc>
        <w:tc>
          <w:tcPr>
            <w:tcW w:w="833" w:type="pct"/>
            <w:tcBorders>
              <w:top w:val="nil"/>
              <w:left w:val="nil"/>
              <w:bottom w:val="single" w:color="auto" w:sz="4" w:space="0"/>
              <w:right w:val="single" w:color="auto" w:sz="4" w:space="0"/>
            </w:tcBorders>
            <w:shd w:val="clear" w:color="auto" w:fill="auto"/>
            <w:vAlign w:val="center"/>
          </w:tcPr>
          <w:p w14:paraId="51A79CA6">
            <w:pPr>
              <w:pStyle w:val="153"/>
            </w:pPr>
            <w:r>
              <w:t xml:space="preserve">661.26 </w:t>
            </w:r>
          </w:p>
        </w:tc>
        <w:tc>
          <w:tcPr>
            <w:tcW w:w="833" w:type="pct"/>
            <w:tcBorders>
              <w:top w:val="nil"/>
              <w:left w:val="nil"/>
              <w:bottom w:val="single" w:color="auto" w:sz="4" w:space="0"/>
              <w:right w:val="single" w:color="auto" w:sz="4" w:space="0"/>
            </w:tcBorders>
            <w:shd w:val="clear" w:color="auto" w:fill="auto"/>
            <w:vAlign w:val="center"/>
          </w:tcPr>
          <w:p w14:paraId="6005D59C">
            <w:pPr>
              <w:pStyle w:val="153"/>
            </w:pPr>
            <w:r>
              <w:t xml:space="preserve">938.99 </w:t>
            </w:r>
          </w:p>
        </w:tc>
      </w:tr>
      <w:tr w14:paraId="76B379FF">
        <w:tblPrEx>
          <w:tblCellMar>
            <w:top w:w="0" w:type="dxa"/>
            <w:left w:w="108" w:type="dxa"/>
            <w:bottom w:w="0" w:type="dxa"/>
            <w:right w:w="108" w:type="dxa"/>
          </w:tblCellMar>
        </w:tblPrEx>
        <w:trPr>
          <w:trHeight w:val="313" w:hRule="atLeast"/>
        </w:trPr>
        <w:tc>
          <w:tcPr>
            <w:tcW w:w="834" w:type="pct"/>
            <w:tcBorders>
              <w:top w:val="nil"/>
              <w:left w:val="single" w:color="auto" w:sz="4" w:space="0"/>
              <w:bottom w:val="single" w:color="auto" w:sz="4" w:space="0"/>
              <w:right w:val="single" w:color="auto" w:sz="4" w:space="0"/>
            </w:tcBorders>
            <w:shd w:val="clear" w:color="auto" w:fill="auto"/>
            <w:vAlign w:val="center"/>
          </w:tcPr>
          <w:p w14:paraId="13D74B35">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2A50558F">
            <w:pPr>
              <w:pStyle w:val="153"/>
            </w:pPr>
            <w:r>
              <w:rPr>
                <w:rFonts w:hint="eastAsia"/>
              </w:rPr>
              <w:t>其它费用</w:t>
            </w:r>
          </w:p>
        </w:tc>
        <w:tc>
          <w:tcPr>
            <w:tcW w:w="833" w:type="pct"/>
            <w:tcBorders>
              <w:top w:val="nil"/>
              <w:left w:val="nil"/>
              <w:bottom w:val="single" w:color="auto" w:sz="4" w:space="0"/>
              <w:right w:val="single" w:color="auto" w:sz="4" w:space="0"/>
            </w:tcBorders>
            <w:shd w:val="clear" w:color="auto" w:fill="auto"/>
            <w:vAlign w:val="center"/>
          </w:tcPr>
          <w:p w14:paraId="4F634BDC">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65ED8E9E">
            <w:pPr>
              <w:pStyle w:val="153"/>
            </w:pPr>
            <w:r>
              <w:t>2.2</w:t>
            </w:r>
          </w:p>
        </w:tc>
        <w:tc>
          <w:tcPr>
            <w:tcW w:w="833" w:type="pct"/>
            <w:tcBorders>
              <w:top w:val="nil"/>
              <w:left w:val="nil"/>
              <w:bottom w:val="single" w:color="auto" w:sz="4" w:space="0"/>
              <w:right w:val="single" w:color="auto" w:sz="4" w:space="0"/>
            </w:tcBorders>
            <w:shd w:val="clear" w:color="auto" w:fill="auto"/>
            <w:vAlign w:val="center"/>
          </w:tcPr>
          <w:p w14:paraId="27BD1BE9">
            <w:pPr>
              <w:pStyle w:val="153"/>
            </w:pPr>
            <w:r>
              <w:t xml:space="preserve">1379.79 </w:t>
            </w:r>
          </w:p>
        </w:tc>
        <w:tc>
          <w:tcPr>
            <w:tcW w:w="833" w:type="pct"/>
            <w:tcBorders>
              <w:top w:val="nil"/>
              <w:left w:val="nil"/>
              <w:bottom w:val="single" w:color="auto" w:sz="4" w:space="0"/>
              <w:right w:val="single" w:color="auto" w:sz="4" w:space="0"/>
            </w:tcBorders>
            <w:shd w:val="clear" w:color="auto" w:fill="auto"/>
            <w:vAlign w:val="center"/>
          </w:tcPr>
          <w:p w14:paraId="710F23D6">
            <w:pPr>
              <w:pStyle w:val="153"/>
            </w:pPr>
            <w:r>
              <w:t xml:space="preserve">30.36 </w:t>
            </w:r>
          </w:p>
        </w:tc>
      </w:tr>
      <w:tr w14:paraId="56C7EB2C">
        <w:tblPrEx>
          <w:tblCellMar>
            <w:top w:w="0" w:type="dxa"/>
            <w:left w:w="108" w:type="dxa"/>
            <w:bottom w:w="0" w:type="dxa"/>
            <w:right w:w="108" w:type="dxa"/>
          </w:tblCellMar>
        </w:tblPrEx>
        <w:trPr>
          <w:trHeight w:val="313" w:hRule="atLeast"/>
        </w:trPr>
        <w:tc>
          <w:tcPr>
            <w:tcW w:w="834" w:type="pct"/>
            <w:tcBorders>
              <w:top w:val="nil"/>
              <w:left w:val="single" w:color="auto" w:sz="4" w:space="0"/>
              <w:bottom w:val="single" w:color="auto" w:sz="4" w:space="0"/>
              <w:right w:val="single" w:color="auto" w:sz="4" w:space="0"/>
            </w:tcBorders>
            <w:shd w:val="clear" w:color="auto" w:fill="auto"/>
            <w:vAlign w:val="center"/>
          </w:tcPr>
          <w:p w14:paraId="53AE535E">
            <w:pPr>
              <w:pStyle w:val="153"/>
            </w:pPr>
            <w:r>
              <w:t>(</w:t>
            </w:r>
            <w:r>
              <w:rPr>
                <w:rFonts w:hint="eastAsia"/>
              </w:rPr>
              <w:t>二</w:t>
            </w:r>
            <w:r>
              <w:t>)</w:t>
            </w:r>
          </w:p>
        </w:tc>
        <w:tc>
          <w:tcPr>
            <w:tcW w:w="834" w:type="pct"/>
            <w:tcBorders>
              <w:top w:val="nil"/>
              <w:left w:val="nil"/>
              <w:bottom w:val="single" w:color="auto" w:sz="4" w:space="0"/>
              <w:right w:val="single" w:color="auto" w:sz="4" w:space="0"/>
            </w:tcBorders>
            <w:shd w:val="clear" w:color="auto" w:fill="auto"/>
            <w:vAlign w:val="center"/>
          </w:tcPr>
          <w:p w14:paraId="7C1C72D1">
            <w:pPr>
              <w:pStyle w:val="153"/>
            </w:pPr>
            <w:r>
              <w:rPr>
                <w:rFonts w:hint="eastAsia"/>
              </w:rPr>
              <w:t>措施费</w:t>
            </w:r>
          </w:p>
        </w:tc>
        <w:tc>
          <w:tcPr>
            <w:tcW w:w="833" w:type="pct"/>
            <w:tcBorders>
              <w:top w:val="nil"/>
              <w:left w:val="nil"/>
              <w:bottom w:val="single" w:color="auto" w:sz="4" w:space="0"/>
              <w:right w:val="single" w:color="auto" w:sz="4" w:space="0"/>
            </w:tcBorders>
            <w:shd w:val="clear" w:color="auto" w:fill="auto"/>
            <w:vAlign w:val="center"/>
          </w:tcPr>
          <w:p w14:paraId="4D898A72">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235D4043">
            <w:pPr>
              <w:pStyle w:val="153"/>
            </w:pPr>
            <w:r>
              <w:t>3.6</w:t>
            </w:r>
          </w:p>
        </w:tc>
        <w:tc>
          <w:tcPr>
            <w:tcW w:w="833" w:type="pct"/>
            <w:tcBorders>
              <w:top w:val="nil"/>
              <w:left w:val="nil"/>
              <w:bottom w:val="single" w:color="auto" w:sz="4" w:space="0"/>
              <w:right w:val="single" w:color="auto" w:sz="4" w:space="0"/>
            </w:tcBorders>
            <w:shd w:val="clear" w:color="auto" w:fill="auto"/>
            <w:vAlign w:val="center"/>
          </w:tcPr>
          <w:p w14:paraId="6FA2CE4E">
            <w:pPr>
              <w:pStyle w:val="153"/>
            </w:pPr>
            <w:r>
              <w:t xml:space="preserve">1497.46 </w:t>
            </w:r>
          </w:p>
        </w:tc>
        <w:tc>
          <w:tcPr>
            <w:tcW w:w="833" w:type="pct"/>
            <w:tcBorders>
              <w:top w:val="nil"/>
              <w:left w:val="nil"/>
              <w:bottom w:val="single" w:color="auto" w:sz="4" w:space="0"/>
              <w:right w:val="single" w:color="auto" w:sz="4" w:space="0"/>
            </w:tcBorders>
            <w:shd w:val="clear" w:color="auto" w:fill="auto"/>
            <w:vAlign w:val="center"/>
          </w:tcPr>
          <w:p w14:paraId="37667BB0">
            <w:pPr>
              <w:pStyle w:val="153"/>
            </w:pPr>
            <w:r>
              <w:t xml:space="preserve">53.91 </w:t>
            </w:r>
          </w:p>
        </w:tc>
      </w:tr>
      <w:tr w14:paraId="7DE6CCA4">
        <w:tblPrEx>
          <w:tblCellMar>
            <w:top w:w="0" w:type="dxa"/>
            <w:left w:w="108" w:type="dxa"/>
            <w:bottom w:w="0" w:type="dxa"/>
            <w:right w:w="108" w:type="dxa"/>
          </w:tblCellMar>
        </w:tblPrEx>
        <w:trPr>
          <w:trHeight w:val="313" w:hRule="atLeast"/>
        </w:trPr>
        <w:tc>
          <w:tcPr>
            <w:tcW w:w="834" w:type="pct"/>
            <w:tcBorders>
              <w:top w:val="nil"/>
              <w:left w:val="single" w:color="auto" w:sz="4" w:space="0"/>
              <w:bottom w:val="single" w:color="auto" w:sz="4" w:space="0"/>
              <w:right w:val="single" w:color="auto" w:sz="4" w:space="0"/>
            </w:tcBorders>
            <w:shd w:val="clear" w:color="auto" w:fill="auto"/>
            <w:vAlign w:val="center"/>
          </w:tcPr>
          <w:p w14:paraId="6412ACFC">
            <w:pPr>
              <w:pStyle w:val="153"/>
            </w:pPr>
            <w:r>
              <w:rPr>
                <w:rFonts w:hint="eastAsia"/>
              </w:rPr>
              <w:t>二</w:t>
            </w:r>
          </w:p>
        </w:tc>
        <w:tc>
          <w:tcPr>
            <w:tcW w:w="834" w:type="pct"/>
            <w:tcBorders>
              <w:top w:val="nil"/>
              <w:left w:val="nil"/>
              <w:bottom w:val="single" w:color="auto" w:sz="4" w:space="0"/>
              <w:right w:val="single" w:color="auto" w:sz="4" w:space="0"/>
            </w:tcBorders>
            <w:shd w:val="clear" w:color="auto" w:fill="auto"/>
            <w:vAlign w:val="center"/>
          </w:tcPr>
          <w:p w14:paraId="4B6B9A8A">
            <w:pPr>
              <w:pStyle w:val="153"/>
            </w:pPr>
            <w:r>
              <w:rPr>
                <w:rFonts w:hint="eastAsia"/>
              </w:rPr>
              <w:t>间接费</w:t>
            </w:r>
          </w:p>
        </w:tc>
        <w:tc>
          <w:tcPr>
            <w:tcW w:w="833" w:type="pct"/>
            <w:tcBorders>
              <w:top w:val="nil"/>
              <w:left w:val="nil"/>
              <w:bottom w:val="single" w:color="auto" w:sz="4" w:space="0"/>
              <w:right w:val="single" w:color="auto" w:sz="4" w:space="0"/>
            </w:tcBorders>
            <w:shd w:val="clear" w:color="auto" w:fill="auto"/>
            <w:vAlign w:val="center"/>
          </w:tcPr>
          <w:p w14:paraId="57D3703A">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1BB6D30F">
            <w:pPr>
              <w:pStyle w:val="153"/>
            </w:pPr>
            <w:r>
              <w:t>6</w:t>
            </w:r>
          </w:p>
        </w:tc>
        <w:tc>
          <w:tcPr>
            <w:tcW w:w="833" w:type="pct"/>
            <w:tcBorders>
              <w:top w:val="nil"/>
              <w:left w:val="nil"/>
              <w:bottom w:val="single" w:color="auto" w:sz="4" w:space="0"/>
              <w:right w:val="single" w:color="auto" w:sz="4" w:space="0"/>
            </w:tcBorders>
            <w:shd w:val="clear" w:color="auto" w:fill="auto"/>
            <w:vAlign w:val="center"/>
          </w:tcPr>
          <w:p w14:paraId="09A2A0A7">
            <w:pPr>
              <w:pStyle w:val="153"/>
            </w:pPr>
            <w:r>
              <w:t xml:space="preserve">1551.37 </w:t>
            </w:r>
          </w:p>
        </w:tc>
        <w:tc>
          <w:tcPr>
            <w:tcW w:w="833" w:type="pct"/>
            <w:tcBorders>
              <w:top w:val="nil"/>
              <w:left w:val="nil"/>
              <w:bottom w:val="single" w:color="auto" w:sz="4" w:space="0"/>
              <w:right w:val="single" w:color="auto" w:sz="4" w:space="0"/>
            </w:tcBorders>
            <w:shd w:val="clear" w:color="auto" w:fill="auto"/>
            <w:vAlign w:val="center"/>
          </w:tcPr>
          <w:p w14:paraId="4C370190">
            <w:pPr>
              <w:pStyle w:val="153"/>
            </w:pPr>
            <w:r>
              <w:t xml:space="preserve">93.08 </w:t>
            </w:r>
          </w:p>
        </w:tc>
      </w:tr>
      <w:tr w14:paraId="096D6350">
        <w:tblPrEx>
          <w:tblCellMar>
            <w:top w:w="0" w:type="dxa"/>
            <w:left w:w="108" w:type="dxa"/>
            <w:bottom w:w="0" w:type="dxa"/>
            <w:right w:w="108" w:type="dxa"/>
          </w:tblCellMar>
        </w:tblPrEx>
        <w:trPr>
          <w:trHeight w:val="313" w:hRule="atLeast"/>
        </w:trPr>
        <w:tc>
          <w:tcPr>
            <w:tcW w:w="834" w:type="pct"/>
            <w:tcBorders>
              <w:top w:val="nil"/>
              <w:left w:val="single" w:color="auto" w:sz="4" w:space="0"/>
              <w:bottom w:val="single" w:color="auto" w:sz="4" w:space="0"/>
              <w:right w:val="single" w:color="auto" w:sz="4" w:space="0"/>
            </w:tcBorders>
            <w:shd w:val="clear" w:color="auto" w:fill="auto"/>
            <w:vAlign w:val="center"/>
          </w:tcPr>
          <w:p w14:paraId="4BC7D715">
            <w:pPr>
              <w:pStyle w:val="153"/>
            </w:pPr>
            <w:r>
              <w:rPr>
                <w:rFonts w:hint="eastAsia"/>
              </w:rPr>
              <w:t>三</w:t>
            </w:r>
          </w:p>
        </w:tc>
        <w:tc>
          <w:tcPr>
            <w:tcW w:w="834" w:type="pct"/>
            <w:tcBorders>
              <w:top w:val="nil"/>
              <w:left w:val="nil"/>
              <w:bottom w:val="single" w:color="auto" w:sz="4" w:space="0"/>
              <w:right w:val="single" w:color="auto" w:sz="4" w:space="0"/>
            </w:tcBorders>
            <w:shd w:val="clear" w:color="auto" w:fill="auto"/>
            <w:vAlign w:val="center"/>
          </w:tcPr>
          <w:p w14:paraId="2233D647">
            <w:pPr>
              <w:pStyle w:val="153"/>
            </w:pPr>
            <w:r>
              <w:rPr>
                <w:rFonts w:hint="eastAsia"/>
              </w:rPr>
              <w:t>利润</w:t>
            </w:r>
          </w:p>
        </w:tc>
        <w:tc>
          <w:tcPr>
            <w:tcW w:w="833" w:type="pct"/>
            <w:tcBorders>
              <w:top w:val="nil"/>
              <w:left w:val="nil"/>
              <w:bottom w:val="single" w:color="auto" w:sz="4" w:space="0"/>
              <w:right w:val="single" w:color="auto" w:sz="4" w:space="0"/>
            </w:tcBorders>
            <w:shd w:val="clear" w:color="auto" w:fill="auto"/>
            <w:vAlign w:val="center"/>
          </w:tcPr>
          <w:p w14:paraId="6FAEB383">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74156813">
            <w:pPr>
              <w:pStyle w:val="153"/>
            </w:pPr>
            <w:r>
              <w:t>3</w:t>
            </w:r>
          </w:p>
        </w:tc>
        <w:tc>
          <w:tcPr>
            <w:tcW w:w="833" w:type="pct"/>
            <w:tcBorders>
              <w:top w:val="nil"/>
              <w:left w:val="nil"/>
              <w:bottom w:val="single" w:color="auto" w:sz="4" w:space="0"/>
              <w:right w:val="single" w:color="auto" w:sz="4" w:space="0"/>
            </w:tcBorders>
            <w:shd w:val="clear" w:color="auto" w:fill="auto"/>
            <w:vAlign w:val="center"/>
          </w:tcPr>
          <w:p w14:paraId="0375A2B3">
            <w:pPr>
              <w:pStyle w:val="153"/>
            </w:pPr>
            <w:r>
              <w:t xml:space="preserve">1644.46 </w:t>
            </w:r>
          </w:p>
        </w:tc>
        <w:tc>
          <w:tcPr>
            <w:tcW w:w="833" w:type="pct"/>
            <w:tcBorders>
              <w:top w:val="nil"/>
              <w:left w:val="nil"/>
              <w:bottom w:val="single" w:color="auto" w:sz="4" w:space="0"/>
              <w:right w:val="single" w:color="auto" w:sz="4" w:space="0"/>
            </w:tcBorders>
            <w:shd w:val="clear" w:color="auto" w:fill="auto"/>
            <w:vAlign w:val="center"/>
          </w:tcPr>
          <w:p w14:paraId="37741E4B">
            <w:pPr>
              <w:pStyle w:val="153"/>
            </w:pPr>
            <w:r>
              <w:t xml:space="preserve">49.33 </w:t>
            </w:r>
          </w:p>
        </w:tc>
      </w:tr>
      <w:tr w14:paraId="03DC7B6D">
        <w:tblPrEx>
          <w:tblCellMar>
            <w:top w:w="0" w:type="dxa"/>
            <w:left w:w="108" w:type="dxa"/>
            <w:bottom w:w="0" w:type="dxa"/>
            <w:right w:w="108" w:type="dxa"/>
          </w:tblCellMar>
        </w:tblPrEx>
        <w:trPr>
          <w:trHeight w:val="313" w:hRule="atLeast"/>
        </w:trPr>
        <w:tc>
          <w:tcPr>
            <w:tcW w:w="834" w:type="pct"/>
            <w:tcBorders>
              <w:top w:val="nil"/>
              <w:left w:val="single" w:color="auto" w:sz="4" w:space="0"/>
              <w:bottom w:val="single" w:color="auto" w:sz="4" w:space="0"/>
              <w:right w:val="single" w:color="auto" w:sz="4" w:space="0"/>
            </w:tcBorders>
            <w:shd w:val="clear" w:color="auto" w:fill="auto"/>
            <w:vAlign w:val="center"/>
          </w:tcPr>
          <w:p w14:paraId="518078BE">
            <w:pPr>
              <w:pStyle w:val="153"/>
            </w:pPr>
            <w:r>
              <w:rPr>
                <w:rFonts w:hint="eastAsia"/>
              </w:rPr>
              <w:t>四</w:t>
            </w:r>
          </w:p>
        </w:tc>
        <w:tc>
          <w:tcPr>
            <w:tcW w:w="834" w:type="pct"/>
            <w:tcBorders>
              <w:top w:val="nil"/>
              <w:left w:val="nil"/>
              <w:bottom w:val="single" w:color="auto" w:sz="4" w:space="0"/>
              <w:right w:val="single" w:color="auto" w:sz="4" w:space="0"/>
            </w:tcBorders>
            <w:shd w:val="clear" w:color="auto" w:fill="auto"/>
            <w:vAlign w:val="center"/>
          </w:tcPr>
          <w:p w14:paraId="4F9BA649">
            <w:pPr>
              <w:pStyle w:val="153"/>
            </w:pPr>
            <w:r>
              <w:rPr>
                <w:rFonts w:hint="eastAsia"/>
              </w:rPr>
              <w:t>材料价差</w:t>
            </w:r>
          </w:p>
        </w:tc>
        <w:tc>
          <w:tcPr>
            <w:tcW w:w="833" w:type="pct"/>
            <w:tcBorders>
              <w:top w:val="nil"/>
              <w:left w:val="nil"/>
              <w:bottom w:val="single" w:color="auto" w:sz="4" w:space="0"/>
              <w:right w:val="single" w:color="auto" w:sz="4" w:space="0"/>
            </w:tcBorders>
            <w:shd w:val="clear" w:color="auto" w:fill="auto"/>
            <w:vAlign w:val="center"/>
          </w:tcPr>
          <w:p w14:paraId="16D450CF">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4486ABD3">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2EC31836">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0034BEA9">
            <w:pPr>
              <w:pStyle w:val="153"/>
            </w:pPr>
            <w:r>
              <w:t xml:space="preserve">343.03 </w:t>
            </w:r>
          </w:p>
        </w:tc>
      </w:tr>
      <w:tr w14:paraId="538EB3E7">
        <w:tblPrEx>
          <w:tblCellMar>
            <w:top w:w="0" w:type="dxa"/>
            <w:left w:w="108" w:type="dxa"/>
            <w:bottom w:w="0" w:type="dxa"/>
            <w:right w:w="108" w:type="dxa"/>
          </w:tblCellMar>
        </w:tblPrEx>
        <w:trPr>
          <w:trHeight w:val="313" w:hRule="atLeast"/>
        </w:trPr>
        <w:tc>
          <w:tcPr>
            <w:tcW w:w="834" w:type="pct"/>
            <w:tcBorders>
              <w:top w:val="nil"/>
              <w:left w:val="single" w:color="auto" w:sz="4" w:space="0"/>
              <w:bottom w:val="single" w:color="auto" w:sz="4" w:space="0"/>
              <w:right w:val="single" w:color="auto" w:sz="4" w:space="0"/>
            </w:tcBorders>
            <w:shd w:val="clear" w:color="auto" w:fill="auto"/>
            <w:vAlign w:val="center"/>
          </w:tcPr>
          <w:p w14:paraId="49799F3E">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077EE577">
            <w:pPr>
              <w:pStyle w:val="153"/>
            </w:pPr>
            <w:r>
              <w:rPr>
                <w:rFonts w:hint="eastAsia"/>
              </w:rPr>
              <w:t>柴油</w:t>
            </w:r>
          </w:p>
        </w:tc>
        <w:tc>
          <w:tcPr>
            <w:tcW w:w="833" w:type="pct"/>
            <w:tcBorders>
              <w:top w:val="nil"/>
              <w:left w:val="nil"/>
              <w:bottom w:val="single" w:color="auto" w:sz="4" w:space="0"/>
              <w:right w:val="single" w:color="auto" w:sz="4" w:space="0"/>
            </w:tcBorders>
            <w:shd w:val="clear" w:color="auto" w:fill="auto"/>
            <w:vAlign w:val="center"/>
          </w:tcPr>
          <w:p w14:paraId="3818363E">
            <w:pPr>
              <w:pStyle w:val="153"/>
            </w:pPr>
            <w:r>
              <w:t>kg</w:t>
            </w:r>
          </w:p>
        </w:tc>
        <w:tc>
          <w:tcPr>
            <w:tcW w:w="833" w:type="pct"/>
            <w:tcBorders>
              <w:top w:val="nil"/>
              <w:left w:val="nil"/>
              <w:bottom w:val="single" w:color="auto" w:sz="4" w:space="0"/>
              <w:right w:val="single" w:color="auto" w:sz="4" w:space="0"/>
            </w:tcBorders>
            <w:shd w:val="clear" w:color="auto" w:fill="auto"/>
            <w:vAlign w:val="center"/>
          </w:tcPr>
          <w:p w14:paraId="39C26395">
            <w:pPr>
              <w:pStyle w:val="153"/>
            </w:pPr>
            <w:r>
              <w:t>116.28</w:t>
            </w:r>
          </w:p>
        </w:tc>
        <w:tc>
          <w:tcPr>
            <w:tcW w:w="833" w:type="pct"/>
            <w:tcBorders>
              <w:top w:val="nil"/>
              <w:left w:val="nil"/>
              <w:bottom w:val="single" w:color="auto" w:sz="4" w:space="0"/>
              <w:right w:val="single" w:color="auto" w:sz="4" w:space="0"/>
            </w:tcBorders>
            <w:shd w:val="clear" w:color="auto" w:fill="auto"/>
            <w:vAlign w:val="center"/>
          </w:tcPr>
          <w:p w14:paraId="4F4079CE">
            <w:pPr>
              <w:pStyle w:val="153"/>
            </w:pPr>
            <w:r>
              <w:t xml:space="preserve">2.95 </w:t>
            </w:r>
          </w:p>
        </w:tc>
        <w:tc>
          <w:tcPr>
            <w:tcW w:w="833" w:type="pct"/>
            <w:tcBorders>
              <w:top w:val="nil"/>
              <w:left w:val="nil"/>
              <w:bottom w:val="single" w:color="auto" w:sz="4" w:space="0"/>
              <w:right w:val="single" w:color="auto" w:sz="4" w:space="0"/>
            </w:tcBorders>
            <w:shd w:val="clear" w:color="auto" w:fill="auto"/>
            <w:vAlign w:val="center"/>
          </w:tcPr>
          <w:p w14:paraId="365CBFF3">
            <w:pPr>
              <w:pStyle w:val="153"/>
            </w:pPr>
            <w:r>
              <w:t xml:space="preserve">343.03 </w:t>
            </w:r>
          </w:p>
        </w:tc>
      </w:tr>
      <w:tr w14:paraId="06914D02">
        <w:tblPrEx>
          <w:tblCellMar>
            <w:top w:w="0" w:type="dxa"/>
            <w:left w:w="108" w:type="dxa"/>
            <w:bottom w:w="0" w:type="dxa"/>
            <w:right w:w="108" w:type="dxa"/>
          </w:tblCellMar>
        </w:tblPrEx>
        <w:trPr>
          <w:trHeight w:val="313" w:hRule="atLeast"/>
        </w:trPr>
        <w:tc>
          <w:tcPr>
            <w:tcW w:w="834" w:type="pct"/>
            <w:tcBorders>
              <w:top w:val="nil"/>
              <w:left w:val="single" w:color="auto" w:sz="4" w:space="0"/>
              <w:bottom w:val="single" w:color="auto" w:sz="4" w:space="0"/>
              <w:right w:val="single" w:color="auto" w:sz="4" w:space="0"/>
            </w:tcBorders>
            <w:shd w:val="clear" w:color="auto" w:fill="auto"/>
            <w:vAlign w:val="center"/>
          </w:tcPr>
          <w:p w14:paraId="5FE9F726">
            <w:pPr>
              <w:pStyle w:val="153"/>
            </w:pPr>
            <w:r>
              <w:rPr>
                <w:rFonts w:hint="eastAsia"/>
              </w:rPr>
              <w:t>五</w:t>
            </w:r>
          </w:p>
        </w:tc>
        <w:tc>
          <w:tcPr>
            <w:tcW w:w="834" w:type="pct"/>
            <w:tcBorders>
              <w:top w:val="nil"/>
              <w:left w:val="nil"/>
              <w:bottom w:val="single" w:color="auto" w:sz="4" w:space="0"/>
              <w:right w:val="single" w:color="auto" w:sz="4" w:space="0"/>
            </w:tcBorders>
            <w:shd w:val="clear" w:color="auto" w:fill="auto"/>
            <w:vAlign w:val="center"/>
          </w:tcPr>
          <w:p w14:paraId="2CAAABF8">
            <w:pPr>
              <w:pStyle w:val="153"/>
            </w:pPr>
            <w:r>
              <w:rPr>
                <w:rFonts w:hint="eastAsia"/>
              </w:rPr>
              <w:t>税</w:t>
            </w:r>
            <w:r>
              <w:t xml:space="preserve">  </w:t>
            </w:r>
            <w:r>
              <w:rPr>
                <w:rFonts w:hint="eastAsia"/>
              </w:rPr>
              <w:t>金</w:t>
            </w:r>
          </w:p>
        </w:tc>
        <w:tc>
          <w:tcPr>
            <w:tcW w:w="833" w:type="pct"/>
            <w:tcBorders>
              <w:top w:val="nil"/>
              <w:left w:val="nil"/>
              <w:bottom w:val="single" w:color="auto" w:sz="4" w:space="0"/>
              <w:right w:val="single" w:color="auto" w:sz="4" w:space="0"/>
            </w:tcBorders>
            <w:shd w:val="clear" w:color="auto" w:fill="auto"/>
            <w:vAlign w:val="center"/>
          </w:tcPr>
          <w:p w14:paraId="6BABD29B">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6C884152">
            <w:pPr>
              <w:pStyle w:val="153"/>
            </w:pPr>
            <w:r>
              <w:t>3.28</w:t>
            </w:r>
          </w:p>
        </w:tc>
        <w:tc>
          <w:tcPr>
            <w:tcW w:w="833" w:type="pct"/>
            <w:tcBorders>
              <w:top w:val="nil"/>
              <w:left w:val="nil"/>
              <w:bottom w:val="single" w:color="auto" w:sz="4" w:space="0"/>
              <w:right w:val="single" w:color="auto" w:sz="4" w:space="0"/>
            </w:tcBorders>
            <w:shd w:val="clear" w:color="auto" w:fill="auto"/>
            <w:vAlign w:val="center"/>
          </w:tcPr>
          <w:p w14:paraId="7E365B39">
            <w:pPr>
              <w:pStyle w:val="153"/>
            </w:pPr>
            <w:r>
              <w:t xml:space="preserve">1693.79 </w:t>
            </w:r>
          </w:p>
        </w:tc>
        <w:tc>
          <w:tcPr>
            <w:tcW w:w="833" w:type="pct"/>
            <w:tcBorders>
              <w:top w:val="nil"/>
              <w:left w:val="nil"/>
              <w:bottom w:val="single" w:color="auto" w:sz="4" w:space="0"/>
              <w:right w:val="single" w:color="auto" w:sz="4" w:space="0"/>
            </w:tcBorders>
            <w:shd w:val="clear" w:color="auto" w:fill="auto"/>
            <w:vAlign w:val="center"/>
          </w:tcPr>
          <w:p w14:paraId="6CD082EB">
            <w:pPr>
              <w:pStyle w:val="153"/>
            </w:pPr>
            <w:r>
              <w:t xml:space="preserve">55.56 </w:t>
            </w:r>
          </w:p>
        </w:tc>
      </w:tr>
      <w:tr w14:paraId="6565EC0C">
        <w:tblPrEx>
          <w:tblCellMar>
            <w:top w:w="0" w:type="dxa"/>
            <w:left w:w="108" w:type="dxa"/>
            <w:bottom w:w="0" w:type="dxa"/>
            <w:right w:w="108" w:type="dxa"/>
          </w:tblCellMar>
        </w:tblPrEx>
        <w:trPr>
          <w:trHeight w:val="313" w:hRule="atLeast"/>
        </w:trPr>
        <w:tc>
          <w:tcPr>
            <w:tcW w:w="16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D695FE">
            <w:pPr>
              <w:pStyle w:val="153"/>
            </w:pPr>
            <w:r>
              <w:rPr>
                <w:rFonts w:hint="eastAsia"/>
              </w:rPr>
              <w:t>合</w:t>
            </w:r>
            <w:r>
              <w:t xml:space="preserve">      </w:t>
            </w:r>
            <w:r>
              <w:rPr>
                <w:rFonts w:hint="eastAsia"/>
              </w:rPr>
              <w:t>计</w:t>
            </w:r>
          </w:p>
        </w:tc>
        <w:tc>
          <w:tcPr>
            <w:tcW w:w="833" w:type="pct"/>
            <w:tcBorders>
              <w:top w:val="nil"/>
              <w:left w:val="nil"/>
              <w:bottom w:val="single" w:color="auto" w:sz="4" w:space="0"/>
              <w:right w:val="single" w:color="auto" w:sz="4" w:space="0"/>
            </w:tcBorders>
            <w:shd w:val="clear" w:color="auto" w:fill="auto"/>
            <w:vAlign w:val="center"/>
          </w:tcPr>
          <w:p w14:paraId="69DF0186">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593DF0F1">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73D73160">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1B7DFCFD">
            <w:pPr>
              <w:pStyle w:val="153"/>
            </w:pPr>
            <w:r>
              <w:t xml:space="preserve">2092.37 </w:t>
            </w:r>
          </w:p>
        </w:tc>
      </w:tr>
    </w:tbl>
    <w:p w14:paraId="04A80043">
      <w:pPr>
        <w:pStyle w:val="153"/>
      </w:pPr>
      <w:r>
        <w:rPr>
          <w:rFonts w:hint="eastAsia"/>
        </w:rPr>
        <w:t>表6-1</w:t>
      </w:r>
      <w:r>
        <w:t>2</w:t>
      </w:r>
      <w:r>
        <w:rPr>
          <w:rFonts w:hint="eastAsia"/>
        </w:rPr>
        <w:t xml:space="preserve">  浆砌石</w:t>
      </w:r>
      <w:r>
        <w:rPr>
          <w:rFonts w:hint="eastAsia"/>
          <w:color w:val="000000"/>
          <w:kern w:val="0"/>
        </w:rPr>
        <w:t>封堵</w:t>
      </w:r>
      <w:r>
        <w:rPr>
          <w:rFonts w:hint="eastAsia"/>
        </w:rPr>
        <w:t>工程施工费单价分析表</w:t>
      </w:r>
    </w:p>
    <w:tbl>
      <w:tblPr>
        <w:tblStyle w:val="84"/>
        <w:tblW w:w="4956" w:type="pct"/>
        <w:tblInd w:w="0" w:type="dxa"/>
        <w:tblLayout w:type="autofit"/>
        <w:tblCellMar>
          <w:top w:w="0" w:type="dxa"/>
          <w:left w:w="108" w:type="dxa"/>
          <w:bottom w:w="0" w:type="dxa"/>
          <w:right w:w="108" w:type="dxa"/>
        </w:tblCellMar>
      </w:tblPr>
      <w:tblGrid>
        <w:gridCol w:w="1407"/>
        <w:gridCol w:w="1412"/>
        <w:gridCol w:w="1408"/>
        <w:gridCol w:w="1408"/>
        <w:gridCol w:w="1408"/>
        <w:gridCol w:w="1411"/>
      </w:tblGrid>
      <w:tr w14:paraId="5CEADD62">
        <w:tblPrEx>
          <w:tblCellMar>
            <w:top w:w="0" w:type="dxa"/>
            <w:left w:w="108" w:type="dxa"/>
            <w:bottom w:w="0" w:type="dxa"/>
            <w:right w:w="108" w:type="dxa"/>
          </w:tblCellMar>
        </w:tblPrEx>
        <w:trPr>
          <w:trHeight w:val="331" w:hRule="atLeast"/>
          <w:tblHead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A11E2EB">
            <w:pPr>
              <w:pStyle w:val="153"/>
            </w:pPr>
            <w:r>
              <w:rPr>
                <w:rFonts w:hint="eastAsia"/>
              </w:rPr>
              <w:t>定额编号：</w:t>
            </w:r>
            <w:r>
              <w:t>30016</w:t>
            </w:r>
            <w:r>
              <w:rPr>
                <w:rFonts w:hint="eastAsia"/>
              </w:rPr>
              <w:t>工作内容：选石、修石、拌和砂浆、砌筑、勾缝</w:t>
            </w:r>
            <w:r>
              <w:t xml:space="preserve">     </w:t>
            </w:r>
            <w:r>
              <w:rPr>
                <w:rFonts w:hint="eastAsia"/>
              </w:rPr>
              <w:t>单位：元</w:t>
            </w:r>
            <w:r>
              <w:t>/100m</w:t>
            </w:r>
            <w:r>
              <w:rPr>
                <w:vertAlign w:val="superscript"/>
              </w:rPr>
              <w:t>3</w:t>
            </w:r>
          </w:p>
        </w:tc>
      </w:tr>
      <w:tr w14:paraId="40BED842">
        <w:tblPrEx>
          <w:tblCellMar>
            <w:top w:w="0" w:type="dxa"/>
            <w:left w:w="108" w:type="dxa"/>
            <w:bottom w:w="0" w:type="dxa"/>
            <w:right w:w="108" w:type="dxa"/>
          </w:tblCellMar>
        </w:tblPrEx>
        <w:trPr>
          <w:trHeight w:val="331" w:hRule="atLeast"/>
          <w:tblHeader/>
        </w:trPr>
        <w:tc>
          <w:tcPr>
            <w:tcW w:w="832" w:type="pct"/>
            <w:tcBorders>
              <w:top w:val="nil"/>
              <w:left w:val="single" w:color="auto" w:sz="4" w:space="0"/>
              <w:bottom w:val="single" w:color="auto" w:sz="4" w:space="0"/>
              <w:right w:val="single" w:color="auto" w:sz="4" w:space="0"/>
            </w:tcBorders>
            <w:shd w:val="clear" w:color="auto" w:fill="auto"/>
            <w:vAlign w:val="center"/>
          </w:tcPr>
          <w:p w14:paraId="0865A4AF">
            <w:pPr>
              <w:pStyle w:val="153"/>
            </w:pPr>
            <w:r>
              <w:rPr>
                <w:rFonts w:hint="eastAsia"/>
              </w:rPr>
              <w:t>序号</w:t>
            </w:r>
          </w:p>
        </w:tc>
        <w:tc>
          <w:tcPr>
            <w:tcW w:w="834" w:type="pct"/>
            <w:tcBorders>
              <w:top w:val="nil"/>
              <w:left w:val="nil"/>
              <w:bottom w:val="single" w:color="auto" w:sz="4" w:space="0"/>
              <w:right w:val="single" w:color="auto" w:sz="4" w:space="0"/>
            </w:tcBorders>
            <w:shd w:val="clear" w:color="auto" w:fill="auto"/>
            <w:vAlign w:val="center"/>
          </w:tcPr>
          <w:p w14:paraId="7BB34815">
            <w:pPr>
              <w:pStyle w:val="153"/>
            </w:pPr>
            <w:r>
              <w:rPr>
                <w:rFonts w:hint="eastAsia"/>
              </w:rPr>
              <w:t>项目名称</w:t>
            </w:r>
          </w:p>
        </w:tc>
        <w:tc>
          <w:tcPr>
            <w:tcW w:w="833" w:type="pct"/>
            <w:tcBorders>
              <w:top w:val="nil"/>
              <w:left w:val="nil"/>
              <w:bottom w:val="single" w:color="auto" w:sz="4" w:space="0"/>
              <w:right w:val="single" w:color="auto" w:sz="4" w:space="0"/>
            </w:tcBorders>
            <w:shd w:val="clear" w:color="auto" w:fill="auto"/>
            <w:vAlign w:val="center"/>
          </w:tcPr>
          <w:p w14:paraId="2D2DBDE5">
            <w:pPr>
              <w:pStyle w:val="153"/>
            </w:pPr>
            <w:r>
              <w:rPr>
                <w:rFonts w:hint="eastAsia"/>
              </w:rPr>
              <w:t>单位</w:t>
            </w:r>
          </w:p>
        </w:tc>
        <w:tc>
          <w:tcPr>
            <w:tcW w:w="833" w:type="pct"/>
            <w:tcBorders>
              <w:top w:val="nil"/>
              <w:left w:val="nil"/>
              <w:bottom w:val="single" w:color="auto" w:sz="4" w:space="0"/>
              <w:right w:val="single" w:color="auto" w:sz="4" w:space="0"/>
            </w:tcBorders>
            <w:shd w:val="clear" w:color="auto" w:fill="auto"/>
            <w:vAlign w:val="center"/>
          </w:tcPr>
          <w:p w14:paraId="5BD6BEBA">
            <w:pPr>
              <w:pStyle w:val="153"/>
            </w:pPr>
            <w:r>
              <w:rPr>
                <w:rFonts w:hint="eastAsia"/>
              </w:rPr>
              <w:t>数量</w:t>
            </w:r>
          </w:p>
        </w:tc>
        <w:tc>
          <w:tcPr>
            <w:tcW w:w="833" w:type="pct"/>
            <w:tcBorders>
              <w:top w:val="nil"/>
              <w:left w:val="nil"/>
              <w:bottom w:val="single" w:color="auto" w:sz="4" w:space="0"/>
              <w:right w:val="single" w:color="auto" w:sz="4" w:space="0"/>
            </w:tcBorders>
            <w:shd w:val="clear" w:color="auto" w:fill="auto"/>
            <w:vAlign w:val="center"/>
          </w:tcPr>
          <w:p w14:paraId="39B33F6A">
            <w:pPr>
              <w:pStyle w:val="153"/>
            </w:pPr>
            <w:r>
              <w:rPr>
                <w:rFonts w:hint="eastAsia"/>
              </w:rPr>
              <w:t>单价</w:t>
            </w:r>
          </w:p>
        </w:tc>
        <w:tc>
          <w:tcPr>
            <w:tcW w:w="834" w:type="pct"/>
            <w:tcBorders>
              <w:top w:val="nil"/>
              <w:left w:val="nil"/>
              <w:bottom w:val="single" w:color="auto" w:sz="4" w:space="0"/>
              <w:right w:val="single" w:color="auto" w:sz="4" w:space="0"/>
            </w:tcBorders>
            <w:shd w:val="clear" w:color="auto" w:fill="auto"/>
            <w:vAlign w:val="center"/>
          </w:tcPr>
          <w:p w14:paraId="3CE8D17A">
            <w:pPr>
              <w:pStyle w:val="153"/>
            </w:pPr>
            <w:r>
              <w:rPr>
                <w:rFonts w:hint="eastAsia"/>
              </w:rPr>
              <w:t>小计</w:t>
            </w:r>
          </w:p>
        </w:tc>
      </w:tr>
      <w:tr w14:paraId="1FA9BA21">
        <w:tblPrEx>
          <w:tblCellMar>
            <w:top w:w="0" w:type="dxa"/>
            <w:left w:w="108" w:type="dxa"/>
            <w:bottom w:w="0" w:type="dxa"/>
            <w:right w:w="108" w:type="dxa"/>
          </w:tblCellMar>
        </w:tblPrEx>
        <w:trPr>
          <w:trHeight w:val="331"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7EEC40D4">
            <w:pPr>
              <w:pStyle w:val="153"/>
            </w:pPr>
            <w:r>
              <w:rPr>
                <w:rFonts w:hint="eastAsia"/>
              </w:rPr>
              <w:t>一</w:t>
            </w:r>
          </w:p>
        </w:tc>
        <w:tc>
          <w:tcPr>
            <w:tcW w:w="834" w:type="pct"/>
            <w:tcBorders>
              <w:top w:val="nil"/>
              <w:left w:val="nil"/>
              <w:bottom w:val="single" w:color="auto" w:sz="4" w:space="0"/>
              <w:right w:val="single" w:color="auto" w:sz="4" w:space="0"/>
            </w:tcBorders>
            <w:shd w:val="clear" w:color="auto" w:fill="auto"/>
            <w:vAlign w:val="center"/>
          </w:tcPr>
          <w:p w14:paraId="45A081FE">
            <w:pPr>
              <w:pStyle w:val="153"/>
            </w:pPr>
            <w:r>
              <w:rPr>
                <w:rFonts w:hint="eastAsia"/>
              </w:rPr>
              <w:t>直接费</w:t>
            </w:r>
          </w:p>
        </w:tc>
        <w:tc>
          <w:tcPr>
            <w:tcW w:w="833" w:type="pct"/>
            <w:tcBorders>
              <w:top w:val="nil"/>
              <w:left w:val="nil"/>
              <w:bottom w:val="single" w:color="auto" w:sz="4" w:space="0"/>
              <w:right w:val="single" w:color="auto" w:sz="4" w:space="0"/>
            </w:tcBorders>
            <w:shd w:val="clear" w:color="auto" w:fill="auto"/>
            <w:vAlign w:val="center"/>
          </w:tcPr>
          <w:p w14:paraId="6575839F">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1510F4EE">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19A28B82">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07E76B20">
            <w:pPr>
              <w:pStyle w:val="153"/>
            </w:pPr>
            <w:r>
              <w:t xml:space="preserve">16198.73 </w:t>
            </w:r>
          </w:p>
        </w:tc>
      </w:tr>
      <w:tr w14:paraId="7FD34192">
        <w:tblPrEx>
          <w:tblCellMar>
            <w:top w:w="0" w:type="dxa"/>
            <w:left w:w="108" w:type="dxa"/>
            <w:bottom w:w="0" w:type="dxa"/>
            <w:right w:w="108" w:type="dxa"/>
          </w:tblCellMar>
        </w:tblPrEx>
        <w:trPr>
          <w:trHeight w:val="331"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2539DADA">
            <w:pPr>
              <w:pStyle w:val="153"/>
            </w:pPr>
            <w:r>
              <w:t>(</w:t>
            </w:r>
            <w:r>
              <w:rPr>
                <w:rFonts w:hint="eastAsia"/>
              </w:rPr>
              <w:t>一</w:t>
            </w:r>
            <w:r>
              <w:t>)</w:t>
            </w:r>
          </w:p>
        </w:tc>
        <w:tc>
          <w:tcPr>
            <w:tcW w:w="834" w:type="pct"/>
            <w:tcBorders>
              <w:top w:val="nil"/>
              <w:left w:val="nil"/>
              <w:bottom w:val="single" w:color="auto" w:sz="4" w:space="0"/>
              <w:right w:val="single" w:color="auto" w:sz="4" w:space="0"/>
            </w:tcBorders>
            <w:shd w:val="clear" w:color="auto" w:fill="auto"/>
            <w:vAlign w:val="center"/>
          </w:tcPr>
          <w:p w14:paraId="46D58DC0">
            <w:pPr>
              <w:pStyle w:val="153"/>
            </w:pPr>
            <w:r>
              <w:rPr>
                <w:rFonts w:hint="eastAsia"/>
              </w:rPr>
              <w:t>直接工程费</w:t>
            </w:r>
          </w:p>
        </w:tc>
        <w:tc>
          <w:tcPr>
            <w:tcW w:w="833" w:type="pct"/>
            <w:tcBorders>
              <w:top w:val="nil"/>
              <w:left w:val="nil"/>
              <w:bottom w:val="single" w:color="auto" w:sz="4" w:space="0"/>
              <w:right w:val="single" w:color="auto" w:sz="4" w:space="0"/>
            </w:tcBorders>
            <w:shd w:val="clear" w:color="auto" w:fill="auto"/>
            <w:vAlign w:val="center"/>
          </w:tcPr>
          <w:p w14:paraId="68543F75">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67F9E2D0">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30B9F893">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1578F9D9">
            <w:pPr>
              <w:pStyle w:val="153"/>
            </w:pPr>
            <w:r>
              <w:t xml:space="preserve">15486.35 </w:t>
            </w:r>
          </w:p>
        </w:tc>
      </w:tr>
      <w:tr w14:paraId="04708509">
        <w:tblPrEx>
          <w:tblCellMar>
            <w:top w:w="0" w:type="dxa"/>
            <w:left w:w="108" w:type="dxa"/>
            <w:bottom w:w="0" w:type="dxa"/>
            <w:right w:w="108" w:type="dxa"/>
          </w:tblCellMar>
        </w:tblPrEx>
        <w:trPr>
          <w:trHeight w:val="331"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64C301AC">
            <w:pPr>
              <w:pStyle w:val="153"/>
            </w:pPr>
            <w:r>
              <w:t>1</w:t>
            </w:r>
          </w:p>
        </w:tc>
        <w:tc>
          <w:tcPr>
            <w:tcW w:w="834" w:type="pct"/>
            <w:tcBorders>
              <w:top w:val="nil"/>
              <w:left w:val="nil"/>
              <w:bottom w:val="single" w:color="auto" w:sz="4" w:space="0"/>
              <w:right w:val="single" w:color="auto" w:sz="4" w:space="0"/>
            </w:tcBorders>
            <w:shd w:val="clear" w:color="auto" w:fill="auto"/>
            <w:vAlign w:val="center"/>
          </w:tcPr>
          <w:p w14:paraId="10515155">
            <w:pPr>
              <w:pStyle w:val="153"/>
            </w:pPr>
            <w:r>
              <w:rPr>
                <w:rFonts w:hint="eastAsia"/>
              </w:rPr>
              <w:t>人工费</w:t>
            </w:r>
          </w:p>
        </w:tc>
        <w:tc>
          <w:tcPr>
            <w:tcW w:w="833" w:type="pct"/>
            <w:tcBorders>
              <w:top w:val="nil"/>
              <w:left w:val="nil"/>
              <w:bottom w:val="single" w:color="auto" w:sz="4" w:space="0"/>
              <w:right w:val="single" w:color="auto" w:sz="4" w:space="0"/>
            </w:tcBorders>
            <w:shd w:val="clear" w:color="auto" w:fill="auto"/>
            <w:vAlign w:val="center"/>
          </w:tcPr>
          <w:p w14:paraId="10020CAC">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178F48E6">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1B0E7875">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13444977">
            <w:pPr>
              <w:pStyle w:val="153"/>
            </w:pPr>
            <w:r>
              <w:t xml:space="preserve">6652.40 </w:t>
            </w:r>
          </w:p>
        </w:tc>
      </w:tr>
      <w:tr w14:paraId="7519BD05">
        <w:tblPrEx>
          <w:tblCellMar>
            <w:top w:w="0" w:type="dxa"/>
            <w:left w:w="108" w:type="dxa"/>
            <w:bottom w:w="0" w:type="dxa"/>
            <w:right w:w="108" w:type="dxa"/>
          </w:tblCellMar>
        </w:tblPrEx>
        <w:trPr>
          <w:trHeight w:val="331"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55BCCE26">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50E46B60">
            <w:pPr>
              <w:pStyle w:val="153"/>
            </w:pPr>
            <w:r>
              <w:rPr>
                <w:rFonts w:hint="eastAsia"/>
              </w:rPr>
              <w:t>甲类工</w:t>
            </w:r>
          </w:p>
        </w:tc>
        <w:tc>
          <w:tcPr>
            <w:tcW w:w="833" w:type="pct"/>
            <w:tcBorders>
              <w:top w:val="nil"/>
              <w:left w:val="nil"/>
              <w:bottom w:val="single" w:color="auto" w:sz="4" w:space="0"/>
              <w:right w:val="single" w:color="auto" w:sz="4" w:space="0"/>
            </w:tcBorders>
            <w:shd w:val="clear" w:color="auto" w:fill="auto"/>
            <w:vAlign w:val="center"/>
          </w:tcPr>
          <w:p w14:paraId="2349CC1C">
            <w:pPr>
              <w:pStyle w:val="153"/>
            </w:pPr>
            <w:r>
              <w:rPr>
                <w:rFonts w:hint="eastAsia"/>
              </w:rPr>
              <w:t>工日</w:t>
            </w:r>
          </w:p>
        </w:tc>
        <w:tc>
          <w:tcPr>
            <w:tcW w:w="833" w:type="pct"/>
            <w:tcBorders>
              <w:top w:val="nil"/>
              <w:left w:val="nil"/>
              <w:bottom w:val="single" w:color="auto" w:sz="4" w:space="0"/>
              <w:right w:val="single" w:color="auto" w:sz="4" w:space="0"/>
            </w:tcBorders>
            <w:shd w:val="clear" w:color="auto" w:fill="auto"/>
            <w:vAlign w:val="center"/>
          </w:tcPr>
          <w:p w14:paraId="5FF7FB11">
            <w:pPr>
              <w:pStyle w:val="153"/>
            </w:pPr>
            <w:r>
              <w:t>4.69</w:t>
            </w:r>
          </w:p>
        </w:tc>
        <w:tc>
          <w:tcPr>
            <w:tcW w:w="833" w:type="pct"/>
            <w:tcBorders>
              <w:top w:val="nil"/>
              <w:left w:val="nil"/>
              <w:bottom w:val="single" w:color="auto" w:sz="4" w:space="0"/>
              <w:right w:val="single" w:color="auto" w:sz="4" w:space="0"/>
            </w:tcBorders>
            <w:shd w:val="clear" w:color="auto" w:fill="auto"/>
            <w:vAlign w:val="center"/>
          </w:tcPr>
          <w:p w14:paraId="7D6F112E">
            <w:pPr>
              <w:pStyle w:val="153"/>
            </w:pPr>
            <w:r>
              <w:t xml:space="preserve">94.15 </w:t>
            </w:r>
          </w:p>
        </w:tc>
        <w:tc>
          <w:tcPr>
            <w:tcW w:w="834" w:type="pct"/>
            <w:tcBorders>
              <w:top w:val="nil"/>
              <w:left w:val="nil"/>
              <w:bottom w:val="single" w:color="auto" w:sz="4" w:space="0"/>
              <w:right w:val="single" w:color="auto" w:sz="4" w:space="0"/>
            </w:tcBorders>
            <w:shd w:val="clear" w:color="auto" w:fill="auto"/>
            <w:vAlign w:val="center"/>
          </w:tcPr>
          <w:p w14:paraId="0987A9D4">
            <w:pPr>
              <w:pStyle w:val="153"/>
            </w:pPr>
            <w:r>
              <w:t xml:space="preserve">441.56 </w:t>
            </w:r>
          </w:p>
        </w:tc>
      </w:tr>
      <w:tr w14:paraId="36E34B14">
        <w:tblPrEx>
          <w:tblCellMar>
            <w:top w:w="0" w:type="dxa"/>
            <w:left w:w="108" w:type="dxa"/>
            <w:bottom w:w="0" w:type="dxa"/>
            <w:right w:w="108" w:type="dxa"/>
          </w:tblCellMar>
        </w:tblPrEx>
        <w:trPr>
          <w:trHeight w:val="331"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2050F3B8">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06147D34">
            <w:pPr>
              <w:pStyle w:val="153"/>
            </w:pPr>
            <w:r>
              <w:rPr>
                <w:rFonts w:hint="eastAsia"/>
              </w:rPr>
              <w:t>乙类工</w:t>
            </w:r>
          </w:p>
        </w:tc>
        <w:tc>
          <w:tcPr>
            <w:tcW w:w="833" w:type="pct"/>
            <w:tcBorders>
              <w:top w:val="nil"/>
              <w:left w:val="nil"/>
              <w:bottom w:val="single" w:color="auto" w:sz="4" w:space="0"/>
              <w:right w:val="single" w:color="auto" w:sz="4" w:space="0"/>
            </w:tcBorders>
            <w:shd w:val="clear" w:color="auto" w:fill="auto"/>
            <w:vAlign w:val="center"/>
          </w:tcPr>
          <w:p w14:paraId="0A6C718B">
            <w:pPr>
              <w:pStyle w:val="153"/>
            </w:pPr>
            <w:r>
              <w:rPr>
                <w:rFonts w:hint="eastAsia"/>
              </w:rPr>
              <w:t>工日</w:t>
            </w:r>
          </w:p>
        </w:tc>
        <w:tc>
          <w:tcPr>
            <w:tcW w:w="833" w:type="pct"/>
            <w:tcBorders>
              <w:top w:val="nil"/>
              <w:left w:val="nil"/>
              <w:bottom w:val="single" w:color="auto" w:sz="4" w:space="0"/>
              <w:right w:val="single" w:color="auto" w:sz="4" w:space="0"/>
            </w:tcBorders>
            <w:shd w:val="clear" w:color="auto" w:fill="auto"/>
            <w:vAlign w:val="center"/>
          </w:tcPr>
          <w:p w14:paraId="75F47E2C">
            <w:pPr>
              <w:pStyle w:val="153"/>
            </w:pPr>
            <w:r>
              <w:t>89.39</w:t>
            </w:r>
          </w:p>
        </w:tc>
        <w:tc>
          <w:tcPr>
            <w:tcW w:w="833" w:type="pct"/>
            <w:tcBorders>
              <w:top w:val="nil"/>
              <w:left w:val="nil"/>
              <w:bottom w:val="single" w:color="auto" w:sz="4" w:space="0"/>
              <w:right w:val="single" w:color="auto" w:sz="4" w:space="0"/>
            </w:tcBorders>
            <w:shd w:val="clear" w:color="auto" w:fill="auto"/>
            <w:vAlign w:val="center"/>
          </w:tcPr>
          <w:p w14:paraId="0B26BAD8">
            <w:pPr>
              <w:pStyle w:val="153"/>
            </w:pPr>
            <w:r>
              <w:t xml:space="preserve">69.11 </w:t>
            </w:r>
          </w:p>
        </w:tc>
        <w:tc>
          <w:tcPr>
            <w:tcW w:w="834" w:type="pct"/>
            <w:tcBorders>
              <w:top w:val="nil"/>
              <w:left w:val="nil"/>
              <w:bottom w:val="single" w:color="auto" w:sz="4" w:space="0"/>
              <w:right w:val="single" w:color="auto" w:sz="4" w:space="0"/>
            </w:tcBorders>
            <w:shd w:val="clear" w:color="auto" w:fill="auto"/>
            <w:vAlign w:val="center"/>
          </w:tcPr>
          <w:p w14:paraId="1677B997">
            <w:pPr>
              <w:pStyle w:val="153"/>
            </w:pPr>
            <w:r>
              <w:t xml:space="preserve">6177.74 </w:t>
            </w:r>
          </w:p>
        </w:tc>
      </w:tr>
      <w:tr w14:paraId="7322F314">
        <w:tblPrEx>
          <w:tblCellMar>
            <w:top w:w="0" w:type="dxa"/>
            <w:left w:w="108" w:type="dxa"/>
            <w:bottom w:w="0" w:type="dxa"/>
            <w:right w:w="108" w:type="dxa"/>
          </w:tblCellMar>
        </w:tblPrEx>
        <w:trPr>
          <w:trHeight w:val="331"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59A2BAB5">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21359E63">
            <w:pPr>
              <w:pStyle w:val="153"/>
            </w:pPr>
            <w:r>
              <w:rPr>
                <w:rFonts w:hint="eastAsia"/>
              </w:rPr>
              <w:t>其他人工费</w:t>
            </w:r>
          </w:p>
        </w:tc>
        <w:tc>
          <w:tcPr>
            <w:tcW w:w="833" w:type="pct"/>
            <w:tcBorders>
              <w:top w:val="nil"/>
              <w:left w:val="nil"/>
              <w:bottom w:val="single" w:color="auto" w:sz="4" w:space="0"/>
              <w:right w:val="single" w:color="auto" w:sz="4" w:space="0"/>
            </w:tcBorders>
            <w:shd w:val="clear" w:color="auto" w:fill="auto"/>
            <w:vAlign w:val="center"/>
          </w:tcPr>
          <w:p w14:paraId="5A3734F3">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188DBB32">
            <w:pPr>
              <w:pStyle w:val="153"/>
            </w:pPr>
            <w:r>
              <w:t>0.5</w:t>
            </w:r>
          </w:p>
        </w:tc>
        <w:tc>
          <w:tcPr>
            <w:tcW w:w="833" w:type="pct"/>
            <w:tcBorders>
              <w:top w:val="nil"/>
              <w:left w:val="nil"/>
              <w:bottom w:val="single" w:color="auto" w:sz="4" w:space="0"/>
              <w:right w:val="single" w:color="auto" w:sz="4" w:space="0"/>
            </w:tcBorders>
            <w:shd w:val="clear" w:color="auto" w:fill="auto"/>
            <w:vAlign w:val="center"/>
          </w:tcPr>
          <w:p w14:paraId="005E0054">
            <w:pPr>
              <w:pStyle w:val="153"/>
            </w:pPr>
            <w:r>
              <w:t xml:space="preserve">6619.31 </w:t>
            </w:r>
          </w:p>
        </w:tc>
        <w:tc>
          <w:tcPr>
            <w:tcW w:w="834" w:type="pct"/>
            <w:tcBorders>
              <w:top w:val="nil"/>
              <w:left w:val="nil"/>
              <w:bottom w:val="single" w:color="auto" w:sz="4" w:space="0"/>
              <w:right w:val="single" w:color="auto" w:sz="4" w:space="0"/>
            </w:tcBorders>
            <w:shd w:val="clear" w:color="auto" w:fill="auto"/>
            <w:vAlign w:val="center"/>
          </w:tcPr>
          <w:p w14:paraId="4AF38B21">
            <w:pPr>
              <w:pStyle w:val="153"/>
            </w:pPr>
            <w:r>
              <w:t xml:space="preserve">33.10 </w:t>
            </w:r>
          </w:p>
        </w:tc>
      </w:tr>
      <w:tr w14:paraId="66083F66">
        <w:tblPrEx>
          <w:tblCellMar>
            <w:top w:w="0" w:type="dxa"/>
            <w:left w:w="108" w:type="dxa"/>
            <w:bottom w:w="0" w:type="dxa"/>
            <w:right w:w="108" w:type="dxa"/>
          </w:tblCellMar>
        </w:tblPrEx>
        <w:trPr>
          <w:trHeight w:val="331"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6F5E3CC7">
            <w:pPr>
              <w:pStyle w:val="153"/>
            </w:pPr>
            <w:r>
              <w:t>2</w:t>
            </w:r>
          </w:p>
        </w:tc>
        <w:tc>
          <w:tcPr>
            <w:tcW w:w="834" w:type="pct"/>
            <w:tcBorders>
              <w:top w:val="nil"/>
              <w:left w:val="nil"/>
              <w:bottom w:val="single" w:color="auto" w:sz="4" w:space="0"/>
              <w:right w:val="single" w:color="auto" w:sz="4" w:space="0"/>
            </w:tcBorders>
            <w:shd w:val="clear" w:color="auto" w:fill="auto"/>
            <w:vAlign w:val="center"/>
          </w:tcPr>
          <w:p w14:paraId="22154CE5">
            <w:pPr>
              <w:pStyle w:val="153"/>
            </w:pPr>
            <w:r>
              <w:rPr>
                <w:rFonts w:hint="eastAsia"/>
              </w:rPr>
              <w:t>材料费</w:t>
            </w:r>
          </w:p>
        </w:tc>
        <w:tc>
          <w:tcPr>
            <w:tcW w:w="833" w:type="pct"/>
            <w:tcBorders>
              <w:top w:val="nil"/>
              <w:left w:val="nil"/>
              <w:bottom w:val="single" w:color="auto" w:sz="4" w:space="0"/>
              <w:right w:val="single" w:color="auto" w:sz="4" w:space="0"/>
            </w:tcBorders>
            <w:shd w:val="clear" w:color="auto" w:fill="auto"/>
            <w:vAlign w:val="center"/>
          </w:tcPr>
          <w:p w14:paraId="2961EFDF">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7B923B31">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0767F96F">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066051EB">
            <w:pPr>
              <w:pStyle w:val="153"/>
            </w:pPr>
            <w:r>
              <w:t xml:space="preserve">8833.95 </w:t>
            </w:r>
          </w:p>
        </w:tc>
      </w:tr>
      <w:tr w14:paraId="24228B7D">
        <w:tblPrEx>
          <w:tblCellMar>
            <w:top w:w="0" w:type="dxa"/>
            <w:left w:w="108" w:type="dxa"/>
            <w:bottom w:w="0" w:type="dxa"/>
            <w:right w:w="108" w:type="dxa"/>
          </w:tblCellMar>
        </w:tblPrEx>
        <w:trPr>
          <w:trHeight w:val="386"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1E76C62C">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1FD999A9">
            <w:pPr>
              <w:pStyle w:val="153"/>
            </w:pPr>
            <w:r>
              <w:rPr>
                <w:rFonts w:hint="eastAsia"/>
              </w:rPr>
              <w:t>块石</w:t>
            </w:r>
          </w:p>
        </w:tc>
        <w:tc>
          <w:tcPr>
            <w:tcW w:w="833" w:type="pct"/>
            <w:tcBorders>
              <w:top w:val="nil"/>
              <w:left w:val="nil"/>
              <w:bottom w:val="single" w:color="auto" w:sz="4" w:space="0"/>
              <w:right w:val="single" w:color="auto" w:sz="4" w:space="0"/>
            </w:tcBorders>
            <w:shd w:val="clear" w:color="auto" w:fill="auto"/>
            <w:vAlign w:val="center"/>
          </w:tcPr>
          <w:p w14:paraId="56891EEF">
            <w:pPr>
              <w:pStyle w:val="153"/>
            </w:pPr>
            <w:r>
              <w:t>m</w:t>
            </w:r>
            <w:r>
              <w:rPr>
                <w:vertAlign w:val="superscript"/>
              </w:rPr>
              <w:t>3</w:t>
            </w:r>
          </w:p>
        </w:tc>
        <w:tc>
          <w:tcPr>
            <w:tcW w:w="833" w:type="pct"/>
            <w:tcBorders>
              <w:top w:val="nil"/>
              <w:left w:val="nil"/>
              <w:bottom w:val="single" w:color="auto" w:sz="4" w:space="0"/>
              <w:right w:val="single" w:color="auto" w:sz="4" w:space="0"/>
            </w:tcBorders>
            <w:shd w:val="clear" w:color="auto" w:fill="auto"/>
            <w:vAlign w:val="center"/>
          </w:tcPr>
          <w:p w14:paraId="3D1DD9C6">
            <w:pPr>
              <w:pStyle w:val="153"/>
            </w:pPr>
            <w:r>
              <w:t>105</w:t>
            </w:r>
          </w:p>
        </w:tc>
        <w:tc>
          <w:tcPr>
            <w:tcW w:w="833" w:type="pct"/>
            <w:tcBorders>
              <w:top w:val="nil"/>
              <w:left w:val="nil"/>
              <w:bottom w:val="single" w:color="auto" w:sz="4" w:space="0"/>
              <w:right w:val="single" w:color="auto" w:sz="4" w:space="0"/>
            </w:tcBorders>
            <w:shd w:val="clear" w:color="auto" w:fill="auto"/>
            <w:vAlign w:val="center"/>
          </w:tcPr>
          <w:p w14:paraId="5F5850EF">
            <w:pPr>
              <w:pStyle w:val="153"/>
            </w:pPr>
            <w:r>
              <w:t xml:space="preserve">40.00 </w:t>
            </w:r>
          </w:p>
        </w:tc>
        <w:tc>
          <w:tcPr>
            <w:tcW w:w="834" w:type="pct"/>
            <w:tcBorders>
              <w:top w:val="nil"/>
              <w:left w:val="nil"/>
              <w:bottom w:val="single" w:color="auto" w:sz="4" w:space="0"/>
              <w:right w:val="single" w:color="auto" w:sz="4" w:space="0"/>
            </w:tcBorders>
            <w:shd w:val="clear" w:color="auto" w:fill="auto"/>
            <w:vAlign w:val="center"/>
          </w:tcPr>
          <w:p w14:paraId="7BD5E274">
            <w:pPr>
              <w:pStyle w:val="153"/>
            </w:pPr>
            <w:r>
              <w:t xml:space="preserve">4200.00 </w:t>
            </w:r>
          </w:p>
        </w:tc>
      </w:tr>
      <w:tr w14:paraId="0904059B">
        <w:tblPrEx>
          <w:tblCellMar>
            <w:top w:w="0" w:type="dxa"/>
            <w:left w:w="108" w:type="dxa"/>
            <w:bottom w:w="0" w:type="dxa"/>
            <w:right w:w="108" w:type="dxa"/>
          </w:tblCellMar>
        </w:tblPrEx>
        <w:trPr>
          <w:trHeight w:val="386"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163A08D1">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29128638">
            <w:pPr>
              <w:pStyle w:val="153"/>
            </w:pPr>
            <w:r>
              <w:rPr>
                <w:rFonts w:hint="eastAsia"/>
              </w:rPr>
              <w:t>砂浆</w:t>
            </w:r>
          </w:p>
        </w:tc>
        <w:tc>
          <w:tcPr>
            <w:tcW w:w="833" w:type="pct"/>
            <w:tcBorders>
              <w:top w:val="nil"/>
              <w:left w:val="nil"/>
              <w:bottom w:val="single" w:color="auto" w:sz="4" w:space="0"/>
              <w:right w:val="single" w:color="auto" w:sz="4" w:space="0"/>
            </w:tcBorders>
            <w:shd w:val="clear" w:color="auto" w:fill="auto"/>
            <w:vAlign w:val="center"/>
          </w:tcPr>
          <w:p w14:paraId="3C346935">
            <w:pPr>
              <w:pStyle w:val="153"/>
            </w:pPr>
            <w:r>
              <w:t>m</w:t>
            </w:r>
            <w:r>
              <w:rPr>
                <w:vertAlign w:val="superscript"/>
              </w:rPr>
              <w:t>3</w:t>
            </w:r>
          </w:p>
        </w:tc>
        <w:tc>
          <w:tcPr>
            <w:tcW w:w="833" w:type="pct"/>
            <w:tcBorders>
              <w:top w:val="nil"/>
              <w:left w:val="nil"/>
              <w:bottom w:val="single" w:color="auto" w:sz="4" w:space="0"/>
              <w:right w:val="single" w:color="auto" w:sz="4" w:space="0"/>
            </w:tcBorders>
            <w:shd w:val="clear" w:color="auto" w:fill="auto"/>
            <w:vAlign w:val="center"/>
          </w:tcPr>
          <w:p w14:paraId="553A7514">
            <w:pPr>
              <w:pStyle w:val="153"/>
            </w:pPr>
            <w:r>
              <w:t>27</w:t>
            </w:r>
          </w:p>
        </w:tc>
        <w:tc>
          <w:tcPr>
            <w:tcW w:w="833" w:type="pct"/>
            <w:tcBorders>
              <w:top w:val="nil"/>
              <w:left w:val="nil"/>
              <w:bottom w:val="single" w:color="auto" w:sz="4" w:space="0"/>
              <w:right w:val="single" w:color="auto" w:sz="4" w:space="0"/>
            </w:tcBorders>
            <w:shd w:val="clear" w:color="auto" w:fill="auto"/>
            <w:vAlign w:val="center"/>
          </w:tcPr>
          <w:p w14:paraId="7D8D3101">
            <w:pPr>
              <w:pStyle w:val="153"/>
            </w:pPr>
            <w:r>
              <w:t xml:space="preserve">170.00 </w:t>
            </w:r>
          </w:p>
        </w:tc>
        <w:tc>
          <w:tcPr>
            <w:tcW w:w="834" w:type="pct"/>
            <w:tcBorders>
              <w:top w:val="nil"/>
              <w:left w:val="nil"/>
              <w:bottom w:val="single" w:color="auto" w:sz="4" w:space="0"/>
              <w:right w:val="single" w:color="auto" w:sz="4" w:space="0"/>
            </w:tcBorders>
            <w:shd w:val="clear" w:color="auto" w:fill="auto"/>
            <w:vAlign w:val="center"/>
          </w:tcPr>
          <w:p w14:paraId="4373889E">
            <w:pPr>
              <w:pStyle w:val="153"/>
            </w:pPr>
            <w:r>
              <w:t xml:space="preserve">4590.00 </w:t>
            </w:r>
          </w:p>
        </w:tc>
      </w:tr>
      <w:tr w14:paraId="76CF8850">
        <w:tblPrEx>
          <w:tblCellMar>
            <w:top w:w="0" w:type="dxa"/>
            <w:left w:w="108" w:type="dxa"/>
            <w:bottom w:w="0" w:type="dxa"/>
            <w:right w:w="108" w:type="dxa"/>
          </w:tblCellMar>
        </w:tblPrEx>
        <w:trPr>
          <w:trHeight w:val="331"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6506C3AE">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3585D402">
            <w:pPr>
              <w:pStyle w:val="153"/>
            </w:pPr>
            <w:r>
              <w:rPr>
                <w:rFonts w:hint="eastAsia"/>
              </w:rPr>
              <w:t>其他费用</w:t>
            </w:r>
          </w:p>
        </w:tc>
        <w:tc>
          <w:tcPr>
            <w:tcW w:w="833" w:type="pct"/>
            <w:tcBorders>
              <w:top w:val="nil"/>
              <w:left w:val="nil"/>
              <w:bottom w:val="single" w:color="auto" w:sz="4" w:space="0"/>
              <w:right w:val="single" w:color="auto" w:sz="4" w:space="0"/>
            </w:tcBorders>
            <w:shd w:val="clear" w:color="auto" w:fill="auto"/>
            <w:vAlign w:val="center"/>
          </w:tcPr>
          <w:p w14:paraId="52C5A4DC">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00029B60">
            <w:pPr>
              <w:pStyle w:val="153"/>
            </w:pPr>
            <w:r>
              <w:t>0.5</w:t>
            </w:r>
          </w:p>
        </w:tc>
        <w:tc>
          <w:tcPr>
            <w:tcW w:w="833" w:type="pct"/>
            <w:tcBorders>
              <w:top w:val="nil"/>
              <w:left w:val="nil"/>
              <w:bottom w:val="single" w:color="auto" w:sz="4" w:space="0"/>
              <w:right w:val="single" w:color="auto" w:sz="4" w:space="0"/>
            </w:tcBorders>
            <w:shd w:val="clear" w:color="auto" w:fill="auto"/>
            <w:vAlign w:val="center"/>
          </w:tcPr>
          <w:p w14:paraId="098D86BE">
            <w:pPr>
              <w:pStyle w:val="153"/>
            </w:pPr>
            <w:r>
              <w:t xml:space="preserve">8790.00 </w:t>
            </w:r>
          </w:p>
        </w:tc>
        <w:tc>
          <w:tcPr>
            <w:tcW w:w="834" w:type="pct"/>
            <w:tcBorders>
              <w:top w:val="nil"/>
              <w:left w:val="nil"/>
              <w:bottom w:val="single" w:color="auto" w:sz="4" w:space="0"/>
              <w:right w:val="single" w:color="auto" w:sz="4" w:space="0"/>
            </w:tcBorders>
            <w:shd w:val="clear" w:color="auto" w:fill="auto"/>
            <w:vAlign w:val="center"/>
          </w:tcPr>
          <w:p w14:paraId="1AD942A5">
            <w:pPr>
              <w:pStyle w:val="153"/>
            </w:pPr>
            <w:r>
              <w:t xml:space="preserve">43.95 </w:t>
            </w:r>
          </w:p>
        </w:tc>
      </w:tr>
      <w:tr w14:paraId="376C3811">
        <w:tblPrEx>
          <w:tblCellMar>
            <w:top w:w="0" w:type="dxa"/>
            <w:left w:w="108" w:type="dxa"/>
            <w:bottom w:w="0" w:type="dxa"/>
            <w:right w:w="108" w:type="dxa"/>
          </w:tblCellMar>
        </w:tblPrEx>
        <w:trPr>
          <w:trHeight w:val="331"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28B1E3DD">
            <w:pPr>
              <w:pStyle w:val="153"/>
            </w:pPr>
            <w:r>
              <w:t>(</w:t>
            </w:r>
            <w:r>
              <w:rPr>
                <w:rFonts w:hint="eastAsia"/>
              </w:rPr>
              <w:t>二</w:t>
            </w:r>
            <w:r>
              <w:t>)</w:t>
            </w:r>
          </w:p>
        </w:tc>
        <w:tc>
          <w:tcPr>
            <w:tcW w:w="834" w:type="pct"/>
            <w:tcBorders>
              <w:top w:val="nil"/>
              <w:left w:val="nil"/>
              <w:bottom w:val="single" w:color="auto" w:sz="4" w:space="0"/>
              <w:right w:val="single" w:color="auto" w:sz="4" w:space="0"/>
            </w:tcBorders>
            <w:shd w:val="clear" w:color="auto" w:fill="auto"/>
            <w:vAlign w:val="center"/>
          </w:tcPr>
          <w:p w14:paraId="1F1EEF05">
            <w:pPr>
              <w:pStyle w:val="153"/>
            </w:pPr>
            <w:r>
              <w:rPr>
                <w:rFonts w:hint="eastAsia"/>
              </w:rPr>
              <w:t>措施费</w:t>
            </w:r>
          </w:p>
        </w:tc>
        <w:tc>
          <w:tcPr>
            <w:tcW w:w="833" w:type="pct"/>
            <w:tcBorders>
              <w:top w:val="nil"/>
              <w:left w:val="nil"/>
              <w:bottom w:val="single" w:color="auto" w:sz="4" w:space="0"/>
              <w:right w:val="single" w:color="auto" w:sz="4" w:space="0"/>
            </w:tcBorders>
            <w:shd w:val="clear" w:color="auto" w:fill="auto"/>
            <w:vAlign w:val="center"/>
          </w:tcPr>
          <w:p w14:paraId="1C5E8651">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0B0988BB">
            <w:pPr>
              <w:pStyle w:val="153"/>
            </w:pPr>
            <w:r>
              <w:t>4.6</w:t>
            </w:r>
          </w:p>
        </w:tc>
        <w:tc>
          <w:tcPr>
            <w:tcW w:w="833" w:type="pct"/>
            <w:tcBorders>
              <w:top w:val="nil"/>
              <w:left w:val="nil"/>
              <w:bottom w:val="single" w:color="auto" w:sz="4" w:space="0"/>
              <w:right w:val="single" w:color="auto" w:sz="4" w:space="0"/>
            </w:tcBorders>
            <w:shd w:val="clear" w:color="auto" w:fill="auto"/>
            <w:vAlign w:val="center"/>
          </w:tcPr>
          <w:p w14:paraId="08EF6F19">
            <w:pPr>
              <w:pStyle w:val="153"/>
            </w:pPr>
            <w:r>
              <w:t xml:space="preserve">15486.35 </w:t>
            </w:r>
          </w:p>
        </w:tc>
        <w:tc>
          <w:tcPr>
            <w:tcW w:w="834" w:type="pct"/>
            <w:tcBorders>
              <w:top w:val="nil"/>
              <w:left w:val="nil"/>
              <w:bottom w:val="single" w:color="auto" w:sz="4" w:space="0"/>
              <w:right w:val="single" w:color="auto" w:sz="4" w:space="0"/>
            </w:tcBorders>
            <w:shd w:val="clear" w:color="auto" w:fill="auto"/>
            <w:vAlign w:val="center"/>
          </w:tcPr>
          <w:p w14:paraId="109FA973">
            <w:pPr>
              <w:pStyle w:val="153"/>
            </w:pPr>
            <w:r>
              <w:t xml:space="preserve">712.37 </w:t>
            </w:r>
          </w:p>
        </w:tc>
      </w:tr>
      <w:tr w14:paraId="571085FC">
        <w:tblPrEx>
          <w:tblCellMar>
            <w:top w:w="0" w:type="dxa"/>
            <w:left w:w="108" w:type="dxa"/>
            <w:bottom w:w="0" w:type="dxa"/>
            <w:right w:w="108" w:type="dxa"/>
          </w:tblCellMar>
        </w:tblPrEx>
        <w:trPr>
          <w:trHeight w:val="331"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38754D4F">
            <w:pPr>
              <w:pStyle w:val="153"/>
            </w:pPr>
            <w:r>
              <w:rPr>
                <w:rFonts w:hint="eastAsia"/>
              </w:rPr>
              <w:t>二</w:t>
            </w:r>
          </w:p>
        </w:tc>
        <w:tc>
          <w:tcPr>
            <w:tcW w:w="834" w:type="pct"/>
            <w:tcBorders>
              <w:top w:val="nil"/>
              <w:left w:val="nil"/>
              <w:bottom w:val="single" w:color="auto" w:sz="4" w:space="0"/>
              <w:right w:val="single" w:color="auto" w:sz="4" w:space="0"/>
            </w:tcBorders>
            <w:shd w:val="clear" w:color="auto" w:fill="auto"/>
            <w:vAlign w:val="center"/>
          </w:tcPr>
          <w:p w14:paraId="60BD7E61">
            <w:pPr>
              <w:pStyle w:val="153"/>
            </w:pPr>
            <w:r>
              <w:rPr>
                <w:rFonts w:hint="eastAsia"/>
              </w:rPr>
              <w:t>间接费</w:t>
            </w:r>
          </w:p>
        </w:tc>
        <w:tc>
          <w:tcPr>
            <w:tcW w:w="833" w:type="pct"/>
            <w:tcBorders>
              <w:top w:val="nil"/>
              <w:left w:val="nil"/>
              <w:bottom w:val="single" w:color="auto" w:sz="4" w:space="0"/>
              <w:right w:val="single" w:color="auto" w:sz="4" w:space="0"/>
            </w:tcBorders>
            <w:shd w:val="clear" w:color="auto" w:fill="auto"/>
            <w:vAlign w:val="center"/>
          </w:tcPr>
          <w:p w14:paraId="2C47DB74">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05F89AD1">
            <w:pPr>
              <w:pStyle w:val="153"/>
            </w:pPr>
            <w:r>
              <w:t>6</w:t>
            </w:r>
          </w:p>
        </w:tc>
        <w:tc>
          <w:tcPr>
            <w:tcW w:w="833" w:type="pct"/>
            <w:tcBorders>
              <w:top w:val="nil"/>
              <w:left w:val="nil"/>
              <w:bottom w:val="single" w:color="auto" w:sz="4" w:space="0"/>
              <w:right w:val="single" w:color="auto" w:sz="4" w:space="0"/>
            </w:tcBorders>
            <w:shd w:val="clear" w:color="auto" w:fill="auto"/>
            <w:vAlign w:val="center"/>
          </w:tcPr>
          <w:p w14:paraId="37B3286D">
            <w:pPr>
              <w:pStyle w:val="153"/>
            </w:pPr>
            <w:r>
              <w:t xml:space="preserve">16198.73 </w:t>
            </w:r>
          </w:p>
        </w:tc>
        <w:tc>
          <w:tcPr>
            <w:tcW w:w="834" w:type="pct"/>
            <w:tcBorders>
              <w:top w:val="nil"/>
              <w:left w:val="nil"/>
              <w:bottom w:val="single" w:color="auto" w:sz="4" w:space="0"/>
              <w:right w:val="single" w:color="auto" w:sz="4" w:space="0"/>
            </w:tcBorders>
            <w:shd w:val="clear" w:color="auto" w:fill="auto"/>
            <w:vAlign w:val="center"/>
          </w:tcPr>
          <w:p w14:paraId="4F059140">
            <w:pPr>
              <w:pStyle w:val="153"/>
            </w:pPr>
            <w:r>
              <w:t xml:space="preserve">971.92 </w:t>
            </w:r>
          </w:p>
        </w:tc>
      </w:tr>
      <w:tr w14:paraId="3F4094E6">
        <w:tblPrEx>
          <w:tblCellMar>
            <w:top w:w="0" w:type="dxa"/>
            <w:left w:w="108" w:type="dxa"/>
            <w:bottom w:w="0" w:type="dxa"/>
            <w:right w:w="108" w:type="dxa"/>
          </w:tblCellMar>
        </w:tblPrEx>
        <w:trPr>
          <w:trHeight w:val="331"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576660B3">
            <w:pPr>
              <w:pStyle w:val="153"/>
            </w:pPr>
            <w:r>
              <w:rPr>
                <w:rFonts w:hint="eastAsia"/>
              </w:rPr>
              <w:t>三</w:t>
            </w:r>
          </w:p>
        </w:tc>
        <w:tc>
          <w:tcPr>
            <w:tcW w:w="834" w:type="pct"/>
            <w:tcBorders>
              <w:top w:val="nil"/>
              <w:left w:val="nil"/>
              <w:bottom w:val="single" w:color="auto" w:sz="4" w:space="0"/>
              <w:right w:val="single" w:color="auto" w:sz="4" w:space="0"/>
            </w:tcBorders>
            <w:shd w:val="clear" w:color="auto" w:fill="auto"/>
            <w:vAlign w:val="center"/>
          </w:tcPr>
          <w:p w14:paraId="6512A6B3">
            <w:pPr>
              <w:pStyle w:val="153"/>
            </w:pPr>
            <w:r>
              <w:rPr>
                <w:rFonts w:hint="eastAsia"/>
              </w:rPr>
              <w:t>利润</w:t>
            </w:r>
          </w:p>
        </w:tc>
        <w:tc>
          <w:tcPr>
            <w:tcW w:w="833" w:type="pct"/>
            <w:tcBorders>
              <w:top w:val="nil"/>
              <w:left w:val="nil"/>
              <w:bottom w:val="single" w:color="auto" w:sz="4" w:space="0"/>
              <w:right w:val="single" w:color="auto" w:sz="4" w:space="0"/>
            </w:tcBorders>
            <w:shd w:val="clear" w:color="auto" w:fill="auto"/>
            <w:vAlign w:val="center"/>
          </w:tcPr>
          <w:p w14:paraId="2BE70504">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2C1696BB">
            <w:pPr>
              <w:pStyle w:val="153"/>
            </w:pPr>
            <w:r>
              <w:t>3</w:t>
            </w:r>
          </w:p>
        </w:tc>
        <w:tc>
          <w:tcPr>
            <w:tcW w:w="833" w:type="pct"/>
            <w:tcBorders>
              <w:top w:val="nil"/>
              <w:left w:val="nil"/>
              <w:bottom w:val="single" w:color="auto" w:sz="4" w:space="0"/>
              <w:right w:val="single" w:color="auto" w:sz="4" w:space="0"/>
            </w:tcBorders>
            <w:shd w:val="clear" w:color="auto" w:fill="auto"/>
            <w:vAlign w:val="center"/>
          </w:tcPr>
          <w:p w14:paraId="354BE12F">
            <w:pPr>
              <w:pStyle w:val="153"/>
            </w:pPr>
            <w:r>
              <w:t xml:space="preserve">17170.65 </w:t>
            </w:r>
          </w:p>
        </w:tc>
        <w:tc>
          <w:tcPr>
            <w:tcW w:w="834" w:type="pct"/>
            <w:tcBorders>
              <w:top w:val="nil"/>
              <w:left w:val="nil"/>
              <w:bottom w:val="single" w:color="auto" w:sz="4" w:space="0"/>
              <w:right w:val="single" w:color="auto" w:sz="4" w:space="0"/>
            </w:tcBorders>
            <w:shd w:val="clear" w:color="auto" w:fill="auto"/>
            <w:vAlign w:val="center"/>
          </w:tcPr>
          <w:p w14:paraId="00D2E17B">
            <w:pPr>
              <w:pStyle w:val="153"/>
            </w:pPr>
            <w:r>
              <w:t xml:space="preserve">515.12 </w:t>
            </w:r>
          </w:p>
        </w:tc>
      </w:tr>
      <w:tr w14:paraId="477F9ED9">
        <w:tblPrEx>
          <w:tblCellMar>
            <w:top w:w="0" w:type="dxa"/>
            <w:left w:w="108" w:type="dxa"/>
            <w:bottom w:w="0" w:type="dxa"/>
            <w:right w:w="108" w:type="dxa"/>
          </w:tblCellMar>
        </w:tblPrEx>
        <w:trPr>
          <w:trHeight w:val="331" w:hRule="atLeast"/>
        </w:trPr>
        <w:tc>
          <w:tcPr>
            <w:tcW w:w="832" w:type="pct"/>
            <w:tcBorders>
              <w:top w:val="nil"/>
              <w:left w:val="single" w:color="auto" w:sz="4" w:space="0"/>
              <w:bottom w:val="single" w:color="auto" w:sz="4" w:space="0"/>
              <w:right w:val="single" w:color="auto" w:sz="4" w:space="0"/>
            </w:tcBorders>
            <w:shd w:val="clear" w:color="auto" w:fill="auto"/>
            <w:vAlign w:val="center"/>
          </w:tcPr>
          <w:p w14:paraId="111CB739">
            <w:pPr>
              <w:pStyle w:val="153"/>
            </w:pPr>
            <w:r>
              <w:rPr>
                <w:rFonts w:hint="eastAsia"/>
              </w:rPr>
              <w:t>四</w:t>
            </w:r>
          </w:p>
        </w:tc>
        <w:tc>
          <w:tcPr>
            <w:tcW w:w="834" w:type="pct"/>
            <w:tcBorders>
              <w:top w:val="nil"/>
              <w:left w:val="nil"/>
              <w:bottom w:val="single" w:color="auto" w:sz="4" w:space="0"/>
              <w:right w:val="single" w:color="auto" w:sz="4" w:space="0"/>
            </w:tcBorders>
            <w:shd w:val="clear" w:color="auto" w:fill="auto"/>
            <w:vAlign w:val="center"/>
          </w:tcPr>
          <w:p w14:paraId="41349F2A">
            <w:pPr>
              <w:pStyle w:val="153"/>
            </w:pPr>
            <w:r>
              <w:rPr>
                <w:rFonts w:hint="eastAsia"/>
              </w:rPr>
              <w:t>税</w:t>
            </w:r>
            <w:r>
              <w:t xml:space="preserve">  </w:t>
            </w:r>
            <w:r>
              <w:rPr>
                <w:rFonts w:hint="eastAsia"/>
              </w:rPr>
              <w:t>金</w:t>
            </w:r>
          </w:p>
        </w:tc>
        <w:tc>
          <w:tcPr>
            <w:tcW w:w="833" w:type="pct"/>
            <w:tcBorders>
              <w:top w:val="nil"/>
              <w:left w:val="nil"/>
              <w:bottom w:val="single" w:color="auto" w:sz="4" w:space="0"/>
              <w:right w:val="single" w:color="auto" w:sz="4" w:space="0"/>
            </w:tcBorders>
            <w:shd w:val="clear" w:color="auto" w:fill="auto"/>
            <w:vAlign w:val="center"/>
          </w:tcPr>
          <w:p w14:paraId="75F5D0A5">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12E74273">
            <w:pPr>
              <w:pStyle w:val="153"/>
            </w:pPr>
            <w:r>
              <w:t>3.28</w:t>
            </w:r>
          </w:p>
        </w:tc>
        <w:tc>
          <w:tcPr>
            <w:tcW w:w="833" w:type="pct"/>
            <w:tcBorders>
              <w:top w:val="nil"/>
              <w:left w:val="nil"/>
              <w:bottom w:val="single" w:color="auto" w:sz="4" w:space="0"/>
              <w:right w:val="single" w:color="auto" w:sz="4" w:space="0"/>
            </w:tcBorders>
            <w:shd w:val="clear" w:color="auto" w:fill="auto"/>
            <w:vAlign w:val="center"/>
          </w:tcPr>
          <w:p w14:paraId="384E0504">
            <w:pPr>
              <w:pStyle w:val="153"/>
            </w:pPr>
            <w:r>
              <w:t xml:space="preserve">17685.77 </w:t>
            </w:r>
          </w:p>
        </w:tc>
        <w:tc>
          <w:tcPr>
            <w:tcW w:w="834" w:type="pct"/>
            <w:tcBorders>
              <w:top w:val="nil"/>
              <w:left w:val="nil"/>
              <w:bottom w:val="single" w:color="auto" w:sz="4" w:space="0"/>
              <w:right w:val="single" w:color="auto" w:sz="4" w:space="0"/>
            </w:tcBorders>
            <w:shd w:val="clear" w:color="auto" w:fill="auto"/>
            <w:vAlign w:val="center"/>
          </w:tcPr>
          <w:p w14:paraId="76FB5D67">
            <w:pPr>
              <w:pStyle w:val="153"/>
            </w:pPr>
            <w:r>
              <w:t xml:space="preserve">580.09 </w:t>
            </w:r>
          </w:p>
        </w:tc>
      </w:tr>
      <w:tr w14:paraId="32BDBFC7">
        <w:tblPrEx>
          <w:tblCellMar>
            <w:top w:w="0" w:type="dxa"/>
            <w:left w:w="108" w:type="dxa"/>
            <w:bottom w:w="0" w:type="dxa"/>
            <w:right w:w="108" w:type="dxa"/>
          </w:tblCellMar>
        </w:tblPrEx>
        <w:trPr>
          <w:trHeight w:val="331" w:hRule="atLeast"/>
        </w:trPr>
        <w:tc>
          <w:tcPr>
            <w:tcW w:w="1667" w:type="pct"/>
            <w:gridSpan w:val="2"/>
            <w:tcBorders>
              <w:top w:val="single" w:color="auto" w:sz="4" w:space="0"/>
              <w:left w:val="single" w:color="auto" w:sz="4" w:space="0"/>
              <w:bottom w:val="single" w:color="auto" w:sz="4" w:space="0"/>
              <w:right w:val="nil"/>
            </w:tcBorders>
            <w:shd w:val="clear" w:color="auto" w:fill="auto"/>
            <w:vAlign w:val="center"/>
          </w:tcPr>
          <w:p w14:paraId="24CF728E">
            <w:pPr>
              <w:pStyle w:val="153"/>
            </w:pPr>
            <w:r>
              <w:rPr>
                <w:rFonts w:hint="eastAsia"/>
              </w:rPr>
              <w:t>合计</w:t>
            </w:r>
          </w:p>
        </w:tc>
        <w:tc>
          <w:tcPr>
            <w:tcW w:w="833" w:type="pct"/>
            <w:tcBorders>
              <w:top w:val="nil"/>
              <w:left w:val="single" w:color="auto" w:sz="4" w:space="0"/>
              <w:bottom w:val="single" w:color="auto" w:sz="4" w:space="0"/>
              <w:right w:val="single" w:color="auto" w:sz="4" w:space="0"/>
            </w:tcBorders>
            <w:shd w:val="clear" w:color="auto" w:fill="auto"/>
            <w:vAlign w:val="center"/>
          </w:tcPr>
          <w:p w14:paraId="69966DAC">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72FF9855">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6179FD31">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576AC717">
            <w:pPr>
              <w:pStyle w:val="153"/>
            </w:pPr>
            <w:r>
              <w:t xml:space="preserve">18265.86 </w:t>
            </w:r>
          </w:p>
        </w:tc>
      </w:tr>
    </w:tbl>
    <w:p w14:paraId="444B43A3">
      <w:pPr>
        <w:pStyle w:val="153"/>
      </w:pPr>
      <w:r>
        <w:br w:type="page"/>
      </w:r>
    </w:p>
    <w:p w14:paraId="1B54C8ED">
      <w:pPr>
        <w:pStyle w:val="153"/>
      </w:pPr>
      <w:r>
        <w:rPr>
          <w:rFonts w:hint="eastAsia"/>
        </w:rPr>
        <w:t>表6-1</w:t>
      </w:r>
      <w:r>
        <w:t>3</w:t>
      </w:r>
      <w:r>
        <w:rPr>
          <w:rFonts w:hint="eastAsia"/>
        </w:rPr>
        <w:t xml:space="preserve">  撒播种草工程施工费单价分析表</w:t>
      </w:r>
    </w:p>
    <w:tbl>
      <w:tblPr>
        <w:tblStyle w:val="84"/>
        <w:tblW w:w="4956" w:type="pct"/>
        <w:tblInd w:w="0" w:type="dxa"/>
        <w:tblLayout w:type="autofit"/>
        <w:tblCellMar>
          <w:top w:w="0" w:type="dxa"/>
          <w:left w:w="108" w:type="dxa"/>
          <w:bottom w:w="0" w:type="dxa"/>
          <w:right w:w="108" w:type="dxa"/>
        </w:tblCellMar>
      </w:tblPr>
      <w:tblGrid>
        <w:gridCol w:w="1408"/>
        <w:gridCol w:w="1412"/>
        <w:gridCol w:w="1408"/>
        <w:gridCol w:w="1408"/>
        <w:gridCol w:w="1409"/>
        <w:gridCol w:w="1409"/>
      </w:tblGrid>
      <w:tr w14:paraId="51CC3818">
        <w:tblPrEx>
          <w:tblCellMar>
            <w:top w:w="0" w:type="dxa"/>
            <w:left w:w="108" w:type="dxa"/>
            <w:bottom w:w="0" w:type="dxa"/>
            <w:right w:w="108" w:type="dxa"/>
          </w:tblCellMar>
        </w:tblPrEx>
        <w:trPr>
          <w:trHeight w:val="33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6B49C35">
            <w:pPr>
              <w:pStyle w:val="153"/>
            </w:pPr>
            <w:r>
              <w:rPr>
                <w:rFonts w:hint="eastAsia"/>
              </w:rPr>
              <w:t>定额编号：</w:t>
            </w:r>
            <w:r>
              <w:t xml:space="preserve">50031 </w:t>
            </w:r>
            <w:r>
              <w:rPr>
                <w:rFonts w:hint="eastAsia"/>
              </w:rPr>
              <w:t>工作内容：种子处理、人工撒播草籽</w:t>
            </w:r>
            <w:r>
              <w:t xml:space="preserve"> </w:t>
            </w:r>
            <w:r>
              <w:rPr>
                <w:rFonts w:hint="eastAsia"/>
              </w:rPr>
              <w:t>单位：元</w:t>
            </w:r>
            <w:r>
              <w:t>/hm</w:t>
            </w:r>
            <w:r>
              <w:rPr>
                <w:vertAlign w:val="superscript"/>
              </w:rPr>
              <w:t>2</w:t>
            </w:r>
          </w:p>
        </w:tc>
      </w:tr>
      <w:tr w14:paraId="65F97356">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5EF646CB">
            <w:pPr>
              <w:pStyle w:val="153"/>
            </w:pPr>
            <w:r>
              <w:rPr>
                <w:rFonts w:hint="eastAsia"/>
              </w:rPr>
              <w:t>序号</w:t>
            </w:r>
          </w:p>
        </w:tc>
        <w:tc>
          <w:tcPr>
            <w:tcW w:w="835" w:type="pct"/>
            <w:tcBorders>
              <w:top w:val="nil"/>
              <w:left w:val="nil"/>
              <w:bottom w:val="single" w:color="auto" w:sz="4" w:space="0"/>
              <w:right w:val="single" w:color="auto" w:sz="4" w:space="0"/>
            </w:tcBorders>
            <w:shd w:val="clear" w:color="auto" w:fill="auto"/>
            <w:vAlign w:val="center"/>
          </w:tcPr>
          <w:p w14:paraId="4BDBBB79">
            <w:pPr>
              <w:pStyle w:val="153"/>
            </w:pPr>
            <w:r>
              <w:rPr>
                <w:rFonts w:hint="eastAsia"/>
              </w:rPr>
              <w:t>项目名称</w:t>
            </w:r>
          </w:p>
        </w:tc>
        <w:tc>
          <w:tcPr>
            <w:tcW w:w="833" w:type="pct"/>
            <w:tcBorders>
              <w:top w:val="nil"/>
              <w:left w:val="nil"/>
              <w:bottom w:val="single" w:color="auto" w:sz="4" w:space="0"/>
              <w:right w:val="single" w:color="auto" w:sz="4" w:space="0"/>
            </w:tcBorders>
            <w:shd w:val="clear" w:color="auto" w:fill="auto"/>
            <w:vAlign w:val="center"/>
          </w:tcPr>
          <w:p w14:paraId="42718F73">
            <w:pPr>
              <w:pStyle w:val="153"/>
            </w:pPr>
            <w:r>
              <w:rPr>
                <w:rFonts w:hint="eastAsia"/>
              </w:rPr>
              <w:t>单位</w:t>
            </w:r>
          </w:p>
        </w:tc>
        <w:tc>
          <w:tcPr>
            <w:tcW w:w="833" w:type="pct"/>
            <w:tcBorders>
              <w:top w:val="nil"/>
              <w:left w:val="nil"/>
              <w:bottom w:val="single" w:color="auto" w:sz="4" w:space="0"/>
              <w:right w:val="single" w:color="auto" w:sz="4" w:space="0"/>
            </w:tcBorders>
            <w:shd w:val="clear" w:color="auto" w:fill="auto"/>
            <w:vAlign w:val="center"/>
          </w:tcPr>
          <w:p w14:paraId="0D264735">
            <w:pPr>
              <w:pStyle w:val="153"/>
            </w:pPr>
            <w:r>
              <w:rPr>
                <w:rFonts w:hint="eastAsia"/>
              </w:rPr>
              <w:t>数量</w:t>
            </w:r>
          </w:p>
        </w:tc>
        <w:tc>
          <w:tcPr>
            <w:tcW w:w="833" w:type="pct"/>
            <w:tcBorders>
              <w:top w:val="nil"/>
              <w:left w:val="nil"/>
              <w:bottom w:val="single" w:color="auto" w:sz="4" w:space="0"/>
              <w:right w:val="single" w:color="auto" w:sz="4" w:space="0"/>
            </w:tcBorders>
            <w:shd w:val="clear" w:color="auto" w:fill="auto"/>
            <w:vAlign w:val="center"/>
          </w:tcPr>
          <w:p w14:paraId="6A3F4FA7">
            <w:pPr>
              <w:pStyle w:val="153"/>
            </w:pPr>
            <w:r>
              <w:rPr>
                <w:rFonts w:hint="eastAsia"/>
              </w:rPr>
              <w:t>单价</w:t>
            </w:r>
          </w:p>
        </w:tc>
        <w:tc>
          <w:tcPr>
            <w:tcW w:w="834" w:type="pct"/>
            <w:tcBorders>
              <w:top w:val="nil"/>
              <w:left w:val="nil"/>
              <w:bottom w:val="single" w:color="auto" w:sz="4" w:space="0"/>
              <w:right w:val="single" w:color="auto" w:sz="4" w:space="0"/>
            </w:tcBorders>
            <w:shd w:val="clear" w:color="auto" w:fill="auto"/>
            <w:vAlign w:val="center"/>
          </w:tcPr>
          <w:p w14:paraId="294F2986">
            <w:pPr>
              <w:pStyle w:val="153"/>
            </w:pPr>
            <w:r>
              <w:rPr>
                <w:rFonts w:hint="eastAsia"/>
              </w:rPr>
              <w:t>小计</w:t>
            </w:r>
          </w:p>
        </w:tc>
      </w:tr>
      <w:tr w14:paraId="4C71215A">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27046E29">
            <w:pPr>
              <w:pStyle w:val="153"/>
            </w:pPr>
            <w:r>
              <w:rPr>
                <w:rFonts w:hint="eastAsia"/>
              </w:rPr>
              <w:t>一</w:t>
            </w:r>
          </w:p>
        </w:tc>
        <w:tc>
          <w:tcPr>
            <w:tcW w:w="835" w:type="pct"/>
            <w:tcBorders>
              <w:top w:val="nil"/>
              <w:left w:val="nil"/>
              <w:bottom w:val="single" w:color="auto" w:sz="4" w:space="0"/>
              <w:right w:val="single" w:color="auto" w:sz="4" w:space="0"/>
            </w:tcBorders>
            <w:shd w:val="clear" w:color="auto" w:fill="auto"/>
            <w:vAlign w:val="center"/>
          </w:tcPr>
          <w:p w14:paraId="596DAC98">
            <w:pPr>
              <w:pStyle w:val="153"/>
            </w:pPr>
            <w:r>
              <w:rPr>
                <w:rFonts w:hint="eastAsia"/>
              </w:rPr>
              <w:t>直接费</w:t>
            </w:r>
          </w:p>
        </w:tc>
        <w:tc>
          <w:tcPr>
            <w:tcW w:w="833" w:type="pct"/>
            <w:tcBorders>
              <w:top w:val="nil"/>
              <w:left w:val="nil"/>
              <w:bottom w:val="single" w:color="auto" w:sz="4" w:space="0"/>
              <w:right w:val="single" w:color="auto" w:sz="4" w:space="0"/>
            </w:tcBorders>
            <w:shd w:val="clear" w:color="auto" w:fill="auto"/>
            <w:vAlign w:val="center"/>
          </w:tcPr>
          <w:p w14:paraId="33D04136">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03C8F0E8">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5327A40F">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7A54C9E8">
            <w:pPr>
              <w:pStyle w:val="153"/>
            </w:pPr>
            <w:r>
              <w:t xml:space="preserve">1851.08 </w:t>
            </w:r>
          </w:p>
        </w:tc>
      </w:tr>
      <w:tr w14:paraId="03968283">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7CC87B05">
            <w:pPr>
              <w:pStyle w:val="153"/>
            </w:pPr>
            <w:r>
              <w:t>(</w:t>
            </w:r>
            <w:r>
              <w:rPr>
                <w:rFonts w:hint="eastAsia"/>
              </w:rPr>
              <w:t>一</w:t>
            </w:r>
            <w:r>
              <w:t>)</w:t>
            </w:r>
          </w:p>
        </w:tc>
        <w:tc>
          <w:tcPr>
            <w:tcW w:w="835" w:type="pct"/>
            <w:tcBorders>
              <w:top w:val="nil"/>
              <w:left w:val="nil"/>
              <w:bottom w:val="single" w:color="auto" w:sz="4" w:space="0"/>
              <w:right w:val="single" w:color="auto" w:sz="4" w:space="0"/>
            </w:tcBorders>
            <w:shd w:val="clear" w:color="auto" w:fill="auto"/>
            <w:vAlign w:val="center"/>
          </w:tcPr>
          <w:p w14:paraId="5D3782CF">
            <w:pPr>
              <w:pStyle w:val="153"/>
            </w:pPr>
            <w:r>
              <w:rPr>
                <w:rFonts w:hint="eastAsia"/>
              </w:rPr>
              <w:t>直接工程费</w:t>
            </w:r>
          </w:p>
        </w:tc>
        <w:tc>
          <w:tcPr>
            <w:tcW w:w="833" w:type="pct"/>
            <w:tcBorders>
              <w:top w:val="nil"/>
              <w:left w:val="nil"/>
              <w:bottom w:val="single" w:color="auto" w:sz="4" w:space="0"/>
              <w:right w:val="single" w:color="auto" w:sz="4" w:space="0"/>
            </w:tcBorders>
            <w:shd w:val="clear" w:color="auto" w:fill="auto"/>
            <w:vAlign w:val="center"/>
          </w:tcPr>
          <w:p w14:paraId="58BCA486">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3766FFFF">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5407DC74">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0D01C22F">
            <w:pPr>
              <w:pStyle w:val="153"/>
            </w:pPr>
            <w:r>
              <w:t xml:space="preserve">1839.20 </w:t>
            </w:r>
          </w:p>
        </w:tc>
      </w:tr>
      <w:tr w14:paraId="5148679D">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173BCFA0">
            <w:pPr>
              <w:pStyle w:val="153"/>
            </w:pPr>
            <w:r>
              <w:t>1</w:t>
            </w:r>
          </w:p>
        </w:tc>
        <w:tc>
          <w:tcPr>
            <w:tcW w:w="835" w:type="pct"/>
            <w:tcBorders>
              <w:top w:val="nil"/>
              <w:left w:val="nil"/>
              <w:bottom w:val="single" w:color="auto" w:sz="4" w:space="0"/>
              <w:right w:val="single" w:color="auto" w:sz="4" w:space="0"/>
            </w:tcBorders>
            <w:shd w:val="clear" w:color="auto" w:fill="auto"/>
            <w:vAlign w:val="center"/>
          </w:tcPr>
          <w:p w14:paraId="325E859F">
            <w:pPr>
              <w:pStyle w:val="153"/>
            </w:pPr>
            <w:r>
              <w:rPr>
                <w:rFonts w:hint="eastAsia"/>
              </w:rPr>
              <w:t>人工费</w:t>
            </w:r>
          </w:p>
        </w:tc>
        <w:tc>
          <w:tcPr>
            <w:tcW w:w="833" w:type="pct"/>
            <w:tcBorders>
              <w:top w:val="nil"/>
              <w:left w:val="nil"/>
              <w:bottom w:val="single" w:color="auto" w:sz="4" w:space="0"/>
              <w:right w:val="single" w:color="auto" w:sz="4" w:space="0"/>
            </w:tcBorders>
            <w:shd w:val="clear" w:color="auto" w:fill="auto"/>
            <w:vAlign w:val="center"/>
          </w:tcPr>
          <w:p w14:paraId="7D1722DA">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76737793">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4B4D6876">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67AD2333">
            <w:pPr>
              <w:pStyle w:val="153"/>
            </w:pPr>
            <w:r>
              <w:t xml:space="preserve">609.20 </w:t>
            </w:r>
          </w:p>
        </w:tc>
      </w:tr>
      <w:tr w14:paraId="6FF2440C">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5B844865">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4EE54548">
            <w:pPr>
              <w:pStyle w:val="153"/>
            </w:pPr>
            <w:r>
              <w:rPr>
                <w:rFonts w:hint="eastAsia"/>
              </w:rPr>
              <w:t>乙类工</w:t>
            </w:r>
          </w:p>
        </w:tc>
        <w:tc>
          <w:tcPr>
            <w:tcW w:w="833" w:type="pct"/>
            <w:tcBorders>
              <w:top w:val="nil"/>
              <w:left w:val="nil"/>
              <w:bottom w:val="single" w:color="auto" w:sz="4" w:space="0"/>
              <w:right w:val="single" w:color="auto" w:sz="4" w:space="0"/>
            </w:tcBorders>
            <w:shd w:val="clear" w:color="auto" w:fill="auto"/>
            <w:vAlign w:val="center"/>
          </w:tcPr>
          <w:p w14:paraId="2C723F77">
            <w:pPr>
              <w:pStyle w:val="153"/>
            </w:pPr>
            <w:r>
              <w:rPr>
                <w:rFonts w:hint="eastAsia"/>
              </w:rPr>
              <w:t>工日</w:t>
            </w:r>
          </w:p>
        </w:tc>
        <w:tc>
          <w:tcPr>
            <w:tcW w:w="833" w:type="pct"/>
            <w:tcBorders>
              <w:top w:val="nil"/>
              <w:left w:val="nil"/>
              <w:bottom w:val="single" w:color="auto" w:sz="4" w:space="0"/>
              <w:right w:val="single" w:color="auto" w:sz="4" w:space="0"/>
            </w:tcBorders>
            <w:shd w:val="clear" w:color="auto" w:fill="auto"/>
            <w:vAlign w:val="center"/>
          </w:tcPr>
          <w:p w14:paraId="6101561F">
            <w:pPr>
              <w:pStyle w:val="153"/>
            </w:pPr>
            <w:r>
              <w:t>8.6</w:t>
            </w:r>
          </w:p>
        </w:tc>
        <w:tc>
          <w:tcPr>
            <w:tcW w:w="833" w:type="pct"/>
            <w:tcBorders>
              <w:top w:val="nil"/>
              <w:left w:val="nil"/>
              <w:bottom w:val="single" w:color="auto" w:sz="4" w:space="0"/>
              <w:right w:val="single" w:color="auto" w:sz="4" w:space="0"/>
            </w:tcBorders>
            <w:shd w:val="clear" w:color="auto" w:fill="auto"/>
            <w:vAlign w:val="center"/>
          </w:tcPr>
          <w:p w14:paraId="5EE654B5">
            <w:pPr>
              <w:pStyle w:val="153"/>
            </w:pPr>
            <w:r>
              <w:t xml:space="preserve">69.11 </w:t>
            </w:r>
          </w:p>
        </w:tc>
        <w:tc>
          <w:tcPr>
            <w:tcW w:w="834" w:type="pct"/>
            <w:tcBorders>
              <w:top w:val="nil"/>
              <w:left w:val="nil"/>
              <w:bottom w:val="single" w:color="auto" w:sz="4" w:space="0"/>
              <w:right w:val="single" w:color="auto" w:sz="4" w:space="0"/>
            </w:tcBorders>
            <w:shd w:val="clear" w:color="auto" w:fill="auto"/>
            <w:vAlign w:val="center"/>
          </w:tcPr>
          <w:p w14:paraId="50B43A9C">
            <w:pPr>
              <w:pStyle w:val="153"/>
            </w:pPr>
            <w:r>
              <w:t xml:space="preserve">594.35 </w:t>
            </w:r>
          </w:p>
        </w:tc>
      </w:tr>
      <w:tr w14:paraId="003E8F06">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6622A15D">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57F1D9B4">
            <w:pPr>
              <w:pStyle w:val="153"/>
            </w:pPr>
            <w:r>
              <w:rPr>
                <w:rFonts w:hint="eastAsia"/>
              </w:rPr>
              <w:t>其他人工费</w:t>
            </w:r>
          </w:p>
        </w:tc>
        <w:tc>
          <w:tcPr>
            <w:tcW w:w="833" w:type="pct"/>
            <w:tcBorders>
              <w:top w:val="nil"/>
              <w:left w:val="nil"/>
              <w:bottom w:val="single" w:color="auto" w:sz="4" w:space="0"/>
              <w:right w:val="single" w:color="auto" w:sz="4" w:space="0"/>
            </w:tcBorders>
            <w:shd w:val="clear" w:color="auto" w:fill="auto"/>
            <w:vAlign w:val="center"/>
          </w:tcPr>
          <w:p w14:paraId="40373A97">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2592A0DB">
            <w:pPr>
              <w:pStyle w:val="153"/>
            </w:pPr>
            <w:r>
              <w:t>2.5</w:t>
            </w:r>
          </w:p>
        </w:tc>
        <w:tc>
          <w:tcPr>
            <w:tcW w:w="833" w:type="pct"/>
            <w:tcBorders>
              <w:top w:val="nil"/>
              <w:left w:val="nil"/>
              <w:bottom w:val="single" w:color="auto" w:sz="4" w:space="0"/>
              <w:right w:val="single" w:color="auto" w:sz="4" w:space="0"/>
            </w:tcBorders>
            <w:shd w:val="clear" w:color="auto" w:fill="auto"/>
            <w:vAlign w:val="center"/>
          </w:tcPr>
          <w:p w14:paraId="005DE9C7">
            <w:pPr>
              <w:pStyle w:val="153"/>
            </w:pPr>
            <w:r>
              <w:t xml:space="preserve">594.35 </w:t>
            </w:r>
          </w:p>
        </w:tc>
        <w:tc>
          <w:tcPr>
            <w:tcW w:w="834" w:type="pct"/>
            <w:tcBorders>
              <w:top w:val="nil"/>
              <w:left w:val="nil"/>
              <w:bottom w:val="single" w:color="auto" w:sz="4" w:space="0"/>
              <w:right w:val="single" w:color="auto" w:sz="4" w:space="0"/>
            </w:tcBorders>
            <w:shd w:val="clear" w:color="auto" w:fill="auto"/>
            <w:vAlign w:val="center"/>
          </w:tcPr>
          <w:p w14:paraId="0F73ECF5">
            <w:pPr>
              <w:pStyle w:val="153"/>
            </w:pPr>
            <w:r>
              <w:t xml:space="preserve">14.86 </w:t>
            </w:r>
          </w:p>
        </w:tc>
      </w:tr>
      <w:tr w14:paraId="0DD62C4A">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2C270989">
            <w:pPr>
              <w:pStyle w:val="153"/>
            </w:pPr>
            <w:r>
              <w:t>2</w:t>
            </w:r>
          </w:p>
        </w:tc>
        <w:tc>
          <w:tcPr>
            <w:tcW w:w="835" w:type="pct"/>
            <w:tcBorders>
              <w:top w:val="nil"/>
              <w:left w:val="nil"/>
              <w:bottom w:val="single" w:color="auto" w:sz="4" w:space="0"/>
              <w:right w:val="single" w:color="auto" w:sz="4" w:space="0"/>
            </w:tcBorders>
            <w:shd w:val="clear" w:color="auto" w:fill="auto"/>
            <w:vAlign w:val="center"/>
          </w:tcPr>
          <w:p w14:paraId="0F5D711C">
            <w:pPr>
              <w:pStyle w:val="153"/>
            </w:pPr>
            <w:r>
              <w:rPr>
                <w:rFonts w:hint="eastAsia"/>
              </w:rPr>
              <w:t>材料</w:t>
            </w:r>
          </w:p>
        </w:tc>
        <w:tc>
          <w:tcPr>
            <w:tcW w:w="833" w:type="pct"/>
            <w:tcBorders>
              <w:top w:val="nil"/>
              <w:left w:val="nil"/>
              <w:bottom w:val="single" w:color="auto" w:sz="4" w:space="0"/>
              <w:right w:val="single" w:color="auto" w:sz="4" w:space="0"/>
            </w:tcBorders>
            <w:shd w:val="clear" w:color="auto" w:fill="auto"/>
            <w:vAlign w:val="center"/>
          </w:tcPr>
          <w:p w14:paraId="0DBAB50E">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0D3465BB">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103A1DA1">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42C89E27">
            <w:pPr>
              <w:pStyle w:val="153"/>
            </w:pPr>
            <w:r>
              <w:t xml:space="preserve">1230.00 </w:t>
            </w:r>
          </w:p>
        </w:tc>
      </w:tr>
      <w:tr w14:paraId="15B7221E">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16D1C219">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1A357F59">
            <w:pPr>
              <w:pStyle w:val="153"/>
            </w:pPr>
            <w:r>
              <w:rPr>
                <w:rFonts w:hint="eastAsia"/>
              </w:rPr>
              <w:t>羊草</w:t>
            </w:r>
          </w:p>
        </w:tc>
        <w:tc>
          <w:tcPr>
            <w:tcW w:w="833" w:type="pct"/>
            <w:tcBorders>
              <w:top w:val="nil"/>
              <w:left w:val="nil"/>
              <w:bottom w:val="single" w:color="auto" w:sz="4" w:space="0"/>
              <w:right w:val="single" w:color="auto" w:sz="4" w:space="0"/>
            </w:tcBorders>
            <w:shd w:val="clear" w:color="auto" w:fill="auto"/>
            <w:vAlign w:val="center"/>
          </w:tcPr>
          <w:p w14:paraId="133425A1">
            <w:pPr>
              <w:pStyle w:val="153"/>
            </w:pPr>
            <w:r>
              <w:t>kg</w:t>
            </w:r>
          </w:p>
        </w:tc>
        <w:tc>
          <w:tcPr>
            <w:tcW w:w="833" w:type="pct"/>
            <w:tcBorders>
              <w:top w:val="nil"/>
              <w:left w:val="nil"/>
              <w:bottom w:val="single" w:color="auto" w:sz="4" w:space="0"/>
              <w:right w:val="single" w:color="auto" w:sz="4" w:space="0"/>
            </w:tcBorders>
            <w:shd w:val="clear" w:color="auto" w:fill="auto"/>
            <w:vAlign w:val="center"/>
          </w:tcPr>
          <w:p w14:paraId="3341086C">
            <w:pPr>
              <w:pStyle w:val="153"/>
            </w:pPr>
            <w:r>
              <w:t>40</w:t>
            </w:r>
          </w:p>
        </w:tc>
        <w:tc>
          <w:tcPr>
            <w:tcW w:w="833" w:type="pct"/>
            <w:tcBorders>
              <w:top w:val="nil"/>
              <w:left w:val="nil"/>
              <w:bottom w:val="single" w:color="auto" w:sz="4" w:space="0"/>
              <w:right w:val="single" w:color="auto" w:sz="4" w:space="0"/>
            </w:tcBorders>
            <w:shd w:val="clear" w:color="auto" w:fill="auto"/>
            <w:vAlign w:val="center"/>
          </w:tcPr>
          <w:p w14:paraId="1BCB9854">
            <w:pPr>
              <w:pStyle w:val="153"/>
            </w:pPr>
            <w:r>
              <w:t>30</w:t>
            </w:r>
          </w:p>
        </w:tc>
        <w:tc>
          <w:tcPr>
            <w:tcW w:w="834" w:type="pct"/>
            <w:tcBorders>
              <w:top w:val="nil"/>
              <w:left w:val="nil"/>
              <w:bottom w:val="single" w:color="auto" w:sz="4" w:space="0"/>
              <w:right w:val="single" w:color="auto" w:sz="4" w:space="0"/>
            </w:tcBorders>
            <w:shd w:val="clear" w:color="auto" w:fill="auto"/>
            <w:vAlign w:val="center"/>
          </w:tcPr>
          <w:p w14:paraId="4EFAC22C">
            <w:pPr>
              <w:pStyle w:val="153"/>
            </w:pPr>
            <w:r>
              <w:t xml:space="preserve">1200.00 </w:t>
            </w:r>
          </w:p>
        </w:tc>
      </w:tr>
      <w:tr w14:paraId="20DD4A75">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7F899157">
            <w:pPr>
              <w:pStyle w:val="153"/>
            </w:pPr>
            <w:r>
              <w:t>　</w:t>
            </w:r>
          </w:p>
        </w:tc>
        <w:tc>
          <w:tcPr>
            <w:tcW w:w="835" w:type="pct"/>
            <w:tcBorders>
              <w:top w:val="nil"/>
              <w:left w:val="nil"/>
              <w:bottom w:val="single" w:color="auto" w:sz="4" w:space="0"/>
              <w:right w:val="single" w:color="auto" w:sz="4" w:space="0"/>
            </w:tcBorders>
            <w:shd w:val="clear" w:color="auto" w:fill="auto"/>
            <w:vAlign w:val="center"/>
          </w:tcPr>
          <w:p w14:paraId="7C8EBD46">
            <w:pPr>
              <w:pStyle w:val="153"/>
            </w:pPr>
            <w:r>
              <w:rPr>
                <w:rFonts w:hint="eastAsia"/>
              </w:rPr>
              <w:t>其他费用</w:t>
            </w:r>
          </w:p>
        </w:tc>
        <w:tc>
          <w:tcPr>
            <w:tcW w:w="833" w:type="pct"/>
            <w:tcBorders>
              <w:top w:val="nil"/>
              <w:left w:val="nil"/>
              <w:bottom w:val="single" w:color="auto" w:sz="4" w:space="0"/>
              <w:right w:val="single" w:color="auto" w:sz="4" w:space="0"/>
            </w:tcBorders>
            <w:shd w:val="clear" w:color="auto" w:fill="auto"/>
            <w:vAlign w:val="center"/>
          </w:tcPr>
          <w:p w14:paraId="3F36F215">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608DE9FC">
            <w:pPr>
              <w:pStyle w:val="153"/>
            </w:pPr>
            <w:r>
              <w:t>2.5</w:t>
            </w:r>
          </w:p>
        </w:tc>
        <w:tc>
          <w:tcPr>
            <w:tcW w:w="833" w:type="pct"/>
            <w:tcBorders>
              <w:top w:val="nil"/>
              <w:left w:val="nil"/>
              <w:bottom w:val="single" w:color="auto" w:sz="4" w:space="0"/>
              <w:right w:val="single" w:color="auto" w:sz="4" w:space="0"/>
            </w:tcBorders>
            <w:shd w:val="clear" w:color="auto" w:fill="auto"/>
            <w:vAlign w:val="center"/>
          </w:tcPr>
          <w:p w14:paraId="18A58BE4">
            <w:pPr>
              <w:pStyle w:val="153"/>
            </w:pPr>
            <w:r>
              <w:t xml:space="preserve">1200.00 </w:t>
            </w:r>
          </w:p>
        </w:tc>
        <w:tc>
          <w:tcPr>
            <w:tcW w:w="834" w:type="pct"/>
            <w:tcBorders>
              <w:top w:val="nil"/>
              <w:left w:val="nil"/>
              <w:bottom w:val="single" w:color="auto" w:sz="4" w:space="0"/>
              <w:right w:val="single" w:color="auto" w:sz="4" w:space="0"/>
            </w:tcBorders>
            <w:shd w:val="clear" w:color="auto" w:fill="auto"/>
            <w:vAlign w:val="center"/>
          </w:tcPr>
          <w:p w14:paraId="7BEB8244">
            <w:pPr>
              <w:pStyle w:val="153"/>
            </w:pPr>
            <w:r>
              <w:t xml:space="preserve">30.00 </w:t>
            </w:r>
          </w:p>
        </w:tc>
      </w:tr>
      <w:tr w14:paraId="49023BD1">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42FC3538">
            <w:pPr>
              <w:pStyle w:val="153"/>
            </w:pPr>
            <w:r>
              <w:t>(</w:t>
            </w:r>
            <w:r>
              <w:rPr>
                <w:rFonts w:hint="eastAsia"/>
              </w:rPr>
              <w:t>二</w:t>
            </w:r>
            <w:r>
              <w:t>)</w:t>
            </w:r>
          </w:p>
        </w:tc>
        <w:tc>
          <w:tcPr>
            <w:tcW w:w="835" w:type="pct"/>
            <w:tcBorders>
              <w:top w:val="nil"/>
              <w:left w:val="nil"/>
              <w:bottom w:val="single" w:color="auto" w:sz="4" w:space="0"/>
              <w:right w:val="single" w:color="auto" w:sz="4" w:space="0"/>
            </w:tcBorders>
            <w:shd w:val="clear" w:color="auto" w:fill="auto"/>
            <w:vAlign w:val="center"/>
          </w:tcPr>
          <w:p w14:paraId="57B5EF41">
            <w:pPr>
              <w:pStyle w:val="153"/>
            </w:pPr>
            <w:r>
              <w:rPr>
                <w:rFonts w:hint="eastAsia"/>
              </w:rPr>
              <w:t>措施费</w:t>
            </w:r>
          </w:p>
        </w:tc>
        <w:tc>
          <w:tcPr>
            <w:tcW w:w="833" w:type="pct"/>
            <w:tcBorders>
              <w:top w:val="nil"/>
              <w:left w:val="nil"/>
              <w:bottom w:val="single" w:color="auto" w:sz="4" w:space="0"/>
              <w:right w:val="single" w:color="auto" w:sz="4" w:space="0"/>
            </w:tcBorders>
            <w:shd w:val="clear" w:color="auto" w:fill="auto"/>
            <w:vAlign w:val="center"/>
          </w:tcPr>
          <w:p w14:paraId="0BEBCF76">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1A683EE7">
            <w:pPr>
              <w:pStyle w:val="153"/>
            </w:pPr>
            <w:r>
              <w:t>3.6</w:t>
            </w:r>
          </w:p>
        </w:tc>
        <w:tc>
          <w:tcPr>
            <w:tcW w:w="833" w:type="pct"/>
            <w:tcBorders>
              <w:top w:val="nil"/>
              <w:left w:val="nil"/>
              <w:bottom w:val="single" w:color="auto" w:sz="4" w:space="0"/>
              <w:right w:val="single" w:color="auto" w:sz="4" w:space="0"/>
            </w:tcBorders>
            <w:shd w:val="clear" w:color="auto" w:fill="auto"/>
            <w:vAlign w:val="center"/>
          </w:tcPr>
          <w:p w14:paraId="2E249163">
            <w:pPr>
              <w:pStyle w:val="153"/>
            </w:pPr>
            <w:r>
              <w:t xml:space="preserve">1839.20 </w:t>
            </w:r>
          </w:p>
        </w:tc>
        <w:tc>
          <w:tcPr>
            <w:tcW w:w="834" w:type="pct"/>
            <w:tcBorders>
              <w:top w:val="nil"/>
              <w:left w:val="nil"/>
              <w:bottom w:val="single" w:color="auto" w:sz="4" w:space="0"/>
              <w:right w:val="single" w:color="auto" w:sz="4" w:space="0"/>
            </w:tcBorders>
            <w:shd w:val="clear" w:color="auto" w:fill="auto"/>
            <w:vAlign w:val="center"/>
          </w:tcPr>
          <w:p w14:paraId="43D13CB4">
            <w:pPr>
              <w:pStyle w:val="153"/>
            </w:pPr>
            <w:r>
              <w:t xml:space="preserve">66.21 </w:t>
            </w:r>
          </w:p>
        </w:tc>
      </w:tr>
      <w:tr w14:paraId="0348235A">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5ABA1CC0">
            <w:pPr>
              <w:pStyle w:val="153"/>
            </w:pPr>
            <w:r>
              <w:rPr>
                <w:rFonts w:hint="eastAsia"/>
              </w:rPr>
              <w:t>二</w:t>
            </w:r>
          </w:p>
        </w:tc>
        <w:tc>
          <w:tcPr>
            <w:tcW w:w="835" w:type="pct"/>
            <w:tcBorders>
              <w:top w:val="nil"/>
              <w:left w:val="nil"/>
              <w:bottom w:val="single" w:color="auto" w:sz="4" w:space="0"/>
              <w:right w:val="single" w:color="auto" w:sz="4" w:space="0"/>
            </w:tcBorders>
            <w:shd w:val="clear" w:color="auto" w:fill="auto"/>
            <w:vAlign w:val="center"/>
          </w:tcPr>
          <w:p w14:paraId="46ADED53">
            <w:pPr>
              <w:pStyle w:val="153"/>
            </w:pPr>
            <w:r>
              <w:rPr>
                <w:rFonts w:hint="eastAsia"/>
              </w:rPr>
              <w:t>间接费</w:t>
            </w:r>
          </w:p>
        </w:tc>
        <w:tc>
          <w:tcPr>
            <w:tcW w:w="833" w:type="pct"/>
            <w:tcBorders>
              <w:top w:val="nil"/>
              <w:left w:val="nil"/>
              <w:bottom w:val="single" w:color="auto" w:sz="4" w:space="0"/>
              <w:right w:val="single" w:color="auto" w:sz="4" w:space="0"/>
            </w:tcBorders>
            <w:shd w:val="clear" w:color="auto" w:fill="auto"/>
            <w:vAlign w:val="center"/>
          </w:tcPr>
          <w:p w14:paraId="3004881B">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5577291B">
            <w:pPr>
              <w:pStyle w:val="153"/>
            </w:pPr>
            <w:r>
              <w:t>5</w:t>
            </w:r>
          </w:p>
        </w:tc>
        <w:tc>
          <w:tcPr>
            <w:tcW w:w="833" w:type="pct"/>
            <w:tcBorders>
              <w:top w:val="nil"/>
              <w:left w:val="nil"/>
              <w:bottom w:val="single" w:color="auto" w:sz="4" w:space="0"/>
              <w:right w:val="single" w:color="auto" w:sz="4" w:space="0"/>
            </w:tcBorders>
            <w:shd w:val="clear" w:color="auto" w:fill="auto"/>
            <w:vAlign w:val="center"/>
          </w:tcPr>
          <w:p w14:paraId="661DCB00">
            <w:pPr>
              <w:pStyle w:val="153"/>
            </w:pPr>
            <w:r>
              <w:t xml:space="preserve">1851.08 </w:t>
            </w:r>
          </w:p>
        </w:tc>
        <w:tc>
          <w:tcPr>
            <w:tcW w:w="834" w:type="pct"/>
            <w:tcBorders>
              <w:top w:val="nil"/>
              <w:left w:val="nil"/>
              <w:bottom w:val="single" w:color="auto" w:sz="4" w:space="0"/>
              <w:right w:val="single" w:color="auto" w:sz="4" w:space="0"/>
            </w:tcBorders>
            <w:shd w:val="clear" w:color="auto" w:fill="auto"/>
            <w:vAlign w:val="center"/>
          </w:tcPr>
          <w:p w14:paraId="0058B51B">
            <w:pPr>
              <w:pStyle w:val="153"/>
            </w:pPr>
            <w:r>
              <w:t xml:space="preserve">92.55 </w:t>
            </w:r>
          </w:p>
        </w:tc>
      </w:tr>
      <w:tr w14:paraId="1DEE9A3C">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5F773A15">
            <w:pPr>
              <w:pStyle w:val="153"/>
            </w:pPr>
            <w:r>
              <w:rPr>
                <w:rFonts w:hint="eastAsia"/>
              </w:rPr>
              <w:t>三</w:t>
            </w:r>
          </w:p>
        </w:tc>
        <w:tc>
          <w:tcPr>
            <w:tcW w:w="835" w:type="pct"/>
            <w:tcBorders>
              <w:top w:val="nil"/>
              <w:left w:val="nil"/>
              <w:bottom w:val="single" w:color="auto" w:sz="4" w:space="0"/>
              <w:right w:val="single" w:color="auto" w:sz="4" w:space="0"/>
            </w:tcBorders>
            <w:shd w:val="clear" w:color="auto" w:fill="auto"/>
            <w:vAlign w:val="center"/>
          </w:tcPr>
          <w:p w14:paraId="5E1EABC2">
            <w:pPr>
              <w:pStyle w:val="153"/>
            </w:pPr>
            <w:r>
              <w:rPr>
                <w:rFonts w:hint="eastAsia"/>
              </w:rPr>
              <w:t>利润</w:t>
            </w:r>
          </w:p>
        </w:tc>
        <w:tc>
          <w:tcPr>
            <w:tcW w:w="833" w:type="pct"/>
            <w:tcBorders>
              <w:top w:val="nil"/>
              <w:left w:val="nil"/>
              <w:bottom w:val="single" w:color="auto" w:sz="4" w:space="0"/>
              <w:right w:val="single" w:color="auto" w:sz="4" w:space="0"/>
            </w:tcBorders>
            <w:shd w:val="clear" w:color="auto" w:fill="auto"/>
            <w:vAlign w:val="center"/>
          </w:tcPr>
          <w:p w14:paraId="56336030">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01731C45">
            <w:pPr>
              <w:pStyle w:val="153"/>
            </w:pPr>
            <w:r>
              <w:t>3</w:t>
            </w:r>
          </w:p>
        </w:tc>
        <w:tc>
          <w:tcPr>
            <w:tcW w:w="833" w:type="pct"/>
            <w:tcBorders>
              <w:top w:val="nil"/>
              <w:left w:val="nil"/>
              <w:bottom w:val="single" w:color="auto" w:sz="4" w:space="0"/>
              <w:right w:val="single" w:color="auto" w:sz="4" w:space="0"/>
            </w:tcBorders>
            <w:shd w:val="clear" w:color="auto" w:fill="auto"/>
            <w:vAlign w:val="center"/>
          </w:tcPr>
          <w:p w14:paraId="7D7A8517">
            <w:pPr>
              <w:pStyle w:val="153"/>
            </w:pPr>
            <w:r>
              <w:t xml:space="preserve">1943.63 </w:t>
            </w:r>
          </w:p>
        </w:tc>
        <w:tc>
          <w:tcPr>
            <w:tcW w:w="834" w:type="pct"/>
            <w:tcBorders>
              <w:top w:val="nil"/>
              <w:left w:val="nil"/>
              <w:bottom w:val="single" w:color="auto" w:sz="4" w:space="0"/>
              <w:right w:val="single" w:color="auto" w:sz="4" w:space="0"/>
            </w:tcBorders>
            <w:shd w:val="clear" w:color="auto" w:fill="auto"/>
            <w:vAlign w:val="center"/>
          </w:tcPr>
          <w:p w14:paraId="55DCB065">
            <w:pPr>
              <w:pStyle w:val="153"/>
            </w:pPr>
            <w:r>
              <w:t xml:space="preserve">58.31 </w:t>
            </w:r>
          </w:p>
        </w:tc>
      </w:tr>
      <w:tr w14:paraId="6ACF81D1">
        <w:tblPrEx>
          <w:tblCellMar>
            <w:top w:w="0" w:type="dxa"/>
            <w:left w:w="108" w:type="dxa"/>
            <w:bottom w:w="0" w:type="dxa"/>
            <w:right w:w="108" w:type="dxa"/>
          </w:tblCellMar>
        </w:tblPrEx>
        <w:trPr>
          <w:trHeight w:val="33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5AD07313">
            <w:pPr>
              <w:pStyle w:val="153"/>
            </w:pPr>
            <w:r>
              <w:rPr>
                <w:rFonts w:hint="eastAsia"/>
              </w:rPr>
              <w:t>四</w:t>
            </w:r>
          </w:p>
        </w:tc>
        <w:tc>
          <w:tcPr>
            <w:tcW w:w="835" w:type="pct"/>
            <w:tcBorders>
              <w:top w:val="nil"/>
              <w:left w:val="nil"/>
              <w:bottom w:val="single" w:color="auto" w:sz="4" w:space="0"/>
              <w:right w:val="single" w:color="auto" w:sz="4" w:space="0"/>
            </w:tcBorders>
            <w:shd w:val="clear" w:color="auto" w:fill="auto"/>
            <w:vAlign w:val="center"/>
          </w:tcPr>
          <w:p w14:paraId="20F6FD08">
            <w:pPr>
              <w:pStyle w:val="153"/>
            </w:pPr>
            <w:r>
              <w:rPr>
                <w:rFonts w:hint="eastAsia"/>
              </w:rPr>
              <w:t>税</w:t>
            </w:r>
            <w:r>
              <w:t xml:space="preserve">  </w:t>
            </w:r>
            <w:r>
              <w:rPr>
                <w:rFonts w:hint="eastAsia"/>
              </w:rPr>
              <w:t>金</w:t>
            </w:r>
          </w:p>
        </w:tc>
        <w:tc>
          <w:tcPr>
            <w:tcW w:w="833" w:type="pct"/>
            <w:tcBorders>
              <w:top w:val="nil"/>
              <w:left w:val="nil"/>
              <w:bottom w:val="single" w:color="auto" w:sz="4" w:space="0"/>
              <w:right w:val="single" w:color="auto" w:sz="4" w:space="0"/>
            </w:tcBorders>
            <w:shd w:val="clear" w:color="auto" w:fill="auto"/>
            <w:vAlign w:val="center"/>
          </w:tcPr>
          <w:p w14:paraId="21CE8CB9">
            <w:pPr>
              <w:pStyle w:val="153"/>
            </w:pPr>
            <w:r>
              <w:t>%</w:t>
            </w:r>
          </w:p>
        </w:tc>
        <w:tc>
          <w:tcPr>
            <w:tcW w:w="833" w:type="pct"/>
            <w:tcBorders>
              <w:top w:val="nil"/>
              <w:left w:val="nil"/>
              <w:bottom w:val="single" w:color="auto" w:sz="4" w:space="0"/>
              <w:right w:val="single" w:color="auto" w:sz="4" w:space="0"/>
            </w:tcBorders>
            <w:shd w:val="clear" w:color="auto" w:fill="auto"/>
            <w:vAlign w:val="center"/>
          </w:tcPr>
          <w:p w14:paraId="7D0D6443">
            <w:pPr>
              <w:pStyle w:val="153"/>
            </w:pPr>
            <w:r>
              <w:t>3.28</w:t>
            </w:r>
          </w:p>
        </w:tc>
        <w:tc>
          <w:tcPr>
            <w:tcW w:w="833" w:type="pct"/>
            <w:tcBorders>
              <w:top w:val="nil"/>
              <w:left w:val="nil"/>
              <w:bottom w:val="single" w:color="auto" w:sz="4" w:space="0"/>
              <w:right w:val="single" w:color="auto" w:sz="4" w:space="0"/>
            </w:tcBorders>
            <w:shd w:val="clear" w:color="auto" w:fill="auto"/>
            <w:vAlign w:val="center"/>
          </w:tcPr>
          <w:p w14:paraId="52DDE12D">
            <w:pPr>
              <w:pStyle w:val="153"/>
            </w:pPr>
            <w:r>
              <w:t xml:space="preserve">2001.94 </w:t>
            </w:r>
          </w:p>
        </w:tc>
        <w:tc>
          <w:tcPr>
            <w:tcW w:w="834" w:type="pct"/>
            <w:tcBorders>
              <w:top w:val="nil"/>
              <w:left w:val="nil"/>
              <w:bottom w:val="single" w:color="auto" w:sz="4" w:space="0"/>
              <w:right w:val="single" w:color="auto" w:sz="4" w:space="0"/>
            </w:tcBorders>
            <w:shd w:val="clear" w:color="auto" w:fill="auto"/>
            <w:vAlign w:val="center"/>
          </w:tcPr>
          <w:p w14:paraId="75BD7C5A">
            <w:pPr>
              <w:pStyle w:val="153"/>
            </w:pPr>
            <w:r>
              <w:t xml:space="preserve">65.66 </w:t>
            </w:r>
          </w:p>
        </w:tc>
      </w:tr>
      <w:tr w14:paraId="17463D54">
        <w:tblPrEx>
          <w:tblCellMar>
            <w:top w:w="0" w:type="dxa"/>
            <w:left w:w="108" w:type="dxa"/>
            <w:bottom w:w="0" w:type="dxa"/>
            <w:right w:w="108" w:type="dxa"/>
          </w:tblCellMar>
        </w:tblPrEx>
        <w:trPr>
          <w:trHeight w:val="332" w:hRule="atLeast"/>
        </w:trPr>
        <w:tc>
          <w:tcPr>
            <w:tcW w:w="16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D5B3DE">
            <w:pPr>
              <w:pStyle w:val="153"/>
            </w:pPr>
            <w:r>
              <w:rPr>
                <w:rFonts w:hint="eastAsia"/>
              </w:rPr>
              <w:t>合</w:t>
            </w:r>
            <w:r>
              <w:t xml:space="preserve">      </w:t>
            </w:r>
            <w:r>
              <w:rPr>
                <w:rFonts w:hint="eastAsia"/>
              </w:rPr>
              <w:t>计</w:t>
            </w:r>
          </w:p>
        </w:tc>
        <w:tc>
          <w:tcPr>
            <w:tcW w:w="833" w:type="pct"/>
            <w:tcBorders>
              <w:top w:val="nil"/>
              <w:left w:val="nil"/>
              <w:bottom w:val="single" w:color="auto" w:sz="4" w:space="0"/>
              <w:right w:val="single" w:color="auto" w:sz="4" w:space="0"/>
            </w:tcBorders>
            <w:shd w:val="clear" w:color="auto" w:fill="auto"/>
            <w:vAlign w:val="center"/>
          </w:tcPr>
          <w:p w14:paraId="345A4F23">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13AA3F63">
            <w:pPr>
              <w:pStyle w:val="153"/>
            </w:pPr>
            <w:r>
              <w:t>　</w:t>
            </w:r>
          </w:p>
        </w:tc>
        <w:tc>
          <w:tcPr>
            <w:tcW w:w="833" w:type="pct"/>
            <w:tcBorders>
              <w:top w:val="nil"/>
              <w:left w:val="nil"/>
              <w:bottom w:val="single" w:color="auto" w:sz="4" w:space="0"/>
              <w:right w:val="single" w:color="auto" w:sz="4" w:space="0"/>
            </w:tcBorders>
            <w:shd w:val="clear" w:color="auto" w:fill="auto"/>
            <w:vAlign w:val="center"/>
          </w:tcPr>
          <w:p w14:paraId="44D6A08A">
            <w:pPr>
              <w:pStyle w:val="153"/>
            </w:pPr>
            <w:r>
              <w:t>　</w:t>
            </w:r>
          </w:p>
        </w:tc>
        <w:tc>
          <w:tcPr>
            <w:tcW w:w="834" w:type="pct"/>
            <w:tcBorders>
              <w:top w:val="nil"/>
              <w:left w:val="nil"/>
              <w:bottom w:val="single" w:color="auto" w:sz="4" w:space="0"/>
              <w:right w:val="single" w:color="auto" w:sz="4" w:space="0"/>
            </w:tcBorders>
            <w:shd w:val="clear" w:color="auto" w:fill="auto"/>
            <w:vAlign w:val="center"/>
          </w:tcPr>
          <w:p w14:paraId="19B9ECAB">
            <w:pPr>
              <w:pStyle w:val="153"/>
            </w:pPr>
            <w:r>
              <w:t xml:space="preserve">2067.61 </w:t>
            </w:r>
          </w:p>
        </w:tc>
      </w:tr>
    </w:tbl>
    <w:p w14:paraId="6663E566">
      <w:pPr>
        <w:pStyle w:val="153"/>
      </w:pPr>
      <w:r>
        <w:rPr>
          <w:rFonts w:hint="eastAsia"/>
        </w:rPr>
        <w:t>表6-1</w:t>
      </w:r>
      <w:r>
        <w:t>4</w:t>
      </w:r>
      <w:r>
        <w:rPr>
          <w:rFonts w:hint="eastAsia"/>
        </w:rPr>
        <w:t xml:space="preserve">  种树工程施工费单价分析表</w:t>
      </w:r>
    </w:p>
    <w:tbl>
      <w:tblPr>
        <w:tblStyle w:val="84"/>
        <w:tblW w:w="4876" w:type="pct"/>
        <w:tblInd w:w="0" w:type="dxa"/>
        <w:tblLayout w:type="autofit"/>
        <w:tblCellMar>
          <w:top w:w="0" w:type="dxa"/>
          <w:left w:w="108" w:type="dxa"/>
          <w:bottom w:w="0" w:type="dxa"/>
          <w:right w:w="108" w:type="dxa"/>
        </w:tblCellMar>
      </w:tblPr>
      <w:tblGrid>
        <w:gridCol w:w="1625"/>
        <w:gridCol w:w="1936"/>
        <w:gridCol w:w="1244"/>
        <w:gridCol w:w="968"/>
        <w:gridCol w:w="1243"/>
        <w:gridCol w:w="1301"/>
      </w:tblGrid>
      <w:tr w14:paraId="53B83AFA">
        <w:tblPrEx>
          <w:tblCellMar>
            <w:top w:w="0" w:type="dxa"/>
            <w:left w:w="108" w:type="dxa"/>
            <w:bottom w:w="0" w:type="dxa"/>
            <w:right w:w="108" w:type="dxa"/>
          </w:tblCellMar>
        </w:tblPrEx>
        <w:trPr>
          <w:trHeight w:val="35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D2605E5">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定额编号：</w:t>
            </w:r>
            <w:r>
              <w:rPr>
                <w:color w:val="000000"/>
                <w:kern w:val="0"/>
                <w:sz w:val="20"/>
              </w:rPr>
              <w:t xml:space="preserve">50001      </w:t>
            </w:r>
            <w:r>
              <w:rPr>
                <w:rFonts w:hint="eastAsia" w:ascii="宋体" w:hAnsi="宋体"/>
                <w:color w:val="000000"/>
                <w:kern w:val="0"/>
                <w:sz w:val="20"/>
              </w:rPr>
              <w:t>单位：元</w:t>
            </w:r>
            <w:r>
              <w:rPr>
                <w:color w:val="000000"/>
                <w:kern w:val="0"/>
                <w:sz w:val="20"/>
              </w:rPr>
              <w:t>/100</w:t>
            </w:r>
            <w:r>
              <w:rPr>
                <w:rFonts w:hint="eastAsia" w:ascii="宋体" w:hAnsi="宋体"/>
                <w:color w:val="000000"/>
                <w:kern w:val="0"/>
                <w:sz w:val="20"/>
              </w:rPr>
              <w:t>株</w:t>
            </w:r>
          </w:p>
        </w:tc>
      </w:tr>
      <w:tr w14:paraId="1ACE13E2">
        <w:tblPrEx>
          <w:tblCellMar>
            <w:top w:w="0" w:type="dxa"/>
            <w:left w:w="108" w:type="dxa"/>
            <w:bottom w:w="0" w:type="dxa"/>
            <w:right w:w="108" w:type="dxa"/>
          </w:tblCellMar>
        </w:tblPrEx>
        <w:trPr>
          <w:trHeight w:val="352" w:hRule="atLeast"/>
        </w:trPr>
        <w:tc>
          <w:tcPr>
            <w:tcW w:w="977" w:type="pct"/>
            <w:tcBorders>
              <w:top w:val="nil"/>
              <w:left w:val="single" w:color="auto" w:sz="4" w:space="0"/>
              <w:bottom w:val="single" w:color="auto" w:sz="4" w:space="0"/>
              <w:right w:val="single" w:color="auto" w:sz="4" w:space="0"/>
            </w:tcBorders>
            <w:shd w:val="clear" w:color="auto" w:fill="auto"/>
            <w:vAlign w:val="center"/>
          </w:tcPr>
          <w:p w14:paraId="617C5837">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序号</w:t>
            </w:r>
          </w:p>
        </w:tc>
        <w:tc>
          <w:tcPr>
            <w:tcW w:w="1163" w:type="pct"/>
            <w:tcBorders>
              <w:top w:val="nil"/>
              <w:left w:val="nil"/>
              <w:bottom w:val="single" w:color="auto" w:sz="4" w:space="0"/>
              <w:right w:val="single" w:color="auto" w:sz="4" w:space="0"/>
            </w:tcBorders>
            <w:shd w:val="clear" w:color="auto" w:fill="auto"/>
            <w:vAlign w:val="center"/>
          </w:tcPr>
          <w:p w14:paraId="48604C71">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项目名称</w:t>
            </w:r>
          </w:p>
        </w:tc>
        <w:tc>
          <w:tcPr>
            <w:tcW w:w="748" w:type="pct"/>
            <w:tcBorders>
              <w:top w:val="nil"/>
              <w:left w:val="nil"/>
              <w:bottom w:val="single" w:color="auto" w:sz="4" w:space="0"/>
              <w:right w:val="single" w:color="auto" w:sz="4" w:space="0"/>
            </w:tcBorders>
            <w:shd w:val="clear" w:color="auto" w:fill="auto"/>
            <w:vAlign w:val="center"/>
          </w:tcPr>
          <w:p w14:paraId="69737923">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单位</w:t>
            </w:r>
          </w:p>
        </w:tc>
        <w:tc>
          <w:tcPr>
            <w:tcW w:w="582" w:type="pct"/>
            <w:tcBorders>
              <w:top w:val="nil"/>
              <w:left w:val="nil"/>
              <w:bottom w:val="single" w:color="auto" w:sz="4" w:space="0"/>
              <w:right w:val="single" w:color="auto" w:sz="4" w:space="0"/>
            </w:tcBorders>
            <w:shd w:val="clear" w:color="auto" w:fill="auto"/>
            <w:vAlign w:val="center"/>
          </w:tcPr>
          <w:p w14:paraId="787D6190">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数量</w:t>
            </w:r>
          </w:p>
        </w:tc>
        <w:tc>
          <w:tcPr>
            <w:tcW w:w="747" w:type="pct"/>
            <w:tcBorders>
              <w:top w:val="nil"/>
              <w:left w:val="nil"/>
              <w:bottom w:val="single" w:color="auto" w:sz="4" w:space="0"/>
              <w:right w:val="single" w:color="auto" w:sz="4" w:space="0"/>
            </w:tcBorders>
            <w:shd w:val="clear" w:color="auto" w:fill="auto"/>
            <w:vAlign w:val="center"/>
          </w:tcPr>
          <w:p w14:paraId="515B073B">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单价</w:t>
            </w:r>
          </w:p>
        </w:tc>
        <w:tc>
          <w:tcPr>
            <w:tcW w:w="782" w:type="pct"/>
            <w:tcBorders>
              <w:top w:val="nil"/>
              <w:left w:val="nil"/>
              <w:bottom w:val="single" w:color="auto" w:sz="4" w:space="0"/>
              <w:right w:val="single" w:color="auto" w:sz="4" w:space="0"/>
            </w:tcBorders>
            <w:shd w:val="clear" w:color="auto" w:fill="auto"/>
            <w:vAlign w:val="center"/>
          </w:tcPr>
          <w:p w14:paraId="47EE3FF8">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小计</w:t>
            </w:r>
          </w:p>
        </w:tc>
      </w:tr>
      <w:tr w14:paraId="6DE1B59B">
        <w:tblPrEx>
          <w:tblCellMar>
            <w:top w:w="0" w:type="dxa"/>
            <w:left w:w="108" w:type="dxa"/>
            <w:bottom w:w="0" w:type="dxa"/>
            <w:right w:w="108" w:type="dxa"/>
          </w:tblCellMar>
        </w:tblPrEx>
        <w:trPr>
          <w:trHeight w:val="352" w:hRule="atLeast"/>
        </w:trPr>
        <w:tc>
          <w:tcPr>
            <w:tcW w:w="977" w:type="pct"/>
            <w:tcBorders>
              <w:top w:val="nil"/>
              <w:left w:val="single" w:color="auto" w:sz="4" w:space="0"/>
              <w:bottom w:val="single" w:color="auto" w:sz="4" w:space="0"/>
              <w:right w:val="single" w:color="auto" w:sz="4" w:space="0"/>
            </w:tcBorders>
            <w:shd w:val="clear" w:color="auto" w:fill="auto"/>
            <w:vAlign w:val="center"/>
          </w:tcPr>
          <w:p w14:paraId="3A960A46">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一</w:t>
            </w:r>
          </w:p>
        </w:tc>
        <w:tc>
          <w:tcPr>
            <w:tcW w:w="1163" w:type="pct"/>
            <w:tcBorders>
              <w:top w:val="nil"/>
              <w:left w:val="nil"/>
              <w:bottom w:val="single" w:color="auto" w:sz="4" w:space="0"/>
              <w:right w:val="single" w:color="auto" w:sz="4" w:space="0"/>
            </w:tcBorders>
            <w:shd w:val="clear" w:color="auto" w:fill="auto"/>
            <w:vAlign w:val="center"/>
          </w:tcPr>
          <w:p w14:paraId="0C86EC26">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直接费</w:t>
            </w:r>
          </w:p>
        </w:tc>
        <w:tc>
          <w:tcPr>
            <w:tcW w:w="748" w:type="pct"/>
            <w:tcBorders>
              <w:top w:val="nil"/>
              <w:left w:val="nil"/>
              <w:bottom w:val="single" w:color="auto" w:sz="4" w:space="0"/>
              <w:right w:val="single" w:color="auto" w:sz="4" w:space="0"/>
            </w:tcBorders>
            <w:shd w:val="clear" w:color="auto" w:fill="auto"/>
            <w:vAlign w:val="center"/>
          </w:tcPr>
          <w:p w14:paraId="433DDB5E">
            <w:pPr>
              <w:widowControl/>
              <w:adjustRightInd/>
              <w:snapToGrid/>
              <w:spacing w:line="240" w:lineRule="auto"/>
              <w:ind w:firstLine="0" w:firstLineChars="0"/>
              <w:jc w:val="center"/>
              <w:rPr>
                <w:color w:val="000000"/>
                <w:kern w:val="0"/>
                <w:sz w:val="20"/>
              </w:rPr>
            </w:pPr>
            <w:r>
              <w:rPr>
                <w:color w:val="000000"/>
                <w:kern w:val="0"/>
                <w:sz w:val="20"/>
              </w:rPr>
              <w:t>　</w:t>
            </w:r>
          </w:p>
        </w:tc>
        <w:tc>
          <w:tcPr>
            <w:tcW w:w="582" w:type="pct"/>
            <w:tcBorders>
              <w:top w:val="nil"/>
              <w:left w:val="nil"/>
              <w:bottom w:val="single" w:color="auto" w:sz="4" w:space="0"/>
              <w:right w:val="single" w:color="auto" w:sz="4" w:space="0"/>
            </w:tcBorders>
            <w:shd w:val="clear" w:color="auto" w:fill="auto"/>
            <w:vAlign w:val="center"/>
          </w:tcPr>
          <w:p w14:paraId="3B864630">
            <w:pPr>
              <w:widowControl/>
              <w:adjustRightInd/>
              <w:snapToGrid/>
              <w:spacing w:line="240" w:lineRule="auto"/>
              <w:ind w:firstLine="0" w:firstLineChars="0"/>
              <w:jc w:val="center"/>
              <w:rPr>
                <w:color w:val="000000"/>
                <w:kern w:val="0"/>
                <w:sz w:val="20"/>
              </w:rPr>
            </w:pPr>
            <w:r>
              <w:rPr>
                <w:color w:val="000000"/>
                <w:kern w:val="0"/>
                <w:sz w:val="20"/>
              </w:rPr>
              <w:t>　</w:t>
            </w:r>
          </w:p>
        </w:tc>
        <w:tc>
          <w:tcPr>
            <w:tcW w:w="747" w:type="pct"/>
            <w:tcBorders>
              <w:top w:val="nil"/>
              <w:left w:val="nil"/>
              <w:bottom w:val="single" w:color="auto" w:sz="4" w:space="0"/>
              <w:right w:val="single" w:color="auto" w:sz="4" w:space="0"/>
            </w:tcBorders>
            <w:shd w:val="clear" w:color="auto" w:fill="auto"/>
            <w:vAlign w:val="center"/>
          </w:tcPr>
          <w:p w14:paraId="47D3200A">
            <w:pPr>
              <w:widowControl/>
              <w:adjustRightInd/>
              <w:snapToGrid/>
              <w:spacing w:line="240" w:lineRule="auto"/>
              <w:ind w:firstLine="0" w:firstLineChars="0"/>
              <w:jc w:val="center"/>
              <w:rPr>
                <w:color w:val="000000"/>
                <w:kern w:val="0"/>
                <w:sz w:val="20"/>
              </w:rPr>
            </w:pPr>
            <w:r>
              <w:rPr>
                <w:color w:val="000000"/>
                <w:kern w:val="0"/>
                <w:sz w:val="20"/>
              </w:rPr>
              <w:t>　</w:t>
            </w:r>
          </w:p>
        </w:tc>
        <w:tc>
          <w:tcPr>
            <w:tcW w:w="782" w:type="pct"/>
            <w:tcBorders>
              <w:top w:val="nil"/>
              <w:left w:val="nil"/>
              <w:bottom w:val="single" w:color="auto" w:sz="4" w:space="0"/>
              <w:right w:val="single" w:color="auto" w:sz="4" w:space="0"/>
            </w:tcBorders>
            <w:shd w:val="clear" w:color="auto" w:fill="auto"/>
            <w:vAlign w:val="center"/>
          </w:tcPr>
          <w:p w14:paraId="1299FA50">
            <w:pPr>
              <w:widowControl/>
              <w:adjustRightInd/>
              <w:snapToGrid/>
              <w:spacing w:line="240" w:lineRule="auto"/>
              <w:ind w:firstLine="0" w:firstLineChars="0"/>
              <w:jc w:val="center"/>
              <w:rPr>
                <w:color w:val="000000"/>
                <w:kern w:val="0"/>
                <w:sz w:val="20"/>
              </w:rPr>
            </w:pPr>
            <w:r>
              <w:rPr>
                <w:color w:val="000000"/>
                <w:kern w:val="0"/>
                <w:sz w:val="20"/>
              </w:rPr>
              <w:t xml:space="preserve">804.43 </w:t>
            </w:r>
          </w:p>
        </w:tc>
      </w:tr>
      <w:tr w14:paraId="6AAA33D0">
        <w:tblPrEx>
          <w:tblCellMar>
            <w:top w:w="0" w:type="dxa"/>
            <w:left w:w="108" w:type="dxa"/>
            <w:bottom w:w="0" w:type="dxa"/>
            <w:right w:w="108" w:type="dxa"/>
          </w:tblCellMar>
        </w:tblPrEx>
        <w:trPr>
          <w:trHeight w:val="352" w:hRule="atLeast"/>
        </w:trPr>
        <w:tc>
          <w:tcPr>
            <w:tcW w:w="977" w:type="pct"/>
            <w:tcBorders>
              <w:top w:val="nil"/>
              <w:left w:val="single" w:color="auto" w:sz="4" w:space="0"/>
              <w:bottom w:val="single" w:color="auto" w:sz="4" w:space="0"/>
              <w:right w:val="single" w:color="auto" w:sz="4" w:space="0"/>
            </w:tcBorders>
            <w:shd w:val="clear" w:color="auto" w:fill="auto"/>
            <w:vAlign w:val="center"/>
          </w:tcPr>
          <w:p w14:paraId="4C094087">
            <w:pPr>
              <w:widowControl/>
              <w:adjustRightInd/>
              <w:snapToGrid/>
              <w:spacing w:line="240" w:lineRule="auto"/>
              <w:ind w:firstLine="0" w:firstLineChars="0"/>
              <w:jc w:val="center"/>
              <w:rPr>
                <w:color w:val="000000"/>
                <w:kern w:val="0"/>
                <w:sz w:val="20"/>
              </w:rPr>
            </w:pPr>
            <w:r>
              <w:rPr>
                <w:color w:val="000000"/>
                <w:kern w:val="0"/>
                <w:sz w:val="20"/>
              </w:rPr>
              <w:t>(</w:t>
            </w:r>
            <w:r>
              <w:rPr>
                <w:rFonts w:hint="eastAsia" w:ascii="宋体" w:hAnsi="宋体"/>
                <w:color w:val="000000"/>
                <w:kern w:val="0"/>
                <w:sz w:val="20"/>
              </w:rPr>
              <w:t>一</w:t>
            </w:r>
            <w:r>
              <w:rPr>
                <w:color w:val="000000"/>
                <w:kern w:val="0"/>
                <w:sz w:val="20"/>
              </w:rPr>
              <w:t>)</w:t>
            </w:r>
          </w:p>
        </w:tc>
        <w:tc>
          <w:tcPr>
            <w:tcW w:w="1163" w:type="pct"/>
            <w:tcBorders>
              <w:top w:val="nil"/>
              <w:left w:val="nil"/>
              <w:bottom w:val="single" w:color="auto" w:sz="4" w:space="0"/>
              <w:right w:val="single" w:color="auto" w:sz="4" w:space="0"/>
            </w:tcBorders>
            <w:shd w:val="clear" w:color="auto" w:fill="auto"/>
            <w:vAlign w:val="center"/>
          </w:tcPr>
          <w:p w14:paraId="4E7D8B99">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直接工程费</w:t>
            </w:r>
          </w:p>
        </w:tc>
        <w:tc>
          <w:tcPr>
            <w:tcW w:w="748" w:type="pct"/>
            <w:tcBorders>
              <w:top w:val="nil"/>
              <w:left w:val="nil"/>
              <w:bottom w:val="single" w:color="auto" w:sz="4" w:space="0"/>
              <w:right w:val="single" w:color="auto" w:sz="4" w:space="0"/>
            </w:tcBorders>
            <w:shd w:val="clear" w:color="auto" w:fill="auto"/>
            <w:vAlign w:val="center"/>
          </w:tcPr>
          <w:p w14:paraId="4F526650">
            <w:pPr>
              <w:widowControl/>
              <w:adjustRightInd/>
              <w:snapToGrid/>
              <w:spacing w:line="240" w:lineRule="auto"/>
              <w:ind w:firstLine="0" w:firstLineChars="0"/>
              <w:jc w:val="center"/>
              <w:rPr>
                <w:color w:val="000000"/>
                <w:kern w:val="0"/>
                <w:sz w:val="20"/>
              </w:rPr>
            </w:pPr>
            <w:r>
              <w:rPr>
                <w:color w:val="000000"/>
                <w:kern w:val="0"/>
                <w:sz w:val="20"/>
              </w:rPr>
              <w:t>　</w:t>
            </w:r>
          </w:p>
        </w:tc>
        <w:tc>
          <w:tcPr>
            <w:tcW w:w="582" w:type="pct"/>
            <w:tcBorders>
              <w:top w:val="nil"/>
              <w:left w:val="nil"/>
              <w:bottom w:val="single" w:color="auto" w:sz="4" w:space="0"/>
              <w:right w:val="single" w:color="auto" w:sz="4" w:space="0"/>
            </w:tcBorders>
            <w:shd w:val="clear" w:color="auto" w:fill="auto"/>
            <w:vAlign w:val="center"/>
          </w:tcPr>
          <w:p w14:paraId="423695D0">
            <w:pPr>
              <w:widowControl/>
              <w:adjustRightInd/>
              <w:snapToGrid/>
              <w:spacing w:line="240" w:lineRule="auto"/>
              <w:ind w:firstLine="0" w:firstLineChars="0"/>
              <w:jc w:val="center"/>
              <w:rPr>
                <w:color w:val="000000"/>
                <w:kern w:val="0"/>
                <w:sz w:val="20"/>
              </w:rPr>
            </w:pPr>
            <w:r>
              <w:rPr>
                <w:color w:val="000000"/>
                <w:kern w:val="0"/>
                <w:sz w:val="20"/>
              </w:rPr>
              <w:t>　</w:t>
            </w:r>
          </w:p>
        </w:tc>
        <w:tc>
          <w:tcPr>
            <w:tcW w:w="747" w:type="pct"/>
            <w:tcBorders>
              <w:top w:val="nil"/>
              <w:left w:val="nil"/>
              <w:bottom w:val="single" w:color="auto" w:sz="4" w:space="0"/>
              <w:right w:val="single" w:color="auto" w:sz="4" w:space="0"/>
            </w:tcBorders>
            <w:shd w:val="clear" w:color="auto" w:fill="auto"/>
            <w:vAlign w:val="center"/>
          </w:tcPr>
          <w:p w14:paraId="1F62D24F">
            <w:pPr>
              <w:widowControl/>
              <w:adjustRightInd/>
              <w:snapToGrid/>
              <w:spacing w:line="240" w:lineRule="auto"/>
              <w:ind w:firstLine="0" w:firstLineChars="0"/>
              <w:jc w:val="center"/>
              <w:rPr>
                <w:color w:val="000000"/>
                <w:kern w:val="0"/>
                <w:sz w:val="20"/>
              </w:rPr>
            </w:pPr>
            <w:r>
              <w:rPr>
                <w:color w:val="000000"/>
                <w:kern w:val="0"/>
                <w:sz w:val="20"/>
              </w:rPr>
              <w:t>　</w:t>
            </w:r>
          </w:p>
        </w:tc>
        <w:tc>
          <w:tcPr>
            <w:tcW w:w="782" w:type="pct"/>
            <w:tcBorders>
              <w:top w:val="nil"/>
              <w:left w:val="nil"/>
              <w:bottom w:val="single" w:color="auto" w:sz="4" w:space="0"/>
              <w:right w:val="single" w:color="auto" w:sz="4" w:space="0"/>
            </w:tcBorders>
            <w:shd w:val="clear" w:color="auto" w:fill="auto"/>
            <w:vAlign w:val="center"/>
          </w:tcPr>
          <w:p w14:paraId="26048BE2">
            <w:pPr>
              <w:widowControl/>
              <w:adjustRightInd/>
              <w:snapToGrid/>
              <w:spacing w:line="240" w:lineRule="auto"/>
              <w:ind w:firstLine="0" w:firstLineChars="0"/>
              <w:jc w:val="center"/>
              <w:rPr>
                <w:color w:val="000000"/>
                <w:kern w:val="0"/>
                <w:sz w:val="20"/>
              </w:rPr>
            </w:pPr>
            <w:r>
              <w:rPr>
                <w:color w:val="000000"/>
                <w:kern w:val="0"/>
                <w:sz w:val="20"/>
              </w:rPr>
              <w:t xml:space="preserve">776.48 </w:t>
            </w:r>
          </w:p>
        </w:tc>
      </w:tr>
      <w:tr w14:paraId="17F22AC2">
        <w:tblPrEx>
          <w:tblCellMar>
            <w:top w:w="0" w:type="dxa"/>
            <w:left w:w="108" w:type="dxa"/>
            <w:bottom w:w="0" w:type="dxa"/>
            <w:right w:w="108" w:type="dxa"/>
          </w:tblCellMar>
        </w:tblPrEx>
        <w:trPr>
          <w:trHeight w:val="352" w:hRule="atLeast"/>
        </w:trPr>
        <w:tc>
          <w:tcPr>
            <w:tcW w:w="977" w:type="pct"/>
            <w:tcBorders>
              <w:top w:val="nil"/>
              <w:left w:val="single" w:color="auto" w:sz="4" w:space="0"/>
              <w:bottom w:val="single" w:color="auto" w:sz="4" w:space="0"/>
              <w:right w:val="single" w:color="auto" w:sz="4" w:space="0"/>
            </w:tcBorders>
            <w:shd w:val="clear" w:color="auto" w:fill="auto"/>
            <w:vAlign w:val="center"/>
          </w:tcPr>
          <w:p w14:paraId="2A9833C7">
            <w:pPr>
              <w:widowControl/>
              <w:adjustRightInd/>
              <w:snapToGrid/>
              <w:spacing w:line="240" w:lineRule="auto"/>
              <w:ind w:firstLine="0" w:firstLineChars="0"/>
              <w:jc w:val="center"/>
              <w:rPr>
                <w:color w:val="000000"/>
                <w:kern w:val="0"/>
                <w:sz w:val="20"/>
              </w:rPr>
            </w:pPr>
            <w:r>
              <w:rPr>
                <w:color w:val="000000"/>
                <w:kern w:val="0"/>
                <w:sz w:val="20"/>
              </w:rPr>
              <w:t>1</w:t>
            </w:r>
          </w:p>
        </w:tc>
        <w:tc>
          <w:tcPr>
            <w:tcW w:w="1163" w:type="pct"/>
            <w:tcBorders>
              <w:top w:val="nil"/>
              <w:left w:val="nil"/>
              <w:bottom w:val="single" w:color="auto" w:sz="4" w:space="0"/>
              <w:right w:val="single" w:color="auto" w:sz="4" w:space="0"/>
            </w:tcBorders>
            <w:shd w:val="clear" w:color="auto" w:fill="auto"/>
            <w:vAlign w:val="center"/>
          </w:tcPr>
          <w:p w14:paraId="45D5C479">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人工费</w:t>
            </w:r>
          </w:p>
        </w:tc>
        <w:tc>
          <w:tcPr>
            <w:tcW w:w="748" w:type="pct"/>
            <w:tcBorders>
              <w:top w:val="nil"/>
              <w:left w:val="nil"/>
              <w:bottom w:val="single" w:color="auto" w:sz="4" w:space="0"/>
              <w:right w:val="single" w:color="auto" w:sz="4" w:space="0"/>
            </w:tcBorders>
            <w:shd w:val="clear" w:color="auto" w:fill="auto"/>
            <w:vAlign w:val="center"/>
          </w:tcPr>
          <w:p w14:paraId="2CE108A9">
            <w:pPr>
              <w:widowControl/>
              <w:adjustRightInd/>
              <w:snapToGrid/>
              <w:spacing w:line="240" w:lineRule="auto"/>
              <w:ind w:firstLine="0" w:firstLineChars="0"/>
              <w:jc w:val="center"/>
              <w:rPr>
                <w:color w:val="000000"/>
                <w:kern w:val="0"/>
                <w:sz w:val="20"/>
              </w:rPr>
            </w:pPr>
            <w:r>
              <w:rPr>
                <w:color w:val="000000"/>
                <w:kern w:val="0"/>
                <w:sz w:val="20"/>
              </w:rPr>
              <w:t>　</w:t>
            </w:r>
          </w:p>
        </w:tc>
        <w:tc>
          <w:tcPr>
            <w:tcW w:w="582" w:type="pct"/>
            <w:tcBorders>
              <w:top w:val="nil"/>
              <w:left w:val="nil"/>
              <w:bottom w:val="single" w:color="auto" w:sz="4" w:space="0"/>
              <w:right w:val="single" w:color="auto" w:sz="4" w:space="0"/>
            </w:tcBorders>
            <w:shd w:val="clear" w:color="auto" w:fill="auto"/>
            <w:vAlign w:val="center"/>
          </w:tcPr>
          <w:p w14:paraId="1E151A96">
            <w:pPr>
              <w:widowControl/>
              <w:adjustRightInd/>
              <w:snapToGrid/>
              <w:spacing w:line="240" w:lineRule="auto"/>
              <w:ind w:firstLine="0" w:firstLineChars="0"/>
              <w:jc w:val="center"/>
              <w:rPr>
                <w:color w:val="000000"/>
                <w:kern w:val="0"/>
                <w:sz w:val="20"/>
              </w:rPr>
            </w:pPr>
            <w:r>
              <w:rPr>
                <w:color w:val="000000"/>
                <w:kern w:val="0"/>
                <w:sz w:val="20"/>
              </w:rPr>
              <w:t>　</w:t>
            </w:r>
          </w:p>
        </w:tc>
        <w:tc>
          <w:tcPr>
            <w:tcW w:w="747" w:type="pct"/>
            <w:tcBorders>
              <w:top w:val="nil"/>
              <w:left w:val="nil"/>
              <w:bottom w:val="single" w:color="auto" w:sz="4" w:space="0"/>
              <w:right w:val="single" w:color="auto" w:sz="4" w:space="0"/>
            </w:tcBorders>
            <w:shd w:val="clear" w:color="auto" w:fill="auto"/>
            <w:vAlign w:val="center"/>
          </w:tcPr>
          <w:p w14:paraId="3AEBAB05">
            <w:pPr>
              <w:widowControl/>
              <w:adjustRightInd/>
              <w:snapToGrid/>
              <w:spacing w:line="240" w:lineRule="auto"/>
              <w:ind w:firstLine="0" w:firstLineChars="0"/>
              <w:jc w:val="center"/>
              <w:rPr>
                <w:color w:val="000000"/>
                <w:kern w:val="0"/>
                <w:sz w:val="20"/>
              </w:rPr>
            </w:pPr>
            <w:r>
              <w:rPr>
                <w:color w:val="000000"/>
                <w:kern w:val="0"/>
                <w:sz w:val="20"/>
              </w:rPr>
              <w:t>　</w:t>
            </w:r>
          </w:p>
        </w:tc>
        <w:tc>
          <w:tcPr>
            <w:tcW w:w="782" w:type="pct"/>
            <w:tcBorders>
              <w:top w:val="nil"/>
              <w:left w:val="nil"/>
              <w:bottom w:val="single" w:color="auto" w:sz="4" w:space="0"/>
              <w:right w:val="single" w:color="auto" w:sz="4" w:space="0"/>
            </w:tcBorders>
            <w:shd w:val="clear" w:color="auto" w:fill="auto"/>
            <w:vAlign w:val="center"/>
          </w:tcPr>
          <w:p w14:paraId="54BC7807">
            <w:pPr>
              <w:widowControl/>
              <w:adjustRightInd/>
              <w:snapToGrid/>
              <w:spacing w:line="240" w:lineRule="auto"/>
              <w:ind w:firstLine="0" w:firstLineChars="0"/>
              <w:jc w:val="center"/>
              <w:rPr>
                <w:color w:val="000000"/>
                <w:kern w:val="0"/>
                <w:sz w:val="20"/>
              </w:rPr>
            </w:pPr>
            <w:r>
              <w:rPr>
                <w:color w:val="000000"/>
                <w:kern w:val="0"/>
                <w:sz w:val="20"/>
              </w:rPr>
              <w:t xml:space="preserve">263.93 </w:t>
            </w:r>
          </w:p>
        </w:tc>
      </w:tr>
      <w:tr w14:paraId="3E55907F">
        <w:tblPrEx>
          <w:tblCellMar>
            <w:top w:w="0" w:type="dxa"/>
            <w:left w:w="108" w:type="dxa"/>
            <w:bottom w:w="0" w:type="dxa"/>
            <w:right w:w="108" w:type="dxa"/>
          </w:tblCellMar>
        </w:tblPrEx>
        <w:trPr>
          <w:trHeight w:val="352" w:hRule="atLeast"/>
        </w:trPr>
        <w:tc>
          <w:tcPr>
            <w:tcW w:w="977" w:type="pct"/>
            <w:tcBorders>
              <w:top w:val="nil"/>
              <w:left w:val="single" w:color="auto" w:sz="4" w:space="0"/>
              <w:bottom w:val="single" w:color="auto" w:sz="4" w:space="0"/>
              <w:right w:val="single" w:color="auto" w:sz="4" w:space="0"/>
            </w:tcBorders>
            <w:shd w:val="clear" w:color="auto" w:fill="auto"/>
            <w:vAlign w:val="center"/>
          </w:tcPr>
          <w:p w14:paraId="711DEB8C">
            <w:pPr>
              <w:widowControl/>
              <w:adjustRightInd/>
              <w:snapToGrid/>
              <w:spacing w:line="240" w:lineRule="auto"/>
              <w:ind w:firstLine="0" w:firstLineChars="0"/>
              <w:jc w:val="center"/>
              <w:rPr>
                <w:color w:val="000000"/>
                <w:kern w:val="0"/>
                <w:sz w:val="20"/>
              </w:rPr>
            </w:pPr>
            <w:r>
              <w:rPr>
                <w:color w:val="000000"/>
                <w:kern w:val="0"/>
                <w:sz w:val="20"/>
              </w:rPr>
              <w:t>　</w:t>
            </w:r>
          </w:p>
        </w:tc>
        <w:tc>
          <w:tcPr>
            <w:tcW w:w="1163" w:type="pct"/>
            <w:tcBorders>
              <w:top w:val="nil"/>
              <w:left w:val="nil"/>
              <w:bottom w:val="single" w:color="auto" w:sz="4" w:space="0"/>
              <w:right w:val="single" w:color="auto" w:sz="4" w:space="0"/>
            </w:tcBorders>
            <w:shd w:val="clear" w:color="auto" w:fill="auto"/>
            <w:vAlign w:val="center"/>
          </w:tcPr>
          <w:p w14:paraId="3B4C25B9">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乙类工</w:t>
            </w:r>
          </w:p>
        </w:tc>
        <w:tc>
          <w:tcPr>
            <w:tcW w:w="748" w:type="pct"/>
            <w:tcBorders>
              <w:top w:val="nil"/>
              <w:left w:val="nil"/>
              <w:bottom w:val="single" w:color="auto" w:sz="4" w:space="0"/>
              <w:right w:val="single" w:color="auto" w:sz="4" w:space="0"/>
            </w:tcBorders>
            <w:shd w:val="clear" w:color="auto" w:fill="auto"/>
            <w:vAlign w:val="center"/>
          </w:tcPr>
          <w:p w14:paraId="7D9960C4">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工日</w:t>
            </w:r>
          </w:p>
        </w:tc>
        <w:tc>
          <w:tcPr>
            <w:tcW w:w="582" w:type="pct"/>
            <w:tcBorders>
              <w:top w:val="nil"/>
              <w:left w:val="nil"/>
              <w:bottom w:val="single" w:color="auto" w:sz="4" w:space="0"/>
              <w:right w:val="single" w:color="auto" w:sz="4" w:space="0"/>
            </w:tcBorders>
            <w:shd w:val="clear" w:color="auto" w:fill="auto"/>
            <w:vAlign w:val="center"/>
          </w:tcPr>
          <w:p w14:paraId="4A1607B5">
            <w:pPr>
              <w:widowControl/>
              <w:adjustRightInd/>
              <w:snapToGrid/>
              <w:spacing w:line="240" w:lineRule="auto"/>
              <w:ind w:firstLine="0" w:firstLineChars="0"/>
              <w:jc w:val="center"/>
              <w:rPr>
                <w:color w:val="000000"/>
                <w:kern w:val="0"/>
                <w:sz w:val="20"/>
              </w:rPr>
            </w:pPr>
            <w:r>
              <w:rPr>
                <w:color w:val="000000"/>
                <w:kern w:val="0"/>
                <w:sz w:val="20"/>
              </w:rPr>
              <w:t>3.8</w:t>
            </w:r>
          </w:p>
        </w:tc>
        <w:tc>
          <w:tcPr>
            <w:tcW w:w="747" w:type="pct"/>
            <w:tcBorders>
              <w:top w:val="nil"/>
              <w:left w:val="nil"/>
              <w:bottom w:val="single" w:color="auto" w:sz="4" w:space="0"/>
              <w:right w:val="single" w:color="auto" w:sz="4" w:space="0"/>
            </w:tcBorders>
            <w:shd w:val="clear" w:color="auto" w:fill="auto"/>
            <w:vAlign w:val="center"/>
          </w:tcPr>
          <w:p w14:paraId="3835A123">
            <w:pPr>
              <w:widowControl/>
              <w:adjustRightInd/>
              <w:snapToGrid/>
              <w:spacing w:line="240" w:lineRule="auto"/>
              <w:ind w:firstLine="0" w:firstLineChars="0"/>
              <w:jc w:val="center"/>
              <w:rPr>
                <w:color w:val="000000"/>
                <w:kern w:val="0"/>
                <w:sz w:val="20"/>
              </w:rPr>
            </w:pPr>
            <w:r>
              <w:rPr>
                <w:color w:val="000000"/>
                <w:kern w:val="0"/>
                <w:sz w:val="20"/>
              </w:rPr>
              <w:t xml:space="preserve">69.11 </w:t>
            </w:r>
          </w:p>
        </w:tc>
        <w:tc>
          <w:tcPr>
            <w:tcW w:w="782" w:type="pct"/>
            <w:tcBorders>
              <w:top w:val="nil"/>
              <w:left w:val="nil"/>
              <w:bottom w:val="single" w:color="auto" w:sz="4" w:space="0"/>
              <w:right w:val="single" w:color="auto" w:sz="4" w:space="0"/>
            </w:tcBorders>
            <w:shd w:val="clear" w:color="auto" w:fill="auto"/>
            <w:vAlign w:val="center"/>
          </w:tcPr>
          <w:p w14:paraId="09FBB9C4">
            <w:pPr>
              <w:widowControl/>
              <w:adjustRightInd/>
              <w:snapToGrid/>
              <w:spacing w:line="240" w:lineRule="auto"/>
              <w:ind w:firstLine="0" w:firstLineChars="0"/>
              <w:jc w:val="center"/>
              <w:rPr>
                <w:color w:val="000000"/>
                <w:kern w:val="0"/>
                <w:sz w:val="20"/>
              </w:rPr>
            </w:pPr>
            <w:r>
              <w:rPr>
                <w:color w:val="000000"/>
                <w:kern w:val="0"/>
                <w:sz w:val="20"/>
              </w:rPr>
              <w:t xml:space="preserve">262.62 </w:t>
            </w:r>
          </w:p>
        </w:tc>
      </w:tr>
      <w:tr w14:paraId="67D38E44">
        <w:tblPrEx>
          <w:tblCellMar>
            <w:top w:w="0" w:type="dxa"/>
            <w:left w:w="108" w:type="dxa"/>
            <w:bottom w:w="0" w:type="dxa"/>
            <w:right w:w="108" w:type="dxa"/>
          </w:tblCellMar>
        </w:tblPrEx>
        <w:trPr>
          <w:trHeight w:val="352" w:hRule="atLeast"/>
        </w:trPr>
        <w:tc>
          <w:tcPr>
            <w:tcW w:w="977" w:type="pct"/>
            <w:tcBorders>
              <w:top w:val="nil"/>
              <w:left w:val="single" w:color="auto" w:sz="4" w:space="0"/>
              <w:bottom w:val="single" w:color="auto" w:sz="4" w:space="0"/>
              <w:right w:val="single" w:color="auto" w:sz="4" w:space="0"/>
            </w:tcBorders>
            <w:shd w:val="clear" w:color="auto" w:fill="auto"/>
            <w:vAlign w:val="center"/>
          </w:tcPr>
          <w:p w14:paraId="15540667">
            <w:pPr>
              <w:widowControl/>
              <w:adjustRightInd/>
              <w:snapToGrid/>
              <w:spacing w:line="240" w:lineRule="auto"/>
              <w:ind w:firstLine="0" w:firstLineChars="0"/>
              <w:jc w:val="center"/>
              <w:rPr>
                <w:color w:val="000000"/>
                <w:kern w:val="0"/>
                <w:sz w:val="20"/>
              </w:rPr>
            </w:pPr>
            <w:r>
              <w:rPr>
                <w:color w:val="000000"/>
                <w:kern w:val="0"/>
                <w:sz w:val="20"/>
              </w:rPr>
              <w:t>　</w:t>
            </w:r>
          </w:p>
        </w:tc>
        <w:tc>
          <w:tcPr>
            <w:tcW w:w="1163" w:type="pct"/>
            <w:tcBorders>
              <w:top w:val="nil"/>
              <w:left w:val="nil"/>
              <w:bottom w:val="single" w:color="auto" w:sz="4" w:space="0"/>
              <w:right w:val="single" w:color="auto" w:sz="4" w:space="0"/>
            </w:tcBorders>
            <w:shd w:val="clear" w:color="auto" w:fill="auto"/>
            <w:vAlign w:val="center"/>
          </w:tcPr>
          <w:p w14:paraId="1DA57BF0">
            <w:pPr>
              <w:widowControl/>
              <w:adjustRightInd/>
              <w:snapToGrid/>
              <w:spacing w:line="240" w:lineRule="auto"/>
              <w:ind w:firstLine="0" w:firstLineChars="0"/>
              <w:jc w:val="center"/>
              <w:rPr>
                <w:kern w:val="0"/>
                <w:sz w:val="20"/>
              </w:rPr>
            </w:pPr>
            <w:r>
              <w:rPr>
                <w:rFonts w:hint="eastAsia" w:ascii="宋体" w:hAnsi="宋体"/>
                <w:kern w:val="0"/>
                <w:sz w:val="20"/>
              </w:rPr>
              <w:t>其他人工费</w:t>
            </w:r>
          </w:p>
        </w:tc>
        <w:tc>
          <w:tcPr>
            <w:tcW w:w="748" w:type="pct"/>
            <w:tcBorders>
              <w:top w:val="nil"/>
              <w:left w:val="nil"/>
              <w:bottom w:val="single" w:color="auto" w:sz="4" w:space="0"/>
              <w:right w:val="single" w:color="auto" w:sz="4" w:space="0"/>
            </w:tcBorders>
            <w:shd w:val="clear" w:color="auto" w:fill="auto"/>
            <w:vAlign w:val="center"/>
          </w:tcPr>
          <w:p w14:paraId="07567CCF">
            <w:pPr>
              <w:widowControl/>
              <w:adjustRightInd/>
              <w:snapToGrid/>
              <w:spacing w:line="240" w:lineRule="auto"/>
              <w:ind w:firstLine="0" w:firstLineChars="0"/>
              <w:jc w:val="center"/>
              <w:rPr>
                <w:kern w:val="0"/>
                <w:sz w:val="20"/>
              </w:rPr>
            </w:pPr>
            <w:r>
              <w:rPr>
                <w:kern w:val="0"/>
                <w:sz w:val="20"/>
              </w:rPr>
              <w:t>%</w:t>
            </w:r>
          </w:p>
        </w:tc>
        <w:tc>
          <w:tcPr>
            <w:tcW w:w="582" w:type="pct"/>
            <w:tcBorders>
              <w:top w:val="nil"/>
              <w:left w:val="nil"/>
              <w:bottom w:val="single" w:color="auto" w:sz="4" w:space="0"/>
              <w:right w:val="single" w:color="auto" w:sz="4" w:space="0"/>
            </w:tcBorders>
            <w:shd w:val="clear" w:color="auto" w:fill="auto"/>
            <w:vAlign w:val="center"/>
          </w:tcPr>
          <w:p w14:paraId="11DE1B57">
            <w:pPr>
              <w:widowControl/>
              <w:adjustRightInd/>
              <w:snapToGrid/>
              <w:spacing w:line="240" w:lineRule="auto"/>
              <w:ind w:firstLine="0" w:firstLineChars="0"/>
              <w:jc w:val="center"/>
              <w:rPr>
                <w:color w:val="000000"/>
                <w:kern w:val="0"/>
                <w:sz w:val="20"/>
              </w:rPr>
            </w:pPr>
            <w:r>
              <w:rPr>
                <w:color w:val="000000"/>
                <w:kern w:val="0"/>
                <w:sz w:val="20"/>
              </w:rPr>
              <w:t>0.5</w:t>
            </w:r>
          </w:p>
        </w:tc>
        <w:tc>
          <w:tcPr>
            <w:tcW w:w="747" w:type="pct"/>
            <w:tcBorders>
              <w:top w:val="nil"/>
              <w:left w:val="nil"/>
              <w:bottom w:val="single" w:color="auto" w:sz="4" w:space="0"/>
              <w:right w:val="single" w:color="auto" w:sz="4" w:space="0"/>
            </w:tcBorders>
            <w:shd w:val="clear" w:color="auto" w:fill="auto"/>
            <w:vAlign w:val="center"/>
          </w:tcPr>
          <w:p w14:paraId="0CD434A2">
            <w:pPr>
              <w:widowControl/>
              <w:adjustRightInd/>
              <w:snapToGrid/>
              <w:spacing w:line="240" w:lineRule="auto"/>
              <w:ind w:firstLine="0" w:firstLineChars="0"/>
              <w:jc w:val="center"/>
              <w:rPr>
                <w:color w:val="000000"/>
                <w:kern w:val="0"/>
                <w:sz w:val="20"/>
              </w:rPr>
            </w:pPr>
            <w:r>
              <w:rPr>
                <w:color w:val="000000"/>
                <w:kern w:val="0"/>
                <w:sz w:val="20"/>
              </w:rPr>
              <w:t xml:space="preserve">262.62 </w:t>
            </w:r>
          </w:p>
        </w:tc>
        <w:tc>
          <w:tcPr>
            <w:tcW w:w="782" w:type="pct"/>
            <w:tcBorders>
              <w:top w:val="nil"/>
              <w:left w:val="nil"/>
              <w:bottom w:val="single" w:color="auto" w:sz="4" w:space="0"/>
              <w:right w:val="single" w:color="auto" w:sz="4" w:space="0"/>
            </w:tcBorders>
            <w:shd w:val="clear" w:color="auto" w:fill="auto"/>
            <w:vAlign w:val="center"/>
          </w:tcPr>
          <w:p w14:paraId="79D4DFB4">
            <w:pPr>
              <w:widowControl/>
              <w:adjustRightInd/>
              <w:snapToGrid/>
              <w:spacing w:line="240" w:lineRule="auto"/>
              <w:ind w:firstLine="0" w:firstLineChars="0"/>
              <w:jc w:val="center"/>
              <w:rPr>
                <w:color w:val="000000"/>
                <w:kern w:val="0"/>
                <w:sz w:val="20"/>
              </w:rPr>
            </w:pPr>
            <w:r>
              <w:rPr>
                <w:color w:val="000000"/>
                <w:kern w:val="0"/>
                <w:sz w:val="20"/>
              </w:rPr>
              <w:t xml:space="preserve">1.31 </w:t>
            </w:r>
          </w:p>
        </w:tc>
      </w:tr>
      <w:tr w14:paraId="4C150328">
        <w:tblPrEx>
          <w:tblCellMar>
            <w:top w:w="0" w:type="dxa"/>
            <w:left w:w="108" w:type="dxa"/>
            <w:bottom w:w="0" w:type="dxa"/>
            <w:right w:w="108" w:type="dxa"/>
          </w:tblCellMar>
        </w:tblPrEx>
        <w:trPr>
          <w:trHeight w:val="352" w:hRule="atLeast"/>
        </w:trPr>
        <w:tc>
          <w:tcPr>
            <w:tcW w:w="977" w:type="pct"/>
            <w:tcBorders>
              <w:top w:val="nil"/>
              <w:left w:val="single" w:color="auto" w:sz="4" w:space="0"/>
              <w:bottom w:val="single" w:color="auto" w:sz="4" w:space="0"/>
              <w:right w:val="single" w:color="auto" w:sz="4" w:space="0"/>
            </w:tcBorders>
            <w:shd w:val="clear" w:color="auto" w:fill="auto"/>
            <w:vAlign w:val="center"/>
          </w:tcPr>
          <w:p w14:paraId="344FF446">
            <w:pPr>
              <w:widowControl/>
              <w:adjustRightInd/>
              <w:snapToGrid/>
              <w:spacing w:line="240" w:lineRule="auto"/>
              <w:ind w:firstLine="0" w:firstLineChars="0"/>
              <w:jc w:val="center"/>
              <w:rPr>
                <w:color w:val="000000"/>
                <w:kern w:val="0"/>
                <w:sz w:val="20"/>
              </w:rPr>
            </w:pPr>
            <w:r>
              <w:rPr>
                <w:color w:val="000000"/>
                <w:kern w:val="0"/>
                <w:sz w:val="20"/>
              </w:rPr>
              <w:t>2</w:t>
            </w:r>
          </w:p>
        </w:tc>
        <w:tc>
          <w:tcPr>
            <w:tcW w:w="1163" w:type="pct"/>
            <w:tcBorders>
              <w:top w:val="nil"/>
              <w:left w:val="nil"/>
              <w:bottom w:val="single" w:color="auto" w:sz="4" w:space="0"/>
              <w:right w:val="single" w:color="auto" w:sz="4" w:space="0"/>
            </w:tcBorders>
            <w:shd w:val="clear" w:color="auto" w:fill="auto"/>
            <w:vAlign w:val="center"/>
          </w:tcPr>
          <w:p w14:paraId="56CF83B7">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材料</w:t>
            </w:r>
          </w:p>
        </w:tc>
        <w:tc>
          <w:tcPr>
            <w:tcW w:w="748" w:type="pct"/>
            <w:tcBorders>
              <w:top w:val="nil"/>
              <w:left w:val="nil"/>
              <w:bottom w:val="single" w:color="auto" w:sz="4" w:space="0"/>
              <w:right w:val="single" w:color="auto" w:sz="4" w:space="0"/>
            </w:tcBorders>
            <w:shd w:val="clear" w:color="auto" w:fill="auto"/>
            <w:vAlign w:val="center"/>
          </w:tcPr>
          <w:p w14:paraId="2C78EA1A">
            <w:pPr>
              <w:widowControl/>
              <w:adjustRightInd/>
              <w:snapToGrid/>
              <w:spacing w:line="240" w:lineRule="auto"/>
              <w:ind w:firstLine="0" w:firstLineChars="0"/>
              <w:jc w:val="center"/>
              <w:rPr>
                <w:color w:val="000000"/>
                <w:kern w:val="0"/>
                <w:sz w:val="20"/>
              </w:rPr>
            </w:pPr>
            <w:r>
              <w:rPr>
                <w:color w:val="000000"/>
                <w:kern w:val="0"/>
                <w:sz w:val="20"/>
              </w:rPr>
              <w:t>　</w:t>
            </w:r>
          </w:p>
        </w:tc>
        <w:tc>
          <w:tcPr>
            <w:tcW w:w="582" w:type="pct"/>
            <w:tcBorders>
              <w:top w:val="nil"/>
              <w:left w:val="nil"/>
              <w:bottom w:val="single" w:color="auto" w:sz="4" w:space="0"/>
              <w:right w:val="single" w:color="auto" w:sz="4" w:space="0"/>
            </w:tcBorders>
            <w:shd w:val="clear" w:color="auto" w:fill="auto"/>
            <w:vAlign w:val="center"/>
          </w:tcPr>
          <w:p w14:paraId="62AB35A0">
            <w:pPr>
              <w:widowControl/>
              <w:adjustRightInd/>
              <w:snapToGrid/>
              <w:spacing w:line="240" w:lineRule="auto"/>
              <w:ind w:firstLine="0" w:firstLineChars="0"/>
              <w:jc w:val="center"/>
              <w:rPr>
                <w:color w:val="000000"/>
                <w:kern w:val="0"/>
                <w:sz w:val="20"/>
              </w:rPr>
            </w:pPr>
            <w:r>
              <w:rPr>
                <w:color w:val="000000"/>
                <w:kern w:val="0"/>
                <w:sz w:val="20"/>
              </w:rPr>
              <w:t>　</w:t>
            </w:r>
          </w:p>
        </w:tc>
        <w:tc>
          <w:tcPr>
            <w:tcW w:w="747" w:type="pct"/>
            <w:tcBorders>
              <w:top w:val="nil"/>
              <w:left w:val="nil"/>
              <w:bottom w:val="single" w:color="auto" w:sz="4" w:space="0"/>
              <w:right w:val="single" w:color="auto" w:sz="4" w:space="0"/>
            </w:tcBorders>
            <w:shd w:val="clear" w:color="auto" w:fill="auto"/>
            <w:vAlign w:val="center"/>
          </w:tcPr>
          <w:p w14:paraId="5E81BD13">
            <w:pPr>
              <w:widowControl/>
              <w:adjustRightInd/>
              <w:snapToGrid/>
              <w:spacing w:line="240" w:lineRule="auto"/>
              <w:ind w:firstLine="0" w:firstLineChars="0"/>
              <w:jc w:val="center"/>
              <w:rPr>
                <w:color w:val="000000"/>
                <w:kern w:val="0"/>
                <w:sz w:val="20"/>
              </w:rPr>
            </w:pPr>
            <w:r>
              <w:rPr>
                <w:color w:val="000000"/>
                <w:kern w:val="0"/>
                <w:sz w:val="20"/>
              </w:rPr>
              <w:t>　</w:t>
            </w:r>
          </w:p>
        </w:tc>
        <w:tc>
          <w:tcPr>
            <w:tcW w:w="782" w:type="pct"/>
            <w:tcBorders>
              <w:top w:val="nil"/>
              <w:left w:val="nil"/>
              <w:bottom w:val="single" w:color="auto" w:sz="4" w:space="0"/>
              <w:right w:val="single" w:color="auto" w:sz="4" w:space="0"/>
            </w:tcBorders>
            <w:shd w:val="clear" w:color="auto" w:fill="auto"/>
            <w:vAlign w:val="center"/>
          </w:tcPr>
          <w:p w14:paraId="60A29BB3">
            <w:pPr>
              <w:widowControl/>
              <w:adjustRightInd/>
              <w:snapToGrid/>
              <w:spacing w:line="240" w:lineRule="auto"/>
              <w:ind w:firstLine="0" w:firstLineChars="0"/>
              <w:jc w:val="center"/>
              <w:rPr>
                <w:color w:val="000000"/>
                <w:kern w:val="0"/>
                <w:sz w:val="20"/>
              </w:rPr>
            </w:pPr>
            <w:r>
              <w:rPr>
                <w:color w:val="000000"/>
                <w:kern w:val="0"/>
                <w:sz w:val="20"/>
              </w:rPr>
              <w:t xml:space="preserve">512.55 </w:t>
            </w:r>
          </w:p>
        </w:tc>
      </w:tr>
      <w:tr w14:paraId="4E215A15">
        <w:tblPrEx>
          <w:tblCellMar>
            <w:top w:w="0" w:type="dxa"/>
            <w:left w:w="108" w:type="dxa"/>
            <w:bottom w:w="0" w:type="dxa"/>
            <w:right w:w="108" w:type="dxa"/>
          </w:tblCellMar>
        </w:tblPrEx>
        <w:trPr>
          <w:trHeight w:val="352" w:hRule="atLeast"/>
        </w:trPr>
        <w:tc>
          <w:tcPr>
            <w:tcW w:w="977" w:type="pct"/>
            <w:tcBorders>
              <w:top w:val="nil"/>
              <w:left w:val="single" w:color="auto" w:sz="4" w:space="0"/>
              <w:bottom w:val="single" w:color="auto" w:sz="4" w:space="0"/>
              <w:right w:val="single" w:color="auto" w:sz="4" w:space="0"/>
            </w:tcBorders>
            <w:shd w:val="clear" w:color="auto" w:fill="auto"/>
            <w:vAlign w:val="center"/>
          </w:tcPr>
          <w:p w14:paraId="67B9E342">
            <w:pPr>
              <w:widowControl/>
              <w:adjustRightInd/>
              <w:snapToGrid/>
              <w:spacing w:line="240" w:lineRule="auto"/>
              <w:ind w:firstLine="0" w:firstLineChars="0"/>
              <w:jc w:val="center"/>
              <w:rPr>
                <w:color w:val="000000"/>
                <w:kern w:val="0"/>
                <w:sz w:val="20"/>
              </w:rPr>
            </w:pPr>
            <w:r>
              <w:rPr>
                <w:color w:val="000000"/>
                <w:kern w:val="0"/>
                <w:sz w:val="20"/>
              </w:rPr>
              <w:t>　</w:t>
            </w:r>
          </w:p>
        </w:tc>
        <w:tc>
          <w:tcPr>
            <w:tcW w:w="1163" w:type="pct"/>
            <w:tcBorders>
              <w:top w:val="nil"/>
              <w:left w:val="nil"/>
              <w:bottom w:val="single" w:color="auto" w:sz="4" w:space="0"/>
              <w:right w:val="single" w:color="auto" w:sz="4" w:space="0"/>
            </w:tcBorders>
            <w:shd w:val="clear" w:color="auto" w:fill="auto"/>
            <w:vAlign w:val="center"/>
          </w:tcPr>
          <w:p w14:paraId="60A4E158">
            <w:pPr>
              <w:widowControl/>
              <w:adjustRightInd/>
              <w:snapToGrid/>
              <w:spacing w:line="240" w:lineRule="auto"/>
              <w:ind w:firstLine="0" w:firstLineChars="0"/>
              <w:jc w:val="center"/>
              <w:rPr>
                <w:color w:val="000000"/>
                <w:kern w:val="0"/>
                <w:sz w:val="20"/>
              </w:rPr>
            </w:pPr>
            <w:r>
              <w:rPr>
                <w:color w:val="000000"/>
                <w:kern w:val="0"/>
                <w:sz w:val="20"/>
              </w:rPr>
              <w:t>树苗</w:t>
            </w:r>
          </w:p>
        </w:tc>
        <w:tc>
          <w:tcPr>
            <w:tcW w:w="748" w:type="pct"/>
            <w:tcBorders>
              <w:top w:val="nil"/>
              <w:left w:val="nil"/>
              <w:bottom w:val="single" w:color="auto" w:sz="4" w:space="0"/>
              <w:right w:val="single" w:color="auto" w:sz="4" w:space="0"/>
            </w:tcBorders>
            <w:shd w:val="clear" w:color="auto" w:fill="auto"/>
            <w:vAlign w:val="center"/>
          </w:tcPr>
          <w:p w14:paraId="27CD908E">
            <w:pPr>
              <w:widowControl/>
              <w:adjustRightInd/>
              <w:snapToGrid/>
              <w:spacing w:line="240" w:lineRule="auto"/>
              <w:ind w:firstLine="0" w:firstLineChars="0"/>
              <w:jc w:val="center"/>
              <w:rPr>
                <w:color w:val="000000"/>
                <w:kern w:val="0"/>
                <w:sz w:val="20"/>
              </w:rPr>
            </w:pPr>
            <w:r>
              <w:rPr>
                <w:color w:val="000000"/>
                <w:kern w:val="0"/>
                <w:sz w:val="20"/>
              </w:rPr>
              <w:t>株</w:t>
            </w:r>
          </w:p>
        </w:tc>
        <w:tc>
          <w:tcPr>
            <w:tcW w:w="582" w:type="pct"/>
            <w:tcBorders>
              <w:top w:val="nil"/>
              <w:left w:val="nil"/>
              <w:bottom w:val="single" w:color="auto" w:sz="4" w:space="0"/>
              <w:right w:val="single" w:color="auto" w:sz="4" w:space="0"/>
            </w:tcBorders>
            <w:shd w:val="clear" w:color="auto" w:fill="auto"/>
            <w:vAlign w:val="center"/>
          </w:tcPr>
          <w:p w14:paraId="375D4A12">
            <w:pPr>
              <w:widowControl/>
              <w:adjustRightInd/>
              <w:snapToGrid/>
              <w:spacing w:line="240" w:lineRule="auto"/>
              <w:ind w:firstLine="0" w:firstLineChars="0"/>
              <w:jc w:val="center"/>
              <w:rPr>
                <w:color w:val="000000"/>
                <w:kern w:val="0"/>
                <w:sz w:val="20"/>
              </w:rPr>
            </w:pPr>
            <w:r>
              <w:rPr>
                <w:color w:val="000000"/>
                <w:kern w:val="0"/>
                <w:sz w:val="20"/>
              </w:rPr>
              <w:t xml:space="preserve">102.00 </w:t>
            </w:r>
          </w:p>
        </w:tc>
        <w:tc>
          <w:tcPr>
            <w:tcW w:w="747" w:type="pct"/>
            <w:tcBorders>
              <w:top w:val="nil"/>
              <w:left w:val="nil"/>
              <w:bottom w:val="single" w:color="auto" w:sz="4" w:space="0"/>
              <w:right w:val="single" w:color="auto" w:sz="4" w:space="0"/>
            </w:tcBorders>
            <w:shd w:val="clear" w:color="auto" w:fill="auto"/>
            <w:vAlign w:val="center"/>
          </w:tcPr>
          <w:p w14:paraId="2C1739A3">
            <w:pPr>
              <w:widowControl/>
              <w:adjustRightInd/>
              <w:snapToGrid/>
              <w:spacing w:line="240" w:lineRule="auto"/>
              <w:ind w:firstLine="0" w:firstLineChars="0"/>
              <w:jc w:val="center"/>
              <w:rPr>
                <w:color w:val="000000"/>
                <w:kern w:val="0"/>
                <w:sz w:val="20"/>
              </w:rPr>
            </w:pPr>
            <w:r>
              <w:rPr>
                <w:color w:val="000000"/>
                <w:kern w:val="0"/>
                <w:sz w:val="20"/>
              </w:rPr>
              <w:t xml:space="preserve">5.00 </w:t>
            </w:r>
          </w:p>
        </w:tc>
        <w:tc>
          <w:tcPr>
            <w:tcW w:w="782" w:type="pct"/>
            <w:tcBorders>
              <w:top w:val="nil"/>
              <w:left w:val="nil"/>
              <w:bottom w:val="single" w:color="auto" w:sz="4" w:space="0"/>
              <w:right w:val="single" w:color="auto" w:sz="4" w:space="0"/>
            </w:tcBorders>
            <w:shd w:val="clear" w:color="auto" w:fill="auto"/>
            <w:vAlign w:val="center"/>
          </w:tcPr>
          <w:p w14:paraId="5049BA32">
            <w:pPr>
              <w:widowControl/>
              <w:adjustRightInd/>
              <w:snapToGrid/>
              <w:spacing w:line="240" w:lineRule="auto"/>
              <w:ind w:firstLine="0" w:firstLineChars="0"/>
              <w:jc w:val="center"/>
              <w:rPr>
                <w:color w:val="000000"/>
                <w:kern w:val="0"/>
                <w:sz w:val="20"/>
              </w:rPr>
            </w:pPr>
            <w:r>
              <w:rPr>
                <w:color w:val="000000"/>
                <w:kern w:val="0"/>
                <w:sz w:val="20"/>
              </w:rPr>
              <w:t xml:space="preserve">510.00 </w:t>
            </w:r>
          </w:p>
        </w:tc>
      </w:tr>
      <w:tr w14:paraId="5F7017E9">
        <w:tblPrEx>
          <w:tblCellMar>
            <w:top w:w="0" w:type="dxa"/>
            <w:left w:w="108" w:type="dxa"/>
            <w:bottom w:w="0" w:type="dxa"/>
            <w:right w:w="108" w:type="dxa"/>
          </w:tblCellMar>
        </w:tblPrEx>
        <w:trPr>
          <w:trHeight w:val="411" w:hRule="atLeast"/>
        </w:trPr>
        <w:tc>
          <w:tcPr>
            <w:tcW w:w="977" w:type="pct"/>
            <w:tcBorders>
              <w:top w:val="nil"/>
              <w:left w:val="single" w:color="auto" w:sz="4" w:space="0"/>
              <w:bottom w:val="single" w:color="auto" w:sz="4" w:space="0"/>
              <w:right w:val="single" w:color="auto" w:sz="4" w:space="0"/>
            </w:tcBorders>
            <w:shd w:val="clear" w:color="auto" w:fill="auto"/>
            <w:vAlign w:val="center"/>
          </w:tcPr>
          <w:p w14:paraId="1B70BDD1">
            <w:pPr>
              <w:widowControl/>
              <w:adjustRightInd/>
              <w:snapToGrid/>
              <w:spacing w:line="240" w:lineRule="auto"/>
              <w:ind w:firstLine="0" w:firstLineChars="0"/>
              <w:jc w:val="center"/>
              <w:rPr>
                <w:color w:val="000000"/>
                <w:kern w:val="0"/>
                <w:sz w:val="20"/>
              </w:rPr>
            </w:pPr>
            <w:r>
              <w:rPr>
                <w:color w:val="000000"/>
                <w:kern w:val="0"/>
                <w:sz w:val="20"/>
              </w:rPr>
              <w:t>　</w:t>
            </w:r>
          </w:p>
        </w:tc>
        <w:tc>
          <w:tcPr>
            <w:tcW w:w="1163" w:type="pct"/>
            <w:tcBorders>
              <w:top w:val="nil"/>
              <w:left w:val="nil"/>
              <w:bottom w:val="single" w:color="auto" w:sz="4" w:space="0"/>
              <w:right w:val="single" w:color="auto" w:sz="4" w:space="0"/>
            </w:tcBorders>
            <w:shd w:val="clear" w:color="auto" w:fill="auto"/>
            <w:vAlign w:val="center"/>
          </w:tcPr>
          <w:p w14:paraId="20A2D73F">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水</w:t>
            </w:r>
          </w:p>
        </w:tc>
        <w:tc>
          <w:tcPr>
            <w:tcW w:w="748" w:type="pct"/>
            <w:tcBorders>
              <w:top w:val="nil"/>
              <w:left w:val="nil"/>
              <w:bottom w:val="single" w:color="auto" w:sz="4" w:space="0"/>
              <w:right w:val="single" w:color="auto" w:sz="4" w:space="0"/>
            </w:tcBorders>
            <w:shd w:val="clear" w:color="auto" w:fill="auto"/>
            <w:vAlign w:val="center"/>
          </w:tcPr>
          <w:p w14:paraId="3EC1CBDE">
            <w:pPr>
              <w:widowControl/>
              <w:adjustRightInd/>
              <w:snapToGrid/>
              <w:spacing w:line="240" w:lineRule="auto"/>
              <w:ind w:firstLine="0" w:firstLineChars="0"/>
              <w:jc w:val="center"/>
              <w:rPr>
                <w:color w:val="000000"/>
                <w:kern w:val="0"/>
                <w:sz w:val="20"/>
              </w:rPr>
            </w:pPr>
            <w:r>
              <w:rPr>
                <w:color w:val="000000"/>
                <w:kern w:val="0"/>
                <w:sz w:val="20"/>
              </w:rPr>
              <w:t>m</w:t>
            </w:r>
            <w:r>
              <w:rPr>
                <w:color w:val="000000"/>
                <w:kern w:val="0"/>
                <w:sz w:val="20"/>
                <w:vertAlign w:val="superscript"/>
              </w:rPr>
              <w:t>3</w:t>
            </w:r>
          </w:p>
        </w:tc>
        <w:tc>
          <w:tcPr>
            <w:tcW w:w="582" w:type="pct"/>
            <w:tcBorders>
              <w:top w:val="nil"/>
              <w:left w:val="nil"/>
              <w:bottom w:val="single" w:color="auto" w:sz="4" w:space="0"/>
              <w:right w:val="single" w:color="auto" w:sz="4" w:space="0"/>
            </w:tcBorders>
            <w:shd w:val="clear" w:color="auto" w:fill="auto"/>
            <w:vAlign w:val="center"/>
          </w:tcPr>
          <w:p w14:paraId="7EC39216">
            <w:pPr>
              <w:widowControl/>
              <w:adjustRightInd/>
              <w:snapToGrid/>
              <w:spacing w:line="240" w:lineRule="auto"/>
              <w:ind w:firstLine="0" w:firstLineChars="0"/>
              <w:jc w:val="center"/>
              <w:rPr>
                <w:color w:val="000000"/>
                <w:kern w:val="0"/>
                <w:sz w:val="20"/>
              </w:rPr>
            </w:pPr>
            <w:r>
              <w:rPr>
                <w:color w:val="000000"/>
                <w:kern w:val="0"/>
                <w:sz w:val="20"/>
              </w:rPr>
              <w:t xml:space="preserve">2.00 </w:t>
            </w:r>
          </w:p>
        </w:tc>
        <w:tc>
          <w:tcPr>
            <w:tcW w:w="747" w:type="pct"/>
            <w:tcBorders>
              <w:top w:val="nil"/>
              <w:left w:val="nil"/>
              <w:bottom w:val="single" w:color="auto" w:sz="4" w:space="0"/>
              <w:right w:val="single" w:color="auto" w:sz="4" w:space="0"/>
            </w:tcBorders>
            <w:shd w:val="clear" w:color="auto" w:fill="auto"/>
            <w:vAlign w:val="center"/>
          </w:tcPr>
          <w:p w14:paraId="4D99A872">
            <w:pPr>
              <w:widowControl/>
              <w:adjustRightInd/>
              <w:snapToGrid/>
              <w:spacing w:line="240" w:lineRule="auto"/>
              <w:ind w:firstLine="0" w:firstLineChars="0"/>
              <w:jc w:val="center"/>
              <w:rPr>
                <w:color w:val="000000"/>
                <w:kern w:val="0"/>
                <w:sz w:val="20"/>
              </w:rPr>
            </w:pPr>
            <w:r>
              <w:rPr>
                <w:color w:val="000000"/>
                <w:kern w:val="0"/>
                <w:sz w:val="20"/>
              </w:rPr>
              <w:t xml:space="preserve">5.00 </w:t>
            </w:r>
          </w:p>
        </w:tc>
        <w:tc>
          <w:tcPr>
            <w:tcW w:w="782" w:type="pct"/>
            <w:tcBorders>
              <w:top w:val="nil"/>
              <w:left w:val="nil"/>
              <w:bottom w:val="single" w:color="auto" w:sz="4" w:space="0"/>
              <w:right w:val="single" w:color="auto" w:sz="4" w:space="0"/>
            </w:tcBorders>
            <w:shd w:val="clear" w:color="auto" w:fill="auto"/>
            <w:vAlign w:val="center"/>
          </w:tcPr>
          <w:p w14:paraId="5E3268EC">
            <w:pPr>
              <w:widowControl/>
              <w:adjustRightInd/>
              <w:snapToGrid/>
              <w:spacing w:line="240" w:lineRule="auto"/>
              <w:ind w:firstLine="0" w:firstLineChars="0"/>
              <w:jc w:val="center"/>
              <w:rPr>
                <w:color w:val="000000"/>
                <w:kern w:val="0"/>
                <w:sz w:val="20"/>
              </w:rPr>
            </w:pPr>
            <w:r>
              <w:rPr>
                <w:color w:val="000000"/>
                <w:kern w:val="0"/>
                <w:sz w:val="20"/>
              </w:rPr>
              <w:t xml:space="preserve">10.00 </w:t>
            </w:r>
          </w:p>
        </w:tc>
      </w:tr>
      <w:tr w14:paraId="0CC6C12C">
        <w:tblPrEx>
          <w:tblCellMar>
            <w:top w:w="0" w:type="dxa"/>
            <w:left w:w="108" w:type="dxa"/>
            <w:bottom w:w="0" w:type="dxa"/>
            <w:right w:w="108" w:type="dxa"/>
          </w:tblCellMar>
        </w:tblPrEx>
        <w:trPr>
          <w:trHeight w:val="352" w:hRule="atLeast"/>
        </w:trPr>
        <w:tc>
          <w:tcPr>
            <w:tcW w:w="977" w:type="pct"/>
            <w:tcBorders>
              <w:top w:val="nil"/>
              <w:left w:val="single" w:color="auto" w:sz="4" w:space="0"/>
              <w:bottom w:val="single" w:color="auto" w:sz="4" w:space="0"/>
              <w:right w:val="single" w:color="auto" w:sz="4" w:space="0"/>
            </w:tcBorders>
            <w:shd w:val="clear" w:color="auto" w:fill="auto"/>
            <w:vAlign w:val="center"/>
          </w:tcPr>
          <w:p w14:paraId="648B6D02">
            <w:pPr>
              <w:widowControl/>
              <w:adjustRightInd/>
              <w:snapToGrid/>
              <w:spacing w:line="240" w:lineRule="auto"/>
              <w:ind w:firstLine="0" w:firstLineChars="0"/>
              <w:jc w:val="center"/>
              <w:rPr>
                <w:color w:val="000000"/>
                <w:kern w:val="0"/>
                <w:sz w:val="20"/>
              </w:rPr>
            </w:pPr>
            <w:r>
              <w:rPr>
                <w:color w:val="000000"/>
                <w:kern w:val="0"/>
                <w:sz w:val="20"/>
              </w:rPr>
              <w:t xml:space="preserve">3.00 </w:t>
            </w:r>
          </w:p>
        </w:tc>
        <w:tc>
          <w:tcPr>
            <w:tcW w:w="1163" w:type="pct"/>
            <w:tcBorders>
              <w:top w:val="nil"/>
              <w:left w:val="nil"/>
              <w:bottom w:val="single" w:color="auto" w:sz="4" w:space="0"/>
              <w:right w:val="single" w:color="auto" w:sz="4" w:space="0"/>
            </w:tcBorders>
            <w:shd w:val="clear" w:color="auto" w:fill="auto"/>
            <w:vAlign w:val="center"/>
          </w:tcPr>
          <w:p w14:paraId="4EBB0A31">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其他费用</w:t>
            </w:r>
          </w:p>
        </w:tc>
        <w:tc>
          <w:tcPr>
            <w:tcW w:w="748" w:type="pct"/>
            <w:tcBorders>
              <w:top w:val="nil"/>
              <w:left w:val="nil"/>
              <w:bottom w:val="single" w:color="auto" w:sz="4" w:space="0"/>
              <w:right w:val="single" w:color="auto" w:sz="4" w:space="0"/>
            </w:tcBorders>
            <w:shd w:val="clear" w:color="auto" w:fill="auto"/>
            <w:vAlign w:val="center"/>
          </w:tcPr>
          <w:p w14:paraId="689262D7">
            <w:pPr>
              <w:widowControl/>
              <w:adjustRightInd/>
              <w:snapToGrid/>
              <w:spacing w:line="240" w:lineRule="auto"/>
              <w:ind w:firstLine="0" w:firstLineChars="0"/>
              <w:jc w:val="center"/>
              <w:rPr>
                <w:color w:val="000000"/>
                <w:kern w:val="0"/>
                <w:sz w:val="20"/>
              </w:rPr>
            </w:pPr>
            <w:r>
              <w:rPr>
                <w:color w:val="000000"/>
                <w:kern w:val="0"/>
                <w:sz w:val="20"/>
              </w:rPr>
              <w:t>%</w:t>
            </w:r>
          </w:p>
        </w:tc>
        <w:tc>
          <w:tcPr>
            <w:tcW w:w="582" w:type="pct"/>
            <w:tcBorders>
              <w:top w:val="nil"/>
              <w:left w:val="nil"/>
              <w:bottom w:val="single" w:color="auto" w:sz="4" w:space="0"/>
              <w:right w:val="single" w:color="auto" w:sz="4" w:space="0"/>
            </w:tcBorders>
            <w:shd w:val="clear" w:color="auto" w:fill="auto"/>
            <w:vAlign w:val="center"/>
          </w:tcPr>
          <w:p w14:paraId="3F28DACE">
            <w:pPr>
              <w:widowControl/>
              <w:adjustRightInd/>
              <w:snapToGrid/>
              <w:spacing w:line="240" w:lineRule="auto"/>
              <w:ind w:firstLine="0" w:firstLineChars="0"/>
              <w:jc w:val="center"/>
              <w:rPr>
                <w:color w:val="000000"/>
                <w:kern w:val="0"/>
                <w:sz w:val="20"/>
              </w:rPr>
            </w:pPr>
            <w:r>
              <w:rPr>
                <w:color w:val="000000"/>
                <w:kern w:val="0"/>
                <w:sz w:val="20"/>
              </w:rPr>
              <w:t xml:space="preserve">0.50 </w:t>
            </w:r>
          </w:p>
        </w:tc>
        <w:tc>
          <w:tcPr>
            <w:tcW w:w="747" w:type="pct"/>
            <w:tcBorders>
              <w:top w:val="nil"/>
              <w:left w:val="nil"/>
              <w:bottom w:val="single" w:color="auto" w:sz="4" w:space="0"/>
              <w:right w:val="single" w:color="auto" w:sz="4" w:space="0"/>
            </w:tcBorders>
            <w:shd w:val="clear" w:color="auto" w:fill="auto"/>
            <w:vAlign w:val="center"/>
          </w:tcPr>
          <w:p w14:paraId="22983F2A">
            <w:pPr>
              <w:widowControl/>
              <w:adjustRightInd/>
              <w:snapToGrid/>
              <w:spacing w:line="240" w:lineRule="auto"/>
              <w:ind w:firstLine="0" w:firstLineChars="0"/>
              <w:jc w:val="center"/>
              <w:rPr>
                <w:color w:val="000000"/>
                <w:kern w:val="0"/>
                <w:sz w:val="20"/>
              </w:rPr>
            </w:pPr>
            <w:r>
              <w:rPr>
                <w:color w:val="000000"/>
                <w:kern w:val="0"/>
                <w:sz w:val="20"/>
              </w:rPr>
              <w:t xml:space="preserve">510.00 </w:t>
            </w:r>
          </w:p>
        </w:tc>
        <w:tc>
          <w:tcPr>
            <w:tcW w:w="782" w:type="pct"/>
            <w:tcBorders>
              <w:top w:val="nil"/>
              <w:left w:val="nil"/>
              <w:bottom w:val="single" w:color="auto" w:sz="4" w:space="0"/>
              <w:right w:val="single" w:color="auto" w:sz="4" w:space="0"/>
            </w:tcBorders>
            <w:shd w:val="clear" w:color="auto" w:fill="auto"/>
            <w:vAlign w:val="center"/>
          </w:tcPr>
          <w:p w14:paraId="19E3A0DE">
            <w:pPr>
              <w:widowControl/>
              <w:adjustRightInd/>
              <w:snapToGrid/>
              <w:spacing w:line="240" w:lineRule="auto"/>
              <w:ind w:firstLine="0" w:firstLineChars="0"/>
              <w:jc w:val="center"/>
              <w:rPr>
                <w:color w:val="000000"/>
                <w:kern w:val="0"/>
                <w:sz w:val="20"/>
              </w:rPr>
            </w:pPr>
            <w:r>
              <w:rPr>
                <w:color w:val="000000"/>
                <w:kern w:val="0"/>
                <w:sz w:val="20"/>
              </w:rPr>
              <w:t xml:space="preserve">2.55 </w:t>
            </w:r>
          </w:p>
        </w:tc>
      </w:tr>
      <w:tr w14:paraId="35A73D5D">
        <w:tblPrEx>
          <w:tblCellMar>
            <w:top w:w="0" w:type="dxa"/>
            <w:left w:w="108" w:type="dxa"/>
            <w:bottom w:w="0" w:type="dxa"/>
            <w:right w:w="108" w:type="dxa"/>
          </w:tblCellMar>
        </w:tblPrEx>
        <w:trPr>
          <w:trHeight w:val="352" w:hRule="atLeast"/>
        </w:trPr>
        <w:tc>
          <w:tcPr>
            <w:tcW w:w="977" w:type="pct"/>
            <w:tcBorders>
              <w:top w:val="nil"/>
              <w:left w:val="single" w:color="auto" w:sz="4" w:space="0"/>
              <w:bottom w:val="single" w:color="auto" w:sz="4" w:space="0"/>
              <w:right w:val="single" w:color="auto" w:sz="4" w:space="0"/>
            </w:tcBorders>
            <w:shd w:val="clear" w:color="auto" w:fill="auto"/>
            <w:vAlign w:val="center"/>
          </w:tcPr>
          <w:p w14:paraId="53127389">
            <w:pPr>
              <w:widowControl/>
              <w:adjustRightInd/>
              <w:snapToGrid/>
              <w:spacing w:line="240" w:lineRule="auto"/>
              <w:ind w:firstLine="0" w:firstLineChars="0"/>
              <w:jc w:val="center"/>
              <w:rPr>
                <w:color w:val="000000"/>
                <w:kern w:val="0"/>
                <w:sz w:val="20"/>
              </w:rPr>
            </w:pPr>
            <w:r>
              <w:rPr>
                <w:color w:val="000000"/>
                <w:kern w:val="0"/>
                <w:sz w:val="20"/>
              </w:rPr>
              <w:t>(</w:t>
            </w:r>
            <w:r>
              <w:rPr>
                <w:rFonts w:hint="eastAsia" w:ascii="宋体" w:hAnsi="宋体"/>
                <w:color w:val="000000"/>
                <w:kern w:val="0"/>
                <w:sz w:val="20"/>
              </w:rPr>
              <w:t>二</w:t>
            </w:r>
            <w:r>
              <w:rPr>
                <w:color w:val="000000"/>
                <w:kern w:val="0"/>
                <w:sz w:val="20"/>
              </w:rPr>
              <w:t>)</w:t>
            </w:r>
          </w:p>
        </w:tc>
        <w:tc>
          <w:tcPr>
            <w:tcW w:w="1163" w:type="pct"/>
            <w:tcBorders>
              <w:top w:val="nil"/>
              <w:left w:val="nil"/>
              <w:bottom w:val="single" w:color="auto" w:sz="4" w:space="0"/>
              <w:right w:val="single" w:color="auto" w:sz="4" w:space="0"/>
            </w:tcBorders>
            <w:shd w:val="clear" w:color="auto" w:fill="auto"/>
            <w:vAlign w:val="center"/>
          </w:tcPr>
          <w:p w14:paraId="534E7B1A">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措施费</w:t>
            </w:r>
          </w:p>
        </w:tc>
        <w:tc>
          <w:tcPr>
            <w:tcW w:w="748" w:type="pct"/>
            <w:tcBorders>
              <w:top w:val="nil"/>
              <w:left w:val="nil"/>
              <w:bottom w:val="single" w:color="auto" w:sz="4" w:space="0"/>
              <w:right w:val="single" w:color="auto" w:sz="4" w:space="0"/>
            </w:tcBorders>
            <w:shd w:val="clear" w:color="auto" w:fill="auto"/>
            <w:vAlign w:val="center"/>
          </w:tcPr>
          <w:p w14:paraId="1101EFFB">
            <w:pPr>
              <w:widowControl/>
              <w:adjustRightInd/>
              <w:snapToGrid/>
              <w:spacing w:line="240" w:lineRule="auto"/>
              <w:ind w:firstLine="0" w:firstLineChars="0"/>
              <w:jc w:val="center"/>
              <w:rPr>
                <w:color w:val="000000"/>
                <w:kern w:val="0"/>
                <w:sz w:val="20"/>
              </w:rPr>
            </w:pPr>
            <w:r>
              <w:rPr>
                <w:color w:val="000000"/>
                <w:kern w:val="0"/>
                <w:sz w:val="20"/>
              </w:rPr>
              <w:t>%</w:t>
            </w:r>
          </w:p>
        </w:tc>
        <w:tc>
          <w:tcPr>
            <w:tcW w:w="582" w:type="pct"/>
            <w:tcBorders>
              <w:top w:val="nil"/>
              <w:left w:val="nil"/>
              <w:bottom w:val="single" w:color="auto" w:sz="4" w:space="0"/>
              <w:right w:val="single" w:color="auto" w:sz="4" w:space="0"/>
            </w:tcBorders>
            <w:shd w:val="clear" w:color="auto" w:fill="auto"/>
            <w:vAlign w:val="center"/>
          </w:tcPr>
          <w:p w14:paraId="722FF180">
            <w:pPr>
              <w:widowControl/>
              <w:adjustRightInd/>
              <w:snapToGrid/>
              <w:spacing w:line="240" w:lineRule="auto"/>
              <w:ind w:firstLine="0" w:firstLineChars="0"/>
              <w:jc w:val="center"/>
              <w:rPr>
                <w:color w:val="000000"/>
                <w:kern w:val="0"/>
                <w:sz w:val="20"/>
              </w:rPr>
            </w:pPr>
            <w:r>
              <w:rPr>
                <w:color w:val="000000"/>
                <w:kern w:val="0"/>
                <w:sz w:val="20"/>
              </w:rPr>
              <w:t xml:space="preserve">3.60 </w:t>
            </w:r>
          </w:p>
        </w:tc>
        <w:tc>
          <w:tcPr>
            <w:tcW w:w="747" w:type="pct"/>
            <w:tcBorders>
              <w:top w:val="nil"/>
              <w:left w:val="nil"/>
              <w:bottom w:val="single" w:color="auto" w:sz="4" w:space="0"/>
              <w:right w:val="single" w:color="auto" w:sz="4" w:space="0"/>
            </w:tcBorders>
            <w:shd w:val="clear" w:color="auto" w:fill="auto"/>
            <w:vAlign w:val="center"/>
          </w:tcPr>
          <w:p w14:paraId="45A4A41A">
            <w:pPr>
              <w:widowControl/>
              <w:adjustRightInd/>
              <w:snapToGrid/>
              <w:spacing w:line="240" w:lineRule="auto"/>
              <w:ind w:firstLine="0" w:firstLineChars="0"/>
              <w:jc w:val="center"/>
              <w:rPr>
                <w:color w:val="000000"/>
                <w:kern w:val="0"/>
                <w:sz w:val="20"/>
              </w:rPr>
            </w:pPr>
            <w:r>
              <w:rPr>
                <w:color w:val="000000"/>
                <w:kern w:val="0"/>
                <w:sz w:val="20"/>
              </w:rPr>
              <w:t xml:space="preserve">776.48 </w:t>
            </w:r>
          </w:p>
        </w:tc>
        <w:tc>
          <w:tcPr>
            <w:tcW w:w="782" w:type="pct"/>
            <w:tcBorders>
              <w:top w:val="nil"/>
              <w:left w:val="nil"/>
              <w:bottom w:val="single" w:color="auto" w:sz="4" w:space="0"/>
              <w:right w:val="single" w:color="auto" w:sz="4" w:space="0"/>
            </w:tcBorders>
            <w:shd w:val="clear" w:color="auto" w:fill="auto"/>
            <w:vAlign w:val="center"/>
          </w:tcPr>
          <w:p w14:paraId="733048B2">
            <w:pPr>
              <w:widowControl/>
              <w:adjustRightInd/>
              <w:snapToGrid/>
              <w:spacing w:line="240" w:lineRule="auto"/>
              <w:ind w:firstLine="0" w:firstLineChars="0"/>
              <w:jc w:val="center"/>
              <w:rPr>
                <w:color w:val="000000"/>
                <w:kern w:val="0"/>
                <w:sz w:val="20"/>
              </w:rPr>
            </w:pPr>
            <w:r>
              <w:rPr>
                <w:color w:val="000000"/>
                <w:kern w:val="0"/>
                <w:sz w:val="20"/>
              </w:rPr>
              <w:t xml:space="preserve">27.95 </w:t>
            </w:r>
          </w:p>
        </w:tc>
      </w:tr>
      <w:tr w14:paraId="1A8A05DE">
        <w:tblPrEx>
          <w:tblCellMar>
            <w:top w:w="0" w:type="dxa"/>
            <w:left w:w="108" w:type="dxa"/>
            <w:bottom w:w="0" w:type="dxa"/>
            <w:right w:w="108" w:type="dxa"/>
          </w:tblCellMar>
        </w:tblPrEx>
        <w:trPr>
          <w:trHeight w:val="352" w:hRule="atLeast"/>
        </w:trPr>
        <w:tc>
          <w:tcPr>
            <w:tcW w:w="977" w:type="pct"/>
            <w:tcBorders>
              <w:top w:val="nil"/>
              <w:left w:val="single" w:color="auto" w:sz="4" w:space="0"/>
              <w:bottom w:val="single" w:color="auto" w:sz="4" w:space="0"/>
              <w:right w:val="single" w:color="auto" w:sz="4" w:space="0"/>
            </w:tcBorders>
            <w:shd w:val="clear" w:color="auto" w:fill="auto"/>
            <w:vAlign w:val="center"/>
          </w:tcPr>
          <w:p w14:paraId="4F7352B4">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二</w:t>
            </w:r>
          </w:p>
        </w:tc>
        <w:tc>
          <w:tcPr>
            <w:tcW w:w="1163" w:type="pct"/>
            <w:tcBorders>
              <w:top w:val="nil"/>
              <w:left w:val="nil"/>
              <w:bottom w:val="single" w:color="auto" w:sz="4" w:space="0"/>
              <w:right w:val="single" w:color="auto" w:sz="4" w:space="0"/>
            </w:tcBorders>
            <w:shd w:val="clear" w:color="auto" w:fill="auto"/>
            <w:vAlign w:val="center"/>
          </w:tcPr>
          <w:p w14:paraId="0C12A5A3">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间接费</w:t>
            </w:r>
          </w:p>
        </w:tc>
        <w:tc>
          <w:tcPr>
            <w:tcW w:w="748" w:type="pct"/>
            <w:tcBorders>
              <w:top w:val="nil"/>
              <w:left w:val="nil"/>
              <w:bottom w:val="single" w:color="auto" w:sz="4" w:space="0"/>
              <w:right w:val="single" w:color="auto" w:sz="4" w:space="0"/>
            </w:tcBorders>
            <w:shd w:val="clear" w:color="auto" w:fill="auto"/>
            <w:vAlign w:val="center"/>
          </w:tcPr>
          <w:p w14:paraId="2E747259">
            <w:pPr>
              <w:widowControl/>
              <w:adjustRightInd/>
              <w:snapToGrid/>
              <w:spacing w:line="240" w:lineRule="auto"/>
              <w:ind w:firstLine="0" w:firstLineChars="0"/>
              <w:jc w:val="center"/>
              <w:rPr>
                <w:color w:val="000000"/>
                <w:kern w:val="0"/>
                <w:sz w:val="20"/>
              </w:rPr>
            </w:pPr>
            <w:r>
              <w:rPr>
                <w:color w:val="000000"/>
                <w:kern w:val="0"/>
                <w:sz w:val="20"/>
              </w:rPr>
              <w:t>%</w:t>
            </w:r>
          </w:p>
        </w:tc>
        <w:tc>
          <w:tcPr>
            <w:tcW w:w="582" w:type="pct"/>
            <w:tcBorders>
              <w:top w:val="nil"/>
              <w:left w:val="nil"/>
              <w:bottom w:val="single" w:color="auto" w:sz="4" w:space="0"/>
              <w:right w:val="single" w:color="auto" w:sz="4" w:space="0"/>
            </w:tcBorders>
            <w:shd w:val="clear" w:color="auto" w:fill="auto"/>
            <w:vAlign w:val="center"/>
          </w:tcPr>
          <w:p w14:paraId="7B9F9B4C">
            <w:pPr>
              <w:widowControl/>
              <w:adjustRightInd/>
              <w:snapToGrid/>
              <w:spacing w:line="240" w:lineRule="auto"/>
              <w:ind w:firstLine="0" w:firstLineChars="0"/>
              <w:jc w:val="center"/>
              <w:rPr>
                <w:color w:val="000000"/>
                <w:kern w:val="0"/>
                <w:sz w:val="20"/>
              </w:rPr>
            </w:pPr>
            <w:r>
              <w:rPr>
                <w:color w:val="000000"/>
                <w:kern w:val="0"/>
                <w:sz w:val="20"/>
              </w:rPr>
              <w:t xml:space="preserve">5.00 </w:t>
            </w:r>
          </w:p>
        </w:tc>
        <w:tc>
          <w:tcPr>
            <w:tcW w:w="747" w:type="pct"/>
            <w:tcBorders>
              <w:top w:val="nil"/>
              <w:left w:val="nil"/>
              <w:bottom w:val="single" w:color="auto" w:sz="4" w:space="0"/>
              <w:right w:val="single" w:color="auto" w:sz="4" w:space="0"/>
            </w:tcBorders>
            <w:shd w:val="clear" w:color="auto" w:fill="auto"/>
            <w:vAlign w:val="center"/>
          </w:tcPr>
          <w:p w14:paraId="60021FDE">
            <w:pPr>
              <w:widowControl/>
              <w:adjustRightInd/>
              <w:snapToGrid/>
              <w:spacing w:line="240" w:lineRule="auto"/>
              <w:ind w:firstLine="0" w:firstLineChars="0"/>
              <w:jc w:val="center"/>
              <w:rPr>
                <w:color w:val="000000"/>
                <w:kern w:val="0"/>
                <w:sz w:val="20"/>
              </w:rPr>
            </w:pPr>
            <w:r>
              <w:rPr>
                <w:color w:val="000000"/>
                <w:kern w:val="0"/>
                <w:sz w:val="20"/>
              </w:rPr>
              <w:t xml:space="preserve">804.43 </w:t>
            </w:r>
          </w:p>
        </w:tc>
        <w:tc>
          <w:tcPr>
            <w:tcW w:w="782" w:type="pct"/>
            <w:tcBorders>
              <w:top w:val="nil"/>
              <w:left w:val="nil"/>
              <w:bottom w:val="single" w:color="auto" w:sz="4" w:space="0"/>
              <w:right w:val="single" w:color="auto" w:sz="4" w:space="0"/>
            </w:tcBorders>
            <w:shd w:val="clear" w:color="auto" w:fill="auto"/>
            <w:vAlign w:val="center"/>
          </w:tcPr>
          <w:p w14:paraId="1EDDBF48">
            <w:pPr>
              <w:widowControl/>
              <w:adjustRightInd/>
              <w:snapToGrid/>
              <w:spacing w:line="240" w:lineRule="auto"/>
              <w:ind w:firstLine="0" w:firstLineChars="0"/>
              <w:jc w:val="center"/>
              <w:rPr>
                <w:color w:val="000000"/>
                <w:kern w:val="0"/>
                <w:sz w:val="20"/>
              </w:rPr>
            </w:pPr>
            <w:r>
              <w:rPr>
                <w:color w:val="000000"/>
                <w:kern w:val="0"/>
                <w:sz w:val="20"/>
              </w:rPr>
              <w:t xml:space="preserve">40.22 </w:t>
            </w:r>
          </w:p>
        </w:tc>
      </w:tr>
      <w:tr w14:paraId="180B4658">
        <w:tblPrEx>
          <w:tblCellMar>
            <w:top w:w="0" w:type="dxa"/>
            <w:left w:w="108" w:type="dxa"/>
            <w:bottom w:w="0" w:type="dxa"/>
            <w:right w:w="108" w:type="dxa"/>
          </w:tblCellMar>
        </w:tblPrEx>
        <w:trPr>
          <w:trHeight w:val="352" w:hRule="atLeast"/>
        </w:trPr>
        <w:tc>
          <w:tcPr>
            <w:tcW w:w="977" w:type="pct"/>
            <w:tcBorders>
              <w:top w:val="nil"/>
              <w:left w:val="single" w:color="auto" w:sz="4" w:space="0"/>
              <w:bottom w:val="single" w:color="auto" w:sz="4" w:space="0"/>
              <w:right w:val="single" w:color="auto" w:sz="4" w:space="0"/>
            </w:tcBorders>
            <w:shd w:val="clear" w:color="auto" w:fill="auto"/>
            <w:vAlign w:val="center"/>
          </w:tcPr>
          <w:p w14:paraId="34E4E62E">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三</w:t>
            </w:r>
          </w:p>
        </w:tc>
        <w:tc>
          <w:tcPr>
            <w:tcW w:w="1163" w:type="pct"/>
            <w:tcBorders>
              <w:top w:val="nil"/>
              <w:left w:val="nil"/>
              <w:bottom w:val="single" w:color="auto" w:sz="4" w:space="0"/>
              <w:right w:val="single" w:color="auto" w:sz="4" w:space="0"/>
            </w:tcBorders>
            <w:shd w:val="clear" w:color="auto" w:fill="auto"/>
            <w:vAlign w:val="center"/>
          </w:tcPr>
          <w:p w14:paraId="0AC899DB">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利润</w:t>
            </w:r>
          </w:p>
        </w:tc>
        <w:tc>
          <w:tcPr>
            <w:tcW w:w="748" w:type="pct"/>
            <w:tcBorders>
              <w:top w:val="nil"/>
              <w:left w:val="nil"/>
              <w:bottom w:val="single" w:color="auto" w:sz="4" w:space="0"/>
              <w:right w:val="single" w:color="auto" w:sz="4" w:space="0"/>
            </w:tcBorders>
            <w:shd w:val="clear" w:color="auto" w:fill="auto"/>
            <w:vAlign w:val="center"/>
          </w:tcPr>
          <w:p w14:paraId="6A12B687">
            <w:pPr>
              <w:widowControl/>
              <w:adjustRightInd/>
              <w:snapToGrid/>
              <w:spacing w:line="240" w:lineRule="auto"/>
              <w:ind w:firstLine="0" w:firstLineChars="0"/>
              <w:jc w:val="center"/>
              <w:rPr>
                <w:color w:val="000000"/>
                <w:kern w:val="0"/>
                <w:sz w:val="20"/>
              </w:rPr>
            </w:pPr>
            <w:r>
              <w:rPr>
                <w:color w:val="000000"/>
                <w:kern w:val="0"/>
                <w:sz w:val="20"/>
              </w:rPr>
              <w:t>%</w:t>
            </w:r>
          </w:p>
        </w:tc>
        <w:tc>
          <w:tcPr>
            <w:tcW w:w="582" w:type="pct"/>
            <w:tcBorders>
              <w:top w:val="nil"/>
              <w:left w:val="nil"/>
              <w:bottom w:val="single" w:color="auto" w:sz="4" w:space="0"/>
              <w:right w:val="single" w:color="auto" w:sz="4" w:space="0"/>
            </w:tcBorders>
            <w:shd w:val="clear" w:color="auto" w:fill="auto"/>
            <w:vAlign w:val="center"/>
          </w:tcPr>
          <w:p w14:paraId="4D0736DA">
            <w:pPr>
              <w:widowControl/>
              <w:adjustRightInd/>
              <w:snapToGrid/>
              <w:spacing w:line="240" w:lineRule="auto"/>
              <w:ind w:firstLine="0" w:firstLineChars="0"/>
              <w:jc w:val="center"/>
              <w:rPr>
                <w:color w:val="000000"/>
                <w:kern w:val="0"/>
                <w:sz w:val="20"/>
              </w:rPr>
            </w:pPr>
            <w:r>
              <w:rPr>
                <w:color w:val="000000"/>
                <w:kern w:val="0"/>
                <w:sz w:val="20"/>
              </w:rPr>
              <w:t>3</w:t>
            </w:r>
          </w:p>
        </w:tc>
        <w:tc>
          <w:tcPr>
            <w:tcW w:w="747" w:type="pct"/>
            <w:tcBorders>
              <w:top w:val="nil"/>
              <w:left w:val="nil"/>
              <w:bottom w:val="single" w:color="auto" w:sz="4" w:space="0"/>
              <w:right w:val="single" w:color="auto" w:sz="4" w:space="0"/>
            </w:tcBorders>
            <w:shd w:val="clear" w:color="auto" w:fill="auto"/>
            <w:vAlign w:val="center"/>
          </w:tcPr>
          <w:p w14:paraId="20A6313D">
            <w:pPr>
              <w:widowControl/>
              <w:adjustRightInd/>
              <w:snapToGrid/>
              <w:spacing w:line="240" w:lineRule="auto"/>
              <w:ind w:firstLine="0" w:firstLineChars="0"/>
              <w:jc w:val="center"/>
              <w:rPr>
                <w:color w:val="000000"/>
                <w:kern w:val="0"/>
                <w:sz w:val="20"/>
              </w:rPr>
            </w:pPr>
            <w:r>
              <w:rPr>
                <w:color w:val="000000"/>
                <w:kern w:val="0"/>
                <w:sz w:val="20"/>
              </w:rPr>
              <w:t xml:space="preserve">844.66 </w:t>
            </w:r>
          </w:p>
        </w:tc>
        <w:tc>
          <w:tcPr>
            <w:tcW w:w="782" w:type="pct"/>
            <w:tcBorders>
              <w:top w:val="nil"/>
              <w:left w:val="nil"/>
              <w:bottom w:val="single" w:color="auto" w:sz="4" w:space="0"/>
              <w:right w:val="single" w:color="auto" w:sz="4" w:space="0"/>
            </w:tcBorders>
            <w:shd w:val="clear" w:color="auto" w:fill="auto"/>
            <w:vAlign w:val="center"/>
          </w:tcPr>
          <w:p w14:paraId="0FAC6DE3">
            <w:pPr>
              <w:widowControl/>
              <w:adjustRightInd/>
              <w:snapToGrid/>
              <w:spacing w:line="240" w:lineRule="auto"/>
              <w:ind w:firstLine="0" w:firstLineChars="0"/>
              <w:jc w:val="center"/>
              <w:rPr>
                <w:color w:val="000000"/>
                <w:kern w:val="0"/>
                <w:sz w:val="20"/>
              </w:rPr>
            </w:pPr>
            <w:r>
              <w:rPr>
                <w:color w:val="000000"/>
                <w:kern w:val="0"/>
                <w:sz w:val="20"/>
              </w:rPr>
              <w:t xml:space="preserve">25.34 </w:t>
            </w:r>
          </w:p>
        </w:tc>
      </w:tr>
      <w:tr w14:paraId="7F913FA3">
        <w:tblPrEx>
          <w:tblCellMar>
            <w:top w:w="0" w:type="dxa"/>
            <w:left w:w="108" w:type="dxa"/>
            <w:bottom w:w="0" w:type="dxa"/>
            <w:right w:w="108" w:type="dxa"/>
          </w:tblCellMar>
        </w:tblPrEx>
        <w:trPr>
          <w:trHeight w:val="352" w:hRule="atLeast"/>
        </w:trPr>
        <w:tc>
          <w:tcPr>
            <w:tcW w:w="977" w:type="pct"/>
            <w:tcBorders>
              <w:top w:val="nil"/>
              <w:left w:val="single" w:color="auto" w:sz="4" w:space="0"/>
              <w:bottom w:val="single" w:color="auto" w:sz="4" w:space="0"/>
              <w:right w:val="single" w:color="auto" w:sz="4" w:space="0"/>
            </w:tcBorders>
            <w:shd w:val="clear" w:color="auto" w:fill="auto"/>
            <w:vAlign w:val="center"/>
          </w:tcPr>
          <w:p w14:paraId="108A8DC2">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四</w:t>
            </w:r>
          </w:p>
        </w:tc>
        <w:tc>
          <w:tcPr>
            <w:tcW w:w="1163" w:type="pct"/>
            <w:tcBorders>
              <w:top w:val="nil"/>
              <w:left w:val="nil"/>
              <w:bottom w:val="single" w:color="auto" w:sz="4" w:space="0"/>
              <w:right w:val="single" w:color="auto" w:sz="4" w:space="0"/>
            </w:tcBorders>
            <w:shd w:val="clear" w:color="auto" w:fill="auto"/>
            <w:vAlign w:val="center"/>
          </w:tcPr>
          <w:p w14:paraId="02C3C56D">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税</w:t>
            </w:r>
            <w:r>
              <w:rPr>
                <w:color w:val="000000"/>
                <w:kern w:val="0"/>
                <w:sz w:val="20"/>
              </w:rPr>
              <w:t xml:space="preserve">  </w:t>
            </w:r>
            <w:r>
              <w:rPr>
                <w:rFonts w:hint="eastAsia" w:ascii="宋体" w:hAnsi="宋体"/>
                <w:color w:val="000000"/>
                <w:kern w:val="0"/>
                <w:sz w:val="20"/>
              </w:rPr>
              <w:t>金</w:t>
            </w:r>
          </w:p>
        </w:tc>
        <w:tc>
          <w:tcPr>
            <w:tcW w:w="748" w:type="pct"/>
            <w:tcBorders>
              <w:top w:val="nil"/>
              <w:left w:val="nil"/>
              <w:bottom w:val="single" w:color="auto" w:sz="4" w:space="0"/>
              <w:right w:val="single" w:color="auto" w:sz="4" w:space="0"/>
            </w:tcBorders>
            <w:shd w:val="clear" w:color="auto" w:fill="auto"/>
            <w:vAlign w:val="center"/>
          </w:tcPr>
          <w:p w14:paraId="12CA9E8F">
            <w:pPr>
              <w:widowControl/>
              <w:adjustRightInd/>
              <w:snapToGrid/>
              <w:spacing w:line="240" w:lineRule="auto"/>
              <w:ind w:firstLine="0" w:firstLineChars="0"/>
              <w:jc w:val="center"/>
              <w:rPr>
                <w:color w:val="000000"/>
                <w:kern w:val="0"/>
                <w:sz w:val="20"/>
              </w:rPr>
            </w:pPr>
            <w:r>
              <w:rPr>
                <w:color w:val="000000"/>
                <w:kern w:val="0"/>
                <w:sz w:val="20"/>
              </w:rPr>
              <w:t>%</w:t>
            </w:r>
          </w:p>
        </w:tc>
        <w:tc>
          <w:tcPr>
            <w:tcW w:w="582" w:type="pct"/>
            <w:tcBorders>
              <w:top w:val="nil"/>
              <w:left w:val="nil"/>
              <w:bottom w:val="single" w:color="auto" w:sz="4" w:space="0"/>
              <w:right w:val="single" w:color="auto" w:sz="4" w:space="0"/>
            </w:tcBorders>
            <w:shd w:val="clear" w:color="auto" w:fill="auto"/>
            <w:vAlign w:val="center"/>
          </w:tcPr>
          <w:p w14:paraId="2EC8B137">
            <w:pPr>
              <w:widowControl/>
              <w:adjustRightInd/>
              <w:snapToGrid/>
              <w:spacing w:line="240" w:lineRule="auto"/>
              <w:ind w:firstLine="0" w:firstLineChars="0"/>
              <w:jc w:val="center"/>
              <w:rPr>
                <w:color w:val="000000"/>
                <w:kern w:val="0"/>
                <w:sz w:val="20"/>
              </w:rPr>
            </w:pPr>
            <w:r>
              <w:rPr>
                <w:color w:val="000000"/>
                <w:kern w:val="0"/>
                <w:sz w:val="20"/>
              </w:rPr>
              <w:t>3.28</w:t>
            </w:r>
          </w:p>
        </w:tc>
        <w:tc>
          <w:tcPr>
            <w:tcW w:w="747" w:type="pct"/>
            <w:tcBorders>
              <w:top w:val="nil"/>
              <w:left w:val="nil"/>
              <w:bottom w:val="single" w:color="auto" w:sz="4" w:space="0"/>
              <w:right w:val="single" w:color="auto" w:sz="4" w:space="0"/>
            </w:tcBorders>
            <w:shd w:val="clear" w:color="auto" w:fill="auto"/>
            <w:vAlign w:val="center"/>
          </w:tcPr>
          <w:p w14:paraId="34872B28">
            <w:pPr>
              <w:widowControl/>
              <w:adjustRightInd/>
              <w:snapToGrid/>
              <w:spacing w:line="240" w:lineRule="auto"/>
              <w:ind w:firstLine="0" w:firstLineChars="0"/>
              <w:jc w:val="center"/>
              <w:rPr>
                <w:color w:val="000000"/>
                <w:kern w:val="0"/>
                <w:sz w:val="20"/>
              </w:rPr>
            </w:pPr>
            <w:r>
              <w:rPr>
                <w:color w:val="000000"/>
                <w:kern w:val="0"/>
                <w:sz w:val="20"/>
              </w:rPr>
              <w:t xml:space="preserve">870.00 </w:t>
            </w:r>
          </w:p>
        </w:tc>
        <w:tc>
          <w:tcPr>
            <w:tcW w:w="782" w:type="pct"/>
            <w:tcBorders>
              <w:top w:val="nil"/>
              <w:left w:val="nil"/>
              <w:bottom w:val="single" w:color="auto" w:sz="4" w:space="0"/>
              <w:right w:val="single" w:color="auto" w:sz="4" w:space="0"/>
            </w:tcBorders>
            <w:shd w:val="clear" w:color="auto" w:fill="auto"/>
            <w:vAlign w:val="center"/>
          </w:tcPr>
          <w:p w14:paraId="714BBB50">
            <w:pPr>
              <w:widowControl/>
              <w:adjustRightInd/>
              <w:snapToGrid/>
              <w:spacing w:line="240" w:lineRule="auto"/>
              <w:ind w:firstLine="0" w:firstLineChars="0"/>
              <w:jc w:val="center"/>
              <w:rPr>
                <w:color w:val="000000"/>
                <w:kern w:val="0"/>
                <w:sz w:val="20"/>
              </w:rPr>
            </w:pPr>
            <w:r>
              <w:rPr>
                <w:color w:val="000000"/>
                <w:kern w:val="0"/>
                <w:sz w:val="20"/>
              </w:rPr>
              <w:t xml:space="preserve">28.54 </w:t>
            </w:r>
          </w:p>
        </w:tc>
      </w:tr>
      <w:tr w14:paraId="48811D38">
        <w:tblPrEx>
          <w:tblCellMar>
            <w:top w:w="0" w:type="dxa"/>
            <w:left w:w="108" w:type="dxa"/>
            <w:bottom w:w="0" w:type="dxa"/>
            <w:right w:w="108" w:type="dxa"/>
          </w:tblCellMar>
        </w:tblPrEx>
        <w:trPr>
          <w:trHeight w:val="352" w:hRule="atLeast"/>
        </w:trPr>
        <w:tc>
          <w:tcPr>
            <w:tcW w:w="214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D3A025">
            <w:pPr>
              <w:widowControl/>
              <w:adjustRightInd/>
              <w:snapToGrid/>
              <w:spacing w:line="240" w:lineRule="auto"/>
              <w:ind w:firstLine="0" w:firstLineChars="0"/>
              <w:jc w:val="center"/>
              <w:rPr>
                <w:color w:val="000000"/>
                <w:kern w:val="0"/>
                <w:sz w:val="20"/>
              </w:rPr>
            </w:pPr>
            <w:r>
              <w:rPr>
                <w:rFonts w:hint="eastAsia" w:ascii="宋体" w:hAnsi="宋体"/>
                <w:color w:val="000000"/>
                <w:kern w:val="0"/>
                <w:sz w:val="20"/>
              </w:rPr>
              <w:t>合</w:t>
            </w:r>
            <w:r>
              <w:rPr>
                <w:color w:val="000000"/>
                <w:kern w:val="0"/>
                <w:sz w:val="20"/>
              </w:rPr>
              <w:t xml:space="preserve">      </w:t>
            </w:r>
            <w:r>
              <w:rPr>
                <w:rFonts w:hint="eastAsia" w:ascii="宋体" w:hAnsi="宋体"/>
                <w:color w:val="000000"/>
                <w:kern w:val="0"/>
                <w:sz w:val="20"/>
              </w:rPr>
              <w:t>计</w:t>
            </w:r>
          </w:p>
        </w:tc>
        <w:tc>
          <w:tcPr>
            <w:tcW w:w="748" w:type="pct"/>
            <w:tcBorders>
              <w:top w:val="nil"/>
              <w:left w:val="nil"/>
              <w:bottom w:val="single" w:color="auto" w:sz="4" w:space="0"/>
              <w:right w:val="single" w:color="auto" w:sz="4" w:space="0"/>
            </w:tcBorders>
            <w:shd w:val="clear" w:color="auto" w:fill="auto"/>
            <w:vAlign w:val="center"/>
          </w:tcPr>
          <w:p w14:paraId="315CA8D4">
            <w:pPr>
              <w:widowControl/>
              <w:adjustRightInd/>
              <w:snapToGrid/>
              <w:spacing w:line="240" w:lineRule="auto"/>
              <w:ind w:firstLine="0" w:firstLineChars="0"/>
              <w:jc w:val="center"/>
              <w:rPr>
                <w:color w:val="000000"/>
                <w:kern w:val="0"/>
                <w:sz w:val="20"/>
              </w:rPr>
            </w:pPr>
            <w:r>
              <w:rPr>
                <w:color w:val="000000"/>
                <w:kern w:val="0"/>
                <w:sz w:val="20"/>
              </w:rPr>
              <w:t>　</w:t>
            </w:r>
          </w:p>
        </w:tc>
        <w:tc>
          <w:tcPr>
            <w:tcW w:w="582" w:type="pct"/>
            <w:tcBorders>
              <w:top w:val="nil"/>
              <w:left w:val="nil"/>
              <w:bottom w:val="single" w:color="auto" w:sz="4" w:space="0"/>
              <w:right w:val="single" w:color="auto" w:sz="4" w:space="0"/>
            </w:tcBorders>
            <w:shd w:val="clear" w:color="auto" w:fill="auto"/>
            <w:vAlign w:val="center"/>
          </w:tcPr>
          <w:p w14:paraId="7ED43361">
            <w:pPr>
              <w:widowControl/>
              <w:adjustRightInd/>
              <w:snapToGrid/>
              <w:spacing w:line="240" w:lineRule="auto"/>
              <w:ind w:firstLine="0" w:firstLineChars="0"/>
              <w:jc w:val="center"/>
              <w:rPr>
                <w:color w:val="000000"/>
                <w:kern w:val="0"/>
                <w:sz w:val="20"/>
              </w:rPr>
            </w:pPr>
            <w:r>
              <w:rPr>
                <w:color w:val="000000"/>
                <w:kern w:val="0"/>
                <w:sz w:val="20"/>
              </w:rPr>
              <w:t>　</w:t>
            </w:r>
          </w:p>
        </w:tc>
        <w:tc>
          <w:tcPr>
            <w:tcW w:w="747" w:type="pct"/>
            <w:tcBorders>
              <w:top w:val="nil"/>
              <w:left w:val="nil"/>
              <w:bottom w:val="single" w:color="auto" w:sz="4" w:space="0"/>
              <w:right w:val="single" w:color="auto" w:sz="4" w:space="0"/>
            </w:tcBorders>
            <w:shd w:val="clear" w:color="auto" w:fill="auto"/>
            <w:vAlign w:val="center"/>
          </w:tcPr>
          <w:p w14:paraId="7143724D">
            <w:pPr>
              <w:widowControl/>
              <w:adjustRightInd/>
              <w:snapToGrid/>
              <w:spacing w:line="240" w:lineRule="auto"/>
              <w:ind w:firstLine="0" w:firstLineChars="0"/>
              <w:jc w:val="center"/>
              <w:rPr>
                <w:color w:val="000000"/>
                <w:kern w:val="0"/>
                <w:sz w:val="20"/>
              </w:rPr>
            </w:pPr>
            <w:r>
              <w:rPr>
                <w:color w:val="000000"/>
                <w:kern w:val="0"/>
                <w:sz w:val="20"/>
              </w:rPr>
              <w:t>　</w:t>
            </w:r>
          </w:p>
        </w:tc>
        <w:tc>
          <w:tcPr>
            <w:tcW w:w="782" w:type="pct"/>
            <w:tcBorders>
              <w:top w:val="nil"/>
              <w:left w:val="nil"/>
              <w:bottom w:val="single" w:color="auto" w:sz="4" w:space="0"/>
              <w:right w:val="single" w:color="auto" w:sz="4" w:space="0"/>
            </w:tcBorders>
            <w:shd w:val="clear" w:color="auto" w:fill="auto"/>
            <w:vAlign w:val="center"/>
          </w:tcPr>
          <w:p w14:paraId="0A17F0B4">
            <w:pPr>
              <w:widowControl/>
              <w:adjustRightInd/>
              <w:snapToGrid/>
              <w:spacing w:line="240" w:lineRule="auto"/>
              <w:ind w:firstLine="0" w:firstLineChars="0"/>
              <w:jc w:val="center"/>
              <w:rPr>
                <w:color w:val="000000"/>
                <w:kern w:val="0"/>
                <w:sz w:val="20"/>
              </w:rPr>
            </w:pPr>
            <w:r>
              <w:rPr>
                <w:color w:val="000000"/>
                <w:kern w:val="0"/>
                <w:sz w:val="20"/>
              </w:rPr>
              <w:t xml:space="preserve">898.53 </w:t>
            </w:r>
          </w:p>
        </w:tc>
      </w:tr>
    </w:tbl>
    <w:p w14:paraId="2D482262">
      <w:pPr>
        <w:pStyle w:val="153"/>
      </w:pPr>
      <w:r>
        <w:rPr>
          <w:rFonts w:hint="eastAsia"/>
        </w:rPr>
        <w:t>表6-1</w:t>
      </w:r>
      <w:r>
        <w:t>5</w:t>
      </w:r>
      <w:r>
        <w:rPr>
          <w:rFonts w:hint="eastAsia"/>
        </w:rPr>
        <w:t xml:space="preserve">   主要材料预算价格计算表</w:t>
      </w:r>
    </w:p>
    <w:tbl>
      <w:tblPr>
        <w:tblStyle w:val="84"/>
        <w:tblW w:w="4889" w:type="pct"/>
        <w:jc w:val="center"/>
        <w:tblLayout w:type="autofit"/>
        <w:tblCellMar>
          <w:top w:w="0" w:type="dxa"/>
          <w:left w:w="108" w:type="dxa"/>
          <w:bottom w:w="0" w:type="dxa"/>
          <w:right w:w="108" w:type="dxa"/>
        </w:tblCellMar>
      </w:tblPr>
      <w:tblGrid>
        <w:gridCol w:w="1571"/>
        <w:gridCol w:w="1771"/>
        <w:gridCol w:w="1032"/>
        <w:gridCol w:w="1209"/>
        <w:gridCol w:w="1480"/>
        <w:gridCol w:w="1277"/>
      </w:tblGrid>
      <w:tr w14:paraId="1412E4D8">
        <w:tblPrEx>
          <w:tblCellMar>
            <w:top w:w="0" w:type="dxa"/>
            <w:left w:w="108" w:type="dxa"/>
            <w:bottom w:w="0" w:type="dxa"/>
            <w:right w:w="108" w:type="dxa"/>
          </w:tblCellMar>
        </w:tblPrEx>
        <w:trPr>
          <w:trHeight w:val="333" w:hRule="exact"/>
          <w:tblHeader/>
          <w:jc w:val="center"/>
        </w:trPr>
        <w:tc>
          <w:tcPr>
            <w:tcW w:w="942" w:type="pct"/>
            <w:vMerge w:val="restart"/>
            <w:tcBorders>
              <w:top w:val="single" w:color="000000" w:sz="4" w:space="0"/>
              <w:left w:val="single" w:color="000000" w:sz="4" w:space="0"/>
              <w:bottom w:val="single" w:color="000000" w:sz="4" w:space="0"/>
              <w:right w:val="single" w:color="000000" w:sz="4" w:space="0"/>
            </w:tcBorders>
            <w:vAlign w:val="center"/>
          </w:tcPr>
          <w:p w14:paraId="23B3C041">
            <w:pPr>
              <w:pStyle w:val="153"/>
            </w:pPr>
            <w:r>
              <w:rPr>
                <w:rFonts w:hint="eastAsia"/>
              </w:rPr>
              <w:t>名称</w:t>
            </w:r>
          </w:p>
        </w:tc>
        <w:tc>
          <w:tcPr>
            <w:tcW w:w="1062" w:type="pct"/>
            <w:vMerge w:val="restart"/>
            <w:tcBorders>
              <w:top w:val="single" w:color="000000" w:sz="4" w:space="0"/>
              <w:left w:val="single" w:color="000000" w:sz="4" w:space="0"/>
              <w:bottom w:val="single" w:color="000000" w:sz="4" w:space="0"/>
              <w:right w:val="single" w:color="000000" w:sz="4" w:space="0"/>
            </w:tcBorders>
            <w:vAlign w:val="center"/>
          </w:tcPr>
          <w:p w14:paraId="0B08565B">
            <w:pPr>
              <w:pStyle w:val="153"/>
            </w:pPr>
            <w:r>
              <w:rPr>
                <w:rFonts w:hint="eastAsia"/>
              </w:rPr>
              <w:t>规格</w:t>
            </w: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3095CA0F">
            <w:pPr>
              <w:pStyle w:val="153"/>
            </w:pPr>
            <w:r>
              <w:rPr>
                <w:rFonts w:hint="eastAsia"/>
              </w:rPr>
              <w:t>单位</w:t>
            </w:r>
          </w:p>
        </w:tc>
        <w:tc>
          <w:tcPr>
            <w:tcW w:w="2377" w:type="pct"/>
            <w:gridSpan w:val="3"/>
            <w:tcBorders>
              <w:top w:val="single" w:color="000000" w:sz="4" w:space="0"/>
              <w:left w:val="single" w:color="000000" w:sz="4" w:space="0"/>
              <w:bottom w:val="single" w:color="000000" w:sz="4" w:space="0"/>
              <w:right w:val="single" w:color="000000" w:sz="4" w:space="0"/>
            </w:tcBorders>
            <w:vAlign w:val="center"/>
          </w:tcPr>
          <w:p w14:paraId="0D304155">
            <w:pPr>
              <w:pStyle w:val="153"/>
            </w:pPr>
            <w:r>
              <w:rPr>
                <w:rFonts w:hint="eastAsia"/>
              </w:rPr>
              <w:t>价格（元）</w:t>
            </w:r>
          </w:p>
        </w:tc>
      </w:tr>
      <w:tr w14:paraId="7E7B8CC6">
        <w:tblPrEx>
          <w:tblCellMar>
            <w:top w:w="0" w:type="dxa"/>
            <w:left w:w="108" w:type="dxa"/>
            <w:bottom w:w="0" w:type="dxa"/>
            <w:right w:w="108" w:type="dxa"/>
          </w:tblCellMar>
        </w:tblPrEx>
        <w:trPr>
          <w:trHeight w:val="333" w:hRule="exact"/>
          <w:tblHeader/>
          <w:jc w:val="center"/>
        </w:trPr>
        <w:tc>
          <w:tcPr>
            <w:tcW w:w="942" w:type="pct"/>
            <w:vMerge w:val="continue"/>
            <w:tcBorders>
              <w:top w:val="single" w:color="000000" w:sz="4" w:space="0"/>
              <w:left w:val="single" w:color="000000" w:sz="4" w:space="0"/>
              <w:bottom w:val="single" w:color="000000" w:sz="4" w:space="0"/>
              <w:right w:val="single" w:color="000000" w:sz="4" w:space="0"/>
            </w:tcBorders>
            <w:vAlign w:val="center"/>
          </w:tcPr>
          <w:p w14:paraId="7267A94B">
            <w:pPr>
              <w:pStyle w:val="153"/>
            </w:pPr>
          </w:p>
        </w:tc>
        <w:tc>
          <w:tcPr>
            <w:tcW w:w="1062" w:type="pct"/>
            <w:vMerge w:val="continue"/>
            <w:tcBorders>
              <w:top w:val="single" w:color="000000" w:sz="4" w:space="0"/>
              <w:left w:val="single" w:color="000000" w:sz="4" w:space="0"/>
              <w:bottom w:val="single" w:color="000000" w:sz="4" w:space="0"/>
              <w:right w:val="single" w:color="000000" w:sz="4" w:space="0"/>
            </w:tcBorders>
            <w:vAlign w:val="center"/>
          </w:tcPr>
          <w:p w14:paraId="502A618D">
            <w:pPr>
              <w:pStyle w:val="153"/>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14F5E207">
            <w:pPr>
              <w:pStyle w:val="153"/>
            </w:pPr>
          </w:p>
        </w:tc>
        <w:tc>
          <w:tcPr>
            <w:tcW w:w="725" w:type="pct"/>
            <w:tcBorders>
              <w:top w:val="single" w:color="000000" w:sz="4" w:space="0"/>
              <w:left w:val="single" w:color="000000" w:sz="4" w:space="0"/>
              <w:bottom w:val="single" w:color="000000" w:sz="4" w:space="0"/>
              <w:right w:val="single" w:color="000000" w:sz="4" w:space="0"/>
            </w:tcBorders>
            <w:vAlign w:val="center"/>
          </w:tcPr>
          <w:p w14:paraId="64CDFAA4">
            <w:pPr>
              <w:pStyle w:val="153"/>
            </w:pPr>
            <w:r>
              <w:rPr>
                <w:rFonts w:hint="eastAsia"/>
              </w:rPr>
              <w:t>市场价</w:t>
            </w:r>
          </w:p>
        </w:tc>
        <w:tc>
          <w:tcPr>
            <w:tcW w:w="887" w:type="pct"/>
            <w:tcBorders>
              <w:top w:val="single" w:color="000000" w:sz="4" w:space="0"/>
              <w:left w:val="single" w:color="000000" w:sz="4" w:space="0"/>
              <w:bottom w:val="single" w:color="000000" w:sz="4" w:space="0"/>
              <w:right w:val="single" w:color="000000" w:sz="4" w:space="0"/>
            </w:tcBorders>
            <w:vAlign w:val="center"/>
          </w:tcPr>
          <w:p w14:paraId="3C962935">
            <w:pPr>
              <w:pStyle w:val="153"/>
            </w:pPr>
            <w:r>
              <w:rPr>
                <w:rFonts w:hint="eastAsia"/>
              </w:rPr>
              <w:t>限价</w:t>
            </w:r>
          </w:p>
        </w:tc>
        <w:tc>
          <w:tcPr>
            <w:tcW w:w="764" w:type="pct"/>
            <w:tcBorders>
              <w:top w:val="single" w:color="000000" w:sz="4" w:space="0"/>
              <w:left w:val="single" w:color="000000" w:sz="4" w:space="0"/>
              <w:bottom w:val="single" w:color="000000" w:sz="4" w:space="0"/>
              <w:right w:val="single" w:color="000000" w:sz="4" w:space="0"/>
            </w:tcBorders>
            <w:vAlign w:val="center"/>
          </w:tcPr>
          <w:p w14:paraId="375E3A26">
            <w:pPr>
              <w:pStyle w:val="153"/>
            </w:pPr>
            <w:r>
              <w:rPr>
                <w:rFonts w:hint="eastAsia"/>
              </w:rPr>
              <w:t>材料价差</w:t>
            </w:r>
          </w:p>
        </w:tc>
      </w:tr>
      <w:tr w14:paraId="0540E860">
        <w:tblPrEx>
          <w:tblCellMar>
            <w:top w:w="0" w:type="dxa"/>
            <w:left w:w="108" w:type="dxa"/>
            <w:bottom w:w="0" w:type="dxa"/>
            <w:right w:w="108" w:type="dxa"/>
          </w:tblCellMar>
        </w:tblPrEx>
        <w:trPr>
          <w:trHeight w:val="400" w:hRule="exact"/>
          <w:jc w:val="center"/>
        </w:trPr>
        <w:tc>
          <w:tcPr>
            <w:tcW w:w="942" w:type="pct"/>
            <w:tcBorders>
              <w:top w:val="single" w:color="000000" w:sz="4" w:space="0"/>
              <w:left w:val="single" w:color="000000" w:sz="4" w:space="0"/>
              <w:bottom w:val="single" w:color="000000" w:sz="4" w:space="0"/>
              <w:right w:val="single" w:color="000000" w:sz="4" w:space="0"/>
            </w:tcBorders>
            <w:vAlign w:val="center"/>
          </w:tcPr>
          <w:p w14:paraId="2433E13C">
            <w:pPr>
              <w:pStyle w:val="153"/>
            </w:pPr>
            <w:r>
              <w:rPr>
                <w:rFonts w:hint="eastAsia"/>
              </w:rPr>
              <w:t>草籽</w:t>
            </w:r>
          </w:p>
        </w:tc>
        <w:tc>
          <w:tcPr>
            <w:tcW w:w="1062" w:type="pct"/>
            <w:tcBorders>
              <w:top w:val="single" w:color="000000" w:sz="4" w:space="0"/>
              <w:left w:val="single" w:color="000000" w:sz="4" w:space="0"/>
              <w:bottom w:val="single" w:color="000000" w:sz="4" w:space="0"/>
              <w:right w:val="single" w:color="000000" w:sz="4" w:space="0"/>
            </w:tcBorders>
            <w:vAlign w:val="center"/>
          </w:tcPr>
          <w:p w14:paraId="13A1DD96">
            <w:pPr>
              <w:pStyle w:val="153"/>
            </w:pPr>
          </w:p>
        </w:tc>
        <w:tc>
          <w:tcPr>
            <w:tcW w:w="619" w:type="pct"/>
            <w:tcBorders>
              <w:top w:val="single" w:color="000000" w:sz="4" w:space="0"/>
              <w:left w:val="single" w:color="000000" w:sz="4" w:space="0"/>
              <w:bottom w:val="single" w:color="000000" w:sz="4" w:space="0"/>
              <w:right w:val="single" w:color="000000" w:sz="4" w:space="0"/>
            </w:tcBorders>
            <w:vAlign w:val="center"/>
          </w:tcPr>
          <w:p w14:paraId="0DE2253F">
            <w:pPr>
              <w:pStyle w:val="153"/>
            </w:pPr>
            <w:r>
              <w:rPr>
                <w:rFonts w:hint="eastAsia"/>
              </w:rPr>
              <w:t>kg</w:t>
            </w:r>
          </w:p>
        </w:tc>
        <w:tc>
          <w:tcPr>
            <w:tcW w:w="725" w:type="pct"/>
            <w:tcBorders>
              <w:top w:val="single" w:color="000000" w:sz="4" w:space="0"/>
              <w:left w:val="single" w:color="000000" w:sz="4" w:space="0"/>
              <w:bottom w:val="single" w:color="000000" w:sz="4" w:space="0"/>
              <w:right w:val="single" w:color="000000" w:sz="4" w:space="0"/>
            </w:tcBorders>
            <w:vAlign w:val="center"/>
          </w:tcPr>
          <w:p w14:paraId="076DA6F6">
            <w:pPr>
              <w:pStyle w:val="153"/>
            </w:pPr>
            <w:r>
              <w:rPr>
                <w:rFonts w:hint="eastAsia"/>
              </w:rPr>
              <w:t>30</w:t>
            </w:r>
          </w:p>
        </w:tc>
        <w:tc>
          <w:tcPr>
            <w:tcW w:w="887" w:type="pct"/>
            <w:tcBorders>
              <w:top w:val="single" w:color="000000" w:sz="4" w:space="0"/>
              <w:left w:val="single" w:color="000000" w:sz="4" w:space="0"/>
              <w:bottom w:val="single" w:color="000000" w:sz="4" w:space="0"/>
              <w:right w:val="single" w:color="000000" w:sz="4" w:space="0"/>
            </w:tcBorders>
            <w:vAlign w:val="center"/>
          </w:tcPr>
          <w:p w14:paraId="5E308B26">
            <w:pPr>
              <w:pStyle w:val="153"/>
            </w:pPr>
            <w:r>
              <w:rPr>
                <w:rFonts w:hint="eastAsia"/>
              </w:rPr>
              <w:t>30</w:t>
            </w:r>
          </w:p>
        </w:tc>
        <w:tc>
          <w:tcPr>
            <w:tcW w:w="764" w:type="pct"/>
            <w:tcBorders>
              <w:top w:val="single" w:color="000000" w:sz="4" w:space="0"/>
              <w:left w:val="single" w:color="000000" w:sz="4" w:space="0"/>
              <w:bottom w:val="single" w:color="000000" w:sz="4" w:space="0"/>
              <w:right w:val="single" w:color="000000" w:sz="4" w:space="0"/>
            </w:tcBorders>
            <w:vAlign w:val="center"/>
          </w:tcPr>
          <w:p w14:paraId="040166E9">
            <w:pPr>
              <w:pStyle w:val="153"/>
            </w:pPr>
            <w:r>
              <w:rPr>
                <w:rFonts w:hint="eastAsia"/>
              </w:rPr>
              <w:t>0</w:t>
            </w:r>
          </w:p>
        </w:tc>
      </w:tr>
      <w:tr w14:paraId="3A515668">
        <w:tblPrEx>
          <w:tblCellMar>
            <w:top w:w="0" w:type="dxa"/>
            <w:left w:w="108" w:type="dxa"/>
            <w:bottom w:w="0" w:type="dxa"/>
            <w:right w:w="108" w:type="dxa"/>
          </w:tblCellMar>
        </w:tblPrEx>
        <w:trPr>
          <w:trHeight w:val="400" w:hRule="exact"/>
          <w:jc w:val="center"/>
        </w:trPr>
        <w:tc>
          <w:tcPr>
            <w:tcW w:w="942" w:type="pct"/>
            <w:tcBorders>
              <w:top w:val="single" w:color="000000" w:sz="4" w:space="0"/>
              <w:left w:val="single" w:color="000000" w:sz="4" w:space="0"/>
              <w:bottom w:val="single" w:color="auto" w:sz="4" w:space="0"/>
              <w:right w:val="single" w:color="000000" w:sz="4" w:space="0"/>
            </w:tcBorders>
            <w:vAlign w:val="center"/>
          </w:tcPr>
          <w:p w14:paraId="5CD3DEB0">
            <w:pPr>
              <w:pStyle w:val="153"/>
            </w:pPr>
            <w:r>
              <w:rPr>
                <w:rFonts w:hint="eastAsia"/>
              </w:rPr>
              <w:t>柴油</w:t>
            </w:r>
          </w:p>
        </w:tc>
        <w:tc>
          <w:tcPr>
            <w:tcW w:w="1062" w:type="pct"/>
            <w:tcBorders>
              <w:top w:val="single" w:color="000000" w:sz="4" w:space="0"/>
              <w:left w:val="single" w:color="000000" w:sz="4" w:space="0"/>
              <w:bottom w:val="single" w:color="auto" w:sz="4" w:space="0"/>
              <w:right w:val="single" w:color="000000" w:sz="4" w:space="0"/>
            </w:tcBorders>
            <w:vAlign w:val="center"/>
          </w:tcPr>
          <w:p w14:paraId="02A4BADE">
            <w:pPr>
              <w:pStyle w:val="153"/>
            </w:pPr>
            <w:r>
              <w:rPr>
                <w:rFonts w:hint="eastAsia"/>
              </w:rPr>
              <w:t>0#</w:t>
            </w:r>
          </w:p>
        </w:tc>
        <w:tc>
          <w:tcPr>
            <w:tcW w:w="619" w:type="pct"/>
            <w:tcBorders>
              <w:top w:val="single" w:color="000000" w:sz="4" w:space="0"/>
              <w:left w:val="single" w:color="000000" w:sz="4" w:space="0"/>
              <w:bottom w:val="single" w:color="auto" w:sz="4" w:space="0"/>
              <w:right w:val="single" w:color="000000" w:sz="4" w:space="0"/>
            </w:tcBorders>
            <w:vAlign w:val="center"/>
          </w:tcPr>
          <w:p w14:paraId="22806F4B">
            <w:pPr>
              <w:pStyle w:val="153"/>
            </w:pPr>
            <w:r>
              <w:rPr>
                <w:rFonts w:hint="eastAsia"/>
              </w:rPr>
              <w:t>kg</w:t>
            </w:r>
          </w:p>
        </w:tc>
        <w:tc>
          <w:tcPr>
            <w:tcW w:w="725" w:type="pct"/>
            <w:tcBorders>
              <w:top w:val="single" w:color="000000" w:sz="4" w:space="0"/>
              <w:left w:val="single" w:color="000000" w:sz="4" w:space="0"/>
              <w:bottom w:val="single" w:color="auto" w:sz="4" w:space="0"/>
              <w:right w:val="single" w:color="000000" w:sz="4" w:space="0"/>
            </w:tcBorders>
            <w:vAlign w:val="center"/>
          </w:tcPr>
          <w:p w14:paraId="52D23243">
            <w:pPr>
              <w:pStyle w:val="153"/>
            </w:pPr>
            <w:r>
              <w:rPr>
                <w:rFonts w:hint="eastAsia"/>
              </w:rPr>
              <w:t>45</w:t>
            </w:r>
          </w:p>
        </w:tc>
        <w:tc>
          <w:tcPr>
            <w:tcW w:w="887" w:type="pct"/>
            <w:tcBorders>
              <w:top w:val="single" w:color="000000" w:sz="4" w:space="0"/>
              <w:left w:val="single" w:color="000000" w:sz="4" w:space="0"/>
              <w:bottom w:val="single" w:color="auto" w:sz="4" w:space="0"/>
              <w:right w:val="single" w:color="000000" w:sz="4" w:space="0"/>
            </w:tcBorders>
            <w:vAlign w:val="center"/>
          </w:tcPr>
          <w:p w14:paraId="48C2F807">
            <w:pPr>
              <w:pStyle w:val="153"/>
            </w:pPr>
            <w:r>
              <w:rPr>
                <w:rFonts w:hint="eastAsia"/>
              </w:rPr>
              <w:t>4.5</w:t>
            </w:r>
          </w:p>
        </w:tc>
        <w:tc>
          <w:tcPr>
            <w:tcW w:w="764" w:type="pct"/>
            <w:tcBorders>
              <w:top w:val="single" w:color="000000" w:sz="4" w:space="0"/>
              <w:left w:val="single" w:color="000000" w:sz="4" w:space="0"/>
              <w:bottom w:val="single" w:color="auto" w:sz="4" w:space="0"/>
              <w:right w:val="single" w:color="000000" w:sz="4" w:space="0"/>
            </w:tcBorders>
            <w:vAlign w:val="center"/>
          </w:tcPr>
          <w:p w14:paraId="233FA7D5">
            <w:pPr>
              <w:pStyle w:val="153"/>
            </w:pPr>
            <w:r>
              <w:rPr>
                <w:rFonts w:hint="eastAsia"/>
              </w:rPr>
              <w:t>2.95</w:t>
            </w:r>
          </w:p>
        </w:tc>
      </w:tr>
      <w:tr w14:paraId="2C76F84E">
        <w:tblPrEx>
          <w:tblCellMar>
            <w:top w:w="0" w:type="dxa"/>
            <w:left w:w="108" w:type="dxa"/>
            <w:bottom w:w="0" w:type="dxa"/>
            <w:right w:w="108" w:type="dxa"/>
          </w:tblCellMar>
        </w:tblPrEx>
        <w:trPr>
          <w:trHeight w:val="400" w:hRule="exact"/>
          <w:jc w:val="center"/>
        </w:trPr>
        <w:tc>
          <w:tcPr>
            <w:tcW w:w="942" w:type="pct"/>
            <w:tcBorders>
              <w:top w:val="single" w:color="000000" w:sz="4" w:space="0"/>
              <w:left w:val="single" w:color="000000" w:sz="4" w:space="0"/>
              <w:bottom w:val="single" w:color="000000" w:sz="4" w:space="0"/>
              <w:right w:val="single" w:color="000000" w:sz="4" w:space="0"/>
            </w:tcBorders>
            <w:vAlign w:val="bottom"/>
          </w:tcPr>
          <w:p w14:paraId="53749A35">
            <w:pPr>
              <w:pStyle w:val="153"/>
            </w:pPr>
            <w:r>
              <w:rPr>
                <w:rFonts w:hint="eastAsia"/>
              </w:rPr>
              <w:t>块石</w:t>
            </w:r>
          </w:p>
        </w:tc>
        <w:tc>
          <w:tcPr>
            <w:tcW w:w="1062" w:type="pct"/>
            <w:tcBorders>
              <w:top w:val="single" w:color="000000" w:sz="4" w:space="0"/>
              <w:left w:val="single" w:color="000000" w:sz="4" w:space="0"/>
              <w:bottom w:val="single" w:color="000000" w:sz="4" w:space="0"/>
              <w:right w:val="single" w:color="000000" w:sz="4" w:space="0"/>
            </w:tcBorders>
            <w:vAlign w:val="bottom"/>
          </w:tcPr>
          <w:p w14:paraId="4F10961B">
            <w:pPr>
              <w:pStyle w:val="153"/>
            </w:pPr>
          </w:p>
        </w:tc>
        <w:tc>
          <w:tcPr>
            <w:tcW w:w="619" w:type="pct"/>
            <w:tcBorders>
              <w:top w:val="single" w:color="000000" w:sz="4" w:space="0"/>
              <w:left w:val="single" w:color="000000" w:sz="4" w:space="0"/>
              <w:bottom w:val="single" w:color="000000" w:sz="4" w:space="0"/>
              <w:right w:val="single" w:color="000000" w:sz="4" w:space="0"/>
            </w:tcBorders>
            <w:vAlign w:val="bottom"/>
          </w:tcPr>
          <w:p w14:paraId="26D46EB3">
            <w:pPr>
              <w:pStyle w:val="153"/>
            </w:pPr>
            <w:r>
              <w:rPr>
                <w:rFonts w:hint="eastAsia"/>
              </w:rPr>
              <w:t>m</w:t>
            </w:r>
            <w:r>
              <w:rPr>
                <w:rFonts w:hint="eastAsia"/>
                <w:vertAlign w:val="superscript"/>
              </w:rPr>
              <w:t>3</w:t>
            </w:r>
          </w:p>
        </w:tc>
        <w:tc>
          <w:tcPr>
            <w:tcW w:w="725" w:type="pct"/>
            <w:tcBorders>
              <w:top w:val="single" w:color="000000" w:sz="4" w:space="0"/>
              <w:left w:val="single" w:color="000000" w:sz="4" w:space="0"/>
              <w:bottom w:val="single" w:color="000000" w:sz="4" w:space="0"/>
              <w:right w:val="single" w:color="000000" w:sz="4" w:space="0"/>
            </w:tcBorders>
            <w:vAlign w:val="center"/>
          </w:tcPr>
          <w:p w14:paraId="45EE8477">
            <w:pPr>
              <w:pStyle w:val="153"/>
            </w:pPr>
            <w:r>
              <w:rPr>
                <w:rFonts w:hint="eastAsia"/>
              </w:rPr>
              <w:t>40</w:t>
            </w:r>
          </w:p>
        </w:tc>
        <w:tc>
          <w:tcPr>
            <w:tcW w:w="887" w:type="pct"/>
            <w:tcBorders>
              <w:top w:val="single" w:color="000000" w:sz="4" w:space="0"/>
              <w:left w:val="single" w:color="000000" w:sz="4" w:space="0"/>
              <w:bottom w:val="single" w:color="000000" w:sz="4" w:space="0"/>
              <w:right w:val="single" w:color="000000" w:sz="4" w:space="0"/>
            </w:tcBorders>
            <w:vAlign w:val="center"/>
          </w:tcPr>
          <w:p w14:paraId="2DC59B10">
            <w:pPr>
              <w:pStyle w:val="153"/>
            </w:pPr>
            <w:r>
              <w:rPr>
                <w:rFonts w:hint="eastAsia"/>
              </w:rPr>
              <w:t>40</w:t>
            </w:r>
          </w:p>
        </w:tc>
        <w:tc>
          <w:tcPr>
            <w:tcW w:w="764" w:type="pct"/>
            <w:tcBorders>
              <w:top w:val="single" w:color="000000" w:sz="4" w:space="0"/>
              <w:left w:val="single" w:color="000000" w:sz="4" w:space="0"/>
              <w:bottom w:val="single" w:color="000000" w:sz="4" w:space="0"/>
              <w:right w:val="single" w:color="000000" w:sz="4" w:space="0"/>
            </w:tcBorders>
            <w:vAlign w:val="center"/>
          </w:tcPr>
          <w:p w14:paraId="1AF6A0AD">
            <w:pPr>
              <w:pStyle w:val="153"/>
            </w:pPr>
            <w:r>
              <w:rPr>
                <w:rFonts w:hint="eastAsia"/>
              </w:rPr>
              <w:t>0</w:t>
            </w:r>
          </w:p>
        </w:tc>
      </w:tr>
      <w:tr w14:paraId="1043241B">
        <w:tblPrEx>
          <w:tblCellMar>
            <w:top w:w="0" w:type="dxa"/>
            <w:left w:w="108" w:type="dxa"/>
            <w:bottom w:w="0" w:type="dxa"/>
            <w:right w:w="108" w:type="dxa"/>
          </w:tblCellMar>
        </w:tblPrEx>
        <w:trPr>
          <w:trHeight w:val="400" w:hRule="exact"/>
          <w:jc w:val="center"/>
        </w:trPr>
        <w:tc>
          <w:tcPr>
            <w:tcW w:w="942" w:type="pct"/>
            <w:tcBorders>
              <w:top w:val="single" w:color="000000" w:sz="4" w:space="0"/>
              <w:left w:val="single" w:color="000000" w:sz="4" w:space="0"/>
              <w:bottom w:val="single" w:color="000000" w:sz="4" w:space="0"/>
              <w:right w:val="single" w:color="000000" w:sz="4" w:space="0"/>
            </w:tcBorders>
            <w:vAlign w:val="bottom"/>
          </w:tcPr>
          <w:p w14:paraId="6EE2BA79">
            <w:pPr>
              <w:pStyle w:val="153"/>
            </w:pPr>
            <w:r>
              <w:rPr>
                <w:rFonts w:hint="eastAsia"/>
              </w:rPr>
              <w:t>树苗</w:t>
            </w:r>
          </w:p>
        </w:tc>
        <w:tc>
          <w:tcPr>
            <w:tcW w:w="1062" w:type="pct"/>
            <w:tcBorders>
              <w:top w:val="single" w:color="000000" w:sz="4" w:space="0"/>
              <w:left w:val="single" w:color="000000" w:sz="4" w:space="0"/>
              <w:bottom w:val="single" w:color="000000" w:sz="4" w:space="0"/>
              <w:right w:val="single" w:color="000000" w:sz="4" w:space="0"/>
            </w:tcBorders>
            <w:vAlign w:val="bottom"/>
          </w:tcPr>
          <w:p w14:paraId="3F7B498A">
            <w:pPr>
              <w:pStyle w:val="153"/>
            </w:pPr>
          </w:p>
        </w:tc>
        <w:tc>
          <w:tcPr>
            <w:tcW w:w="619" w:type="pct"/>
            <w:tcBorders>
              <w:top w:val="single" w:color="000000" w:sz="4" w:space="0"/>
              <w:left w:val="single" w:color="000000" w:sz="4" w:space="0"/>
              <w:bottom w:val="single" w:color="000000" w:sz="4" w:space="0"/>
              <w:right w:val="single" w:color="000000" w:sz="4" w:space="0"/>
            </w:tcBorders>
            <w:vAlign w:val="bottom"/>
          </w:tcPr>
          <w:p w14:paraId="5FBAA468">
            <w:pPr>
              <w:pStyle w:val="153"/>
            </w:pPr>
            <w:r>
              <w:rPr>
                <w:rFonts w:hint="eastAsia"/>
              </w:rPr>
              <w:t>株</w:t>
            </w:r>
          </w:p>
        </w:tc>
        <w:tc>
          <w:tcPr>
            <w:tcW w:w="725" w:type="pct"/>
            <w:tcBorders>
              <w:top w:val="single" w:color="000000" w:sz="4" w:space="0"/>
              <w:left w:val="single" w:color="000000" w:sz="4" w:space="0"/>
              <w:bottom w:val="single" w:color="000000" w:sz="4" w:space="0"/>
              <w:right w:val="single" w:color="000000" w:sz="4" w:space="0"/>
            </w:tcBorders>
            <w:vAlign w:val="center"/>
          </w:tcPr>
          <w:p w14:paraId="3A4A1098">
            <w:pPr>
              <w:pStyle w:val="153"/>
            </w:pPr>
            <w:r>
              <w:rPr>
                <w:rFonts w:hint="eastAsia"/>
              </w:rPr>
              <w:t>5</w:t>
            </w:r>
          </w:p>
        </w:tc>
        <w:tc>
          <w:tcPr>
            <w:tcW w:w="887" w:type="pct"/>
            <w:tcBorders>
              <w:top w:val="single" w:color="000000" w:sz="4" w:space="0"/>
              <w:left w:val="single" w:color="000000" w:sz="4" w:space="0"/>
              <w:bottom w:val="single" w:color="000000" w:sz="4" w:space="0"/>
              <w:right w:val="single" w:color="000000" w:sz="4" w:space="0"/>
            </w:tcBorders>
            <w:vAlign w:val="center"/>
          </w:tcPr>
          <w:p w14:paraId="1B91ABCB">
            <w:pPr>
              <w:pStyle w:val="153"/>
            </w:pPr>
            <w:r>
              <w:rPr>
                <w:rFonts w:hint="eastAsia"/>
              </w:rPr>
              <w:t>5</w:t>
            </w:r>
          </w:p>
        </w:tc>
        <w:tc>
          <w:tcPr>
            <w:tcW w:w="764" w:type="pct"/>
            <w:tcBorders>
              <w:top w:val="single" w:color="000000" w:sz="4" w:space="0"/>
              <w:left w:val="single" w:color="000000" w:sz="4" w:space="0"/>
              <w:bottom w:val="single" w:color="000000" w:sz="4" w:space="0"/>
              <w:right w:val="single" w:color="000000" w:sz="4" w:space="0"/>
            </w:tcBorders>
            <w:vAlign w:val="center"/>
          </w:tcPr>
          <w:p w14:paraId="35C4542E">
            <w:pPr>
              <w:pStyle w:val="153"/>
            </w:pPr>
            <w:r>
              <w:rPr>
                <w:rFonts w:hint="eastAsia"/>
              </w:rPr>
              <w:t>0</w:t>
            </w:r>
          </w:p>
        </w:tc>
      </w:tr>
      <w:tr w14:paraId="116AA5A6">
        <w:tblPrEx>
          <w:tblCellMar>
            <w:top w:w="0" w:type="dxa"/>
            <w:left w:w="108" w:type="dxa"/>
            <w:bottom w:w="0" w:type="dxa"/>
            <w:right w:w="108" w:type="dxa"/>
          </w:tblCellMar>
        </w:tblPrEx>
        <w:trPr>
          <w:trHeight w:val="400" w:hRule="exact"/>
          <w:jc w:val="center"/>
        </w:trPr>
        <w:tc>
          <w:tcPr>
            <w:tcW w:w="942" w:type="pct"/>
            <w:tcBorders>
              <w:top w:val="single" w:color="000000" w:sz="4" w:space="0"/>
              <w:left w:val="single" w:color="000000" w:sz="4" w:space="0"/>
              <w:bottom w:val="single" w:color="000000" w:sz="4" w:space="0"/>
              <w:right w:val="single" w:color="000000" w:sz="4" w:space="0"/>
            </w:tcBorders>
            <w:vAlign w:val="bottom"/>
          </w:tcPr>
          <w:p w14:paraId="3022E417">
            <w:pPr>
              <w:pStyle w:val="153"/>
            </w:pPr>
            <w:r>
              <w:rPr>
                <w:rFonts w:hint="eastAsia"/>
              </w:rPr>
              <w:t>水</w:t>
            </w:r>
          </w:p>
        </w:tc>
        <w:tc>
          <w:tcPr>
            <w:tcW w:w="1062" w:type="pct"/>
            <w:tcBorders>
              <w:top w:val="single" w:color="000000" w:sz="4" w:space="0"/>
              <w:left w:val="single" w:color="000000" w:sz="4" w:space="0"/>
              <w:bottom w:val="single" w:color="000000" w:sz="4" w:space="0"/>
              <w:right w:val="single" w:color="000000" w:sz="4" w:space="0"/>
            </w:tcBorders>
            <w:vAlign w:val="bottom"/>
          </w:tcPr>
          <w:p w14:paraId="4192DEF5">
            <w:pPr>
              <w:pStyle w:val="153"/>
            </w:pPr>
          </w:p>
        </w:tc>
        <w:tc>
          <w:tcPr>
            <w:tcW w:w="619" w:type="pct"/>
            <w:tcBorders>
              <w:top w:val="single" w:color="000000" w:sz="4" w:space="0"/>
              <w:left w:val="single" w:color="000000" w:sz="4" w:space="0"/>
              <w:bottom w:val="single" w:color="000000" w:sz="4" w:space="0"/>
              <w:right w:val="single" w:color="000000" w:sz="4" w:space="0"/>
            </w:tcBorders>
            <w:vAlign w:val="bottom"/>
          </w:tcPr>
          <w:p w14:paraId="3F6A9C25">
            <w:pPr>
              <w:pStyle w:val="153"/>
            </w:pPr>
            <w:r>
              <w:rPr>
                <w:color w:val="000000"/>
                <w:kern w:val="0"/>
                <w:sz w:val="20"/>
              </w:rPr>
              <w:t>m</w:t>
            </w:r>
            <w:r>
              <w:rPr>
                <w:color w:val="000000"/>
                <w:kern w:val="0"/>
                <w:sz w:val="20"/>
                <w:vertAlign w:val="superscript"/>
              </w:rPr>
              <w:t>3</w:t>
            </w:r>
          </w:p>
        </w:tc>
        <w:tc>
          <w:tcPr>
            <w:tcW w:w="725" w:type="pct"/>
            <w:tcBorders>
              <w:top w:val="single" w:color="000000" w:sz="4" w:space="0"/>
              <w:left w:val="single" w:color="000000" w:sz="4" w:space="0"/>
              <w:bottom w:val="single" w:color="000000" w:sz="4" w:space="0"/>
              <w:right w:val="single" w:color="000000" w:sz="4" w:space="0"/>
            </w:tcBorders>
            <w:vAlign w:val="center"/>
          </w:tcPr>
          <w:p w14:paraId="1D938B51">
            <w:pPr>
              <w:pStyle w:val="153"/>
            </w:pPr>
            <w:r>
              <w:rPr>
                <w:rFonts w:hint="eastAsia"/>
              </w:rPr>
              <w:t>5</w:t>
            </w:r>
          </w:p>
        </w:tc>
        <w:tc>
          <w:tcPr>
            <w:tcW w:w="887" w:type="pct"/>
            <w:tcBorders>
              <w:top w:val="single" w:color="000000" w:sz="4" w:space="0"/>
              <w:left w:val="single" w:color="000000" w:sz="4" w:space="0"/>
              <w:bottom w:val="single" w:color="000000" w:sz="4" w:space="0"/>
              <w:right w:val="single" w:color="000000" w:sz="4" w:space="0"/>
            </w:tcBorders>
            <w:vAlign w:val="center"/>
          </w:tcPr>
          <w:p w14:paraId="0A121510">
            <w:pPr>
              <w:pStyle w:val="153"/>
            </w:pPr>
            <w:r>
              <w:rPr>
                <w:rFonts w:hint="eastAsia"/>
              </w:rPr>
              <w:t>/</w:t>
            </w:r>
          </w:p>
        </w:tc>
        <w:tc>
          <w:tcPr>
            <w:tcW w:w="764" w:type="pct"/>
            <w:tcBorders>
              <w:top w:val="single" w:color="000000" w:sz="4" w:space="0"/>
              <w:left w:val="single" w:color="000000" w:sz="4" w:space="0"/>
              <w:bottom w:val="single" w:color="000000" w:sz="4" w:space="0"/>
              <w:right w:val="single" w:color="000000" w:sz="4" w:space="0"/>
            </w:tcBorders>
            <w:vAlign w:val="center"/>
          </w:tcPr>
          <w:p w14:paraId="283B6D9E">
            <w:pPr>
              <w:pStyle w:val="153"/>
            </w:pPr>
            <w:r>
              <w:rPr>
                <w:rFonts w:hint="eastAsia"/>
              </w:rPr>
              <w:t>/</w:t>
            </w:r>
          </w:p>
        </w:tc>
      </w:tr>
    </w:tbl>
    <w:p w14:paraId="3AA1DA91">
      <w:pPr>
        <w:pStyle w:val="153"/>
      </w:pPr>
      <w:r>
        <w:rPr>
          <w:rFonts w:hint="eastAsia"/>
        </w:rPr>
        <w:t>表6-1</w:t>
      </w:r>
      <w:r>
        <w:t>5</w:t>
      </w:r>
      <w:r>
        <w:rPr>
          <w:rFonts w:hint="eastAsia"/>
        </w:rPr>
        <w:t xml:space="preserve">   机械台班预算单价计算表</w:t>
      </w:r>
    </w:p>
    <w:tbl>
      <w:tblPr>
        <w:tblStyle w:val="84"/>
        <w:tblW w:w="5000" w:type="pct"/>
        <w:tblInd w:w="0" w:type="dxa"/>
        <w:tblLayout w:type="autofit"/>
        <w:tblCellMar>
          <w:top w:w="0" w:type="dxa"/>
          <w:left w:w="28" w:type="dxa"/>
          <w:bottom w:w="0" w:type="dxa"/>
          <w:right w:w="28" w:type="dxa"/>
        </w:tblCellMar>
      </w:tblPr>
      <w:tblGrid>
        <w:gridCol w:w="456"/>
        <w:gridCol w:w="2012"/>
        <w:gridCol w:w="656"/>
        <w:gridCol w:w="656"/>
        <w:gridCol w:w="656"/>
        <w:gridCol w:w="404"/>
        <w:gridCol w:w="656"/>
        <w:gridCol w:w="656"/>
        <w:gridCol w:w="390"/>
        <w:gridCol w:w="390"/>
        <w:gridCol w:w="390"/>
        <w:gridCol w:w="390"/>
        <w:gridCol w:w="657"/>
      </w:tblGrid>
      <w:tr w14:paraId="2114E6BC">
        <w:tblPrEx>
          <w:tblCellMar>
            <w:top w:w="0" w:type="dxa"/>
            <w:left w:w="28" w:type="dxa"/>
            <w:bottom w:w="0" w:type="dxa"/>
            <w:right w:w="28" w:type="dxa"/>
          </w:tblCellMar>
        </w:tblPrEx>
        <w:trPr>
          <w:trHeight w:val="270" w:hRule="atLeast"/>
        </w:trPr>
        <w:tc>
          <w:tcPr>
            <w:tcW w:w="27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6EAD98">
            <w:pPr>
              <w:pStyle w:val="153"/>
              <w:rPr>
                <w:sz w:val="20"/>
              </w:rPr>
            </w:pPr>
            <w:r>
              <w:rPr>
                <w:rFonts w:hint="eastAsia"/>
                <w:sz w:val="20"/>
              </w:rPr>
              <w:t>编号</w:t>
            </w:r>
          </w:p>
        </w:tc>
        <w:tc>
          <w:tcPr>
            <w:tcW w:w="87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E316BDC">
            <w:pPr>
              <w:pStyle w:val="153"/>
              <w:rPr>
                <w:sz w:val="20"/>
              </w:rPr>
            </w:pPr>
            <w:r>
              <w:rPr>
                <w:rFonts w:hint="eastAsia"/>
                <w:sz w:val="20"/>
              </w:rPr>
              <w:t>机械名称及规格</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E2C6F8">
            <w:pPr>
              <w:pStyle w:val="153"/>
              <w:rPr>
                <w:sz w:val="20"/>
              </w:rPr>
            </w:pPr>
            <w:r>
              <w:rPr>
                <w:rFonts w:hint="eastAsia"/>
                <w:sz w:val="20"/>
              </w:rPr>
              <w:t>台班费（元）</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9BC111">
            <w:pPr>
              <w:pStyle w:val="153"/>
              <w:rPr>
                <w:sz w:val="20"/>
              </w:rPr>
            </w:pPr>
            <w:r>
              <w:rPr>
                <w:rFonts w:hint="eastAsia"/>
                <w:sz w:val="20"/>
              </w:rPr>
              <w:t>一类费用合计（元）</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6B7502">
            <w:pPr>
              <w:pStyle w:val="153"/>
              <w:rPr>
                <w:sz w:val="20"/>
              </w:rPr>
            </w:pPr>
            <w:r>
              <w:rPr>
                <w:rFonts w:hint="eastAsia"/>
                <w:sz w:val="20"/>
              </w:rPr>
              <w:t>二类费用合计（元）</w:t>
            </w:r>
          </w:p>
        </w:tc>
        <w:tc>
          <w:tcPr>
            <w:tcW w:w="2682" w:type="pct"/>
            <w:gridSpan w:val="8"/>
            <w:tcBorders>
              <w:top w:val="single" w:color="auto" w:sz="4" w:space="0"/>
              <w:left w:val="nil"/>
              <w:bottom w:val="single" w:color="auto" w:sz="4" w:space="0"/>
              <w:right w:val="single" w:color="auto" w:sz="4" w:space="0"/>
            </w:tcBorders>
            <w:shd w:val="clear" w:color="auto" w:fill="auto"/>
            <w:vAlign w:val="center"/>
          </w:tcPr>
          <w:p w14:paraId="5AD6CE9A">
            <w:pPr>
              <w:pStyle w:val="153"/>
              <w:rPr>
                <w:sz w:val="20"/>
              </w:rPr>
            </w:pPr>
            <w:r>
              <w:rPr>
                <w:rFonts w:hint="eastAsia"/>
                <w:sz w:val="20"/>
              </w:rPr>
              <w:t>二类费用</w:t>
            </w:r>
          </w:p>
        </w:tc>
      </w:tr>
      <w:tr w14:paraId="11F7720C">
        <w:tblPrEx>
          <w:tblCellMar>
            <w:top w:w="0" w:type="dxa"/>
            <w:left w:w="28" w:type="dxa"/>
            <w:bottom w:w="0" w:type="dxa"/>
            <w:right w:w="28" w:type="dxa"/>
          </w:tblCellMar>
        </w:tblPrEx>
        <w:trPr>
          <w:trHeight w:val="510" w:hRule="atLeast"/>
        </w:trPr>
        <w:tc>
          <w:tcPr>
            <w:tcW w:w="272" w:type="pct"/>
            <w:vMerge w:val="continue"/>
            <w:tcBorders>
              <w:top w:val="single" w:color="auto" w:sz="4" w:space="0"/>
              <w:left w:val="single" w:color="auto" w:sz="4" w:space="0"/>
              <w:bottom w:val="single" w:color="auto" w:sz="4" w:space="0"/>
              <w:right w:val="single" w:color="auto" w:sz="4" w:space="0"/>
            </w:tcBorders>
            <w:vAlign w:val="center"/>
          </w:tcPr>
          <w:p w14:paraId="30BFC24D">
            <w:pPr>
              <w:pStyle w:val="153"/>
              <w:rPr>
                <w:sz w:val="20"/>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14:paraId="25D15D15">
            <w:pPr>
              <w:pStyle w:val="153"/>
              <w:rPr>
                <w:sz w:val="20"/>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43BD5086">
            <w:pPr>
              <w:pStyle w:val="153"/>
              <w:rPr>
                <w:sz w:val="20"/>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1BE61A82">
            <w:pPr>
              <w:pStyle w:val="153"/>
              <w:rPr>
                <w:sz w:val="20"/>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1C63C4D5">
            <w:pPr>
              <w:pStyle w:val="153"/>
              <w:rPr>
                <w:sz w:val="20"/>
              </w:rPr>
            </w:pPr>
          </w:p>
        </w:tc>
        <w:tc>
          <w:tcPr>
            <w:tcW w:w="1358" w:type="pct"/>
            <w:gridSpan w:val="3"/>
            <w:tcBorders>
              <w:top w:val="single" w:color="auto" w:sz="4" w:space="0"/>
              <w:left w:val="nil"/>
              <w:bottom w:val="single" w:color="auto" w:sz="4" w:space="0"/>
              <w:right w:val="single" w:color="auto" w:sz="4" w:space="0"/>
            </w:tcBorders>
            <w:shd w:val="clear" w:color="auto" w:fill="auto"/>
            <w:vAlign w:val="center"/>
          </w:tcPr>
          <w:p w14:paraId="15365C11">
            <w:pPr>
              <w:pStyle w:val="153"/>
              <w:rPr>
                <w:sz w:val="20"/>
              </w:rPr>
            </w:pPr>
            <w:r>
              <w:rPr>
                <w:rFonts w:hint="eastAsia"/>
                <w:sz w:val="20"/>
              </w:rPr>
              <w:t>人工费</w:t>
            </w:r>
          </w:p>
        </w:tc>
        <w:tc>
          <w:tcPr>
            <w:tcW w:w="466" w:type="pct"/>
            <w:gridSpan w:val="2"/>
            <w:tcBorders>
              <w:top w:val="single" w:color="auto" w:sz="4" w:space="0"/>
              <w:left w:val="nil"/>
              <w:bottom w:val="single" w:color="auto" w:sz="4" w:space="0"/>
              <w:right w:val="single" w:color="auto" w:sz="4" w:space="0"/>
            </w:tcBorders>
            <w:shd w:val="clear" w:color="auto" w:fill="auto"/>
            <w:vAlign w:val="center"/>
          </w:tcPr>
          <w:p w14:paraId="7C1A7CFC">
            <w:pPr>
              <w:pStyle w:val="153"/>
              <w:rPr>
                <w:sz w:val="20"/>
              </w:rPr>
            </w:pPr>
            <w:r>
              <w:rPr>
                <w:rFonts w:hint="eastAsia"/>
                <w:sz w:val="20"/>
              </w:rPr>
              <w:t>柴油</w:t>
            </w:r>
          </w:p>
        </w:tc>
        <w:tc>
          <w:tcPr>
            <w:tcW w:w="466" w:type="pct"/>
            <w:gridSpan w:val="2"/>
            <w:tcBorders>
              <w:top w:val="single" w:color="auto" w:sz="4" w:space="0"/>
              <w:left w:val="nil"/>
              <w:bottom w:val="single" w:color="auto" w:sz="4" w:space="0"/>
              <w:right w:val="single" w:color="auto" w:sz="4" w:space="0"/>
            </w:tcBorders>
            <w:shd w:val="clear" w:color="auto" w:fill="auto"/>
            <w:vAlign w:val="center"/>
          </w:tcPr>
          <w:p w14:paraId="7EFFDF10">
            <w:pPr>
              <w:pStyle w:val="153"/>
              <w:rPr>
                <w:sz w:val="20"/>
              </w:rPr>
            </w:pPr>
            <w:r>
              <w:rPr>
                <w:rFonts w:hint="eastAsia"/>
                <w:sz w:val="20"/>
              </w:rPr>
              <w:t>汽油</w:t>
            </w:r>
          </w:p>
        </w:tc>
        <w:tc>
          <w:tcPr>
            <w:tcW w:w="392" w:type="pct"/>
            <w:tcBorders>
              <w:top w:val="nil"/>
              <w:left w:val="nil"/>
              <w:bottom w:val="single" w:color="auto" w:sz="4" w:space="0"/>
              <w:right w:val="single" w:color="auto" w:sz="4" w:space="0"/>
            </w:tcBorders>
            <w:shd w:val="clear" w:color="auto" w:fill="auto"/>
            <w:vAlign w:val="center"/>
          </w:tcPr>
          <w:p w14:paraId="695D95C4">
            <w:pPr>
              <w:pStyle w:val="153"/>
              <w:rPr>
                <w:sz w:val="20"/>
              </w:rPr>
            </w:pPr>
            <w:r>
              <w:rPr>
                <w:rFonts w:hint="eastAsia"/>
                <w:sz w:val="20"/>
              </w:rPr>
              <w:t>动力燃料费小计</w:t>
            </w:r>
          </w:p>
        </w:tc>
      </w:tr>
      <w:tr w14:paraId="5F7C0FD9">
        <w:tblPrEx>
          <w:tblCellMar>
            <w:top w:w="0" w:type="dxa"/>
            <w:left w:w="28" w:type="dxa"/>
            <w:bottom w:w="0" w:type="dxa"/>
            <w:right w:w="28" w:type="dxa"/>
          </w:tblCellMar>
        </w:tblPrEx>
        <w:trPr>
          <w:trHeight w:val="510" w:hRule="atLeast"/>
        </w:trPr>
        <w:tc>
          <w:tcPr>
            <w:tcW w:w="272" w:type="pct"/>
            <w:vMerge w:val="continue"/>
            <w:tcBorders>
              <w:top w:val="single" w:color="auto" w:sz="4" w:space="0"/>
              <w:left w:val="single" w:color="auto" w:sz="4" w:space="0"/>
              <w:bottom w:val="single" w:color="auto" w:sz="4" w:space="0"/>
              <w:right w:val="single" w:color="auto" w:sz="4" w:space="0"/>
            </w:tcBorders>
            <w:vAlign w:val="center"/>
          </w:tcPr>
          <w:p w14:paraId="73A432D6">
            <w:pPr>
              <w:pStyle w:val="153"/>
              <w:rPr>
                <w:sz w:val="20"/>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14:paraId="5CD56C35">
            <w:pPr>
              <w:pStyle w:val="153"/>
              <w:rPr>
                <w:sz w:val="20"/>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7ADA63CA">
            <w:pPr>
              <w:pStyle w:val="153"/>
              <w:rPr>
                <w:sz w:val="20"/>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30109DE8">
            <w:pPr>
              <w:pStyle w:val="153"/>
              <w:rPr>
                <w:sz w:val="20"/>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6167CC87">
            <w:pPr>
              <w:pStyle w:val="153"/>
              <w:rPr>
                <w:sz w:val="20"/>
              </w:rPr>
            </w:pPr>
          </w:p>
        </w:tc>
        <w:tc>
          <w:tcPr>
            <w:tcW w:w="574" w:type="pct"/>
            <w:tcBorders>
              <w:top w:val="nil"/>
              <w:left w:val="nil"/>
              <w:bottom w:val="single" w:color="auto" w:sz="4" w:space="0"/>
              <w:right w:val="single" w:color="auto" w:sz="4" w:space="0"/>
            </w:tcBorders>
            <w:shd w:val="clear" w:color="auto" w:fill="auto"/>
            <w:vAlign w:val="center"/>
          </w:tcPr>
          <w:p w14:paraId="59B1BB70">
            <w:pPr>
              <w:pStyle w:val="153"/>
              <w:rPr>
                <w:sz w:val="20"/>
              </w:rPr>
            </w:pPr>
            <w:r>
              <w:rPr>
                <w:rFonts w:hint="eastAsia"/>
                <w:sz w:val="20"/>
              </w:rPr>
              <w:t>工日</w:t>
            </w:r>
          </w:p>
        </w:tc>
        <w:tc>
          <w:tcPr>
            <w:tcW w:w="392" w:type="pct"/>
            <w:tcBorders>
              <w:top w:val="nil"/>
              <w:left w:val="nil"/>
              <w:bottom w:val="single" w:color="auto" w:sz="4" w:space="0"/>
              <w:right w:val="single" w:color="auto" w:sz="4" w:space="0"/>
            </w:tcBorders>
            <w:shd w:val="clear" w:color="auto" w:fill="auto"/>
            <w:vAlign w:val="center"/>
          </w:tcPr>
          <w:p w14:paraId="56879244">
            <w:pPr>
              <w:pStyle w:val="153"/>
              <w:rPr>
                <w:sz w:val="20"/>
              </w:rPr>
            </w:pPr>
            <w:r>
              <w:rPr>
                <w:rFonts w:hint="eastAsia"/>
                <w:sz w:val="20"/>
              </w:rPr>
              <w:t>金额（元）</w:t>
            </w:r>
          </w:p>
        </w:tc>
        <w:tc>
          <w:tcPr>
            <w:tcW w:w="392" w:type="pct"/>
            <w:tcBorders>
              <w:top w:val="nil"/>
              <w:left w:val="nil"/>
              <w:bottom w:val="single" w:color="auto" w:sz="4" w:space="0"/>
              <w:right w:val="single" w:color="auto" w:sz="4" w:space="0"/>
            </w:tcBorders>
            <w:shd w:val="clear" w:color="auto" w:fill="auto"/>
            <w:vAlign w:val="center"/>
          </w:tcPr>
          <w:p w14:paraId="280F59FD">
            <w:pPr>
              <w:pStyle w:val="153"/>
              <w:rPr>
                <w:sz w:val="20"/>
              </w:rPr>
            </w:pPr>
            <w:r>
              <w:rPr>
                <w:rFonts w:hint="eastAsia"/>
                <w:sz w:val="20"/>
              </w:rPr>
              <w:t>小计（元）</w:t>
            </w:r>
          </w:p>
        </w:tc>
        <w:tc>
          <w:tcPr>
            <w:tcW w:w="233" w:type="pct"/>
            <w:tcBorders>
              <w:top w:val="nil"/>
              <w:left w:val="nil"/>
              <w:bottom w:val="single" w:color="auto" w:sz="4" w:space="0"/>
              <w:right w:val="single" w:color="auto" w:sz="4" w:space="0"/>
            </w:tcBorders>
            <w:shd w:val="clear" w:color="auto" w:fill="auto"/>
            <w:vAlign w:val="center"/>
          </w:tcPr>
          <w:p w14:paraId="696D9F4A">
            <w:pPr>
              <w:pStyle w:val="153"/>
              <w:rPr>
                <w:sz w:val="20"/>
              </w:rPr>
            </w:pPr>
            <w:r>
              <w:rPr>
                <w:rFonts w:hint="eastAsia"/>
                <w:sz w:val="20"/>
              </w:rPr>
              <w:t>数量</w:t>
            </w:r>
            <w:r>
              <w:rPr>
                <w:sz w:val="20"/>
              </w:rPr>
              <w:t>(kg)</w:t>
            </w:r>
          </w:p>
        </w:tc>
        <w:tc>
          <w:tcPr>
            <w:tcW w:w="233" w:type="pct"/>
            <w:tcBorders>
              <w:top w:val="nil"/>
              <w:left w:val="nil"/>
              <w:bottom w:val="single" w:color="auto" w:sz="4" w:space="0"/>
              <w:right w:val="single" w:color="auto" w:sz="4" w:space="0"/>
            </w:tcBorders>
            <w:shd w:val="clear" w:color="auto" w:fill="auto"/>
            <w:vAlign w:val="center"/>
          </w:tcPr>
          <w:p w14:paraId="0E32CE41">
            <w:pPr>
              <w:pStyle w:val="153"/>
              <w:rPr>
                <w:sz w:val="20"/>
              </w:rPr>
            </w:pPr>
            <w:r>
              <w:rPr>
                <w:rFonts w:hint="eastAsia"/>
                <w:sz w:val="20"/>
              </w:rPr>
              <w:t>金额</w:t>
            </w:r>
            <w:r>
              <w:rPr>
                <w:sz w:val="20"/>
              </w:rPr>
              <w:t>(</w:t>
            </w:r>
            <w:r>
              <w:rPr>
                <w:rFonts w:hint="eastAsia"/>
                <w:sz w:val="20"/>
              </w:rPr>
              <w:t>元</w:t>
            </w:r>
            <w:r>
              <w:rPr>
                <w:sz w:val="20"/>
              </w:rPr>
              <w:t>)</w:t>
            </w:r>
          </w:p>
        </w:tc>
        <w:tc>
          <w:tcPr>
            <w:tcW w:w="233" w:type="pct"/>
            <w:tcBorders>
              <w:top w:val="nil"/>
              <w:left w:val="nil"/>
              <w:bottom w:val="single" w:color="auto" w:sz="4" w:space="0"/>
              <w:right w:val="single" w:color="auto" w:sz="4" w:space="0"/>
            </w:tcBorders>
            <w:shd w:val="clear" w:color="auto" w:fill="auto"/>
            <w:vAlign w:val="center"/>
          </w:tcPr>
          <w:p w14:paraId="08A7F1C2">
            <w:pPr>
              <w:pStyle w:val="153"/>
              <w:rPr>
                <w:sz w:val="20"/>
              </w:rPr>
            </w:pPr>
            <w:r>
              <w:rPr>
                <w:rFonts w:hint="eastAsia"/>
                <w:sz w:val="20"/>
              </w:rPr>
              <w:t>数量</w:t>
            </w:r>
            <w:r>
              <w:rPr>
                <w:sz w:val="20"/>
              </w:rPr>
              <w:t>(kg)</w:t>
            </w:r>
          </w:p>
        </w:tc>
        <w:tc>
          <w:tcPr>
            <w:tcW w:w="233" w:type="pct"/>
            <w:tcBorders>
              <w:top w:val="nil"/>
              <w:left w:val="nil"/>
              <w:bottom w:val="single" w:color="auto" w:sz="4" w:space="0"/>
              <w:right w:val="single" w:color="auto" w:sz="4" w:space="0"/>
            </w:tcBorders>
            <w:shd w:val="clear" w:color="auto" w:fill="auto"/>
            <w:vAlign w:val="center"/>
          </w:tcPr>
          <w:p w14:paraId="4AABA712">
            <w:pPr>
              <w:pStyle w:val="153"/>
              <w:rPr>
                <w:sz w:val="20"/>
              </w:rPr>
            </w:pPr>
            <w:r>
              <w:rPr>
                <w:rFonts w:hint="eastAsia"/>
                <w:sz w:val="20"/>
              </w:rPr>
              <w:t>金额</w:t>
            </w:r>
            <w:r>
              <w:rPr>
                <w:sz w:val="20"/>
              </w:rPr>
              <w:t>(</w:t>
            </w:r>
            <w:r>
              <w:rPr>
                <w:rFonts w:hint="eastAsia"/>
                <w:sz w:val="20"/>
              </w:rPr>
              <w:t>元</w:t>
            </w:r>
            <w:r>
              <w:rPr>
                <w:sz w:val="20"/>
              </w:rPr>
              <w:t>)</w:t>
            </w:r>
          </w:p>
        </w:tc>
        <w:tc>
          <w:tcPr>
            <w:tcW w:w="392" w:type="pct"/>
            <w:tcBorders>
              <w:top w:val="nil"/>
              <w:left w:val="nil"/>
              <w:bottom w:val="single" w:color="auto" w:sz="4" w:space="0"/>
              <w:right w:val="single" w:color="auto" w:sz="4" w:space="0"/>
            </w:tcBorders>
            <w:shd w:val="clear" w:color="auto" w:fill="auto"/>
            <w:vAlign w:val="center"/>
          </w:tcPr>
          <w:p w14:paraId="61D40C0A">
            <w:pPr>
              <w:pStyle w:val="153"/>
              <w:rPr>
                <w:sz w:val="20"/>
              </w:rPr>
            </w:pPr>
            <w:r>
              <w:rPr>
                <w:rFonts w:hint="eastAsia"/>
                <w:sz w:val="20"/>
              </w:rPr>
              <w:t>（元）</w:t>
            </w:r>
          </w:p>
        </w:tc>
      </w:tr>
      <w:tr w14:paraId="39AFE270">
        <w:tblPrEx>
          <w:tblCellMar>
            <w:top w:w="0" w:type="dxa"/>
            <w:left w:w="28" w:type="dxa"/>
            <w:bottom w:w="0" w:type="dxa"/>
            <w:right w:w="28" w:type="dxa"/>
          </w:tblCellMar>
        </w:tblPrEx>
        <w:trPr>
          <w:trHeight w:val="360" w:hRule="atLeast"/>
        </w:trPr>
        <w:tc>
          <w:tcPr>
            <w:tcW w:w="272" w:type="pct"/>
            <w:tcBorders>
              <w:top w:val="nil"/>
              <w:left w:val="single" w:color="auto" w:sz="4" w:space="0"/>
              <w:bottom w:val="single" w:color="auto" w:sz="4" w:space="0"/>
              <w:right w:val="single" w:color="auto" w:sz="4" w:space="0"/>
            </w:tcBorders>
            <w:shd w:val="clear" w:color="auto" w:fill="auto"/>
            <w:noWrap/>
            <w:vAlign w:val="center"/>
          </w:tcPr>
          <w:p w14:paraId="7F556A56">
            <w:pPr>
              <w:pStyle w:val="153"/>
              <w:rPr>
                <w:sz w:val="20"/>
              </w:rPr>
            </w:pPr>
            <w:r>
              <w:rPr>
                <w:sz w:val="20"/>
              </w:rPr>
              <w:t>1009</w:t>
            </w:r>
          </w:p>
        </w:tc>
        <w:tc>
          <w:tcPr>
            <w:tcW w:w="870" w:type="pct"/>
            <w:tcBorders>
              <w:top w:val="nil"/>
              <w:left w:val="nil"/>
              <w:bottom w:val="single" w:color="auto" w:sz="4" w:space="0"/>
              <w:right w:val="single" w:color="auto" w:sz="4" w:space="0"/>
            </w:tcBorders>
            <w:shd w:val="clear" w:color="auto" w:fill="auto"/>
            <w:noWrap/>
            <w:vAlign w:val="center"/>
          </w:tcPr>
          <w:p w14:paraId="67B5E4A3">
            <w:pPr>
              <w:pStyle w:val="153"/>
              <w:rPr>
                <w:sz w:val="20"/>
              </w:rPr>
            </w:pPr>
            <w:r>
              <w:rPr>
                <w:rFonts w:hint="eastAsia"/>
                <w:sz w:val="20"/>
              </w:rPr>
              <w:t>装载机</w:t>
            </w:r>
            <w:r>
              <w:rPr>
                <w:sz w:val="20"/>
              </w:rPr>
              <w:t>1.5m</w:t>
            </w:r>
            <w:r>
              <w:rPr>
                <w:sz w:val="20"/>
                <w:vertAlign w:val="superscript"/>
              </w:rPr>
              <w:t>3</w:t>
            </w:r>
          </w:p>
        </w:tc>
        <w:tc>
          <w:tcPr>
            <w:tcW w:w="392" w:type="pct"/>
            <w:tcBorders>
              <w:top w:val="nil"/>
              <w:left w:val="nil"/>
              <w:bottom w:val="single" w:color="auto" w:sz="4" w:space="0"/>
              <w:right w:val="single" w:color="auto" w:sz="4" w:space="0"/>
            </w:tcBorders>
            <w:shd w:val="clear" w:color="auto" w:fill="auto"/>
            <w:noWrap/>
            <w:vAlign w:val="center"/>
          </w:tcPr>
          <w:p w14:paraId="6D1CF601">
            <w:pPr>
              <w:pStyle w:val="153"/>
              <w:rPr>
                <w:sz w:val="20"/>
              </w:rPr>
            </w:pPr>
            <w:r>
              <w:rPr>
                <w:sz w:val="20"/>
              </w:rPr>
              <w:t xml:space="preserve">553.28 </w:t>
            </w:r>
          </w:p>
        </w:tc>
        <w:tc>
          <w:tcPr>
            <w:tcW w:w="392" w:type="pct"/>
            <w:tcBorders>
              <w:top w:val="nil"/>
              <w:left w:val="nil"/>
              <w:bottom w:val="single" w:color="auto" w:sz="4" w:space="0"/>
              <w:right w:val="single" w:color="auto" w:sz="4" w:space="0"/>
            </w:tcBorders>
            <w:shd w:val="clear" w:color="auto" w:fill="auto"/>
            <w:noWrap/>
            <w:vAlign w:val="center"/>
          </w:tcPr>
          <w:p w14:paraId="060BFFDB">
            <w:pPr>
              <w:pStyle w:val="153"/>
              <w:rPr>
                <w:sz w:val="20"/>
              </w:rPr>
            </w:pPr>
            <w:r>
              <w:rPr>
                <w:sz w:val="20"/>
              </w:rPr>
              <w:t>135.48</w:t>
            </w:r>
          </w:p>
        </w:tc>
        <w:tc>
          <w:tcPr>
            <w:tcW w:w="392" w:type="pct"/>
            <w:tcBorders>
              <w:top w:val="nil"/>
              <w:left w:val="nil"/>
              <w:bottom w:val="single" w:color="auto" w:sz="4" w:space="0"/>
              <w:right w:val="single" w:color="auto" w:sz="4" w:space="0"/>
            </w:tcBorders>
            <w:shd w:val="clear" w:color="auto" w:fill="auto"/>
            <w:noWrap/>
            <w:vAlign w:val="center"/>
          </w:tcPr>
          <w:p w14:paraId="00C5C401">
            <w:pPr>
              <w:pStyle w:val="153"/>
              <w:rPr>
                <w:sz w:val="20"/>
              </w:rPr>
            </w:pPr>
            <w:r>
              <w:rPr>
                <w:sz w:val="20"/>
              </w:rPr>
              <w:t>417.80</w:t>
            </w:r>
          </w:p>
        </w:tc>
        <w:tc>
          <w:tcPr>
            <w:tcW w:w="574" w:type="pct"/>
            <w:tcBorders>
              <w:top w:val="nil"/>
              <w:left w:val="nil"/>
              <w:bottom w:val="single" w:color="auto" w:sz="4" w:space="0"/>
              <w:right w:val="single" w:color="auto" w:sz="4" w:space="0"/>
            </w:tcBorders>
            <w:shd w:val="clear" w:color="auto" w:fill="auto"/>
            <w:noWrap/>
            <w:vAlign w:val="center"/>
          </w:tcPr>
          <w:p w14:paraId="1760DC32">
            <w:pPr>
              <w:pStyle w:val="153"/>
              <w:rPr>
                <w:sz w:val="20"/>
              </w:rPr>
            </w:pPr>
            <w:r>
              <w:rPr>
                <w:sz w:val="20"/>
              </w:rPr>
              <w:t>2</w:t>
            </w:r>
          </w:p>
        </w:tc>
        <w:tc>
          <w:tcPr>
            <w:tcW w:w="392" w:type="pct"/>
            <w:tcBorders>
              <w:top w:val="nil"/>
              <w:left w:val="nil"/>
              <w:bottom w:val="single" w:color="auto" w:sz="4" w:space="0"/>
              <w:right w:val="single" w:color="auto" w:sz="4" w:space="0"/>
            </w:tcBorders>
            <w:shd w:val="clear" w:color="auto" w:fill="auto"/>
            <w:noWrap/>
            <w:vAlign w:val="center"/>
          </w:tcPr>
          <w:p w14:paraId="5DA551B2">
            <w:pPr>
              <w:pStyle w:val="153"/>
              <w:rPr>
                <w:sz w:val="20"/>
              </w:rPr>
            </w:pPr>
            <w:r>
              <w:rPr>
                <w:sz w:val="20"/>
              </w:rPr>
              <w:t>94.15</w:t>
            </w:r>
          </w:p>
        </w:tc>
        <w:tc>
          <w:tcPr>
            <w:tcW w:w="392" w:type="pct"/>
            <w:tcBorders>
              <w:top w:val="nil"/>
              <w:left w:val="nil"/>
              <w:bottom w:val="single" w:color="auto" w:sz="4" w:space="0"/>
              <w:right w:val="single" w:color="auto" w:sz="4" w:space="0"/>
            </w:tcBorders>
            <w:shd w:val="clear" w:color="auto" w:fill="auto"/>
            <w:noWrap/>
            <w:vAlign w:val="center"/>
          </w:tcPr>
          <w:p w14:paraId="45C7FC24">
            <w:pPr>
              <w:pStyle w:val="153"/>
              <w:rPr>
                <w:sz w:val="20"/>
              </w:rPr>
            </w:pPr>
            <w:r>
              <w:rPr>
                <w:sz w:val="20"/>
              </w:rPr>
              <w:t>188.3</w:t>
            </w:r>
          </w:p>
        </w:tc>
        <w:tc>
          <w:tcPr>
            <w:tcW w:w="233" w:type="pct"/>
            <w:tcBorders>
              <w:top w:val="nil"/>
              <w:left w:val="nil"/>
              <w:bottom w:val="single" w:color="auto" w:sz="4" w:space="0"/>
              <w:right w:val="single" w:color="auto" w:sz="4" w:space="0"/>
            </w:tcBorders>
            <w:shd w:val="clear" w:color="auto" w:fill="auto"/>
            <w:noWrap/>
            <w:vAlign w:val="center"/>
          </w:tcPr>
          <w:p w14:paraId="2B1513D2">
            <w:pPr>
              <w:pStyle w:val="153"/>
              <w:rPr>
                <w:sz w:val="20"/>
              </w:rPr>
            </w:pPr>
            <w:r>
              <w:rPr>
                <w:sz w:val="20"/>
              </w:rPr>
              <w:t>51</w:t>
            </w:r>
          </w:p>
        </w:tc>
        <w:tc>
          <w:tcPr>
            <w:tcW w:w="233" w:type="pct"/>
            <w:tcBorders>
              <w:top w:val="nil"/>
              <w:left w:val="nil"/>
              <w:bottom w:val="single" w:color="auto" w:sz="4" w:space="0"/>
              <w:right w:val="single" w:color="auto" w:sz="4" w:space="0"/>
            </w:tcBorders>
            <w:shd w:val="clear" w:color="auto" w:fill="auto"/>
            <w:noWrap/>
            <w:vAlign w:val="center"/>
          </w:tcPr>
          <w:p w14:paraId="2B15F819">
            <w:pPr>
              <w:pStyle w:val="153"/>
              <w:rPr>
                <w:sz w:val="20"/>
              </w:rPr>
            </w:pPr>
            <w:r>
              <w:rPr>
                <w:sz w:val="20"/>
              </w:rPr>
              <w:t>4.5</w:t>
            </w:r>
          </w:p>
        </w:tc>
        <w:tc>
          <w:tcPr>
            <w:tcW w:w="233" w:type="pct"/>
            <w:tcBorders>
              <w:top w:val="nil"/>
              <w:left w:val="nil"/>
              <w:bottom w:val="single" w:color="auto" w:sz="4" w:space="0"/>
              <w:right w:val="single" w:color="auto" w:sz="4" w:space="0"/>
            </w:tcBorders>
            <w:shd w:val="clear" w:color="auto" w:fill="auto"/>
            <w:noWrap/>
            <w:vAlign w:val="center"/>
          </w:tcPr>
          <w:p w14:paraId="55E9B5DF">
            <w:pPr>
              <w:pStyle w:val="153"/>
              <w:rPr>
                <w:sz w:val="20"/>
              </w:rPr>
            </w:pPr>
            <w:r>
              <w:rPr>
                <w:sz w:val="20"/>
              </w:rPr>
              <w:t>　</w:t>
            </w:r>
          </w:p>
        </w:tc>
        <w:tc>
          <w:tcPr>
            <w:tcW w:w="233" w:type="pct"/>
            <w:tcBorders>
              <w:top w:val="nil"/>
              <w:left w:val="nil"/>
              <w:bottom w:val="single" w:color="auto" w:sz="4" w:space="0"/>
              <w:right w:val="single" w:color="auto" w:sz="4" w:space="0"/>
            </w:tcBorders>
            <w:shd w:val="clear" w:color="auto" w:fill="auto"/>
            <w:noWrap/>
            <w:vAlign w:val="center"/>
          </w:tcPr>
          <w:p w14:paraId="466900C1">
            <w:pPr>
              <w:pStyle w:val="153"/>
              <w:rPr>
                <w:sz w:val="20"/>
              </w:rPr>
            </w:pPr>
            <w:r>
              <w:rPr>
                <w:sz w:val="20"/>
              </w:rPr>
              <w:t>　</w:t>
            </w:r>
          </w:p>
        </w:tc>
        <w:tc>
          <w:tcPr>
            <w:tcW w:w="392" w:type="pct"/>
            <w:tcBorders>
              <w:top w:val="nil"/>
              <w:left w:val="nil"/>
              <w:bottom w:val="single" w:color="auto" w:sz="4" w:space="0"/>
              <w:right w:val="single" w:color="auto" w:sz="4" w:space="0"/>
            </w:tcBorders>
            <w:shd w:val="clear" w:color="auto" w:fill="auto"/>
            <w:noWrap/>
            <w:vAlign w:val="center"/>
          </w:tcPr>
          <w:p w14:paraId="73881FCB">
            <w:pPr>
              <w:pStyle w:val="153"/>
              <w:rPr>
                <w:sz w:val="20"/>
              </w:rPr>
            </w:pPr>
            <w:r>
              <w:rPr>
                <w:sz w:val="20"/>
              </w:rPr>
              <w:t>229.50</w:t>
            </w:r>
          </w:p>
        </w:tc>
      </w:tr>
      <w:tr w14:paraId="17AA0AE8">
        <w:tblPrEx>
          <w:tblCellMar>
            <w:top w:w="0" w:type="dxa"/>
            <w:left w:w="28" w:type="dxa"/>
            <w:bottom w:w="0" w:type="dxa"/>
            <w:right w:w="28" w:type="dxa"/>
          </w:tblCellMar>
        </w:tblPrEx>
        <w:trPr>
          <w:trHeight w:val="300" w:hRule="atLeast"/>
        </w:trPr>
        <w:tc>
          <w:tcPr>
            <w:tcW w:w="272" w:type="pct"/>
            <w:tcBorders>
              <w:top w:val="nil"/>
              <w:left w:val="single" w:color="auto" w:sz="4" w:space="0"/>
              <w:bottom w:val="single" w:color="auto" w:sz="4" w:space="0"/>
              <w:right w:val="single" w:color="auto" w:sz="4" w:space="0"/>
            </w:tcBorders>
            <w:shd w:val="clear" w:color="auto" w:fill="auto"/>
            <w:noWrap/>
            <w:vAlign w:val="center"/>
          </w:tcPr>
          <w:p w14:paraId="14D476DF">
            <w:pPr>
              <w:pStyle w:val="153"/>
              <w:rPr>
                <w:sz w:val="20"/>
              </w:rPr>
            </w:pPr>
            <w:r>
              <w:rPr>
                <w:sz w:val="20"/>
              </w:rPr>
              <w:t>1013</w:t>
            </w:r>
          </w:p>
        </w:tc>
        <w:tc>
          <w:tcPr>
            <w:tcW w:w="870" w:type="pct"/>
            <w:tcBorders>
              <w:top w:val="nil"/>
              <w:left w:val="nil"/>
              <w:bottom w:val="single" w:color="auto" w:sz="4" w:space="0"/>
              <w:right w:val="single" w:color="auto" w:sz="4" w:space="0"/>
            </w:tcBorders>
            <w:shd w:val="clear" w:color="auto" w:fill="auto"/>
            <w:noWrap/>
            <w:vAlign w:val="center"/>
          </w:tcPr>
          <w:p w14:paraId="41EA8DD8">
            <w:pPr>
              <w:pStyle w:val="153"/>
              <w:rPr>
                <w:sz w:val="20"/>
              </w:rPr>
            </w:pPr>
            <w:r>
              <w:rPr>
                <w:rFonts w:hint="eastAsia"/>
                <w:sz w:val="20"/>
              </w:rPr>
              <w:t>推土机</w:t>
            </w:r>
            <w:r>
              <w:rPr>
                <w:sz w:val="20"/>
              </w:rPr>
              <w:t>59kw</w:t>
            </w:r>
          </w:p>
        </w:tc>
        <w:tc>
          <w:tcPr>
            <w:tcW w:w="392" w:type="pct"/>
            <w:tcBorders>
              <w:top w:val="nil"/>
              <w:left w:val="nil"/>
              <w:bottom w:val="single" w:color="auto" w:sz="4" w:space="0"/>
              <w:right w:val="single" w:color="auto" w:sz="4" w:space="0"/>
            </w:tcBorders>
            <w:shd w:val="clear" w:color="auto" w:fill="auto"/>
            <w:noWrap/>
            <w:vAlign w:val="center"/>
          </w:tcPr>
          <w:p w14:paraId="7765A50F">
            <w:pPr>
              <w:pStyle w:val="153"/>
              <w:rPr>
                <w:sz w:val="20"/>
              </w:rPr>
            </w:pPr>
            <w:r>
              <w:rPr>
                <w:sz w:val="20"/>
              </w:rPr>
              <w:t xml:space="preserve">461.76 </w:t>
            </w:r>
          </w:p>
        </w:tc>
        <w:tc>
          <w:tcPr>
            <w:tcW w:w="392" w:type="pct"/>
            <w:tcBorders>
              <w:top w:val="nil"/>
              <w:left w:val="nil"/>
              <w:bottom w:val="single" w:color="auto" w:sz="4" w:space="0"/>
              <w:right w:val="single" w:color="auto" w:sz="4" w:space="0"/>
            </w:tcBorders>
            <w:shd w:val="clear" w:color="auto" w:fill="auto"/>
            <w:noWrap/>
            <w:vAlign w:val="center"/>
          </w:tcPr>
          <w:p w14:paraId="6FA11F52">
            <w:pPr>
              <w:pStyle w:val="153"/>
              <w:rPr>
                <w:sz w:val="20"/>
              </w:rPr>
            </w:pPr>
            <w:r>
              <w:rPr>
                <w:sz w:val="20"/>
              </w:rPr>
              <w:t>75.46</w:t>
            </w:r>
          </w:p>
        </w:tc>
        <w:tc>
          <w:tcPr>
            <w:tcW w:w="392" w:type="pct"/>
            <w:tcBorders>
              <w:top w:val="nil"/>
              <w:left w:val="nil"/>
              <w:bottom w:val="single" w:color="auto" w:sz="4" w:space="0"/>
              <w:right w:val="single" w:color="auto" w:sz="4" w:space="0"/>
            </w:tcBorders>
            <w:shd w:val="clear" w:color="auto" w:fill="auto"/>
            <w:noWrap/>
            <w:vAlign w:val="center"/>
          </w:tcPr>
          <w:p w14:paraId="2F87BA8B">
            <w:pPr>
              <w:pStyle w:val="153"/>
              <w:rPr>
                <w:sz w:val="20"/>
              </w:rPr>
            </w:pPr>
            <w:r>
              <w:rPr>
                <w:sz w:val="20"/>
              </w:rPr>
              <w:t>386.30</w:t>
            </w:r>
          </w:p>
        </w:tc>
        <w:tc>
          <w:tcPr>
            <w:tcW w:w="574" w:type="pct"/>
            <w:tcBorders>
              <w:top w:val="nil"/>
              <w:left w:val="nil"/>
              <w:bottom w:val="single" w:color="auto" w:sz="4" w:space="0"/>
              <w:right w:val="single" w:color="auto" w:sz="4" w:space="0"/>
            </w:tcBorders>
            <w:shd w:val="clear" w:color="auto" w:fill="auto"/>
            <w:noWrap/>
            <w:vAlign w:val="center"/>
          </w:tcPr>
          <w:p w14:paraId="54F01E6F">
            <w:pPr>
              <w:pStyle w:val="153"/>
              <w:rPr>
                <w:sz w:val="20"/>
              </w:rPr>
            </w:pPr>
            <w:r>
              <w:rPr>
                <w:sz w:val="20"/>
              </w:rPr>
              <w:t>2</w:t>
            </w:r>
          </w:p>
        </w:tc>
        <w:tc>
          <w:tcPr>
            <w:tcW w:w="392" w:type="pct"/>
            <w:tcBorders>
              <w:top w:val="nil"/>
              <w:left w:val="nil"/>
              <w:bottom w:val="single" w:color="auto" w:sz="4" w:space="0"/>
              <w:right w:val="single" w:color="auto" w:sz="4" w:space="0"/>
            </w:tcBorders>
            <w:shd w:val="clear" w:color="auto" w:fill="auto"/>
            <w:noWrap/>
            <w:vAlign w:val="center"/>
          </w:tcPr>
          <w:p w14:paraId="1EF6FBE0">
            <w:pPr>
              <w:pStyle w:val="153"/>
              <w:rPr>
                <w:sz w:val="20"/>
              </w:rPr>
            </w:pPr>
            <w:r>
              <w:rPr>
                <w:sz w:val="20"/>
              </w:rPr>
              <w:t>94.15</w:t>
            </w:r>
          </w:p>
        </w:tc>
        <w:tc>
          <w:tcPr>
            <w:tcW w:w="392" w:type="pct"/>
            <w:tcBorders>
              <w:top w:val="nil"/>
              <w:left w:val="nil"/>
              <w:bottom w:val="single" w:color="auto" w:sz="4" w:space="0"/>
              <w:right w:val="single" w:color="auto" w:sz="4" w:space="0"/>
            </w:tcBorders>
            <w:shd w:val="clear" w:color="auto" w:fill="auto"/>
            <w:noWrap/>
            <w:vAlign w:val="center"/>
          </w:tcPr>
          <w:p w14:paraId="65C8E92D">
            <w:pPr>
              <w:pStyle w:val="153"/>
              <w:rPr>
                <w:sz w:val="20"/>
              </w:rPr>
            </w:pPr>
            <w:r>
              <w:rPr>
                <w:sz w:val="20"/>
              </w:rPr>
              <w:t>188.3</w:t>
            </w:r>
          </w:p>
        </w:tc>
        <w:tc>
          <w:tcPr>
            <w:tcW w:w="233" w:type="pct"/>
            <w:tcBorders>
              <w:top w:val="nil"/>
              <w:left w:val="nil"/>
              <w:bottom w:val="single" w:color="auto" w:sz="4" w:space="0"/>
              <w:right w:val="single" w:color="auto" w:sz="4" w:space="0"/>
            </w:tcBorders>
            <w:shd w:val="clear" w:color="auto" w:fill="auto"/>
            <w:noWrap/>
            <w:vAlign w:val="center"/>
          </w:tcPr>
          <w:p w14:paraId="5193C9F1">
            <w:pPr>
              <w:pStyle w:val="153"/>
              <w:rPr>
                <w:sz w:val="20"/>
              </w:rPr>
            </w:pPr>
            <w:r>
              <w:rPr>
                <w:sz w:val="20"/>
              </w:rPr>
              <w:t>44</w:t>
            </w:r>
          </w:p>
        </w:tc>
        <w:tc>
          <w:tcPr>
            <w:tcW w:w="233" w:type="pct"/>
            <w:tcBorders>
              <w:top w:val="nil"/>
              <w:left w:val="nil"/>
              <w:bottom w:val="single" w:color="auto" w:sz="4" w:space="0"/>
              <w:right w:val="single" w:color="auto" w:sz="4" w:space="0"/>
            </w:tcBorders>
            <w:shd w:val="clear" w:color="auto" w:fill="auto"/>
            <w:noWrap/>
            <w:vAlign w:val="center"/>
          </w:tcPr>
          <w:p w14:paraId="38D35780">
            <w:pPr>
              <w:pStyle w:val="153"/>
              <w:rPr>
                <w:sz w:val="20"/>
              </w:rPr>
            </w:pPr>
            <w:r>
              <w:rPr>
                <w:sz w:val="20"/>
              </w:rPr>
              <w:t>4.5</w:t>
            </w:r>
          </w:p>
        </w:tc>
        <w:tc>
          <w:tcPr>
            <w:tcW w:w="233" w:type="pct"/>
            <w:tcBorders>
              <w:top w:val="nil"/>
              <w:left w:val="nil"/>
              <w:bottom w:val="single" w:color="auto" w:sz="4" w:space="0"/>
              <w:right w:val="single" w:color="auto" w:sz="4" w:space="0"/>
            </w:tcBorders>
            <w:shd w:val="clear" w:color="auto" w:fill="auto"/>
            <w:noWrap/>
            <w:vAlign w:val="center"/>
          </w:tcPr>
          <w:p w14:paraId="4FD389B8">
            <w:pPr>
              <w:pStyle w:val="153"/>
              <w:rPr>
                <w:sz w:val="20"/>
              </w:rPr>
            </w:pPr>
            <w:r>
              <w:rPr>
                <w:sz w:val="20"/>
              </w:rPr>
              <w:t>　</w:t>
            </w:r>
          </w:p>
        </w:tc>
        <w:tc>
          <w:tcPr>
            <w:tcW w:w="233" w:type="pct"/>
            <w:tcBorders>
              <w:top w:val="nil"/>
              <w:left w:val="nil"/>
              <w:bottom w:val="single" w:color="auto" w:sz="4" w:space="0"/>
              <w:right w:val="single" w:color="auto" w:sz="4" w:space="0"/>
            </w:tcBorders>
            <w:shd w:val="clear" w:color="auto" w:fill="auto"/>
            <w:noWrap/>
            <w:vAlign w:val="center"/>
          </w:tcPr>
          <w:p w14:paraId="19C81532">
            <w:pPr>
              <w:pStyle w:val="153"/>
              <w:rPr>
                <w:sz w:val="20"/>
              </w:rPr>
            </w:pPr>
            <w:r>
              <w:rPr>
                <w:sz w:val="20"/>
              </w:rPr>
              <w:t>　</w:t>
            </w:r>
          </w:p>
        </w:tc>
        <w:tc>
          <w:tcPr>
            <w:tcW w:w="392" w:type="pct"/>
            <w:tcBorders>
              <w:top w:val="nil"/>
              <w:left w:val="nil"/>
              <w:bottom w:val="single" w:color="auto" w:sz="4" w:space="0"/>
              <w:right w:val="single" w:color="auto" w:sz="4" w:space="0"/>
            </w:tcBorders>
            <w:shd w:val="clear" w:color="auto" w:fill="auto"/>
            <w:noWrap/>
            <w:vAlign w:val="center"/>
          </w:tcPr>
          <w:p w14:paraId="6215F5A5">
            <w:pPr>
              <w:pStyle w:val="153"/>
              <w:rPr>
                <w:sz w:val="20"/>
              </w:rPr>
            </w:pPr>
            <w:r>
              <w:rPr>
                <w:sz w:val="20"/>
              </w:rPr>
              <w:t>198.00</w:t>
            </w:r>
          </w:p>
        </w:tc>
      </w:tr>
      <w:tr w14:paraId="2C78CBEC">
        <w:tblPrEx>
          <w:tblCellMar>
            <w:top w:w="0" w:type="dxa"/>
            <w:left w:w="28" w:type="dxa"/>
            <w:bottom w:w="0" w:type="dxa"/>
            <w:right w:w="28" w:type="dxa"/>
          </w:tblCellMar>
        </w:tblPrEx>
        <w:trPr>
          <w:trHeight w:val="300" w:hRule="atLeast"/>
        </w:trPr>
        <w:tc>
          <w:tcPr>
            <w:tcW w:w="272" w:type="pct"/>
            <w:tcBorders>
              <w:top w:val="nil"/>
              <w:left w:val="single" w:color="auto" w:sz="4" w:space="0"/>
              <w:bottom w:val="single" w:color="auto" w:sz="4" w:space="0"/>
              <w:right w:val="single" w:color="auto" w:sz="4" w:space="0"/>
            </w:tcBorders>
            <w:shd w:val="clear" w:color="auto" w:fill="auto"/>
            <w:noWrap/>
            <w:vAlign w:val="center"/>
          </w:tcPr>
          <w:p w14:paraId="794D8BCA">
            <w:pPr>
              <w:pStyle w:val="153"/>
              <w:rPr>
                <w:sz w:val="20"/>
              </w:rPr>
            </w:pPr>
            <w:r>
              <w:rPr>
                <w:sz w:val="20"/>
              </w:rPr>
              <w:t>4013</w:t>
            </w:r>
          </w:p>
        </w:tc>
        <w:tc>
          <w:tcPr>
            <w:tcW w:w="870" w:type="pct"/>
            <w:tcBorders>
              <w:top w:val="nil"/>
              <w:left w:val="nil"/>
              <w:bottom w:val="single" w:color="auto" w:sz="4" w:space="0"/>
              <w:right w:val="single" w:color="auto" w:sz="4" w:space="0"/>
            </w:tcBorders>
            <w:shd w:val="clear" w:color="auto" w:fill="auto"/>
            <w:noWrap/>
            <w:vAlign w:val="center"/>
          </w:tcPr>
          <w:p w14:paraId="67407513">
            <w:pPr>
              <w:pStyle w:val="153"/>
              <w:rPr>
                <w:sz w:val="20"/>
              </w:rPr>
            </w:pPr>
            <w:r>
              <w:rPr>
                <w:rFonts w:hint="eastAsia"/>
                <w:sz w:val="20"/>
              </w:rPr>
              <w:t>自卸汽车</w:t>
            </w:r>
            <w:r>
              <w:rPr>
                <w:sz w:val="20"/>
              </w:rPr>
              <w:t>10t</w:t>
            </w:r>
          </w:p>
        </w:tc>
        <w:tc>
          <w:tcPr>
            <w:tcW w:w="392" w:type="pct"/>
            <w:tcBorders>
              <w:top w:val="nil"/>
              <w:left w:val="nil"/>
              <w:bottom w:val="single" w:color="auto" w:sz="4" w:space="0"/>
              <w:right w:val="single" w:color="auto" w:sz="4" w:space="0"/>
            </w:tcBorders>
            <w:shd w:val="clear" w:color="auto" w:fill="auto"/>
            <w:noWrap/>
            <w:vAlign w:val="center"/>
          </w:tcPr>
          <w:p w14:paraId="2B098F70">
            <w:pPr>
              <w:pStyle w:val="153"/>
              <w:rPr>
                <w:sz w:val="20"/>
              </w:rPr>
            </w:pPr>
            <w:r>
              <w:rPr>
                <w:sz w:val="20"/>
              </w:rPr>
              <w:t>661.26</w:t>
            </w:r>
          </w:p>
        </w:tc>
        <w:tc>
          <w:tcPr>
            <w:tcW w:w="392" w:type="pct"/>
            <w:tcBorders>
              <w:top w:val="nil"/>
              <w:left w:val="nil"/>
              <w:bottom w:val="single" w:color="auto" w:sz="4" w:space="0"/>
              <w:right w:val="single" w:color="auto" w:sz="4" w:space="0"/>
            </w:tcBorders>
            <w:shd w:val="clear" w:color="auto" w:fill="auto"/>
            <w:noWrap/>
            <w:vAlign w:val="center"/>
          </w:tcPr>
          <w:p w14:paraId="53E71223">
            <w:pPr>
              <w:pStyle w:val="153"/>
              <w:rPr>
                <w:sz w:val="20"/>
              </w:rPr>
            </w:pPr>
            <w:r>
              <w:rPr>
                <w:sz w:val="20"/>
              </w:rPr>
              <w:t>234.46</w:t>
            </w:r>
          </w:p>
        </w:tc>
        <w:tc>
          <w:tcPr>
            <w:tcW w:w="392" w:type="pct"/>
            <w:tcBorders>
              <w:top w:val="nil"/>
              <w:left w:val="nil"/>
              <w:bottom w:val="single" w:color="auto" w:sz="4" w:space="0"/>
              <w:right w:val="single" w:color="auto" w:sz="4" w:space="0"/>
            </w:tcBorders>
            <w:shd w:val="clear" w:color="auto" w:fill="auto"/>
            <w:noWrap/>
            <w:vAlign w:val="center"/>
          </w:tcPr>
          <w:p w14:paraId="7AB92670">
            <w:pPr>
              <w:pStyle w:val="153"/>
              <w:rPr>
                <w:sz w:val="20"/>
              </w:rPr>
            </w:pPr>
            <w:r>
              <w:rPr>
                <w:sz w:val="20"/>
              </w:rPr>
              <w:t>426.80</w:t>
            </w:r>
          </w:p>
        </w:tc>
        <w:tc>
          <w:tcPr>
            <w:tcW w:w="574" w:type="pct"/>
            <w:tcBorders>
              <w:top w:val="nil"/>
              <w:left w:val="nil"/>
              <w:bottom w:val="single" w:color="auto" w:sz="4" w:space="0"/>
              <w:right w:val="single" w:color="auto" w:sz="4" w:space="0"/>
            </w:tcBorders>
            <w:shd w:val="clear" w:color="auto" w:fill="auto"/>
            <w:noWrap/>
            <w:vAlign w:val="center"/>
          </w:tcPr>
          <w:p w14:paraId="793692B0">
            <w:pPr>
              <w:pStyle w:val="153"/>
              <w:rPr>
                <w:sz w:val="20"/>
              </w:rPr>
            </w:pPr>
            <w:r>
              <w:rPr>
                <w:sz w:val="20"/>
              </w:rPr>
              <w:t>2</w:t>
            </w:r>
          </w:p>
        </w:tc>
        <w:tc>
          <w:tcPr>
            <w:tcW w:w="392" w:type="pct"/>
            <w:tcBorders>
              <w:top w:val="nil"/>
              <w:left w:val="nil"/>
              <w:bottom w:val="single" w:color="auto" w:sz="4" w:space="0"/>
              <w:right w:val="single" w:color="auto" w:sz="4" w:space="0"/>
            </w:tcBorders>
            <w:shd w:val="clear" w:color="auto" w:fill="auto"/>
            <w:noWrap/>
            <w:vAlign w:val="center"/>
          </w:tcPr>
          <w:p w14:paraId="30B70C2A">
            <w:pPr>
              <w:pStyle w:val="153"/>
              <w:rPr>
                <w:sz w:val="20"/>
              </w:rPr>
            </w:pPr>
            <w:r>
              <w:rPr>
                <w:sz w:val="20"/>
              </w:rPr>
              <w:t>94.15</w:t>
            </w:r>
          </w:p>
        </w:tc>
        <w:tc>
          <w:tcPr>
            <w:tcW w:w="392" w:type="pct"/>
            <w:tcBorders>
              <w:top w:val="nil"/>
              <w:left w:val="nil"/>
              <w:bottom w:val="single" w:color="auto" w:sz="4" w:space="0"/>
              <w:right w:val="single" w:color="auto" w:sz="4" w:space="0"/>
            </w:tcBorders>
            <w:shd w:val="clear" w:color="auto" w:fill="auto"/>
            <w:noWrap/>
            <w:vAlign w:val="center"/>
          </w:tcPr>
          <w:p w14:paraId="4215F510">
            <w:pPr>
              <w:pStyle w:val="153"/>
              <w:rPr>
                <w:sz w:val="20"/>
              </w:rPr>
            </w:pPr>
            <w:r>
              <w:rPr>
                <w:sz w:val="20"/>
              </w:rPr>
              <w:t>188.3</w:t>
            </w:r>
          </w:p>
        </w:tc>
        <w:tc>
          <w:tcPr>
            <w:tcW w:w="233" w:type="pct"/>
            <w:tcBorders>
              <w:top w:val="nil"/>
              <w:left w:val="nil"/>
              <w:bottom w:val="single" w:color="auto" w:sz="4" w:space="0"/>
              <w:right w:val="single" w:color="auto" w:sz="4" w:space="0"/>
            </w:tcBorders>
            <w:shd w:val="clear" w:color="auto" w:fill="auto"/>
            <w:noWrap/>
            <w:vAlign w:val="center"/>
          </w:tcPr>
          <w:p w14:paraId="2445B78D">
            <w:pPr>
              <w:pStyle w:val="153"/>
              <w:rPr>
                <w:sz w:val="20"/>
              </w:rPr>
            </w:pPr>
            <w:r>
              <w:rPr>
                <w:sz w:val="20"/>
              </w:rPr>
              <w:t>53</w:t>
            </w:r>
          </w:p>
        </w:tc>
        <w:tc>
          <w:tcPr>
            <w:tcW w:w="233" w:type="pct"/>
            <w:tcBorders>
              <w:top w:val="nil"/>
              <w:left w:val="nil"/>
              <w:bottom w:val="single" w:color="auto" w:sz="4" w:space="0"/>
              <w:right w:val="single" w:color="auto" w:sz="4" w:space="0"/>
            </w:tcBorders>
            <w:shd w:val="clear" w:color="auto" w:fill="auto"/>
            <w:noWrap/>
            <w:vAlign w:val="center"/>
          </w:tcPr>
          <w:p w14:paraId="539E0BF5">
            <w:pPr>
              <w:pStyle w:val="153"/>
              <w:rPr>
                <w:sz w:val="20"/>
              </w:rPr>
            </w:pPr>
            <w:r>
              <w:rPr>
                <w:sz w:val="20"/>
              </w:rPr>
              <w:t>4.5</w:t>
            </w:r>
          </w:p>
        </w:tc>
        <w:tc>
          <w:tcPr>
            <w:tcW w:w="233" w:type="pct"/>
            <w:tcBorders>
              <w:top w:val="nil"/>
              <w:left w:val="nil"/>
              <w:bottom w:val="single" w:color="auto" w:sz="4" w:space="0"/>
              <w:right w:val="single" w:color="auto" w:sz="4" w:space="0"/>
            </w:tcBorders>
            <w:shd w:val="clear" w:color="auto" w:fill="auto"/>
            <w:noWrap/>
            <w:vAlign w:val="center"/>
          </w:tcPr>
          <w:p w14:paraId="224AF902">
            <w:pPr>
              <w:pStyle w:val="153"/>
              <w:rPr>
                <w:sz w:val="20"/>
              </w:rPr>
            </w:pPr>
            <w:r>
              <w:rPr>
                <w:sz w:val="20"/>
              </w:rPr>
              <w:t>　</w:t>
            </w:r>
          </w:p>
        </w:tc>
        <w:tc>
          <w:tcPr>
            <w:tcW w:w="233" w:type="pct"/>
            <w:tcBorders>
              <w:top w:val="nil"/>
              <w:left w:val="nil"/>
              <w:bottom w:val="single" w:color="auto" w:sz="4" w:space="0"/>
              <w:right w:val="single" w:color="auto" w:sz="4" w:space="0"/>
            </w:tcBorders>
            <w:shd w:val="clear" w:color="auto" w:fill="auto"/>
            <w:noWrap/>
            <w:vAlign w:val="center"/>
          </w:tcPr>
          <w:p w14:paraId="681854D6">
            <w:pPr>
              <w:pStyle w:val="153"/>
              <w:rPr>
                <w:sz w:val="20"/>
              </w:rPr>
            </w:pPr>
            <w:r>
              <w:rPr>
                <w:sz w:val="20"/>
              </w:rPr>
              <w:t>　</w:t>
            </w:r>
          </w:p>
        </w:tc>
        <w:tc>
          <w:tcPr>
            <w:tcW w:w="392" w:type="pct"/>
            <w:tcBorders>
              <w:top w:val="nil"/>
              <w:left w:val="nil"/>
              <w:bottom w:val="single" w:color="auto" w:sz="4" w:space="0"/>
              <w:right w:val="single" w:color="auto" w:sz="4" w:space="0"/>
            </w:tcBorders>
            <w:shd w:val="clear" w:color="auto" w:fill="auto"/>
            <w:noWrap/>
            <w:vAlign w:val="center"/>
          </w:tcPr>
          <w:p w14:paraId="119CD001">
            <w:pPr>
              <w:pStyle w:val="153"/>
              <w:rPr>
                <w:sz w:val="20"/>
              </w:rPr>
            </w:pPr>
            <w:r>
              <w:rPr>
                <w:sz w:val="20"/>
              </w:rPr>
              <w:t>238.50</w:t>
            </w:r>
          </w:p>
        </w:tc>
      </w:tr>
      <w:tr w14:paraId="58E584BB">
        <w:tblPrEx>
          <w:tblCellMar>
            <w:top w:w="0" w:type="dxa"/>
            <w:left w:w="28" w:type="dxa"/>
            <w:bottom w:w="0" w:type="dxa"/>
            <w:right w:w="28" w:type="dxa"/>
          </w:tblCellMar>
        </w:tblPrEx>
        <w:trPr>
          <w:trHeight w:val="300" w:hRule="atLeast"/>
        </w:trPr>
        <w:tc>
          <w:tcPr>
            <w:tcW w:w="272" w:type="pct"/>
            <w:tcBorders>
              <w:top w:val="nil"/>
              <w:left w:val="single" w:color="auto" w:sz="4" w:space="0"/>
              <w:bottom w:val="single" w:color="auto" w:sz="4" w:space="0"/>
              <w:right w:val="single" w:color="auto" w:sz="4" w:space="0"/>
            </w:tcBorders>
            <w:shd w:val="clear" w:color="auto" w:fill="auto"/>
            <w:noWrap/>
            <w:vAlign w:val="center"/>
          </w:tcPr>
          <w:p w14:paraId="7A87BCE0">
            <w:pPr>
              <w:pStyle w:val="153"/>
              <w:rPr>
                <w:sz w:val="20"/>
              </w:rPr>
            </w:pPr>
            <w:r>
              <w:rPr>
                <w:sz w:val="20"/>
              </w:rPr>
              <w:t>1014</w:t>
            </w:r>
          </w:p>
        </w:tc>
        <w:tc>
          <w:tcPr>
            <w:tcW w:w="870" w:type="pct"/>
            <w:tcBorders>
              <w:top w:val="nil"/>
              <w:left w:val="nil"/>
              <w:bottom w:val="single" w:color="auto" w:sz="4" w:space="0"/>
              <w:right w:val="single" w:color="auto" w:sz="4" w:space="0"/>
            </w:tcBorders>
            <w:shd w:val="clear" w:color="auto" w:fill="auto"/>
            <w:noWrap/>
            <w:vAlign w:val="center"/>
          </w:tcPr>
          <w:p w14:paraId="4D7C60C8">
            <w:pPr>
              <w:pStyle w:val="153"/>
              <w:rPr>
                <w:sz w:val="20"/>
              </w:rPr>
            </w:pPr>
            <w:r>
              <w:rPr>
                <w:rFonts w:hint="eastAsia"/>
                <w:sz w:val="20"/>
              </w:rPr>
              <w:t>推土机74</w:t>
            </w:r>
            <w:r>
              <w:rPr>
                <w:sz w:val="20"/>
              </w:rPr>
              <w:t>kw</w:t>
            </w:r>
          </w:p>
        </w:tc>
        <w:tc>
          <w:tcPr>
            <w:tcW w:w="392" w:type="pct"/>
            <w:tcBorders>
              <w:top w:val="nil"/>
              <w:left w:val="nil"/>
              <w:bottom w:val="single" w:color="auto" w:sz="4" w:space="0"/>
              <w:right w:val="single" w:color="auto" w:sz="4" w:space="0"/>
            </w:tcBorders>
            <w:shd w:val="clear" w:color="auto" w:fill="auto"/>
            <w:noWrap/>
            <w:vAlign w:val="center"/>
          </w:tcPr>
          <w:p w14:paraId="56FBF0F8">
            <w:pPr>
              <w:pStyle w:val="153"/>
              <w:rPr>
                <w:sz w:val="20"/>
              </w:rPr>
            </w:pPr>
            <w:r>
              <w:rPr>
                <w:sz w:val="20"/>
              </w:rPr>
              <w:t xml:space="preserve">643.29 </w:t>
            </w:r>
          </w:p>
        </w:tc>
        <w:tc>
          <w:tcPr>
            <w:tcW w:w="392" w:type="pct"/>
            <w:tcBorders>
              <w:top w:val="nil"/>
              <w:left w:val="nil"/>
              <w:bottom w:val="single" w:color="auto" w:sz="4" w:space="0"/>
              <w:right w:val="single" w:color="auto" w:sz="4" w:space="0"/>
            </w:tcBorders>
            <w:shd w:val="clear" w:color="auto" w:fill="auto"/>
            <w:noWrap/>
            <w:vAlign w:val="center"/>
          </w:tcPr>
          <w:p w14:paraId="595184E0">
            <w:pPr>
              <w:pStyle w:val="153"/>
              <w:rPr>
                <w:sz w:val="20"/>
              </w:rPr>
            </w:pPr>
            <w:r>
              <w:rPr>
                <w:sz w:val="20"/>
              </w:rPr>
              <w:t>207.49</w:t>
            </w:r>
          </w:p>
        </w:tc>
        <w:tc>
          <w:tcPr>
            <w:tcW w:w="392" w:type="pct"/>
            <w:tcBorders>
              <w:top w:val="nil"/>
              <w:left w:val="nil"/>
              <w:bottom w:val="single" w:color="auto" w:sz="4" w:space="0"/>
              <w:right w:val="single" w:color="auto" w:sz="4" w:space="0"/>
            </w:tcBorders>
            <w:shd w:val="clear" w:color="auto" w:fill="auto"/>
            <w:noWrap/>
            <w:vAlign w:val="center"/>
          </w:tcPr>
          <w:p w14:paraId="31F7C3D2">
            <w:pPr>
              <w:pStyle w:val="153"/>
              <w:rPr>
                <w:sz w:val="20"/>
              </w:rPr>
            </w:pPr>
            <w:r>
              <w:rPr>
                <w:sz w:val="20"/>
              </w:rPr>
              <w:t>435.80</w:t>
            </w:r>
          </w:p>
        </w:tc>
        <w:tc>
          <w:tcPr>
            <w:tcW w:w="574" w:type="pct"/>
            <w:tcBorders>
              <w:top w:val="nil"/>
              <w:left w:val="nil"/>
              <w:bottom w:val="single" w:color="auto" w:sz="4" w:space="0"/>
              <w:right w:val="single" w:color="auto" w:sz="4" w:space="0"/>
            </w:tcBorders>
            <w:shd w:val="clear" w:color="auto" w:fill="auto"/>
            <w:noWrap/>
            <w:vAlign w:val="center"/>
          </w:tcPr>
          <w:p w14:paraId="574D2ED3">
            <w:pPr>
              <w:pStyle w:val="153"/>
              <w:rPr>
                <w:sz w:val="20"/>
              </w:rPr>
            </w:pPr>
            <w:r>
              <w:rPr>
                <w:sz w:val="20"/>
              </w:rPr>
              <w:t>2</w:t>
            </w:r>
          </w:p>
        </w:tc>
        <w:tc>
          <w:tcPr>
            <w:tcW w:w="392" w:type="pct"/>
            <w:tcBorders>
              <w:top w:val="nil"/>
              <w:left w:val="nil"/>
              <w:bottom w:val="single" w:color="auto" w:sz="4" w:space="0"/>
              <w:right w:val="single" w:color="auto" w:sz="4" w:space="0"/>
            </w:tcBorders>
            <w:shd w:val="clear" w:color="auto" w:fill="auto"/>
            <w:noWrap/>
            <w:vAlign w:val="center"/>
          </w:tcPr>
          <w:p w14:paraId="536C8C17">
            <w:pPr>
              <w:pStyle w:val="153"/>
              <w:rPr>
                <w:sz w:val="20"/>
              </w:rPr>
            </w:pPr>
            <w:r>
              <w:rPr>
                <w:sz w:val="20"/>
              </w:rPr>
              <w:t>94.15</w:t>
            </w:r>
          </w:p>
        </w:tc>
        <w:tc>
          <w:tcPr>
            <w:tcW w:w="392" w:type="pct"/>
            <w:tcBorders>
              <w:top w:val="nil"/>
              <w:left w:val="nil"/>
              <w:bottom w:val="single" w:color="auto" w:sz="4" w:space="0"/>
              <w:right w:val="single" w:color="auto" w:sz="4" w:space="0"/>
            </w:tcBorders>
            <w:shd w:val="clear" w:color="auto" w:fill="auto"/>
            <w:noWrap/>
            <w:vAlign w:val="center"/>
          </w:tcPr>
          <w:p w14:paraId="26854281">
            <w:pPr>
              <w:pStyle w:val="153"/>
              <w:rPr>
                <w:sz w:val="20"/>
              </w:rPr>
            </w:pPr>
            <w:r>
              <w:rPr>
                <w:sz w:val="20"/>
              </w:rPr>
              <w:t>188.3</w:t>
            </w:r>
          </w:p>
        </w:tc>
        <w:tc>
          <w:tcPr>
            <w:tcW w:w="233" w:type="pct"/>
            <w:tcBorders>
              <w:top w:val="nil"/>
              <w:left w:val="nil"/>
              <w:bottom w:val="single" w:color="auto" w:sz="4" w:space="0"/>
              <w:right w:val="single" w:color="auto" w:sz="4" w:space="0"/>
            </w:tcBorders>
            <w:shd w:val="clear" w:color="auto" w:fill="auto"/>
            <w:noWrap/>
            <w:vAlign w:val="center"/>
          </w:tcPr>
          <w:p w14:paraId="43ABA548">
            <w:pPr>
              <w:pStyle w:val="153"/>
              <w:rPr>
                <w:sz w:val="20"/>
              </w:rPr>
            </w:pPr>
            <w:r>
              <w:rPr>
                <w:sz w:val="20"/>
              </w:rPr>
              <w:t>55</w:t>
            </w:r>
          </w:p>
        </w:tc>
        <w:tc>
          <w:tcPr>
            <w:tcW w:w="233" w:type="pct"/>
            <w:tcBorders>
              <w:top w:val="nil"/>
              <w:left w:val="nil"/>
              <w:bottom w:val="single" w:color="auto" w:sz="4" w:space="0"/>
              <w:right w:val="single" w:color="auto" w:sz="4" w:space="0"/>
            </w:tcBorders>
            <w:shd w:val="clear" w:color="auto" w:fill="auto"/>
            <w:noWrap/>
            <w:vAlign w:val="center"/>
          </w:tcPr>
          <w:p w14:paraId="68EC0250">
            <w:pPr>
              <w:pStyle w:val="153"/>
              <w:rPr>
                <w:sz w:val="20"/>
              </w:rPr>
            </w:pPr>
            <w:r>
              <w:rPr>
                <w:sz w:val="20"/>
              </w:rPr>
              <w:t>4.5</w:t>
            </w:r>
          </w:p>
        </w:tc>
        <w:tc>
          <w:tcPr>
            <w:tcW w:w="233" w:type="pct"/>
            <w:tcBorders>
              <w:top w:val="nil"/>
              <w:left w:val="nil"/>
              <w:bottom w:val="single" w:color="auto" w:sz="4" w:space="0"/>
              <w:right w:val="single" w:color="auto" w:sz="4" w:space="0"/>
            </w:tcBorders>
            <w:shd w:val="clear" w:color="auto" w:fill="auto"/>
            <w:noWrap/>
            <w:vAlign w:val="bottom"/>
          </w:tcPr>
          <w:p w14:paraId="31F5D207">
            <w:pPr>
              <w:pStyle w:val="153"/>
              <w:rPr>
                <w:rFonts w:cs="宋体"/>
                <w:sz w:val="20"/>
              </w:rPr>
            </w:pPr>
            <w:r>
              <w:rPr>
                <w:rFonts w:hint="eastAsia" w:cs="宋体"/>
                <w:sz w:val="20"/>
              </w:rPr>
              <w:t>　</w:t>
            </w:r>
          </w:p>
        </w:tc>
        <w:tc>
          <w:tcPr>
            <w:tcW w:w="233" w:type="pct"/>
            <w:tcBorders>
              <w:top w:val="nil"/>
              <w:left w:val="nil"/>
              <w:bottom w:val="single" w:color="auto" w:sz="4" w:space="0"/>
              <w:right w:val="single" w:color="auto" w:sz="4" w:space="0"/>
            </w:tcBorders>
            <w:shd w:val="clear" w:color="auto" w:fill="auto"/>
            <w:noWrap/>
            <w:vAlign w:val="bottom"/>
          </w:tcPr>
          <w:p w14:paraId="173C7B81">
            <w:pPr>
              <w:pStyle w:val="153"/>
              <w:rPr>
                <w:rFonts w:cs="宋体"/>
                <w:sz w:val="20"/>
              </w:rPr>
            </w:pPr>
            <w:r>
              <w:rPr>
                <w:rFonts w:hint="eastAsia" w:cs="宋体"/>
                <w:sz w:val="20"/>
              </w:rPr>
              <w:t>　</w:t>
            </w:r>
          </w:p>
        </w:tc>
        <w:tc>
          <w:tcPr>
            <w:tcW w:w="392" w:type="pct"/>
            <w:tcBorders>
              <w:top w:val="nil"/>
              <w:left w:val="nil"/>
              <w:bottom w:val="single" w:color="auto" w:sz="4" w:space="0"/>
              <w:right w:val="single" w:color="auto" w:sz="4" w:space="0"/>
            </w:tcBorders>
            <w:shd w:val="clear" w:color="auto" w:fill="auto"/>
            <w:noWrap/>
            <w:vAlign w:val="center"/>
          </w:tcPr>
          <w:p w14:paraId="0B48C045">
            <w:pPr>
              <w:pStyle w:val="153"/>
              <w:rPr>
                <w:sz w:val="20"/>
              </w:rPr>
            </w:pPr>
            <w:r>
              <w:rPr>
                <w:sz w:val="20"/>
              </w:rPr>
              <w:t>247.50</w:t>
            </w:r>
          </w:p>
        </w:tc>
      </w:tr>
      <w:tr w14:paraId="53BB291D">
        <w:tblPrEx>
          <w:tblCellMar>
            <w:top w:w="0" w:type="dxa"/>
            <w:left w:w="28" w:type="dxa"/>
            <w:bottom w:w="0" w:type="dxa"/>
            <w:right w:w="28" w:type="dxa"/>
          </w:tblCellMar>
        </w:tblPrEx>
        <w:trPr>
          <w:trHeight w:val="300" w:hRule="atLeast"/>
        </w:trPr>
        <w:tc>
          <w:tcPr>
            <w:tcW w:w="272" w:type="pct"/>
            <w:tcBorders>
              <w:top w:val="nil"/>
              <w:left w:val="single" w:color="auto" w:sz="4" w:space="0"/>
              <w:bottom w:val="single" w:color="auto" w:sz="4" w:space="0"/>
              <w:right w:val="single" w:color="auto" w:sz="4" w:space="0"/>
            </w:tcBorders>
            <w:shd w:val="clear" w:color="auto" w:fill="auto"/>
            <w:noWrap/>
            <w:vAlign w:val="center"/>
          </w:tcPr>
          <w:p w14:paraId="48444CD4">
            <w:pPr>
              <w:pStyle w:val="153"/>
              <w:rPr>
                <w:sz w:val="20"/>
              </w:rPr>
            </w:pPr>
            <w:r>
              <w:rPr>
                <w:sz w:val="20"/>
              </w:rPr>
              <w:t>1005</w:t>
            </w:r>
          </w:p>
        </w:tc>
        <w:tc>
          <w:tcPr>
            <w:tcW w:w="870" w:type="pct"/>
            <w:tcBorders>
              <w:top w:val="nil"/>
              <w:left w:val="nil"/>
              <w:bottom w:val="single" w:color="auto" w:sz="4" w:space="0"/>
              <w:right w:val="single" w:color="auto" w:sz="4" w:space="0"/>
            </w:tcBorders>
            <w:shd w:val="clear" w:color="auto" w:fill="auto"/>
            <w:noWrap/>
            <w:vAlign w:val="center"/>
          </w:tcPr>
          <w:p w14:paraId="105E2FAE">
            <w:pPr>
              <w:pStyle w:val="153"/>
              <w:rPr>
                <w:sz w:val="20"/>
              </w:rPr>
            </w:pPr>
            <w:r>
              <w:rPr>
                <w:rFonts w:hint="eastAsia"/>
                <w:sz w:val="20"/>
              </w:rPr>
              <w:t>单斗挖掘机油动</w:t>
            </w:r>
            <w:r>
              <w:rPr>
                <w:sz w:val="20"/>
              </w:rPr>
              <w:t>1.2m3</w:t>
            </w:r>
          </w:p>
        </w:tc>
        <w:tc>
          <w:tcPr>
            <w:tcW w:w="392" w:type="pct"/>
            <w:tcBorders>
              <w:top w:val="nil"/>
              <w:left w:val="nil"/>
              <w:bottom w:val="single" w:color="auto" w:sz="4" w:space="0"/>
              <w:right w:val="single" w:color="auto" w:sz="4" w:space="0"/>
            </w:tcBorders>
            <w:shd w:val="clear" w:color="auto" w:fill="auto"/>
            <w:noWrap/>
            <w:vAlign w:val="center"/>
          </w:tcPr>
          <w:p w14:paraId="2FD17DD6">
            <w:pPr>
              <w:pStyle w:val="153"/>
              <w:rPr>
                <w:sz w:val="20"/>
              </w:rPr>
            </w:pPr>
            <w:r>
              <w:rPr>
                <w:sz w:val="20"/>
              </w:rPr>
              <w:t xml:space="preserve">963.15 </w:t>
            </w:r>
          </w:p>
        </w:tc>
        <w:tc>
          <w:tcPr>
            <w:tcW w:w="392" w:type="pct"/>
            <w:tcBorders>
              <w:top w:val="nil"/>
              <w:left w:val="nil"/>
              <w:bottom w:val="single" w:color="auto" w:sz="4" w:space="0"/>
              <w:right w:val="single" w:color="auto" w:sz="4" w:space="0"/>
            </w:tcBorders>
            <w:shd w:val="clear" w:color="auto" w:fill="auto"/>
            <w:noWrap/>
            <w:vAlign w:val="center"/>
          </w:tcPr>
          <w:p w14:paraId="2787BCB9">
            <w:pPr>
              <w:pStyle w:val="153"/>
              <w:rPr>
                <w:sz w:val="20"/>
              </w:rPr>
            </w:pPr>
            <w:r>
              <w:rPr>
                <w:sz w:val="20"/>
              </w:rPr>
              <w:t>387.85</w:t>
            </w:r>
          </w:p>
        </w:tc>
        <w:tc>
          <w:tcPr>
            <w:tcW w:w="392" w:type="pct"/>
            <w:tcBorders>
              <w:top w:val="nil"/>
              <w:left w:val="nil"/>
              <w:bottom w:val="single" w:color="auto" w:sz="4" w:space="0"/>
              <w:right w:val="single" w:color="auto" w:sz="4" w:space="0"/>
            </w:tcBorders>
            <w:shd w:val="clear" w:color="auto" w:fill="auto"/>
            <w:noWrap/>
            <w:vAlign w:val="center"/>
          </w:tcPr>
          <w:p w14:paraId="23AC5855">
            <w:pPr>
              <w:pStyle w:val="153"/>
              <w:rPr>
                <w:sz w:val="20"/>
              </w:rPr>
            </w:pPr>
            <w:r>
              <w:rPr>
                <w:sz w:val="20"/>
              </w:rPr>
              <w:t>575.30</w:t>
            </w:r>
          </w:p>
        </w:tc>
        <w:tc>
          <w:tcPr>
            <w:tcW w:w="574" w:type="pct"/>
            <w:tcBorders>
              <w:top w:val="nil"/>
              <w:left w:val="nil"/>
              <w:bottom w:val="single" w:color="auto" w:sz="4" w:space="0"/>
              <w:right w:val="single" w:color="auto" w:sz="4" w:space="0"/>
            </w:tcBorders>
            <w:shd w:val="clear" w:color="auto" w:fill="auto"/>
            <w:noWrap/>
            <w:vAlign w:val="center"/>
          </w:tcPr>
          <w:p w14:paraId="7537B779">
            <w:pPr>
              <w:pStyle w:val="153"/>
              <w:rPr>
                <w:sz w:val="20"/>
              </w:rPr>
            </w:pPr>
            <w:r>
              <w:rPr>
                <w:sz w:val="20"/>
              </w:rPr>
              <w:t>2</w:t>
            </w:r>
          </w:p>
        </w:tc>
        <w:tc>
          <w:tcPr>
            <w:tcW w:w="392" w:type="pct"/>
            <w:tcBorders>
              <w:top w:val="nil"/>
              <w:left w:val="nil"/>
              <w:bottom w:val="single" w:color="auto" w:sz="4" w:space="0"/>
              <w:right w:val="single" w:color="auto" w:sz="4" w:space="0"/>
            </w:tcBorders>
            <w:shd w:val="clear" w:color="auto" w:fill="auto"/>
            <w:noWrap/>
            <w:vAlign w:val="center"/>
          </w:tcPr>
          <w:p w14:paraId="2BB49CCF">
            <w:pPr>
              <w:pStyle w:val="153"/>
              <w:rPr>
                <w:sz w:val="20"/>
              </w:rPr>
            </w:pPr>
            <w:r>
              <w:rPr>
                <w:sz w:val="20"/>
              </w:rPr>
              <w:t>94.15</w:t>
            </w:r>
          </w:p>
        </w:tc>
        <w:tc>
          <w:tcPr>
            <w:tcW w:w="392" w:type="pct"/>
            <w:tcBorders>
              <w:top w:val="nil"/>
              <w:left w:val="nil"/>
              <w:bottom w:val="single" w:color="auto" w:sz="4" w:space="0"/>
              <w:right w:val="single" w:color="auto" w:sz="4" w:space="0"/>
            </w:tcBorders>
            <w:shd w:val="clear" w:color="auto" w:fill="auto"/>
            <w:noWrap/>
            <w:vAlign w:val="center"/>
          </w:tcPr>
          <w:p w14:paraId="3FBFAF0C">
            <w:pPr>
              <w:pStyle w:val="153"/>
              <w:rPr>
                <w:sz w:val="20"/>
              </w:rPr>
            </w:pPr>
            <w:r>
              <w:rPr>
                <w:sz w:val="20"/>
              </w:rPr>
              <w:t>188.3</w:t>
            </w:r>
          </w:p>
        </w:tc>
        <w:tc>
          <w:tcPr>
            <w:tcW w:w="233" w:type="pct"/>
            <w:tcBorders>
              <w:top w:val="nil"/>
              <w:left w:val="nil"/>
              <w:bottom w:val="single" w:color="auto" w:sz="4" w:space="0"/>
              <w:right w:val="single" w:color="auto" w:sz="4" w:space="0"/>
            </w:tcBorders>
            <w:shd w:val="clear" w:color="auto" w:fill="auto"/>
            <w:noWrap/>
            <w:vAlign w:val="center"/>
          </w:tcPr>
          <w:p w14:paraId="196A7A29">
            <w:pPr>
              <w:pStyle w:val="153"/>
              <w:rPr>
                <w:sz w:val="20"/>
              </w:rPr>
            </w:pPr>
            <w:r>
              <w:rPr>
                <w:sz w:val="20"/>
              </w:rPr>
              <w:t>86</w:t>
            </w:r>
          </w:p>
        </w:tc>
        <w:tc>
          <w:tcPr>
            <w:tcW w:w="233" w:type="pct"/>
            <w:tcBorders>
              <w:top w:val="nil"/>
              <w:left w:val="nil"/>
              <w:bottom w:val="single" w:color="auto" w:sz="4" w:space="0"/>
              <w:right w:val="single" w:color="auto" w:sz="4" w:space="0"/>
            </w:tcBorders>
            <w:shd w:val="clear" w:color="auto" w:fill="auto"/>
            <w:noWrap/>
            <w:vAlign w:val="center"/>
          </w:tcPr>
          <w:p w14:paraId="024F99D4">
            <w:pPr>
              <w:pStyle w:val="153"/>
              <w:rPr>
                <w:sz w:val="20"/>
              </w:rPr>
            </w:pPr>
            <w:r>
              <w:rPr>
                <w:sz w:val="20"/>
              </w:rPr>
              <w:t>4.5</w:t>
            </w:r>
          </w:p>
        </w:tc>
        <w:tc>
          <w:tcPr>
            <w:tcW w:w="233" w:type="pct"/>
            <w:tcBorders>
              <w:top w:val="nil"/>
              <w:left w:val="nil"/>
              <w:bottom w:val="single" w:color="auto" w:sz="4" w:space="0"/>
              <w:right w:val="single" w:color="auto" w:sz="4" w:space="0"/>
            </w:tcBorders>
            <w:shd w:val="clear" w:color="auto" w:fill="auto"/>
            <w:noWrap/>
            <w:vAlign w:val="bottom"/>
          </w:tcPr>
          <w:p w14:paraId="02F95966">
            <w:pPr>
              <w:pStyle w:val="153"/>
              <w:rPr>
                <w:rFonts w:cs="宋体"/>
                <w:sz w:val="20"/>
              </w:rPr>
            </w:pPr>
            <w:r>
              <w:rPr>
                <w:rFonts w:cs="宋体"/>
                <w:sz w:val="20"/>
              </w:rPr>
              <w:t>　</w:t>
            </w:r>
          </w:p>
        </w:tc>
        <w:tc>
          <w:tcPr>
            <w:tcW w:w="233" w:type="pct"/>
            <w:tcBorders>
              <w:top w:val="nil"/>
              <w:left w:val="nil"/>
              <w:bottom w:val="single" w:color="auto" w:sz="4" w:space="0"/>
              <w:right w:val="single" w:color="auto" w:sz="4" w:space="0"/>
            </w:tcBorders>
            <w:shd w:val="clear" w:color="auto" w:fill="auto"/>
            <w:noWrap/>
            <w:vAlign w:val="bottom"/>
          </w:tcPr>
          <w:p w14:paraId="08D9BA05">
            <w:pPr>
              <w:pStyle w:val="153"/>
              <w:rPr>
                <w:rFonts w:cs="宋体"/>
                <w:sz w:val="20"/>
              </w:rPr>
            </w:pPr>
            <w:r>
              <w:rPr>
                <w:rFonts w:cs="宋体"/>
                <w:sz w:val="20"/>
              </w:rPr>
              <w:t>　</w:t>
            </w:r>
          </w:p>
        </w:tc>
        <w:tc>
          <w:tcPr>
            <w:tcW w:w="392" w:type="pct"/>
            <w:tcBorders>
              <w:top w:val="nil"/>
              <w:left w:val="nil"/>
              <w:bottom w:val="single" w:color="auto" w:sz="4" w:space="0"/>
              <w:right w:val="single" w:color="auto" w:sz="4" w:space="0"/>
            </w:tcBorders>
            <w:shd w:val="clear" w:color="auto" w:fill="auto"/>
            <w:noWrap/>
            <w:vAlign w:val="center"/>
          </w:tcPr>
          <w:p w14:paraId="5B5F329D">
            <w:pPr>
              <w:pStyle w:val="153"/>
              <w:rPr>
                <w:sz w:val="20"/>
              </w:rPr>
            </w:pPr>
            <w:r>
              <w:rPr>
                <w:sz w:val="20"/>
              </w:rPr>
              <w:t>387.00</w:t>
            </w:r>
          </w:p>
        </w:tc>
      </w:tr>
    </w:tbl>
    <w:p w14:paraId="233E96B2">
      <w:pPr>
        <w:ind w:firstLine="0" w:firstLineChars="0"/>
        <w:rPr>
          <w:rFonts w:ascii="宋体" w:hAnsi="宋体" w:cs="宋体"/>
          <w:kern w:val="0"/>
          <w:szCs w:val="24"/>
        </w:rPr>
      </w:pPr>
    </w:p>
    <w:sectPr>
      <w:headerReference r:id="rId13" w:type="default"/>
      <w:footerReference r:id="rId14" w:type="default"/>
      <w:pgSz w:w="11907" w:h="16840"/>
      <w:pgMar w:top="1440" w:right="1797" w:bottom="1440" w:left="1797" w:header="851" w:footer="9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TimesNewRomanPSMT">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E67B3">
    <w:pPr>
      <w:pStyle w:val="5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68B3">
    <w:pPr>
      <w:pStyle w:val="5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4627F">
    <w:pPr>
      <w:pStyle w:val="5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7D337">
    <w:pPr>
      <w:pStyle w:val="5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C4916">
    <w:pPr>
      <w:pStyle w:val="51"/>
      <w:ind w:firstLine="0" w:firstLineChars="0"/>
    </w:pPr>
    <w:r>
      <w:pict>
        <v:shape id="_x0000_s3084" o:spid="_x0000_s308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776D221">
                <w:pPr>
                  <w:pStyle w:val="51"/>
                  <w:ind w:firstLine="360"/>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3894F">
    <w:pPr>
      <w:pStyle w:val="51"/>
      <w:ind w:firstLine="360"/>
    </w:pPr>
    <w:r>
      <w:pict>
        <v:shape id="_x0000_s3085" o:spid="_x0000_s308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031AD2A">
                <w:pPr>
                  <w:pStyle w:val="51"/>
                  <w:ind w:firstLine="360"/>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CEFFB">
    <w:pPr>
      <w:pStyle w:val="5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610A">
    <w:pPr>
      <w:pStyle w:val="5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8DEF">
    <w:pPr>
      <w:pStyle w:val="5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C4748">
    <w:pPr>
      <w:pStyle w:val="5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1A99FA"/>
    <w:multiLevelType w:val="singleLevel"/>
    <w:tmpl w:val="741A99F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documentProtection w:enforcement="0"/>
  <w:defaultTabStop w:val="420"/>
  <w:drawingGridHorizontalSpacing w:val="120"/>
  <w:drawingGridVerticalSpacing w:val="163"/>
  <w:noPunctuationKerning w:val="1"/>
  <w:characterSpacingControl w:val="compressPunctuation"/>
  <w:doNotValidateAgainstSchema/>
  <w:doNotDemarcateInvalidXml/>
  <w:hdr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NmNTlmNGQzM2YxNGFjMmFlY2RiM2RhMjUzZTdjODEifQ=="/>
  </w:docVars>
  <w:rsids>
    <w:rsidRoot w:val="00172A27"/>
    <w:rsid w:val="000006CB"/>
    <w:rsid w:val="00000A0C"/>
    <w:rsid w:val="00000C08"/>
    <w:rsid w:val="000026B9"/>
    <w:rsid w:val="00002E9E"/>
    <w:rsid w:val="00002F5C"/>
    <w:rsid w:val="00003620"/>
    <w:rsid w:val="00003C73"/>
    <w:rsid w:val="00004B40"/>
    <w:rsid w:val="00004E33"/>
    <w:rsid w:val="0000586E"/>
    <w:rsid w:val="00005CBF"/>
    <w:rsid w:val="00005D05"/>
    <w:rsid w:val="00006020"/>
    <w:rsid w:val="0000613E"/>
    <w:rsid w:val="00006194"/>
    <w:rsid w:val="00006617"/>
    <w:rsid w:val="0000757C"/>
    <w:rsid w:val="0001021D"/>
    <w:rsid w:val="00011106"/>
    <w:rsid w:val="00011209"/>
    <w:rsid w:val="000114A6"/>
    <w:rsid w:val="000116EF"/>
    <w:rsid w:val="000119CA"/>
    <w:rsid w:val="00012213"/>
    <w:rsid w:val="000122B8"/>
    <w:rsid w:val="000124F7"/>
    <w:rsid w:val="000131FA"/>
    <w:rsid w:val="00013A78"/>
    <w:rsid w:val="00013DFB"/>
    <w:rsid w:val="00013EB4"/>
    <w:rsid w:val="000141BB"/>
    <w:rsid w:val="0001592D"/>
    <w:rsid w:val="00015B6F"/>
    <w:rsid w:val="00015E62"/>
    <w:rsid w:val="00015EA5"/>
    <w:rsid w:val="00015FEC"/>
    <w:rsid w:val="00016330"/>
    <w:rsid w:val="0001673B"/>
    <w:rsid w:val="000169C3"/>
    <w:rsid w:val="00016E9E"/>
    <w:rsid w:val="00017383"/>
    <w:rsid w:val="00020472"/>
    <w:rsid w:val="00020505"/>
    <w:rsid w:val="00021790"/>
    <w:rsid w:val="00021CAE"/>
    <w:rsid w:val="00021DD5"/>
    <w:rsid w:val="00022994"/>
    <w:rsid w:val="00022C5B"/>
    <w:rsid w:val="000230C4"/>
    <w:rsid w:val="000230D8"/>
    <w:rsid w:val="00024403"/>
    <w:rsid w:val="00024824"/>
    <w:rsid w:val="0002486B"/>
    <w:rsid w:val="00024976"/>
    <w:rsid w:val="00024A62"/>
    <w:rsid w:val="00024A70"/>
    <w:rsid w:val="00024B60"/>
    <w:rsid w:val="00024CA8"/>
    <w:rsid w:val="0002536F"/>
    <w:rsid w:val="0002579A"/>
    <w:rsid w:val="0002619B"/>
    <w:rsid w:val="000262DB"/>
    <w:rsid w:val="0002633C"/>
    <w:rsid w:val="0002675F"/>
    <w:rsid w:val="00026EFA"/>
    <w:rsid w:val="0002701C"/>
    <w:rsid w:val="00027243"/>
    <w:rsid w:val="000275C1"/>
    <w:rsid w:val="00027749"/>
    <w:rsid w:val="00027949"/>
    <w:rsid w:val="00027B4A"/>
    <w:rsid w:val="00027F6B"/>
    <w:rsid w:val="00030423"/>
    <w:rsid w:val="00031309"/>
    <w:rsid w:val="000315C8"/>
    <w:rsid w:val="000318E0"/>
    <w:rsid w:val="00031D48"/>
    <w:rsid w:val="00031DA0"/>
    <w:rsid w:val="00032417"/>
    <w:rsid w:val="00032630"/>
    <w:rsid w:val="000327EF"/>
    <w:rsid w:val="00032A25"/>
    <w:rsid w:val="00032A33"/>
    <w:rsid w:val="00032D66"/>
    <w:rsid w:val="000335FE"/>
    <w:rsid w:val="00033F16"/>
    <w:rsid w:val="00034894"/>
    <w:rsid w:val="0003518C"/>
    <w:rsid w:val="0003580E"/>
    <w:rsid w:val="0003663F"/>
    <w:rsid w:val="00036A8F"/>
    <w:rsid w:val="00037192"/>
    <w:rsid w:val="000373E3"/>
    <w:rsid w:val="00037553"/>
    <w:rsid w:val="000375C1"/>
    <w:rsid w:val="00037E8F"/>
    <w:rsid w:val="0004001B"/>
    <w:rsid w:val="00040021"/>
    <w:rsid w:val="00040A7E"/>
    <w:rsid w:val="0004110E"/>
    <w:rsid w:val="0004149A"/>
    <w:rsid w:val="000418E2"/>
    <w:rsid w:val="00041AA0"/>
    <w:rsid w:val="00041E3D"/>
    <w:rsid w:val="00042D27"/>
    <w:rsid w:val="000431AF"/>
    <w:rsid w:val="0004387C"/>
    <w:rsid w:val="00043884"/>
    <w:rsid w:val="00043C49"/>
    <w:rsid w:val="00043E54"/>
    <w:rsid w:val="000442B2"/>
    <w:rsid w:val="0004493B"/>
    <w:rsid w:val="00044E50"/>
    <w:rsid w:val="000468F5"/>
    <w:rsid w:val="000472AE"/>
    <w:rsid w:val="0004767D"/>
    <w:rsid w:val="00047F85"/>
    <w:rsid w:val="00050624"/>
    <w:rsid w:val="00050944"/>
    <w:rsid w:val="00050BA6"/>
    <w:rsid w:val="0005117B"/>
    <w:rsid w:val="00051CEF"/>
    <w:rsid w:val="00052746"/>
    <w:rsid w:val="00053502"/>
    <w:rsid w:val="00053A2F"/>
    <w:rsid w:val="00053C98"/>
    <w:rsid w:val="00053CF8"/>
    <w:rsid w:val="00054058"/>
    <w:rsid w:val="00054194"/>
    <w:rsid w:val="00054236"/>
    <w:rsid w:val="0005448B"/>
    <w:rsid w:val="000544DD"/>
    <w:rsid w:val="0005477A"/>
    <w:rsid w:val="00054B9F"/>
    <w:rsid w:val="00054EAF"/>
    <w:rsid w:val="00054ECB"/>
    <w:rsid w:val="0005575B"/>
    <w:rsid w:val="00056159"/>
    <w:rsid w:val="00056459"/>
    <w:rsid w:val="00056484"/>
    <w:rsid w:val="0005655E"/>
    <w:rsid w:val="00056EFB"/>
    <w:rsid w:val="00057316"/>
    <w:rsid w:val="00057687"/>
    <w:rsid w:val="0005798E"/>
    <w:rsid w:val="00060174"/>
    <w:rsid w:val="00060D5F"/>
    <w:rsid w:val="00060DCB"/>
    <w:rsid w:val="00061020"/>
    <w:rsid w:val="00061317"/>
    <w:rsid w:val="00061614"/>
    <w:rsid w:val="00061687"/>
    <w:rsid w:val="000618F1"/>
    <w:rsid w:val="00062444"/>
    <w:rsid w:val="00062873"/>
    <w:rsid w:val="00062A56"/>
    <w:rsid w:val="00062CDD"/>
    <w:rsid w:val="00062D97"/>
    <w:rsid w:val="00063511"/>
    <w:rsid w:val="00063C2E"/>
    <w:rsid w:val="00063DA1"/>
    <w:rsid w:val="00063F0C"/>
    <w:rsid w:val="00064089"/>
    <w:rsid w:val="00064A2C"/>
    <w:rsid w:val="00064C94"/>
    <w:rsid w:val="00065550"/>
    <w:rsid w:val="00065639"/>
    <w:rsid w:val="000663A0"/>
    <w:rsid w:val="000669BF"/>
    <w:rsid w:val="00066AB1"/>
    <w:rsid w:val="00067117"/>
    <w:rsid w:val="00067464"/>
    <w:rsid w:val="000679A4"/>
    <w:rsid w:val="00067C73"/>
    <w:rsid w:val="00067D34"/>
    <w:rsid w:val="000704CC"/>
    <w:rsid w:val="00070910"/>
    <w:rsid w:val="00070996"/>
    <w:rsid w:val="000711DE"/>
    <w:rsid w:val="00071453"/>
    <w:rsid w:val="00072AAB"/>
    <w:rsid w:val="00072BCE"/>
    <w:rsid w:val="000731BF"/>
    <w:rsid w:val="000732DD"/>
    <w:rsid w:val="0007341E"/>
    <w:rsid w:val="00073720"/>
    <w:rsid w:val="00073D1A"/>
    <w:rsid w:val="00073DAD"/>
    <w:rsid w:val="0007439A"/>
    <w:rsid w:val="00074421"/>
    <w:rsid w:val="0007492B"/>
    <w:rsid w:val="00074EBB"/>
    <w:rsid w:val="000758B7"/>
    <w:rsid w:val="0007655F"/>
    <w:rsid w:val="000765D1"/>
    <w:rsid w:val="00076631"/>
    <w:rsid w:val="00076902"/>
    <w:rsid w:val="0007693A"/>
    <w:rsid w:val="00076DFA"/>
    <w:rsid w:val="00077A0C"/>
    <w:rsid w:val="00077B1A"/>
    <w:rsid w:val="00077E2D"/>
    <w:rsid w:val="00077F1D"/>
    <w:rsid w:val="00077FAE"/>
    <w:rsid w:val="00080382"/>
    <w:rsid w:val="000808C7"/>
    <w:rsid w:val="00080BCE"/>
    <w:rsid w:val="00081021"/>
    <w:rsid w:val="000810E7"/>
    <w:rsid w:val="00081176"/>
    <w:rsid w:val="00081461"/>
    <w:rsid w:val="00081628"/>
    <w:rsid w:val="000828AF"/>
    <w:rsid w:val="00082A5E"/>
    <w:rsid w:val="00082AD3"/>
    <w:rsid w:val="00082DAA"/>
    <w:rsid w:val="0008372E"/>
    <w:rsid w:val="000846BD"/>
    <w:rsid w:val="00084E42"/>
    <w:rsid w:val="0008539A"/>
    <w:rsid w:val="00086AAE"/>
    <w:rsid w:val="000874F4"/>
    <w:rsid w:val="000876EA"/>
    <w:rsid w:val="00087EB4"/>
    <w:rsid w:val="000906B4"/>
    <w:rsid w:val="00090F9F"/>
    <w:rsid w:val="000913E1"/>
    <w:rsid w:val="00091C0C"/>
    <w:rsid w:val="00092669"/>
    <w:rsid w:val="00092AD9"/>
    <w:rsid w:val="00093181"/>
    <w:rsid w:val="00094276"/>
    <w:rsid w:val="000944E1"/>
    <w:rsid w:val="000948F7"/>
    <w:rsid w:val="00094F17"/>
    <w:rsid w:val="0009522D"/>
    <w:rsid w:val="00095233"/>
    <w:rsid w:val="000963B4"/>
    <w:rsid w:val="000963FA"/>
    <w:rsid w:val="0009651C"/>
    <w:rsid w:val="000967EE"/>
    <w:rsid w:val="00096B93"/>
    <w:rsid w:val="00096FBB"/>
    <w:rsid w:val="000970C4"/>
    <w:rsid w:val="0009767A"/>
    <w:rsid w:val="00097E79"/>
    <w:rsid w:val="000A004E"/>
    <w:rsid w:val="000A0356"/>
    <w:rsid w:val="000A0A50"/>
    <w:rsid w:val="000A102F"/>
    <w:rsid w:val="000A161B"/>
    <w:rsid w:val="000A1CA6"/>
    <w:rsid w:val="000A2B05"/>
    <w:rsid w:val="000A2E11"/>
    <w:rsid w:val="000A2FA7"/>
    <w:rsid w:val="000A358B"/>
    <w:rsid w:val="000A39D3"/>
    <w:rsid w:val="000A3C20"/>
    <w:rsid w:val="000A3E60"/>
    <w:rsid w:val="000A3ED7"/>
    <w:rsid w:val="000A4663"/>
    <w:rsid w:val="000A4671"/>
    <w:rsid w:val="000A4701"/>
    <w:rsid w:val="000A4BCC"/>
    <w:rsid w:val="000A52FE"/>
    <w:rsid w:val="000A5412"/>
    <w:rsid w:val="000A5723"/>
    <w:rsid w:val="000A59F5"/>
    <w:rsid w:val="000A5E82"/>
    <w:rsid w:val="000A5F7D"/>
    <w:rsid w:val="000A6AAA"/>
    <w:rsid w:val="000A6EF2"/>
    <w:rsid w:val="000A7D37"/>
    <w:rsid w:val="000A7F4A"/>
    <w:rsid w:val="000B0C5A"/>
    <w:rsid w:val="000B1CDD"/>
    <w:rsid w:val="000B1EE6"/>
    <w:rsid w:val="000B1F29"/>
    <w:rsid w:val="000B28E0"/>
    <w:rsid w:val="000B2CF4"/>
    <w:rsid w:val="000B2D4E"/>
    <w:rsid w:val="000B2F1C"/>
    <w:rsid w:val="000B3743"/>
    <w:rsid w:val="000B429C"/>
    <w:rsid w:val="000B4C02"/>
    <w:rsid w:val="000B6289"/>
    <w:rsid w:val="000B68ED"/>
    <w:rsid w:val="000B6D2B"/>
    <w:rsid w:val="000C03D7"/>
    <w:rsid w:val="000C09D7"/>
    <w:rsid w:val="000C0BE3"/>
    <w:rsid w:val="000C0E79"/>
    <w:rsid w:val="000C22B5"/>
    <w:rsid w:val="000C2D15"/>
    <w:rsid w:val="000C2E4A"/>
    <w:rsid w:val="000C2F22"/>
    <w:rsid w:val="000C3102"/>
    <w:rsid w:val="000C3C17"/>
    <w:rsid w:val="000C3D6D"/>
    <w:rsid w:val="000C440E"/>
    <w:rsid w:val="000C5852"/>
    <w:rsid w:val="000C5BB0"/>
    <w:rsid w:val="000C5F86"/>
    <w:rsid w:val="000C62D3"/>
    <w:rsid w:val="000C6B04"/>
    <w:rsid w:val="000C6FDB"/>
    <w:rsid w:val="000C7599"/>
    <w:rsid w:val="000D0727"/>
    <w:rsid w:val="000D0AEE"/>
    <w:rsid w:val="000D0B79"/>
    <w:rsid w:val="000D100D"/>
    <w:rsid w:val="000D10D5"/>
    <w:rsid w:val="000D1122"/>
    <w:rsid w:val="000D142B"/>
    <w:rsid w:val="000D1739"/>
    <w:rsid w:val="000D1A9E"/>
    <w:rsid w:val="000D1ADB"/>
    <w:rsid w:val="000D1D7E"/>
    <w:rsid w:val="000D2977"/>
    <w:rsid w:val="000D2D12"/>
    <w:rsid w:val="000D315A"/>
    <w:rsid w:val="000D3BB8"/>
    <w:rsid w:val="000D3BDB"/>
    <w:rsid w:val="000D40A9"/>
    <w:rsid w:val="000D40ED"/>
    <w:rsid w:val="000D4240"/>
    <w:rsid w:val="000D4715"/>
    <w:rsid w:val="000D4EC7"/>
    <w:rsid w:val="000D578D"/>
    <w:rsid w:val="000D5823"/>
    <w:rsid w:val="000D5D57"/>
    <w:rsid w:val="000D62B7"/>
    <w:rsid w:val="000D6ED4"/>
    <w:rsid w:val="000D7100"/>
    <w:rsid w:val="000D7991"/>
    <w:rsid w:val="000D7A6A"/>
    <w:rsid w:val="000E0C41"/>
    <w:rsid w:val="000E0F4F"/>
    <w:rsid w:val="000E1303"/>
    <w:rsid w:val="000E13FB"/>
    <w:rsid w:val="000E17DE"/>
    <w:rsid w:val="000E1DAA"/>
    <w:rsid w:val="000E22F4"/>
    <w:rsid w:val="000E283A"/>
    <w:rsid w:val="000E2859"/>
    <w:rsid w:val="000E2BB1"/>
    <w:rsid w:val="000E3365"/>
    <w:rsid w:val="000E3374"/>
    <w:rsid w:val="000E35C5"/>
    <w:rsid w:val="000E40C4"/>
    <w:rsid w:val="000E47C9"/>
    <w:rsid w:val="000E513B"/>
    <w:rsid w:val="000E5B0E"/>
    <w:rsid w:val="000E5CD2"/>
    <w:rsid w:val="000E5F95"/>
    <w:rsid w:val="000E5FE0"/>
    <w:rsid w:val="000E602F"/>
    <w:rsid w:val="000E61EE"/>
    <w:rsid w:val="000E6365"/>
    <w:rsid w:val="000E63A3"/>
    <w:rsid w:val="000E663D"/>
    <w:rsid w:val="000E69A6"/>
    <w:rsid w:val="000E73A4"/>
    <w:rsid w:val="000E755D"/>
    <w:rsid w:val="000E7F9A"/>
    <w:rsid w:val="000F0BE3"/>
    <w:rsid w:val="000F102D"/>
    <w:rsid w:val="000F1109"/>
    <w:rsid w:val="000F15F0"/>
    <w:rsid w:val="000F1E55"/>
    <w:rsid w:val="000F3122"/>
    <w:rsid w:val="000F31D7"/>
    <w:rsid w:val="000F3317"/>
    <w:rsid w:val="000F39B5"/>
    <w:rsid w:val="000F4169"/>
    <w:rsid w:val="000F4176"/>
    <w:rsid w:val="000F42BD"/>
    <w:rsid w:val="000F4545"/>
    <w:rsid w:val="000F4A9B"/>
    <w:rsid w:val="000F5099"/>
    <w:rsid w:val="000F5257"/>
    <w:rsid w:val="000F562E"/>
    <w:rsid w:val="000F5E52"/>
    <w:rsid w:val="000F5E7A"/>
    <w:rsid w:val="000F6D71"/>
    <w:rsid w:val="000F7D2B"/>
    <w:rsid w:val="001009FB"/>
    <w:rsid w:val="00100FD9"/>
    <w:rsid w:val="001015E9"/>
    <w:rsid w:val="00101625"/>
    <w:rsid w:val="00101946"/>
    <w:rsid w:val="001023AF"/>
    <w:rsid w:val="001024B4"/>
    <w:rsid w:val="0010270A"/>
    <w:rsid w:val="00102813"/>
    <w:rsid w:val="00102E48"/>
    <w:rsid w:val="00103098"/>
    <w:rsid w:val="0010383E"/>
    <w:rsid w:val="00103A27"/>
    <w:rsid w:val="001045D9"/>
    <w:rsid w:val="001056C4"/>
    <w:rsid w:val="001057E9"/>
    <w:rsid w:val="00106593"/>
    <w:rsid w:val="00106EBA"/>
    <w:rsid w:val="0010739F"/>
    <w:rsid w:val="001075DA"/>
    <w:rsid w:val="0010760A"/>
    <w:rsid w:val="00107D3B"/>
    <w:rsid w:val="00107DA6"/>
    <w:rsid w:val="00107F25"/>
    <w:rsid w:val="00110A42"/>
    <w:rsid w:val="00110BFD"/>
    <w:rsid w:val="00110F77"/>
    <w:rsid w:val="001112D6"/>
    <w:rsid w:val="0011168F"/>
    <w:rsid w:val="00111BAB"/>
    <w:rsid w:val="00112646"/>
    <w:rsid w:val="00112922"/>
    <w:rsid w:val="00112EFF"/>
    <w:rsid w:val="00112F1C"/>
    <w:rsid w:val="00113634"/>
    <w:rsid w:val="00113821"/>
    <w:rsid w:val="00113FA4"/>
    <w:rsid w:val="00114262"/>
    <w:rsid w:val="00114C2B"/>
    <w:rsid w:val="00114E7B"/>
    <w:rsid w:val="00114F9D"/>
    <w:rsid w:val="001152C5"/>
    <w:rsid w:val="001159C2"/>
    <w:rsid w:val="00115E64"/>
    <w:rsid w:val="00115FCD"/>
    <w:rsid w:val="001160BC"/>
    <w:rsid w:val="001166F8"/>
    <w:rsid w:val="00116ABC"/>
    <w:rsid w:val="00117487"/>
    <w:rsid w:val="0011774D"/>
    <w:rsid w:val="00117B81"/>
    <w:rsid w:val="00117EC8"/>
    <w:rsid w:val="00120105"/>
    <w:rsid w:val="0012031A"/>
    <w:rsid w:val="00120BD0"/>
    <w:rsid w:val="00120E60"/>
    <w:rsid w:val="00121179"/>
    <w:rsid w:val="0012117F"/>
    <w:rsid w:val="00121788"/>
    <w:rsid w:val="001218D2"/>
    <w:rsid w:val="001225F5"/>
    <w:rsid w:val="00122A7F"/>
    <w:rsid w:val="00123083"/>
    <w:rsid w:val="0012401D"/>
    <w:rsid w:val="00125C70"/>
    <w:rsid w:val="00126256"/>
    <w:rsid w:val="00126B26"/>
    <w:rsid w:val="00127168"/>
    <w:rsid w:val="001276E1"/>
    <w:rsid w:val="00127CEF"/>
    <w:rsid w:val="00130180"/>
    <w:rsid w:val="0013052A"/>
    <w:rsid w:val="0013120B"/>
    <w:rsid w:val="001319F3"/>
    <w:rsid w:val="00131F0C"/>
    <w:rsid w:val="001322BB"/>
    <w:rsid w:val="001332A5"/>
    <w:rsid w:val="001343A5"/>
    <w:rsid w:val="001344F6"/>
    <w:rsid w:val="001350E7"/>
    <w:rsid w:val="00135455"/>
    <w:rsid w:val="001359A4"/>
    <w:rsid w:val="00135A87"/>
    <w:rsid w:val="00136778"/>
    <w:rsid w:val="00136CA6"/>
    <w:rsid w:val="001375EB"/>
    <w:rsid w:val="00137907"/>
    <w:rsid w:val="00137927"/>
    <w:rsid w:val="00137ADA"/>
    <w:rsid w:val="00137E36"/>
    <w:rsid w:val="001400AF"/>
    <w:rsid w:val="001405FF"/>
    <w:rsid w:val="00141CF8"/>
    <w:rsid w:val="001422EF"/>
    <w:rsid w:val="00142C4C"/>
    <w:rsid w:val="00142C9F"/>
    <w:rsid w:val="00144121"/>
    <w:rsid w:val="00144146"/>
    <w:rsid w:val="001442CD"/>
    <w:rsid w:val="001447F4"/>
    <w:rsid w:val="0014510D"/>
    <w:rsid w:val="00145900"/>
    <w:rsid w:val="00145B2F"/>
    <w:rsid w:val="00146210"/>
    <w:rsid w:val="001463AD"/>
    <w:rsid w:val="00146518"/>
    <w:rsid w:val="00146C93"/>
    <w:rsid w:val="00146E31"/>
    <w:rsid w:val="00146F7C"/>
    <w:rsid w:val="00150FF3"/>
    <w:rsid w:val="00151686"/>
    <w:rsid w:val="001516A7"/>
    <w:rsid w:val="001516CF"/>
    <w:rsid w:val="001516E7"/>
    <w:rsid w:val="00151702"/>
    <w:rsid w:val="00151DB4"/>
    <w:rsid w:val="00152334"/>
    <w:rsid w:val="001553F7"/>
    <w:rsid w:val="001555F3"/>
    <w:rsid w:val="001559B1"/>
    <w:rsid w:val="00155CDE"/>
    <w:rsid w:val="00155F10"/>
    <w:rsid w:val="00156152"/>
    <w:rsid w:val="00156523"/>
    <w:rsid w:val="001565CE"/>
    <w:rsid w:val="001566AF"/>
    <w:rsid w:val="00157697"/>
    <w:rsid w:val="001576E0"/>
    <w:rsid w:val="00157B43"/>
    <w:rsid w:val="00157D38"/>
    <w:rsid w:val="001602F9"/>
    <w:rsid w:val="00160BE6"/>
    <w:rsid w:val="00161335"/>
    <w:rsid w:val="00162718"/>
    <w:rsid w:val="00163726"/>
    <w:rsid w:val="00164B9B"/>
    <w:rsid w:val="0016531A"/>
    <w:rsid w:val="00166D4A"/>
    <w:rsid w:val="00167E5B"/>
    <w:rsid w:val="00167FBB"/>
    <w:rsid w:val="00170AB2"/>
    <w:rsid w:val="00171007"/>
    <w:rsid w:val="001712C9"/>
    <w:rsid w:val="001713C9"/>
    <w:rsid w:val="0017200D"/>
    <w:rsid w:val="0017262C"/>
    <w:rsid w:val="00172A27"/>
    <w:rsid w:val="00172BEE"/>
    <w:rsid w:val="00172D88"/>
    <w:rsid w:val="00172F05"/>
    <w:rsid w:val="00173943"/>
    <w:rsid w:val="00173A94"/>
    <w:rsid w:val="00173B05"/>
    <w:rsid w:val="00173C6E"/>
    <w:rsid w:val="001740DD"/>
    <w:rsid w:val="001757C4"/>
    <w:rsid w:val="00175C21"/>
    <w:rsid w:val="00175E2C"/>
    <w:rsid w:val="00175E6F"/>
    <w:rsid w:val="001764FA"/>
    <w:rsid w:val="00176EC5"/>
    <w:rsid w:val="00177317"/>
    <w:rsid w:val="0017732C"/>
    <w:rsid w:val="00177C6C"/>
    <w:rsid w:val="00177E02"/>
    <w:rsid w:val="00177E93"/>
    <w:rsid w:val="00177F3C"/>
    <w:rsid w:val="0018021B"/>
    <w:rsid w:val="00180707"/>
    <w:rsid w:val="00181656"/>
    <w:rsid w:val="001823D8"/>
    <w:rsid w:val="00182718"/>
    <w:rsid w:val="00182D19"/>
    <w:rsid w:val="00182F79"/>
    <w:rsid w:val="00183497"/>
    <w:rsid w:val="00183AAD"/>
    <w:rsid w:val="00184314"/>
    <w:rsid w:val="00184721"/>
    <w:rsid w:val="00184A7B"/>
    <w:rsid w:val="00184C93"/>
    <w:rsid w:val="0018503B"/>
    <w:rsid w:val="0018569D"/>
    <w:rsid w:val="00186042"/>
    <w:rsid w:val="00186637"/>
    <w:rsid w:val="00187124"/>
    <w:rsid w:val="00187658"/>
    <w:rsid w:val="0018766D"/>
    <w:rsid w:val="001877CB"/>
    <w:rsid w:val="00187A0E"/>
    <w:rsid w:val="001900A9"/>
    <w:rsid w:val="00190206"/>
    <w:rsid w:val="00190415"/>
    <w:rsid w:val="0019050E"/>
    <w:rsid w:val="0019069C"/>
    <w:rsid w:val="0019147C"/>
    <w:rsid w:val="00191FB2"/>
    <w:rsid w:val="001923B7"/>
    <w:rsid w:val="001928B9"/>
    <w:rsid w:val="00192BE7"/>
    <w:rsid w:val="00192F97"/>
    <w:rsid w:val="0019313E"/>
    <w:rsid w:val="00193364"/>
    <w:rsid w:val="001935C4"/>
    <w:rsid w:val="00193B6D"/>
    <w:rsid w:val="00193C6C"/>
    <w:rsid w:val="00193ED6"/>
    <w:rsid w:val="00193F33"/>
    <w:rsid w:val="0019450B"/>
    <w:rsid w:val="00195329"/>
    <w:rsid w:val="001954C8"/>
    <w:rsid w:val="001954F3"/>
    <w:rsid w:val="00195904"/>
    <w:rsid w:val="0019595D"/>
    <w:rsid w:val="0019615C"/>
    <w:rsid w:val="00196447"/>
    <w:rsid w:val="001968F7"/>
    <w:rsid w:val="00196EA0"/>
    <w:rsid w:val="001971C6"/>
    <w:rsid w:val="0019726C"/>
    <w:rsid w:val="0019774D"/>
    <w:rsid w:val="00197835"/>
    <w:rsid w:val="00197B83"/>
    <w:rsid w:val="00197EC2"/>
    <w:rsid w:val="001A0554"/>
    <w:rsid w:val="001A134D"/>
    <w:rsid w:val="001A20CB"/>
    <w:rsid w:val="001A261E"/>
    <w:rsid w:val="001A329E"/>
    <w:rsid w:val="001A4983"/>
    <w:rsid w:val="001A5320"/>
    <w:rsid w:val="001A55E5"/>
    <w:rsid w:val="001A5EA2"/>
    <w:rsid w:val="001A605D"/>
    <w:rsid w:val="001A6068"/>
    <w:rsid w:val="001A75A0"/>
    <w:rsid w:val="001A774B"/>
    <w:rsid w:val="001A79D3"/>
    <w:rsid w:val="001B00D9"/>
    <w:rsid w:val="001B0186"/>
    <w:rsid w:val="001B075D"/>
    <w:rsid w:val="001B0855"/>
    <w:rsid w:val="001B0AC3"/>
    <w:rsid w:val="001B11F6"/>
    <w:rsid w:val="001B1708"/>
    <w:rsid w:val="001B210C"/>
    <w:rsid w:val="001B27B0"/>
    <w:rsid w:val="001B2877"/>
    <w:rsid w:val="001B3487"/>
    <w:rsid w:val="001B3824"/>
    <w:rsid w:val="001B3B34"/>
    <w:rsid w:val="001B4419"/>
    <w:rsid w:val="001B474F"/>
    <w:rsid w:val="001B5337"/>
    <w:rsid w:val="001B5870"/>
    <w:rsid w:val="001B5FC7"/>
    <w:rsid w:val="001B63D4"/>
    <w:rsid w:val="001B6743"/>
    <w:rsid w:val="001B68A1"/>
    <w:rsid w:val="001B6D84"/>
    <w:rsid w:val="001B70CC"/>
    <w:rsid w:val="001C0EA8"/>
    <w:rsid w:val="001C136A"/>
    <w:rsid w:val="001C1D7B"/>
    <w:rsid w:val="001C2011"/>
    <w:rsid w:val="001C2530"/>
    <w:rsid w:val="001C255D"/>
    <w:rsid w:val="001C26E3"/>
    <w:rsid w:val="001C2E40"/>
    <w:rsid w:val="001C3858"/>
    <w:rsid w:val="001C3C29"/>
    <w:rsid w:val="001C3DAF"/>
    <w:rsid w:val="001C429D"/>
    <w:rsid w:val="001C47E3"/>
    <w:rsid w:val="001C4943"/>
    <w:rsid w:val="001C4BB6"/>
    <w:rsid w:val="001C4CCE"/>
    <w:rsid w:val="001C55C1"/>
    <w:rsid w:val="001C57B4"/>
    <w:rsid w:val="001C58FC"/>
    <w:rsid w:val="001C66C6"/>
    <w:rsid w:val="001C6F82"/>
    <w:rsid w:val="001C7E8B"/>
    <w:rsid w:val="001D03EA"/>
    <w:rsid w:val="001D054A"/>
    <w:rsid w:val="001D07EE"/>
    <w:rsid w:val="001D0E0A"/>
    <w:rsid w:val="001D0F29"/>
    <w:rsid w:val="001D0FD3"/>
    <w:rsid w:val="001D1A00"/>
    <w:rsid w:val="001D1ADF"/>
    <w:rsid w:val="001D1E97"/>
    <w:rsid w:val="001D1F7F"/>
    <w:rsid w:val="001D2452"/>
    <w:rsid w:val="001D2827"/>
    <w:rsid w:val="001D2AFF"/>
    <w:rsid w:val="001D2C53"/>
    <w:rsid w:val="001D40BC"/>
    <w:rsid w:val="001D42AA"/>
    <w:rsid w:val="001D4A62"/>
    <w:rsid w:val="001D4B39"/>
    <w:rsid w:val="001D4BCB"/>
    <w:rsid w:val="001D4C2A"/>
    <w:rsid w:val="001D511B"/>
    <w:rsid w:val="001D664F"/>
    <w:rsid w:val="001D68C8"/>
    <w:rsid w:val="001D6B9D"/>
    <w:rsid w:val="001D6E10"/>
    <w:rsid w:val="001D7208"/>
    <w:rsid w:val="001D7332"/>
    <w:rsid w:val="001D7B4B"/>
    <w:rsid w:val="001D7B8A"/>
    <w:rsid w:val="001E0485"/>
    <w:rsid w:val="001E0648"/>
    <w:rsid w:val="001E1048"/>
    <w:rsid w:val="001E1F89"/>
    <w:rsid w:val="001E202E"/>
    <w:rsid w:val="001E2533"/>
    <w:rsid w:val="001E2AA8"/>
    <w:rsid w:val="001E2C6F"/>
    <w:rsid w:val="001E316F"/>
    <w:rsid w:val="001E33F3"/>
    <w:rsid w:val="001E374D"/>
    <w:rsid w:val="001E38FD"/>
    <w:rsid w:val="001E3C1F"/>
    <w:rsid w:val="001E3E3B"/>
    <w:rsid w:val="001E3EE4"/>
    <w:rsid w:val="001E3FE3"/>
    <w:rsid w:val="001E49EA"/>
    <w:rsid w:val="001E4CDD"/>
    <w:rsid w:val="001E53F5"/>
    <w:rsid w:val="001E56FA"/>
    <w:rsid w:val="001E5FF5"/>
    <w:rsid w:val="001E65F6"/>
    <w:rsid w:val="001E6918"/>
    <w:rsid w:val="001E7001"/>
    <w:rsid w:val="001E712F"/>
    <w:rsid w:val="001E76CD"/>
    <w:rsid w:val="001E7E41"/>
    <w:rsid w:val="001E7E5D"/>
    <w:rsid w:val="001F0255"/>
    <w:rsid w:val="001F071A"/>
    <w:rsid w:val="001F09B9"/>
    <w:rsid w:val="001F09F9"/>
    <w:rsid w:val="001F0FB2"/>
    <w:rsid w:val="001F17B1"/>
    <w:rsid w:val="001F17CB"/>
    <w:rsid w:val="001F18F6"/>
    <w:rsid w:val="001F1B53"/>
    <w:rsid w:val="001F1EEF"/>
    <w:rsid w:val="001F2439"/>
    <w:rsid w:val="001F2B09"/>
    <w:rsid w:val="001F34CB"/>
    <w:rsid w:val="001F3A31"/>
    <w:rsid w:val="001F3D66"/>
    <w:rsid w:val="001F3D80"/>
    <w:rsid w:val="001F4741"/>
    <w:rsid w:val="001F478C"/>
    <w:rsid w:val="001F4860"/>
    <w:rsid w:val="001F4A7D"/>
    <w:rsid w:val="001F5143"/>
    <w:rsid w:val="001F52A2"/>
    <w:rsid w:val="001F52F9"/>
    <w:rsid w:val="001F54F3"/>
    <w:rsid w:val="001F56E0"/>
    <w:rsid w:val="001F583A"/>
    <w:rsid w:val="001F59EE"/>
    <w:rsid w:val="001F6170"/>
    <w:rsid w:val="001F6772"/>
    <w:rsid w:val="001F678F"/>
    <w:rsid w:val="001F722D"/>
    <w:rsid w:val="001F7294"/>
    <w:rsid w:val="001F75C8"/>
    <w:rsid w:val="001F783D"/>
    <w:rsid w:val="00200302"/>
    <w:rsid w:val="00200785"/>
    <w:rsid w:val="00200C62"/>
    <w:rsid w:val="00200E0D"/>
    <w:rsid w:val="0020155B"/>
    <w:rsid w:val="00201959"/>
    <w:rsid w:val="002019A5"/>
    <w:rsid w:val="0020239B"/>
    <w:rsid w:val="0020459D"/>
    <w:rsid w:val="00204786"/>
    <w:rsid w:val="00204B0F"/>
    <w:rsid w:val="00204B3B"/>
    <w:rsid w:val="00205250"/>
    <w:rsid w:val="00205706"/>
    <w:rsid w:val="002075F8"/>
    <w:rsid w:val="00207D51"/>
    <w:rsid w:val="0021021C"/>
    <w:rsid w:val="00210530"/>
    <w:rsid w:val="002109AE"/>
    <w:rsid w:val="00210CAF"/>
    <w:rsid w:val="00211035"/>
    <w:rsid w:val="0021189D"/>
    <w:rsid w:val="00211B76"/>
    <w:rsid w:val="00211B8C"/>
    <w:rsid w:val="002121A8"/>
    <w:rsid w:val="00212F11"/>
    <w:rsid w:val="0021335E"/>
    <w:rsid w:val="00213396"/>
    <w:rsid w:val="002133EB"/>
    <w:rsid w:val="002133EC"/>
    <w:rsid w:val="00213A2F"/>
    <w:rsid w:val="00213E1F"/>
    <w:rsid w:val="00214377"/>
    <w:rsid w:val="00214ADA"/>
    <w:rsid w:val="00214CDC"/>
    <w:rsid w:val="002150B2"/>
    <w:rsid w:val="002160A4"/>
    <w:rsid w:val="002162AB"/>
    <w:rsid w:val="002167D4"/>
    <w:rsid w:val="00216981"/>
    <w:rsid w:val="00217658"/>
    <w:rsid w:val="002201E4"/>
    <w:rsid w:val="00220704"/>
    <w:rsid w:val="00221815"/>
    <w:rsid w:val="00221DAF"/>
    <w:rsid w:val="00222368"/>
    <w:rsid w:val="00223380"/>
    <w:rsid w:val="002236B2"/>
    <w:rsid w:val="0022484E"/>
    <w:rsid w:val="00224CF9"/>
    <w:rsid w:val="00224D2B"/>
    <w:rsid w:val="00226E37"/>
    <w:rsid w:val="00226E64"/>
    <w:rsid w:val="002271DC"/>
    <w:rsid w:val="00227339"/>
    <w:rsid w:val="00227B13"/>
    <w:rsid w:val="00230174"/>
    <w:rsid w:val="002302FB"/>
    <w:rsid w:val="00230B09"/>
    <w:rsid w:val="00230C6A"/>
    <w:rsid w:val="00230D1A"/>
    <w:rsid w:val="00230EE4"/>
    <w:rsid w:val="0023249B"/>
    <w:rsid w:val="00232D11"/>
    <w:rsid w:val="00232E0B"/>
    <w:rsid w:val="0023447C"/>
    <w:rsid w:val="0023452B"/>
    <w:rsid w:val="002348E3"/>
    <w:rsid w:val="00234E8E"/>
    <w:rsid w:val="00235DEE"/>
    <w:rsid w:val="00235F62"/>
    <w:rsid w:val="002360C3"/>
    <w:rsid w:val="00236A82"/>
    <w:rsid w:val="00236CF6"/>
    <w:rsid w:val="002377F8"/>
    <w:rsid w:val="00237804"/>
    <w:rsid w:val="00237939"/>
    <w:rsid w:val="00237A91"/>
    <w:rsid w:val="0024056F"/>
    <w:rsid w:val="00240947"/>
    <w:rsid w:val="00240F87"/>
    <w:rsid w:val="00240FB8"/>
    <w:rsid w:val="0024182E"/>
    <w:rsid w:val="002419E1"/>
    <w:rsid w:val="00241BAE"/>
    <w:rsid w:val="00242161"/>
    <w:rsid w:val="002424E9"/>
    <w:rsid w:val="00242C29"/>
    <w:rsid w:val="002438F4"/>
    <w:rsid w:val="0024394C"/>
    <w:rsid w:val="00243E07"/>
    <w:rsid w:val="00243E3F"/>
    <w:rsid w:val="00244475"/>
    <w:rsid w:val="00244818"/>
    <w:rsid w:val="00245750"/>
    <w:rsid w:val="00246391"/>
    <w:rsid w:val="00250426"/>
    <w:rsid w:val="002506C8"/>
    <w:rsid w:val="00250B14"/>
    <w:rsid w:val="00250C3B"/>
    <w:rsid w:val="00251727"/>
    <w:rsid w:val="00251B39"/>
    <w:rsid w:val="00251D82"/>
    <w:rsid w:val="00251F97"/>
    <w:rsid w:val="00253160"/>
    <w:rsid w:val="00253281"/>
    <w:rsid w:val="00253296"/>
    <w:rsid w:val="00253476"/>
    <w:rsid w:val="00254562"/>
    <w:rsid w:val="00254A17"/>
    <w:rsid w:val="0025591E"/>
    <w:rsid w:val="00255EEA"/>
    <w:rsid w:val="002564C3"/>
    <w:rsid w:val="00256607"/>
    <w:rsid w:val="002567F6"/>
    <w:rsid w:val="002569F9"/>
    <w:rsid w:val="0025702E"/>
    <w:rsid w:val="0025727B"/>
    <w:rsid w:val="0025737E"/>
    <w:rsid w:val="00257B3A"/>
    <w:rsid w:val="00260FBB"/>
    <w:rsid w:val="002616BE"/>
    <w:rsid w:val="00262088"/>
    <w:rsid w:val="002628E4"/>
    <w:rsid w:val="0026317E"/>
    <w:rsid w:val="002631A7"/>
    <w:rsid w:val="00263637"/>
    <w:rsid w:val="002657E1"/>
    <w:rsid w:val="00265C0C"/>
    <w:rsid w:val="00265E6C"/>
    <w:rsid w:val="00266008"/>
    <w:rsid w:val="002669A4"/>
    <w:rsid w:val="002669B6"/>
    <w:rsid w:val="002669E7"/>
    <w:rsid w:val="00267012"/>
    <w:rsid w:val="002672EB"/>
    <w:rsid w:val="00267316"/>
    <w:rsid w:val="00270875"/>
    <w:rsid w:val="00270F0D"/>
    <w:rsid w:val="002710B7"/>
    <w:rsid w:val="002718E5"/>
    <w:rsid w:val="00271CB4"/>
    <w:rsid w:val="0027298B"/>
    <w:rsid w:val="00272D98"/>
    <w:rsid w:val="00273336"/>
    <w:rsid w:val="0027366D"/>
    <w:rsid w:val="0027410F"/>
    <w:rsid w:val="00274DAD"/>
    <w:rsid w:val="00275267"/>
    <w:rsid w:val="0027531E"/>
    <w:rsid w:val="0027533A"/>
    <w:rsid w:val="00275780"/>
    <w:rsid w:val="002759B6"/>
    <w:rsid w:val="00275E84"/>
    <w:rsid w:val="00276E51"/>
    <w:rsid w:val="00277E23"/>
    <w:rsid w:val="002812B5"/>
    <w:rsid w:val="002822EC"/>
    <w:rsid w:val="002827DC"/>
    <w:rsid w:val="00282C2E"/>
    <w:rsid w:val="00282FE3"/>
    <w:rsid w:val="00284625"/>
    <w:rsid w:val="002858AF"/>
    <w:rsid w:val="00285E75"/>
    <w:rsid w:val="00285F6B"/>
    <w:rsid w:val="002864DD"/>
    <w:rsid w:val="00286EBB"/>
    <w:rsid w:val="002900A3"/>
    <w:rsid w:val="002900D1"/>
    <w:rsid w:val="00290F56"/>
    <w:rsid w:val="00291003"/>
    <w:rsid w:val="00291C6F"/>
    <w:rsid w:val="002925F7"/>
    <w:rsid w:val="00293315"/>
    <w:rsid w:val="00293CF6"/>
    <w:rsid w:val="0029493A"/>
    <w:rsid w:val="00294DC8"/>
    <w:rsid w:val="00295EC0"/>
    <w:rsid w:val="0029669E"/>
    <w:rsid w:val="00296AC0"/>
    <w:rsid w:val="0029759C"/>
    <w:rsid w:val="00297705"/>
    <w:rsid w:val="00297D65"/>
    <w:rsid w:val="002A0227"/>
    <w:rsid w:val="002A05CB"/>
    <w:rsid w:val="002A15B0"/>
    <w:rsid w:val="002A2017"/>
    <w:rsid w:val="002A2037"/>
    <w:rsid w:val="002A267D"/>
    <w:rsid w:val="002A2A52"/>
    <w:rsid w:val="002A3B4A"/>
    <w:rsid w:val="002A3CED"/>
    <w:rsid w:val="002A4A15"/>
    <w:rsid w:val="002A4DB4"/>
    <w:rsid w:val="002A599B"/>
    <w:rsid w:val="002A5D07"/>
    <w:rsid w:val="002A5D74"/>
    <w:rsid w:val="002A5E29"/>
    <w:rsid w:val="002A64B7"/>
    <w:rsid w:val="002A6A77"/>
    <w:rsid w:val="002A6B7C"/>
    <w:rsid w:val="002A71EF"/>
    <w:rsid w:val="002A720A"/>
    <w:rsid w:val="002B0A08"/>
    <w:rsid w:val="002B10E0"/>
    <w:rsid w:val="002B1215"/>
    <w:rsid w:val="002B13C3"/>
    <w:rsid w:val="002B164B"/>
    <w:rsid w:val="002B19F8"/>
    <w:rsid w:val="002B1A19"/>
    <w:rsid w:val="002B1D05"/>
    <w:rsid w:val="002B24BC"/>
    <w:rsid w:val="002B2C76"/>
    <w:rsid w:val="002B2CE5"/>
    <w:rsid w:val="002B3774"/>
    <w:rsid w:val="002B3945"/>
    <w:rsid w:val="002B3B28"/>
    <w:rsid w:val="002B3DEC"/>
    <w:rsid w:val="002B3E1E"/>
    <w:rsid w:val="002B429B"/>
    <w:rsid w:val="002B49A0"/>
    <w:rsid w:val="002B4B01"/>
    <w:rsid w:val="002B58E0"/>
    <w:rsid w:val="002B5C22"/>
    <w:rsid w:val="002B669D"/>
    <w:rsid w:val="002B72D4"/>
    <w:rsid w:val="002B7868"/>
    <w:rsid w:val="002B7AC8"/>
    <w:rsid w:val="002C06E1"/>
    <w:rsid w:val="002C0841"/>
    <w:rsid w:val="002C0911"/>
    <w:rsid w:val="002C0F97"/>
    <w:rsid w:val="002C2507"/>
    <w:rsid w:val="002C2BEA"/>
    <w:rsid w:val="002C3170"/>
    <w:rsid w:val="002C3B68"/>
    <w:rsid w:val="002C3BD4"/>
    <w:rsid w:val="002C3DCA"/>
    <w:rsid w:val="002C3E22"/>
    <w:rsid w:val="002C3F05"/>
    <w:rsid w:val="002C3F26"/>
    <w:rsid w:val="002C3F3C"/>
    <w:rsid w:val="002C4CDA"/>
    <w:rsid w:val="002C4DA4"/>
    <w:rsid w:val="002C50C0"/>
    <w:rsid w:val="002C5BAE"/>
    <w:rsid w:val="002C5C03"/>
    <w:rsid w:val="002C62E2"/>
    <w:rsid w:val="002C7130"/>
    <w:rsid w:val="002C750E"/>
    <w:rsid w:val="002C75A8"/>
    <w:rsid w:val="002C7FAD"/>
    <w:rsid w:val="002D0F48"/>
    <w:rsid w:val="002D1011"/>
    <w:rsid w:val="002D1BD3"/>
    <w:rsid w:val="002D233E"/>
    <w:rsid w:val="002D23DB"/>
    <w:rsid w:val="002D2445"/>
    <w:rsid w:val="002D35E6"/>
    <w:rsid w:val="002D3682"/>
    <w:rsid w:val="002D489A"/>
    <w:rsid w:val="002D48DE"/>
    <w:rsid w:val="002D4DE9"/>
    <w:rsid w:val="002D52DE"/>
    <w:rsid w:val="002D5329"/>
    <w:rsid w:val="002D6179"/>
    <w:rsid w:val="002D63EA"/>
    <w:rsid w:val="002D679C"/>
    <w:rsid w:val="002D6FE3"/>
    <w:rsid w:val="002D7CD5"/>
    <w:rsid w:val="002E04D1"/>
    <w:rsid w:val="002E0B0B"/>
    <w:rsid w:val="002E0CC0"/>
    <w:rsid w:val="002E0E5D"/>
    <w:rsid w:val="002E12CF"/>
    <w:rsid w:val="002E1B00"/>
    <w:rsid w:val="002E25B4"/>
    <w:rsid w:val="002E3118"/>
    <w:rsid w:val="002E4D1A"/>
    <w:rsid w:val="002E4E33"/>
    <w:rsid w:val="002E546C"/>
    <w:rsid w:val="002E6846"/>
    <w:rsid w:val="002E6E64"/>
    <w:rsid w:val="002E7389"/>
    <w:rsid w:val="002E76CB"/>
    <w:rsid w:val="002F00B5"/>
    <w:rsid w:val="002F04ED"/>
    <w:rsid w:val="002F1EF7"/>
    <w:rsid w:val="002F2123"/>
    <w:rsid w:val="002F2219"/>
    <w:rsid w:val="002F230D"/>
    <w:rsid w:val="002F3E01"/>
    <w:rsid w:val="002F40E6"/>
    <w:rsid w:val="002F4482"/>
    <w:rsid w:val="002F4571"/>
    <w:rsid w:val="002F514E"/>
    <w:rsid w:val="002F5367"/>
    <w:rsid w:val="002F611F"/>
    <w:rsid w:val="002F62C2"/>
    <w:rsid w:val="002F7178"/>
    <w:rsid w:val="002F77D6"/>
    <w:rsid w:val="00300258"/>
    <w:rsid w:val="0030074F"/>
    <w:rsid w:val="00300B93"/>
    <w:rsid w:val="00301E64"/>
    <w:rsid w:val="00301F75"/>
    <w:rsid w:val="00302154"/>
    <w:rsid w:val="0030292E"/>
    <w:rsid w:val="00302ABD"/>
    <w:rsid w:val="00302C76"/>
    <w:rsid w:val="00302D3A"/>
    <w:rsid w:val="00302D7E"/>
    <w:rsid w:val="00302FB3"/>
    <w:rsid w:val="003033EC"/>
    <w:rsid w:val="00303849"/>
    <w:rsid w:val="00304006"/>
    <w:rsid w:val="00304894"/>
    <w:rsid w:val="0030503C"/>
    <w:rsid w:val="00305236"/>
    <w:rsid w:val="00305C2B"/>
    <w:rsid w:val="00305D67"/>
    <w:rsid w:val="00305F57"/>
    <w:rsid w:val="00306886"/>
    <w:rsid w:val="00306BBD"/>
    <w:rsid w:val="00306DBB"/>
    <w:rsid w:val="003079AB"/>
    <w:rsid w:val="00310684"/>
    <w:rsid w:val="00311421"/>
    <w:rsid w:val="00311C58"/>
    <w:rsid w:val="00311FC9"/>
    <w:rsid w:val="00312096"/>
    <w:rsid w:val="0031223E"/>
    <w:rsid w:val="00312412"/>
    <w:rsid w:val="0031272B"/>
    <w:rsid w:val="0031282D"/>
    <w:rsid w:val="00312B0E"/>
    <w:rsid w:val="0031357E"/>
    <w:rsid w:val="003139CC"/>
    <w:rsid w:val="00313D0B"/>
    <w:rsid w:val="00313F43"/>
    <w:rsid w:val="003142B2"/>
    <w:rsid w:val="0031456B"/>
    <w:rsid w:val="00314588"/>
    <w:rsid w:val="00315156"/>
    <w:rsid w:val="00315BD7"/>
    <w:rsid w:val="00315EB3"/>
    <w:rsid w:val="003162A9"/>
    <w:rsid w:val="00316AF0"/>
    <w:rsid w:val="00316C7C"/>
    <w:rsid w:val="0031794F"/>
    <w:rsid w:val="00320166"/>
    <w:rsid w:val="00321AD2"/>
    <w:rsid w:val="00322063"/>
    <w:rsid w:val="0032285E"/>
    <w:rsid w:val="00323A8A"/>
    <w:rsid w:val="00323FD4"/>
    <w:rsid w:val="003240EE"/>
    <w:rsid w:val="003243AA"/>
    <w:rsid w:val="00324422"/>
    <w:rsid w:val="00324D12"/>
    <w:rsid w:val="0032574F"/>
    <w:rsid w:val="003259ED"/>
    <w:rsid w:val="00325D15"/>
    <w:rsid w:val="0032614A"/>
    <w:rsid w:val="003263E4"/>
    <w:rsid w:val="003273D6"/>
    <w:rsid w:val="003277BA"/>
    <w:rsid w:val="00327A34"/>
    <w:rsid w:val="00327B87"/>
    <w:rsid w:val="003300F4"/>
    <w:rsid w:val="0033047B"/>
    <w:rsid w:val="0033109B"/>
    <w:rsid w:val="00331F11"/>
    <w:rsid w:val="00331F8F"/>
    <w:rsid w:val="00332070"/>
    <w:rsid w:val="003320CF"/>
    <w:rsid w:val="003325C0"/>
    <w:rsid w:val="003329DB"/>
    <w:rsid w:val="00332B0F"/>
    <w:rsid w:val="0033390F"/>
    <w:rsid w:val="00333D80"/>
    <w:rsid w:val="0033549C"/>
    <w:rsid w:val="0033553E"/>
    <w:rsid w:val="003355FF"/>
    <w:rsid w:val="003356D6"/>
    <w:rsid w:val="00335BF2"/>
    <w:rsid w:val="00335FC4"/>
    <w:rsid w:val="003361CB"/>
    <w:rsid w:val="003361EA"/>
    <w:rsid w:val="00336749"/>
    <w:rsid w:val="00336BE6"/>
    <w:rsid w:val="00336DEC"/>
    <w:rsid w:val="0033700F"/>
    <w:rsid w:val="003400CA"/>
    <w:rsid w:val="00340373"/>
    <w:rsid w:val="003403B5"/>
    <w:rsid w:val="003404AD"/>
    <w:rsid w:val="003404C2"/>
    <w:rsid w:val="0034076E"/>
    <w:rsid w:val="00340A86"/>
    <w:rsid w:val="003411BA"/>
    <w:rsid w:val="0034121D"/>
    <w:rsid w:val="0034288D"/>
    <w:rsid w:val="0034293E"/>
    <w:rsid w:val="00342FB8"/>
    <w:rsid w:val="0034335E"/>
    <w:rsid w:val="00343A11"/>
    <w:rsid w:val="00343E77"/>
    <w:rsid w:val="00343F3E"/>
    <w:rsid w:val="0034443A"/>
    <w:rsid w:val="003447AC"/>
    <w:rsid w:val="00344EC2"/>
    <w:rsid w:val="003450F0"/>
    <w:rsid w:val="00345CEE"/>
    <w:rsid w:val="0034790A"/>
    <w:rsid w:val="0035095B"/>
    <w:rsid w:val="00351AA1"/>
    <w:rsid w:val="00351C47"/>
    <w:rsid w:val="00351CFB"/>
    <w:rsid w:val="00351F44"/>
    <w:rsid w:val="00352447"/>
    <w:rsid w:val="00352624"/>
    <w:rsid w:val="0035276E"/>
    <w:rsid w:val="00352A75"/>
    <w:rsid w:val="00352BF8"/>
    <w:rsid w:val="00353E0F"/>
    <w:rsid w:val="003540EE"/>
    <w:rsid w:val="00354590"/>
    <w:rsid w:val="003549D8"/>
    <w:rsid w:val="00355035"/>
    <w:rsid w:val="00355357"/>
    <w:rsid w:val="00355588"/>
    <w:rsid w:val="00355893"/>
    <w:rsid w:val="00355B6D"/>
    <w:rsid w:val="00355BB6"/>
    <w:rsid w:val="00355FB6"/>
    <w:rsid w:val="003561E6"/>
    <w:rsid w:val="00356E42"/>
    <w:rsid w:val="00357014"/>
    <w:rsid w:val="00357130"/>
    <w:rsid w:val="003571B4"/>
    <w:rsid w:val="00357BA0"/>
    <w:rsid w:val="00357C5B"/>
    <w:rsid w:val="0036010C"/>
    <w:rsid w:val="0036026F"/>
    <w:rsid w:val="00360337"/>
    <w:rsid w:val="0036037C"/>
    <w:rsid w:val="00361C9E"/>
    <w:rsid w:val="00361D7D"/>
    <w:rsid w:val="00361EC7"/>
    <w:rsid w:val="00362068"/>
    <w:rsid w:val="003621AE"/>
    <w:rsid w:val="00362225"/>
    <w:rsid w:val="003622ED"/>
    <w:rsid w:val="003625F2"/>
    <w:rsid w:val="00362EB9"/>
    <w:rsid w:val="00362F21"/>
    <w:rsid w:val="0036420E"/>
    <w:rsid w:val="003642B1"/>
    <w:rsid w:val="003642F9"/>
    <w:rsid w:val="003644B5"/>
    <w:rsid w:val="003646C7"/>
    <w:rsid w:val="00364898"/>
    <w:rsid w:val="00364EE3"/>
    <w:rsid w:val="0036532E"/>
    <w:rsid w:val="00365A65"/>
    <w:rsid w:val="00365D8E"/>
    <w:rsid w:val="00365E71"/>
    <w:rsid w:val="00366CD6"/>
    <w:rsid w:val="00367773"/>
    <w:rsid w:val="003677A0"/>
    <w:rsid w:val="003678C2"/>
    <w:rsid w:val="003702FF"/>
    <w:rsid w:val="00370449"/>
    <w:rsid w:val="00370523"/>
    <w:rsid w:val="00370C76"/>
    <w:rsid w:val="00371334"/>
    <w:rsid w:val="0037195C"/>
    <w:rsid w:val="00371EEF"/>
    <w:rsid w:val="00372197"/>
    <w:rsid w:val="003721CE"/>
    <w:rsid w:val="003726B1"/>
    <w:rsid w:val="00372C47"/>
    <w:rsid w:val="00372D3D"/>
    <w:rsid w:val="00372DB5"/>
    <w:rsid w:val="00373214"/>
    <w:rsid w:val="00373956"/>
    <w:rsid w:val="00373C51"/>
    <w:rsid w:val="003748F5"/>
    <w:rsid w:val="00374A0B"/>
    <w:rsid w:val="00374AE0"/>
    <w:rsid w:val="003751A2"/>
    <w:rsid w:val="003751C9"/>
    <w:rsid w:val="0037528C"/>
    <w:rsid w:val="00375515"/>
    <w:rsid w:val="00375EB4"/>
    <w:rsid w:val="0037609D"/>
    <w:rsid w:val="00376A48"/>
    <w:rsid w:val="00377301"/>
    <w:rsid w:val="003773E6"/>
    <w:rsid w:val="00377647"/>
    <w:rsid w:val="00377B06"/>
    <w:rsid w:val="0038001D"/>
    <w:rsid w:val="0038006D"/>
    <w:rsid w:val="003802AB"/>
    <w:rsid w:val="003803D8"/>
    <w:rsid w:val="003807D0"/>
    <w:rsid w:val="00380C3C"/>
    <w:rsid w:val="003817FD"/>
    <w:rsid w:val="003820F8"/>
    <w:rsid w:val="00382BB1"/>
    <w:rsid w:val="00383F34"/>
    <w:rsid w:val="00383F45"/>
    <w:rsid w:val="00384713"/>
    <w:rsid w:val="00384F38"/>
    <w:rsid w:val="00385FD4"/>
    <w:rsid w:val="003865BC"/>
    <w:rsid w:val="00386BB8"/>
    <w:rsid w:val="00386DBF"/>
    <w:rsid w:val="0038707D"/>
    <w:rsid w:val="00387557"/>
    <w:rsid w:val="0038755B"/>
    <w:rsid w:val="00387F0E"/>
    <w:rsid w:val="003901A0"/>
    <w:rsid w:val="003905EE"/>
    <w:rsid w:val="00390862"/>
    <w:rsid w:val="00390938"/>
    <w:rsid w:val="003918DA"/>
    <w:rsid w:val="00391C96"/>
    <w:rsid w:val="003925C1"/>
    <w:rsid w:val="003937DC"/>
    <w:rsid w:val="00393A62"/>
    <w:rsid w:val="00394580"/>
    <w:rsid w:val="003947D0"/>
    <w:rsid w:val="003948D2"/>
    <w:rsid w:val="00394FE0"/>
    <w:rsid w:val="00395047"/>
    <w:rsid w:val="003956FA"/>
    <w:rsid w:val="003957BD"/>
    <w:rsid w:val="00395D01"/>
    <w:rsid w:val="00396586"/>
    <w:rsid w:val="00396D09"/>
    <w:rsid w:val="003978BE"/>
    <w:rsid w:val="00397CA0"/>
    <w:rsid w:val="00397D71"/>
    <w:rsid w:val="003A009E"/>
    <w:rsid w:val="003A05A0"/>
    <w:rsid w:val="003A1830"/>
    <w:rsid w:val="003A1CFB"/>
    <w:rsid w:val="003A21FA"/>
    <w:rsid w:val="003A286A"/>
    <w:rsid w:val="003A2BEB"/>
    <w:rsid w:val="003A30E7"/>
    <w:rsid w:val="003A33D6"/>
    <w:rsid w:val="003A34A3"/>
    <w:rsid w:val="003A39CE"/>
    <w:rsid w:val="003A40F5"/>
    <w:rsid w:val="003A4174"/>
    <w:rsid w:val="003A4739"/>
    <w:rsid w:val="003A4FD0"/>
    <w:rsid w:val="003A5179"/>
    <w:rsid w:val="003A69AA"/>
    <w:rsid w:val="003A6E77"/>
    <w:rsid w:val="003A706A"/>
    <w:rsid w:val="003A7266"/>
    <w:rsid w:val="003A7331"/>
    <w:rsid w:val="003A7926"/>
    <w:rsid w:val="003A7A27"/>
    <w:rsid w:val="003A7B27"/>
    <w:rsid w:val="003A7B95"/>
    <w:rsid w:val="003B1681"/>
    <w:rsid w:val="003B1872"/>
    <w:rsid w:val="003B2190"/>
    <w:rsid w:val="003B2202"/>
    <w:rsid w:val="003B227E"/>
    <w:rsid w:val="003B2366"/>
    <w:rsid w:val="003B24AB"/>
    <w:rsid w:val="003B25FA"/>
    <w:rsid w:val="003B3535"/>
    <w:rsid w:val="003B44C9"/>
    <w:rsid w:val="003B44E9"/>
    <w:rsid w:val="003B4D4A"/>
    <w:rsid w:val="003B5817"/>
    <w:rsid w:val="003B601A"/>
    <w:rsid w:val="003B774D"/>
    <w:rsid w:val="003C0071"/>
    <w:rsid w:val="003C070B"/>
    <w:rsid w:val="003C1145"/>
    <w:rsid w:val="003C141B"/>
    <w:rsid w:val="003C1460"/>
    <w:rsid w:val="003C22CA"/>
    <w:rsid w:val="003C2568"/>
    <w:rsid w:val="003C30A3"/>
    <w:rsid w:val="003C345B"/>
    <w:rsid w:val="003C3649"/>
    <w:rsid w:val="003C41F0"/>
    <w:rsid w:val="003C4393"/>
    <w:rsid w:val="003C4932"/>
    <w:rsid w:val="003C4DB4"/>
    <w:rsid w:val="003C4F9F"/>
    <w:rsid w:val="003C51C5"/>
    <w:rsid w:val="003C55C3"/>
    <w:rsid w:val="003C61D4"/>
    <w:rsid w:val="003C62B9"/>
    <w:rsid w:val="003C6879"/>
    <w:rsid w:val="003C6BB6"/>
    <w:rsid w:val="003C6E54"/>
    <w:rsid w:val="003C6EFD"/>
    <w:rsid w:val="003C6FB9"/>
    <w:rsid w:val="003C7745"/>
    <w:rsid w:val="003C7B77"/>
    <w:rsid w:val="003D0042"/>
    <w:rsid w:val="003D0352"/>
    <w:rsid w:val="003D1970"/>
    <w:rsid w:val="003D1A67"/>
    <w:rsid w:val="003D1A88"/>
    <w:rsid w:val="003D1D5F"/>
    <w:rsid w:val="003D2158"/>
    <w:rsid w:val="003D22AF"/>
    <w:rsid w:val="003D2FE6"/>
    <w:rsid w:val="003D31A0"/>
    <w:rsid w:val="003D34F7"/>
    <w:rsid w:val="003D3E1A"/>
    <w:rsid w:val="003D4B92"/>
    <w:rsid w:val="003D53D4"/>
    <w:rsid w:val="003D5579"/>
    <w:rsid w:val="003D5F6A"/>
    <w:rsid w:val="003D6451"/>
    <w:rsid w:val="003D65DA"/>
    <w:rsid w:val="003D6720"/>
    <w:rsid w:val="003D69C8"/>
    <w:rsid w:val="003D6F6D"/>
    <w:rsid w:val="003D73E2"/>
    <w:rsid w:val="003D7805"/>
    <w:rsid w:val="003D7919"/>
    <w:rsid w:val="003D7946"/>
    <w:rsid w:val="003D7E52"/>
    <w:rsid w:val="003E0995"/>
    <w:rsid w:val="003E1095"/>
    <w:rsid w:val="003E112F"/>
    <w:rsid w:val="003E1456"/>
    <w:rsid w:val="003E280B"/>
    <w:rsid w:val="003E28D1"/>
    <w:rsid w:val="003E3362"/>
    <w:rsid w:val="003E3908"/>
    <w:rsid w:val="003E4548"/>
    <w:rsid w:val="003E4B4A"/>
    <w:rsid w:val="003E4D7B"/>
    <w:rsid w:val="003E57A9"/>
    <w:rsid w:val="003E602B"/>
    <w:rsid w:val="003E60A9"/>
    <w:rsid w:val="003E6622"/>
    <w:rsid w:val="003E6724"/>
    <w:rsid w:val="003E6A9C"/>
    <w:rsid w:val="003E6BD5"/>
    <w:rsid w:val="003E6C15"/>
    <w:rsid w:val="003E70DF"/>
    <w:rsid w:val="003E7503"/>
    <w:rsid w:val="003E7C1B"/>
    <w:rsid w:val="003E7F7F"/>
    <w:rsid w:val="003F004C"/>
    <w:rsid w:val="003F0861"/>
    <w:rsid w:val="003F0891"/>
    <w:rsid w:val="003F1077"/>
    <w:rsid w:val="003F1663"/>
    <w:rsid w:val="003F18AA"/>
    <w:rsid w:val="003F264B"/>
    <w:rsid w:val="003F29C8"/>
    <w:rsid w:val="003F3631"/>
    <w:rsid w:val="003F36C1"/>
    <w:rsid w:val="003F3760"/>
    <w:rsid w:val="003F37A4"/>
    <w:rsid w:val="003F4057"/>
    <w:rsid w:val="003F471A"/>
    <w:rsid w:val="003F4AC0"/>
    <w:rsid w:val="003F511C"/>
    <w:rsid w:val="003F5271"/>
    <w:rsid w:val="003F6357"/>
    <w:rsid w:val="003F6643"/>
    <w:rsid w:val="003F671E"/>
    <w:rsid w:val="003F7322"/>
    <w:rsid w:val="003F7563"/>
    <w:rsid w:val="003F7837"/>
    <w:rsid w:val="003F791E"/>
    <w:rsid w:val="003F79C5"/>
    <w:rsid w:val="00400FF4"/>
    <w:rsid w:val="00401264"/>
    <w:rsid w:val="00401404"/>
    <w:rsid w:val="0040159D"/>
    <w:rsid w:val="00401CAD"/>
    <w:rsid w:val="00401CC6"/>
    <w:rsid w:val="00401F10"/>
    <w:rsid w:val="00401F39"/>
    <w:rsid w:val="004021B1"/>
    <w:rsid w:val="00402930"/>
    <w:rsid w:val="00402E62"/>
    <w:rsid w:val="004031BB"/>
    <w:rsid w:val="004043A7"/>
    <w:rsid w:val="00404993"/>
    <w:rsid w:val="00404BB2"/>
    <w:rsid w:val="00404D87"/>
    <w:rsid w:val="00404E05"/>
    <w:rsid w:val="0040532E"/>
    <w:rsid w:val="00405358"/>
    <w:rsid w:val="00405A0E"/>
    <w:rsid w:val="00405BAD"/>
    <w:rsid w:val="0040621C"/>
    <w:rsid w:val="00406F13"/>
    <w:rsid w:val="0040728C"/>
    <w:rsid w:val="004072BD"/>
    <w:rsid w:val="00407ED4"/>
    <w:rsid w:val="004101CF"/>
    <w:rsid w:val="0041029A"/>
    <w:rsid w:val="00410705"/>
    <w:rsid w:val="00411F9E"/>
    <w:rsid w:val="0041263E"/>
    <w:rsid w:val="00412C35"/>
    <w:rsid w:val="0041339E"/>
    <w:rsid w:val="00414237"/>
    <w:rsid w:val="00414738"/>
    <w:rsid w:val="004149B2"/>
    <w:rsid w:val="00414E57"/>
    <w:rsid w:val="00415288"/>
    <w:rsid w:val="00415839"/>
    <w:rsid w:val="00415BCB"/>
    <w:rsid w:val="0041603C"/>
    <w:rsid w:val="004161FE"/>
    <w:rsid w:val="0041642E"/>
    <w:rsid w:val="00416843"/>
    <w:rsid w:val="00416EF0"/>
    <w:rsid w:val="0041734C"/>
    <w:rsid w:val="00417EE6"/>
    <w:rsid w:val="0042037E"/>
    <w:rsid w:val="0042067E"/>
    <w:rsid w:val="00420AA5"/>
    <w:rsid w:val="00420C21"/>
    <w:rsid w:val="00421C1D"/>
    <w:rsid w:val="00421DF2"/>
    <w:rsid w:val="00422189"/>
    <w:rsid w:val="00422415"/>
    <w:rsid w:val="00422CC2"/>
    <w:rsid w:val="0042326D"/>
    <w:rsid w:val="00424770"/>
    <w:rsid w:val="004247B4"/>
    <w:rsid w:val="00424A29"/>
    <w:rsid w:val="00424BA3"/>
    <w:rsid w:val="004253E5"/>
    <w:rsid w:val="0042558D"/>
    <w:rsid w:val="004259E9"/>
    <w:rsid w:val="00426D80"/>
    <w:rsid w:val="00427399"/>
    <w:rsid w:val="00427B72"/>
    <w:rsid w:val="00430201"/>
    <w:rsid w:val="00430F30"/>
    <w:rsid w:val="00431356"/>
    <w:rsid w:val="00431455"/>
    <w:rsid w:val="004315AD"/>
    <w:rsid w:val="0043183F"/>
    <w:rsid w:val="00431C7F"/>
    <w:rsid w:val="00432479"/>
    <w:rsid w:val="00432ABB"/>
    <w:rsid w:val="00433458"/>
    <w:rsid w:val="00434C71"/>
    <w:rsid w:val="00435482"/>
    <w:rsid w:val="00435D83"/>
    <w:rsid w:val="00435E57"/>
    <w:rsid w:val="0043617B"/>
    <w:rsid w:val="004365C4"/>
    <w:rsid w:val="00436F36"/>
    <w:rsid w:val="00437E9C"/>
    <w:rsid w:val="0044063D"/>
    <w:rsid w:val="004409D6"/>
    <w:rsid w:val="00440D03"/>
    <w:rsid w:val="004418CC"/>
    <w:rsid w:val="00441C87"/>
    <w:rsid w:val="00441F13"/>
    <w:rsid w:val="00442D9E"/>
    <w:rsid w:val="00442DAA"/>
    <w:rsid w:val="00443654"/>
    <w:rsid w:val="00443940"/>
    <w:rsid w:val="00443A9F"/>
    <w:rsid w:val="00444616"/>
    <w:rsid w:val="004447E4"/>
    <w:rsid w:val="00445104"/>
    <w:rsid w:val="00445478"/>
    <w:rsid w:val="004459C3"/>
    <w:rsid w:val="00445CB8"/>
    <w:rsid w:val="00445F9C"/>
    <w:rsid w:val="00446D14"/>
    <w:rsid w:val="00446F01"/>
    <w:rsid w:val="004473A0"/>
    <w:rsid w:val="00447B71"/>
    <w:rsid w:val="00447D41"/>
    <w:rsid w:val="0045055B"/>
    <w:rsid w:val="00450E39"/>
    <w:rsid w:val="00451036"/>
    <w:rsid w:val="00451793"/>
    <w:rsid w:val="00451CD3"/>
    <w:rsid w:val="00451DEE"/>
    <w:rsid w:val="0045248B"/>
    <w:rsid w:val="004524AB"/>
    <w:rsid w:val="00452D79"/>
    <w:rsid w:val="00453B6C"/>
    <w:rsid w:val="00453DE5"/>
    <w:rsid w:val="00454292"/>
    <w:rsid w:val="00454689"/>
    <w:rsid w:val="004547D0"/>
    <w:rsid w:val="004548C4"/>
    <w:rsid w:val="00454D3D"/>
    <w:rsid w:val="00454FB0"/>
    <w:rsid w:val="00456094"/>
    <w:rsid w:val="0045688D"/>
    <w:rsid w:val="00456B3E"/>
    <w:rsid w:val="00456BA9"/>
    <w:rsid w:val="00456C3D"/>
    <w:rsid w:val="004573E5"/>
    <w:rsid w:val="00460ADB"/>
    <w:rsid w:val="00461A77"/>
    <w:rsid w:val="00462D4F"/>
    <w:rsid w:val="004630EF"/>
    <w:rsid w:val="00463548"/>
    <w:rsid w:val="00463BC2"/>
    <w:rsid w:val="004645A6"/>
    <w:rsid w:val="00464606"/>
    <w:rsid w:val="00464DB6"/>
    <w:rsid w:val="00464E03"/>
    <w:rsid w:val="00464FCF"/>
    <w:rsid w:val="00465641"/>
    <w:rsid w:val="004658AE"/>
    <w:rsid w:val="00465E69"/>
    <w:rsid w:val="00466244"/>
    <w:rsid w:val="004662ED"/>
    <w:rsid w:val="004665FE"/>
    <w:rsid w:val="00466C0E"/>
    <w:rsid w:val="00466CAF"/>
    <w:rsid w:val="00466D89"/>
    <w:rsid w:val="00467BF2"/>
    <w:rsid w:val="00467D53"/>
    <w:rsid w:val="004702E6"/>
    <w:rsid w:val="004709BD"/>
    <w:rsid w:val="004711A0"/>
    <w:rsid w:val="00472108"/>
    <w:rsid w:val="0047229C"/>
    <w:rsid w:val="00472593"/>
    <w:rsid w:val="0047259F"/>
    <w:rsid w:val="0047260A"/>
    <w:rsid w:val="00472964"/>
    <w:rsid w:val="00472D38"/>
    <w:rsid w:val="00472E10"/>
    <w:rsid w:val="00473458"/>
    <w:rsid w:val="00473563"/>
    <w:rsid w:val="00473A85"/>
    <w:rsid w:val="004743AF"/>
    <w:rsid w:val="0047469B"/>
    <w:rsid w:val="004749AD"/>
    <w:rsid w:val="00474C19"/>
    <w:rsid w:val="00474D68"/>
    <w:rsid w:val="00474DF7"/>
    <w:rsid w:val="004750DD"/>
    <w:rsid w:val="0047539A"/>
    <w:rsid w:val="004753B1"/>
    <w:rsid w:val="00475E47"/>
    <w:rsid w:val="004768D2"/>
    <w:rsid w:val="00476AC6"/>
    <w:rsid w:val="0047748B"/>
    <w:rsid w:val="00477526"/>
    <w:rsid w:val="00477BD5"/>
    <w:rsid w:val="004801D2"/>
    <w:rsid w:val="00480448"/>
    <w:rsid w:val="004808DB"/>
    <w:rsid w:val="00481972"/>
    <w:rsid w:val="00481997"/>
    <w:rsid w:val="00481D77"/>
    <w:rsid w:val="00482040"/>
    <w:rsid w:val="00482F4B"/>
    <w:rsid w:val="0048373C"/>
    <w:rsid w:val="00483A27"/>
    <w:rsid w:val="00483ADF"/>
    <w:rsid w:val="00484999"/>
    <w:rsid w:val="00484F6F"/>
    <w:rsid w:val="004855D3"/>
    <w:rsid w:val="004857E9"/>
    <w:rsid w:val="00486696"/>
    <w:rsid w:val="004871C8"/>
    <w:rsid w:val="00487793"/>
    <w:rsid w:val="00490F6D"/>
    <w:rsid w:val="00491DE0"/>
    <w:rsid w:val="00491FB8"/>
    <w:rsid w:val="00492518"/>
    <w:rsid w:val="00492B96"/>
    <w:rsid w:val="00494061"/>
    <w:rsid w:val="0049553F"/>
    <w:rsid w:val="00495CB7"/>
    <w:rsid w:val="00495F61"/>
    <w:rsid w:val="004969F2"/>
    <w:rsid w:val="0049765A"/>
    <w:rsid w:val="004A0406"/>
    <w:rsid w:val="004A0455"/>
    <w:rsid w:val="004A107C"/>
    <w:rsid w:val="004A138A"/>
    <w:rsid w:val="004A14B4"/>
    <w:rsid w:val="004A158E"/>
    <w:rsid w:val="004A1A76"/>
    <w:rsid w:val="004A206C"/>
    <w:rsid w:val="004A2F4B"/>
    <w:rsid w:val="004A3483"/>
    <w:rsid w:val="004A3A0A"/>
    <w:rsid w:val="004A4D77"/>
    <w:rsid w:val="004A4E08"/>
    <w:rsid w:val="004A509B"/>
    <w:rsid w:val="004A54AD"/>
    <w:rsid w:val="004A5628"/>
    <w:rsid w:val="004A57BB"/>
    <w:rsid w:val="004A5ADD"/>
    <w:rsid w:val="004A5B68"/>
    <w:rsid w:val="004A68E5"/>
    <w:rsid w:val="004A6F6F"/>
    <w:rsid w:val="004A771D"/>
    <w:rsid w:val="004A7E67"/>
    <w:rsid w:val="004B046B"/>
    <w:rsid w:val="004B0616"/>
    <w:rsid w:val="004B06FD"/>
    <w:rsid w:val="004B1217"/>
    <w:rsid w:val="004B1B83"/>
    <w:rsid w:val="004B23DF"/>
    <w:rsid w:val="004B25C6"/>
    <w:rsid w:val="004B2B87"/>
    <w:rsid w:val="004B2CE7"/>
    <w:rsid w:val="004B2FAF"/>
    <w:rsid w:val="004B42CA"/>
    <w:rsid w:val="004B4995"/>
    <w:rsid w:val="004B5376"/>
    <w:rsid w:val="004B5494"/>
    <w:rsid w:val="004B54F7"/>
    <w:rsid w:val="004B5564"/>
    <w:rsid w:val="004B60D8"/>
    <w:rsid w:val="004B64D4"/>
    <w:rsid w:val="004B743A"/>
    <w:rsid w:val="004C0396"/>
    <w:rsid w:val="004C07B3"/>
    <w:rsid w:val="004C08AA"/>
    <w:rsid w:val="004C098C"/>
    <w:rsid w:val="004C09EF"/>
    <w:rsid w:val="004C0E02"/>
    <w:rsid w:val="004C13EC"/>
    <w:rsid w:val="004C1654"/>
    <w:rsid w:val="004C273B"/>
    <w:rsid w:val="004C3739"/>
    <w:rsid w:val="004C3B50"/>
    <w:rsid w:val="004C3C12"/>
    <w:rsid w:val="004C3D0B"/>
    <w:rsid w:val="004C46DC"/>
    <w:rsid w:val="004C4D01"/>
    <w:rsid w:val="004C568C"/>
    <w:rsid w:val="004C59AD"/>
    <w:rsid w:val="004C5E5B"/>
    <w:rsid w:val="004C6839"/>
    <w:rsid w:val="004C6BB9"/>
    <w:rsid w:val="004C6E38"/>
    <w:rsid w:val="004C6EB3"/>
    <w:rsid w:val="004C75B5"/>
    <w:rsid w:val="004C770B"/>
    <w:rsid w:val="004C7BD6"/>
    <w:rsid w:val="004D071E"/>
    <w:rsid w:val="004D1347"/>
    <w:rsid w:val="004D233E"/>
    <w:rsid w:val="004D2BB0"/>
    <w:rsid w:val="004D3213"/>
    <w:rsid w:val="004D3AB0"/>
    <w:rsid w:val="004D3B31"/>
    <w:rsid w:val="004D3CC7"/>
    <w:rsid w:val="004D4354"/>
    <w:rsid w:val="004D44ED"/>
    <w:rsid w:val="004D45B9"/>
    <w:rsid w:val="004D49EB"/>
    <w:rsid w:val="004D4C22"/>
    <w:rsid w:val="004D4DB0"/>
    <w:rsid w:val="004D4E9B"/>
    <w:rsid w:val="004D59BC"/>
    <w:rsid w:val="004D61C4"/>
    <w:rsid w:val="004D662C"/>
    <w:rsid w:val="004D6D14"/>
    <w:rsid w:val="004D6E64"/>
    <w:rsid w:val="004D6FCF"/>
    <w:rsid w:val="004D71B9"/>
    <w:rsid w:val="004D7203"/>
    <w:rsid w:val="004D75C0"/>
    <w:rsid w:val="004D7D01"/>
    <w:rsid w:val="004E17EA"/>
    <w:rsid w:val="004E2DA6"/>
    <w:rsid w:val="004E2DF9"/>
    <w:rsid w:val="004E2FA1"/>
    <w:rsid w:val="004E3239"/>
    <w:rsid w:val="004E3483"/>
    <w:rsid w:val="004E357F"/>
    <w:rsid w:val="004E376D"/>
    <w:rsid w:val="004E37A2"/>
    <w:rsid w:val="004E381F"/>
    <w:rsid w:val="004E38FE"/>
    <w:rsid w:val="004E4EF1"/>
    <w:rsid w:val="004E51F3"/>
    <w:rsid w:val="004E68A2"/>
    <w:rsid w:val="004E68BF"/>
    <w:rsid w:val="004E68C1"/>
    <w:rsid w:val="004E6A7C"/>
    <w:rsid w:val="004E6CD1"/>
    <w:rsid w:val="004E79DA"/>
    <w:rsid w:val="004E7AF2"/>
    <w:rsid w:val="004E7F31"/>
    <w:rsid w:val="004F01F0"/>
    <w:rsid w:val="004F02FA"/>
    <w:rsid w:val="004F041E"/>
    <w:rsid w:val="004F08AD"/>
    <w:rsid w:val="004F0EA1"/>
    <w:rsid w:val="004F100A"/>
    <w:rsid w:val="004F10F5"/>
    <w:rsid w:val="004F229B"/>
    <w:rsid w:val="004F251B"/>
    <w:rsid w:val="004F261D"/>
    <w:rsid w:val="004F2BDE"/>
    <w:rsid w:val="004F2C46"/>
    <w:rsid w:val="004F2ED3"/>
    <w:rsid w:val="004F3504"/>
    <w:rsid w:val="004F3CFA"/>
    <w:rsid w:val="004F403C"/>
    <w:rsid w:val="004F429C"/>
    <w:rsid w:val="004F45A2"/>
    <w:rsid w:val="004F4799"/>
    <w:rsid w:val="004F4B4F"/>
    <w:rsid w:val="004F4CE9"/>
    <w:rsid w:val="004F4F0E"/>
    <w:rsid w:val="004F6808"/>
    <w:rsid w:val="004F6C7E"/>
    <w:rsid w:val="004F6D61"/>
    <w:rsid w:val="004F736B"/>
    <w:rsid w:val="004F75D0"/>
    <w:rsid w:val="004F798F"/>
    <w:rsid w:val="004F7996"/>
    <w:rsid w:val="00500653"/>
    <w:rsid w:val="005006A1"/>
    <w:rsid w:val="00501520"/>
    <w:rsid w:val="00501ECD"/>
    <w:rsid w:val="005027B3"/>
    <w:rsid w:val="00502A0C"/>
    <w:rsid w:val="005032CF"/>
    <w:rsid w:val="00504222"/>
    <w:rsid w:val="00504DD4"/>
    <w:rsid w:val="00504ECC"/>
    <w:rsid w:val="005051FB"/>
    <w:rsid w:val="00505202"/>
    <w:rsid w:val="00505A85"/>
    <w:rsid w:val="00505AC3"/>
    <w:rsid w:val="0050641E"/>
    <w:rsid w:val="00507329"/>
    <w:rsid w:val="005076C4"/>
    <w:rsid w:val="005079BC"/>
    <w:rsid w:val="00510D1F"/>
    <w:rsid w:val="0051101B"/>
    <w:rsid w:val="005123AC"/>
    <w:rsid w:val="00512907"/>
    <w:rsid w:val="00512FC9"/>
    <w:rsid w:val="00513641"/>
    <w:rsid w:val="00513A1F"/>
    <w:rsid w:val="00513CC4"/>
    <w:rsid w:val="00514707"/>
    <w:rsid w:val="0051488A"/>
    <w:rsid w:val="0051489E"/>
    <w:rsid w:val="005159A0"/>
    <w:rsid w:val="00516593"/>
    <w:rsid w:val="00516838"/>
    <w:rsid w:val="0051795D"/>
    <w:rsid w:val="00520806"/>
    <w:rsid w:val="00521055"/>
    <w:rsid w:val="005212F7"/>
    <w:rsid w:val="005222C6"/>
    <w:rsid w:val="0052270E"/>
    <w:rsid w:val="00522CC6"/>
    <w:rsid w:val="005233FE"/>
    <w:rsid w:val="00524D9E"/>
    <w:rsid w:val="00524EC7"/>
    <w:rsid w:val="0052567A"/>
    <w:rsid w:val="00526471"/>
    <w:rsid w:val="0052655F"/>
    <w:rsid w:val="005267E3"/>
    <w:rsid w:val="00526915"/>
    <w:rsid w:val="00526FC6"/>
    <w:rsid w:val="005271FF"/>
    <w:rsid w:val="005277DB"/>
    <w:rsid w:val="005279EE"/>
    <w:rsid w:val="00527ACF"/>
    <w:rsid w:val="00530563"/>
    <w:rsid w:val="0053074F"/>
    <w:rsid w:val="00530D0C"/>
    <w:rsid w:val="00530D9F"/>
    <w:rsid w:val="005310EC"/>
    <w:rsid w:val="005312C7"/>
    <w:rsid w:val="0053146F"/>
    <w:rsid w:val="005328D2"/>
    <w:rsid w:val="00532906"/>
    <w:rsid w:val="0053322E"/>
    <w:rsid w:val="0053345F"/>
    <w:rsid w:val="0053355A"/>
    <w:rsid w:val="00533B8A"/>
    <w:rsid w:val="00533E21"/>
    <w:rsid w:val="00534600"/>
    <w:rsid w:val="005349E9"/>
    <w:rsid w:val="00534BFE"/>
    <w:rsid w:val="005358B1"/>
    <w:rsid w:val="00535A0D"/>
    <w:rsid w:val="0053604B"/>
    <w:rsid w:val="005361FD"/>
    <w:rsid w:val="00536F21"/>
    <w:rsid w:val="00537390"/>
    <w:rsid w:val="005375ED"/>
    <w:rsid w:val="005375FA"/>
    <w:rsid w:val="005378B1"/>
    <w:rsid w:val="00537ADE"/>
    <w:rsid w:val="00537D52"/>
    <w:rsid w:val="00537E71"/>
    <w:rsid w:val="00540067"/>
    <w:rsid w:val="00540198"/>
    <w:rsid w:val="005403D8"/>
    <w:rsid w:val="005409E1"/>
    <w:rsid w:val="00541026"/>
    <w:rsid w:val="005418FA"/>
    <w:rsid w:val="0054270E"/>
    <w:rsid w:val="00542C84"/>
    <w:rsid w:val="00542D27"/>
    <w:rsid w:val="00542F8D"/>
    <w:rsid w:val="00543067"/>
    <w:rsid w:val="00543269"/>
    <w:rsid w:val="00543B71"/>
    <w:rsid w:val="00543E1F"/>
    <w:rsid w:val="00544767"/>
    <w:rsid w:val="005447E2"/>
    <w:rsid w:val="00544AB9"/>
    <w:rsid w:val="00544F9C"/>
    <w:rsid w:val="0054609F"/>
    <w:rsid w:val="005461BC"/>
    <w:rsid w:val="005466E3"/>
    <w:rsid w:val="00547248"/>
    <w:rsid w:val="005474EA"/>
    <w:rsid w:val="005506C8"/>
    <w:rsid w:val="00550AF7"/>
    <w:rsid w:val="00550BEA"/>
    <w:rsid w:val="00551A33"/>
    <w:rsid w:val="00553015"/>
    <w:rsid w:val="005533AE"/>
    <w:rsid w:val="00553BDD"/>
    <w:rsid w:val="00553D9E"/>
    <w:rsid w:val="00553EF5"/>
    <w:rsid w:val="00553F00"/>
    <w:rsid w:val="00553FD0"/>
    <w:rsid w:val="00554381"/>
    <w:rsid w:val="00554682"/>
    <w:rsid w:val="00554CDA"/>
    <w:rsid w:val="00554D7C"/>
    <w:rsid w:val="005551E9"/>
    <w:rsid w:val="0055530B"/>
    <w:rsid w:val="0055590A"/>
    <w:rsid w:val="00556702"/>
    <w:rsid w:val="00556F8D"/>
    <w:rsid w:val="00557174"/>
    <w:rsid w:val="0055747A"/>
    <w:rsid w:val="0055774C"/>
    <w:rsid w:val="005579D5"/>
    <w:rsid w:val="00557A25"/>
    <w:rsid w:val="00557F45"/>
    <w:rsid w:val="0056046B"/>
    <w:rsid w:val="0056109D"/>
    <w:rsid w:val="0056131C"/>
    <w:rsid w:val="005615C7"/>
    <w:rsid w:val="0056268B"/>
    <w:rsid w:val="00562E54"/>
    <w:rsid w:val="00563162"/>
    <w:rsid w:val="0056326F"/>
    <w:rsid w:val="00563BCD"/>
    <w:rsid w:val="00563CB0"/>
    <w:rsid w:val="00563D58"/>
    <w:rsid w:val="00563E75"/>
    <w:rsid w:val="00563F56"/>
    <w:rsid w:val="00564514"/>
    <w:rsid w:val="00564646"/>
    <w:rsid w:val="005651CD"/>
    <w:rsid w:val="00566401"/>
    <w:rsid w:val="00566488"/>
    <w:rsid w:val="00566A9A"/>
    <w:rsid w:val="005671FF"/>
    <w:rsid w:val="00567612"/>
    <w:rsid w:val="00567934"/>
    <w:rsid w:val="005709DF"/>
    <w:rsid w:val="00571A2F"/>
    <w:rsid w:val="00571FEB"/>
    <w:rsid w:val="005722C5"/>
    <w:rsid w:val="005724C1"/>
    <w:rsid w:val="00572A5E"/>
    <w:rsid w:val="005732EA"/>
    <w:rsid w:val="00573F6D"/>
    <w:rsid w:val="00574795"/>
    <w:rsid w:val="00574CD3"/>
    <w:rsid w:val="00574D3D"/>
    <w:rsid w:val="0057552C"/>
    <w:rsid w:val="00575712"/>
    <w:rsid w:val="00575717"/>
    <w:rsid w:val="00575D14"/>
    <w:rsid w:val="005772F2"/>
    <w:rsid w:val="005774DD"/>
    <w:rsid w:val="005775E5"/>
    <w:rsid w:val="005775F7"/>
    <w:rsid w:val="00577665"/>
    <w:rsid w:val="0057779E"/>
    <w:rsid w:val="00577FE1"/>
    <w:rsid w:val="00581078"/>
    <w:rsid w:val="00581C60"/>
    <w:rsid w:val="00582249"/>
    <w:rsid w:val="0058293A"/>
    <w:rsid w:val="00582CFD"/>
    <w:rsid w:val="00582FDA"/>
    <w:rsid w:val="00583CDC"/>
    <w:rsid w:val="0058457D"/>
    <w:rsid w:val="00584835"/>
    <w:rsid w:val="00584C5C"/>
    <w:rsid w:val="00585021"/>
    <w:rsid w:val="0058530E"/>
    <w:rsid w:val="00585CC9"/>
    <w:rsid w:val="0058603E"/>
    <w:rsid w:val="005860E9"/>
    <w:rsid w:val="005864C9"/>
    <w:rsid w:val="005864CC"/>
    <w:rsid w:val="005869FA"/>
    <w:rsid w:val="00586AB6"/>
    <w:rsid w:val="00587082"/>
    <w:rsid w:val="00587B90"/>
    <w:rsid w:val="00587BC8"/>
    <w:rsid w:val="00587ECF"/>
    <w:rsid w:val="0059001F"/>
    <w:rsid w:val="00590296"/>
    <w:rsid w:val="0059035E"/>
    <w:rsid w:val="00590DC7"/>
    <w:rsid w:val="0059167B"/>
    <w:rsid w:val="005919CD"/>
    <w:rsid w:val="00592330"/>
    <w:rsid w:val="00592B69"/>
    <w:rsid w:val="00592E40"/>
    <w:rsid w:val="00592EA4"/>
    <w:rsid w:val="0059360E"/>
    <w:rsid w:val="0059380D"/>
    <w:rsid w:val="005943CF"/>
    <w:rsid w:val="005948DE"/>
    <w:rsid w:val="00594BC3"/>
    <w:rsid w:val="00594BC7"/>
    <w:rsid w:val="0059503F"/>
    <w:rsid w:val="005967DB"/>
    <w:rsid w:val="005973CF"/>
    <w:rsid w:val="005976C2"/>
    <w:rsid w:val="00597D9F"/>
    <w:rsid w:val="005A00A1"/>
    <w:rsid w:val="005A06EA"/>
    <w:rsid w:val="005A0DEB"/>
    <w:rsid w:val="005A10D0"/>
    <w:rsid w:val="005A1CB3"/>
    <w:rsid w:val="005A1D04"/>
    <w:rsid w:val="005A2AD5"/>
    <w:rsid w:val="005A2B21"/>
    <w:rsid w:val="005A2D49"/>
    <w:rsid w:val="005A37C7"/>
    <w:rsid w:val="005A38A0"/>
    <w:rsid w:val="005A3F88"/>
    <w:rsid w:val="005A422D"/>
    <w:rsid w:val="005A4AD2"/>
    <w:rsid w:val="005A5049"/>
    <w:rsid w:val="005A51BC"/>
    <w:rsid w:val="005A5490"/>
    <w:rsid w:val="005A554C"/>
    <w:rsid w:val="005A631B"/>
    <w:rsid w:val="005A656F"/>
    <w:rsid w:val="005A68A9"/>
    <w:rsid w:val="005A6D8C"/>
    <w:rsid w:val="005A6E11"/>
    <w:rsid w:val="005A704D"/>
    <w:rsid w:val="005A77EB"/>
    <w:rsid w:val="005A785A"/>
    <w:rsid w:val="005A78E1"/>
    <w:rsid w:val="005A79CB"/>
    <w:rsid w:val="005A7D35"/>
    <w:rsid w:val="005A7F6B"/>
    <w:rsid w:val="005B09E2"/>
    <w:rsid w:val="005B21B5"/>
    <w:rsid w:val="005B239D"/>
    <w:rsid w:val="005B275D"/>
    <w:rsid w:val="005B2DD1"/>
    <w:rsid w:val="005B2F9B"/>
    <w:rsid w:val="005B3612"/>
    <w:rsid w:val="005B37BF"/>
    <w:rsid w:val="005B3D74"/>
    <w:rsid w:val="005B42A2"/>
    <w:rsid w:val="005B4A18"/>
    <w:rsid w:val="005B4A9C"/>
    <w:rsid w:val="005B4F5A"/>
    <w:rsid w:val="005B508E"/>
    <w:rsid w:val="005B51CA"/>
    <w:rsid w:val="005B584A"/>
    <w:rsid w:val="005B592C"/>
    <w:rsid w:val="005B6668"/>
    <w:rsid w:val="005B6738"/>
    <w:rsid w:val="005B6F53"/>
    <w:rsid w:val="005B6FCC"/>
    <w:rsid w:val="005B710C"/>
    <w:rsid w:val="005B7387"/>
    <w:rsid w:val="005B73CA"/>
    <w:rsid w:val="005B7BDA"/>
    <w:rsid w:val="005C07B5"/>
    <w:rsid w:val="005C0E61"/>
    <w:rsid w:val="005C1AE1"/>
    <w:rsid w:val="005C1F65"/>
    <w:rsid w:val="005C2DA4"/>
    <w:rsid w:val="005C30B1"/>
    <w:rsid w:val="005C33D2"/>
    <w:rsid w:val="005C432F"/>
    <w:rsid w:val="005C4E63"/>
    <w:rsid w:val="005C5A82"/>
    <w:rsid w:val="005C5F74"/>
    <w:rsid w:val="005C5FBE"/>
    <w:rsid w:val="005C6253"/>
    <w:rsid w:val="005C63C8"/>
    <w:rsid w:val="005C6DFF"/>
    <w:rsid w:val="005C7099"/>
    <w:rsid w:val="005C75BB"/>
    <w:rsid w:val="005C75D8"/>
    <w:rsid w:val="005C7EB3"/>
    <w:rsid w:val="005D0873"/>
    <w:rsid w:val="005D0D0C"/>
    <w:rsid w:val="005D0F1E"/>
    <w:rsid w:val="005D0F69"/>
    <w:rsid w:val="005D1622"/>
    <w:rsid w:val="005D198C"/>
    <w:rsid w:val="005D1B04"/>
    <w:rsid w:val="005D1CA3"/>
    <w:rsid w:val="005D1DDA"/>
    <w:rsid w:val="005D3125"/>
    <w:rsid w:val="005D33FF"/>
    <w:rsid w:val="005D3564"/>
    <w:rsid w:val="005D40B0"/>
    <w:rsid w:val="005D4243"/>
    <w:rsid w:val="005D4287"/>
    <w:rsid w:val="005D47E7"/>
    <w:rsid w:val="005D4952"/>
    <w:rsid w:val="005D577B"/>
    <w:rsid w:val="005D596A"/>
    <w:rsid w:val="005D5BDE"/>
    <w:rsid w:val="005D6C4D"/>
    <w:rsid w:val="005D6D0F"/>
    <w:rsid w:val="005D74FA"/>
    <w:rsid w:val="005D75DE"/>
    <w:rsid w:val="005D7922"/>
    <w:rsid w:val="005D7A1A"/>
    <w:rsid w:val="005D7B37"/>
    <w:rsid w:val="005E0274"/>
    <w:rsid w:val="005E030E"/>
    <w:rsid w:val="005E114A"/>
    <w:rsid w:val="005E12A8"/>
    <w:rsid w:val="005E12D1"/>
    <w:rsid w:val="005E14BC"/>
    <w:rsid w:val="005E1A1D"/>
    <w:rsid w:val="005E1F80"/>
    <w:rsid w:val="005E35A4"/>
    <w:rsid w:val="005E366E"/>
    <w:rsid w:val="005E367E"/>
    <w:rsid w:val="005E3AB8"/>
    <w:rsid w:val="005E4B8C"/>
    <w:rsid w:val="005E50BE"/>
    <w:rsid w:val="005E5192"/>
    <w:rsid w:val="005E5572"/>
    <w:rsid w:val="005E57A4"/>
    <w:rsid w:val="005E5D0E"/>
    <w:rsid w:val="005E60D2"/>
    <w:rsid w:val="005E61AC"/>
    <w:rsid w:val="005E62C1"/>
    <w:rsid w:val="005E69C0"/>
    <w:rsid w:val="005E7D00"/>
    <w:rsid w:val="005E7EC3"/>
    <w:rsid w:val="005F06AC"/>
    <w:rsid w:val="005F0CE3"/>
    <w:rsid w:val="005F107C"/>
    <w:rsid w:val="005F15A4"/>
    <w:rsid w:val="005F2008"/>
    <w:rsid w:val="005F20A1"/>
    <w:rsid w:val="005F241E"/>
    <w:rsid w:val="005F2903"/>
    <w:rsid w:val="005F2C57"/>
    <w:rsid w:val="005F3418"/>
    <w:rsid w:val="005F4517"/>
    <w:rsid w:val="005F46EC"/>
    <w:rsid w:val="005F5091"/>
    <w:rsid w:val="005F50E9"/>
    <w:rsid w:val="005F561A"/>
    <w:rsid w:val="005F5851"/>
    <w:rsid w:val="005F5A11"/>
    <w:rsid w:val="005F5A5B"/>
    <w:rsid w:val="005F6339"/>
    <w:rsid w:val="005F635A"/>
    <w:rsid w:val="005F635C"/>
    <w:rsid w:val="005F6967"/>
    <w:rsid w:val="005F6DA7"/>
    <w:rsid w:val="005F6F28"/>
    <w:rsid w:val="005F71D0"/>
    <w:rsid w:val="005F723D"/>
    <w:rsid w:val="005F7663"/>
    <w:rsid w:val="005F772E"/>
    <w:rsid w:val="005F794C"/>
    <w:rsid w:val="005F7A2B"/>
    <w:rsid w:val="005F7C2F"/>
    <w:rsid w:val="00600B2A"/>
    <w:rsid w:val="00601697"/>
    <w:rsid w:val="006027D9"/>
    <w:rsid w:val="00603265"/>
    <w:rsid w:val="006039F3"/>
    <w:rsid w:val="00603C67"/>
    <w:rsid w:val="00603E8C"/>
    <w:rsid w:val="00604203"/>
    <w:rsid w:val="00604DE9"/>
    <w:rsid w:val="00605E8F"/>
    <w:rsid w:val="00606100"/>
    <w:rsid w:val="006065BA"/>
    <w:rsid w:val="006071BE"/>
    <w:rsid w:val="00610294"/>
    <w:rsid w:val="00610870"/>
    <w:rsid w:val="0061115A"/>
    <w:rsid w:val="00611999"/>
    <w:rsid w:val="00611BC4"/>
    <w:rsid w:val="00611D92"/>
    <w:rsid w:val="00612050"/>
    <w:rsid w:val="0061277B"/>
    <w:rsid w:val="006128F1"/>
    <w:rsid w:val="0061359D"/>
    <w:rsid w:val="00613FB9"/>
    <w:rsid w:val="006141DB"/>
    <w:rsid w:val="0061441B"/>
    <w:rsid w:val="006145B4"/>
    <w:rsid w:val="006146DB"/>
    <w:rsid w:val="006147B4"/>
    <w:rsid w:val="00614827"/>
    <w:rsid w:val="00614937"/>
    <w:rsid w:val="00614AAE"/>
    <w:rsid w:val="00615DA0"/>
    <w:rsid w:val="0061616E"/>
    <w:rsid w:val="00616DB9"/>
    <w:rsid w:val="006203FA"/>
    <w:rsid w:val="0062043B"/>
    <w:rsid w:val="00620CFA"/>
    <w:rsid w:val="006210AB"/>
    <w:rsid w:val="00621492"/>
    <w:rsid w:val="00621793"/>
    <w:rsid w:val="00621B8B"/>
    <w:rsid w:val="00621E88"/>
    <w:rsid w:val="00622301"/>
    <w:rsid w:val="006223E9"/>
    <w:rsid w:val="00622432"/>
    <w:rsid w:val="00623087"/>
    <w:rsid w:val="00623219"/>
    <w:rsid w:val="00623A15"/>
    <w:rsid w:val="00624530"/>
    <w:rsid w:val="00624FC2"/>
    <w:rsid w:val="0062527C"/>
    <w:rsid w:val="00625B5C"/>
    <w:rsid w:val="00625B7A"/>
    <w:rsid w:val="006264F1"/>
    <w:rsid w:val="006270C3"/>
    <w:rsid w:val="00627192"/>
    <w:rsid w:val="006272D7"/>
    <w:rsid w:val="00627D20"/>
    <w:rsid w:val="006304D7"/>
    <w:rsid w:val="0063053B"/>
    <w:rsid w:val="00631427"/>
    <w:rsid w:val="00632E49"/>
    <w:rsid w:val="00633803"/>
    <w:rsid w:val="00633987"/>
    <w:rsid w:val="0063512C"/>
    <w:rsid w:val="00635EA5"/>
    <w:rsid w:val="00636F0B"/>
    <w:rsid w:val="00637016"/>
    <w:rsid w:val="00637131"/>
    <w:rsid w:val="00637162"/>
    <w:rsid w:val="00637367"/>
    <w:rsid w:val="00637EBA"/>
    <w:rsid w:val="00640BB7"/>
    <w:rsid w:val="0064118F"/>
    <w:rsid w:val="00642658"/>
    <w:rsid w:val="006427FE"/>
    <w:rsid w:val="00642869"/>
    <w:rsid w:val="0064382F"/>
    <w:rsid w:val="00643B10"/>
    <w:rsid w:val="00643B77"/>
    <w:rsid w:val="00643B94"/>
    <w:rsid w:val="00643D79"/>
    <w:rsid w:val="0064430F"/>
    <w:rsid w:val="006454BB"/>
    <w:rsid w:val="006457E1"/>
    <w:rsid w:val="00645EC2"/>
    <w:rsid w:val="0064657A"/>
    <w:rsid w:val="00646F1C"/>
    <w:rsid w:val="0064705D"/>
    <w:rsid w:val="00647146"/>
    <w:rsid w:val="00647432"/>
    <w:rsid w:val="00647521"/>
    <w:rsid w:val="00647641"/>
    <w:rsid w:val="00647AAA"/>
    <w:rsid w:val="0065126F"/>
    <w:rsid w:val="0065147E"/>
    <w:rsid w:val="00651E75"/>
    <w:rsid w:val="00651F22"/>
    <w:rsid w:val="00651F56"/>
    <w:rsid w:val="006521EA"/>
    <w:rsid w:val="006528FD"/>
    <w:rsid w:val="00652C3F"/>
    <w:rsid w:val="006530F1"/>
    <w:rsid w:val="0065310A"/>
    <w:rsid w:val="00653D62"/>
    <w:rsid w:val="00653E6A"/>
    <w:rsid w:val="00654141"/>
    <w:rsid w:val="00654A4C"/>
    <w:rsid w:val="00656288"/>
    <w:rsid w:val="00656314"/>
    <w:rsid w:val="00656577"/>
    <w:rsid w:val="00656785"/>
    <w:rsid w:val="00656E25"/>
    <w:rsid w:val="0065756B"/>
    <w:rsid w:val="0065760F"/>
    <w:rsid w:val="00657894"/>
    <w:rsid w:val="006602A4"/>
    <w:rsid w:val="00660841"/>
    <w:rsid w:val="00661839"/>
    <w:rsid w:val="00661882"/>
    <w:rsid w:val="00661A8C"/>
    <w:rsid w:val="00662345"/>
    <w:rsid w:val="00662870"/>
    <w:rsid w:val="0066352C"/>
    <w:rsid w:val="0066387C"/>
    <w:rsid w:val="00663FBA"/>
    <w:rsid w:val="0066408B"/>
    <w:rsid w:val="00664753"/>
    <w:rsid w:val="00664867"/>
    <w:rsid w:val="00664BDC"/>
    <w:rsid w:val="00664ED7"/>
    <w:rsid w:val="00664FEC"/>
    <w:rsid w:val="00665009"/>
    <w:rsid w:val="006658BE"/>
    <w:rsid w:val="00665B06"/>
    <w:rsid w:val="00665BBF"/>
    <w:rsid w:val="00665BD2"/>
    <w:rsid w:val="00665EFC"/>
    <w:rsid w:val="00670BC9"/>
    <w:rsid w:val="00671AA0"/>
    <w:rsid w:val="00671BB5"/>
    <w:rsid w:val="00672198"/>
    <w:rsid w:val="006723A0"/>
    <w:rsid w:val="00672ABD"/>
    <w:rsid w:val="00672FB5"/>
    <w:rsid w:val="00673D44"/>
    <w:rsid w:val="00673F8F"/>
    <w:rsid w:val="00674460"/>
    <w:rsid w:val="00674CEA"/>
    <w:rsid w:val="0067539C"/>
    <w:rsid w:val="0067562D"/>
    <w:rsid w:val="00675B08"/>
    <w:rsid w:val="0067601E"/>
    <w:rsid w:val="006765C2"/>
    <w:rsid w:val="00676B5A"/>
    <w:rsid w:val="00676C81"/>
    <w:rsid w:val="00676EBC"/>
    <w:rsid w:val="00677DDA"/>
    <w:rsid w:val="006805F5"/>
    <w:rsid w:val="0068117C"/>
    <w:rsid w:val="00681E26"/>
    <w:rsid w:val="006821F2"/>
    <w:rsid w:val="006827C6"/>
    <w:rsid w:val="006829EF"/>
    <w:rsid w:val="00683572"/>
    <w:rsid w:val="00683E56"/>
    <w:rsid w:val="006841CF"/>
    <w:rsid w:val="006843AB"/>
    <w:rsid w:val="00684564"/>
    <w:rsid w:val="0068483A"/>
    <w:rsid w:val="00684F4A"/>
    <w:rsid w:val="00685914"/>
    <w:rsid w:val="006860C8"/>
    <w:rsid w:val="00686B27"/>
    <w:rsid w:val="00686EA8"/>
    <w:rsid w:val="006870C8"/>
    <w:rsid w:val="006872FB"/>
    <w:rsid w:val="00687365"/>
    <w:rsid w:val="00687515"/>
    <w:rsid w:val="00687EE9"/>
    <w:rsid w:val="00690380"/>
    <w:rsid w:val="00690589"/>
    <w:rsid w:val="006908B1"/>
    <w:rsid w:val="00691065"/>
    <w:rsid w:val="006910FF"/>
    <w:rsid w:val="006912DD"/>
    <w:rsid w:val="0069148F"/>
    <w:rsid w:val="0069163A"/>
    <w:rsid w:val="006923F6"/>
    <w:rsid w:val="0069271F"/>
    <w:rsid w:val="00692E05"/>
    <w:rsid w:val="00692F5E"/>
    <w:rsid w:val="00693151"/>
    <w:rsid w:val="00693CAD"/>
    <w:rsid w:val="00695061"/>
    <w:rsid w:val="00695563"/>
    <w:rsid w:val="006960E9"/>
    <w:rsid w:val="00696126"/>
    <w:rsid w:val="00696433"/>
    <w:rsid w:val="006972C7"/>
    <w:rsid w:val="006976EF"/>
    <w:rsid w:val="006978C5"/>
    <w:rsid w:val="006A00D3"/>
    <w:rsid w:val="006A0337"/>
    <w:rsid w:val="006A052D"/>
    <w:rsid w:val="006A063B"/>
    <w:rsid w:val="006A0B5C"/>
    <w:rsid w:val="006A0ED9"/>
    <w:rsid w:val="006A10F7"/>
    <w:rsid w:val="006A151E"/>
    <w:rsid w:val="006A174F"/>
    <w:rsid w:val="006A1DD0"/>
    <w:rsid w:val="006A2E27"/>
    <w:rsid w:val="006A3166"/>
    <w:rsid w:val="006A327C"/>
    <w:rsid w:val="006A36F2"/>
    <w:rsid w:val="006A3FDA"/>
    <w:rsid w:val="006A4290"/>
    <w:rsid w:val="006A4FAB"/>
    <w:rsid w:val="006A54EE"/>
    <w:rsid w:val="006A59A7"/>
    <w:rsid w:val="006A59B0"/>
    <w:rsid w:val="006A5D69"/>
    <w:rsid w:val="006A60D6"/>
    <w:rsid w:val="006A6203"/>
    <w:rsid w:val="006A62B3"/>
    <w:rsid w:val="006A6319"/>
    <w:rsid w:val="006A6A27"/>
    <w:rsid w:val="006A6D16"/>
    <w:rsid w:val="006A7E81"/>
    <w:rsid w:val="006A7FCD"/>
    <w:rsid w:val="006B00D6"/>
    <w:rsid w:val="006B01DA"/>
    <w:rsid w:val="006B02AB"/>
    <w:rsid w:val="006B0967"/>
    <w:rsid w:val="006B0C3B"/>
    <w:rsid w:val="006B0D98"/>
    <w:rsid w:val="006B23D8"/>
    <w:rsid w:val="006B271F"/>
    <w:rsid w:val="006B276A"/>
    <w:rsid w:val="006B32C3"/>
    <w:rsid w:val="006B430F"/>
    <w:rsid w:val="006B4CC4"/>
    <w:rsid w:val="006B5392"/>
    <w:rsid w:val="006B5C9B"/>
    <w:rsid w:val="006B602A"/>
    <w:rsid w:val="006B6CDB"/>
    <w:rsid w:val="006B6E4A"/>
    <w:rsid w:val="006B7328"/>
    <w:rsid w:val="006B7BD0"/>
    <w:rsid w:val="006C0093"/>
    <w:rsid w:val="006C0957"/>
    <w:rsid w:val="006C1465"/>
    <w:rsid w:val="006C18A6"/>
    <w:rsid w:val="006C1F5C"/>
    <w:rsid w:val="006C2486"/>
    <w:rsid w:val="006C35D1"/>
    <w:rsid w:val="006C3840"/>
    <w:rsid w:val="006C397C"/>
    <w:rsid w:val="006C3B21"/>
    <w:rsid w:val="006C3FFE"/>
    <w:rsid w:val="006C484E"/>
    <w:rsid w:val="006C51BA"/>
    <w:rsid w:val="006C5508"/>
    <w:rsid w:val="006C58EE"/>
    <w:rsid w:val="006C5D06"/>
    <w:rsid w:val="006C6664"/>
    <w:rsid w:val="006C6EAC"/>
    <w:rsid w:val="006C6F57"/>
    <w:rsid w:val="006C739B"/>
    <w:rsid w:val="006D077E"/>
    <w:rsid w:val="006D09B2"/>
    <w:rsid w:val="006D0F80"/>
    <w:rsid w:val="006D12F3"/>
    <w:rsid w:val="006D17CA"/>
    <w:rsid w:val="006D1F7A"/>
    <w:rsid w:val="006D2035"/>
    <w:rsid w:val="006D251C"/>
    <w:rsid w:val="006D2CBE"/>
    <w:rsid w:val="006D3FC8"/>
    <w:rsid w:val="006D4163"/>
    <w:rsid w:val="006D4577"/>
    <w:rsid w:val="006D45C4"/>
    <w:rsid w:val="006D46D7"/>
    <w:rsid w:val="006D4ABB"/>
    <w:rsid w:val="006D54C6"/>
    <w:rsid w:val="006D564A"/>
    <w:rsid w:val="006D582D"/>
    <w:rsid w:val="006D6732"/>
    <w:rsid w:val="006D67A8"/>
    <w:rsid w:val="006D717B"/>
    <w:rsid w:val="006D722F"/>
    <w:rsid w:val="006D79A9"/>
    <w:rsid w:val="006D7D75"/>
    <w:rsid w:val="006E0108"/>
    <w:rsid w:val="006E01D4"/>
    <w:rsid w:val="006E01EF"/>
    <w:rsid w:val="006E01F8"/>
    <w:rsid w:val="006E115C"/>
    <w:rsid w:val="006E1426"/>
    <w:rsid w:val="006E1465"/>
    <w:rsid w:val="006E17BF"/>
    <w:rsid w:val="006E1A38"/>
    <w:rsid w:val="006E1BC9"/>
    <w:rsid w:val="006E1F84"/>
    <w:rsid w:val="006E2241"/>
    <w:rsid w:val="006E265F"/>
    <w:rsid w:val="006E2F71"/>
    <w:rsid w:val="006E4992"/>
    <w:rsid w:val="006E544E"/>
    <w:rsid w:val="006E564C"/>
    <w:rsid w:val="006E5AE6"/>
    <w:rsid w:val="006E6097"/>
    <w:rsid w:val="006E681E"/>
    <w:rsid w:val="006E7DDE"/>
    <w:rsid w:val="006E7FDE"/>
    <w:rsid w:val="006F0682"/>
    <w:rsid w:val="006F07BE"/>
    <w:rsid w:val="006F089F"/>
    <w:rsid w:val="006F0FA9"/>
    <w:rsid w:val="006F0FDC"/>
    <w:rsid w:val="006F1DF7"/>
    <w:rsid w:val="006F2013"/>
    <w:rsid w:val="006F2491"/>
    <w:rsid w:val="006F24A7"/>
    <w:rsid w:val="006F24EB"/>
    <w:rsid w:val="006F2711"/>
    <w:rsid w:val="006F2713"/>
    <w:rsid w:val="006F3693"/>
    <w:rsid w:val="006F59E9"/>
    <w:rsid w:val="006F5C07"/>
    <w:rsid w:val="006F65D9"/>
    <w:rsid w:val="006F6630"/>
    <w:rsid w:val="006F678A"/>
    <w:rsid w:val="006F6A31"/>
    <w:rsid w:val="006F7043"/>
    <w:rsid w:val="007004DE"/>
    <w:rsid w:val="007005EE"/>
    <w:rsid w:val="0070073F"/>
    <w:rsid w:val="00700B17"/>
    <w:rsid w:val="00700E3F"/>
    <w:rsid w:val="00701020"/>
    <w:rsid w:val="0070190B"/>
    <w:rsid w:val="00701E12"/>
    <w:rsid w:val="00701EA4"/>
    <w:rsid w:val="007020C6"/>
    <w:rsid w:val="007033D7"/>
    <w:rsid w:val="0070414A"/>
    <w:rsid w:val="00704920"/>
    <w:rsid w:val="00704BB7"/>
    <w:rsid w:val="00704BEE"/>
    <w:rsid w:val="00705245"/>
    <w:rsid w:val="007055C8"/>
    <w:rsid w:val="00705A4F"/>
    <w:rsid w:val="00705F3B"/>
    <w:rsid w:val="00706438"/>
    <w:rsid w:val="00706549"/>
    <w:rsid w:val="00706756"/>
    <w:rsid w:val="007069E0"/>
    <w:rsid w:val="00706C12"/>
    <w:rsid w:val="0070764B"/>
    <w:rsid w:val="007078DE"/>
    <w:rsid w:val="00707A88"/>
    <w:rsid w:val="00707FF3"/>
    <w:rsid w:val="007100BF"/>
    <w:rsid w:val="007107B7"/>
    <w:rsid w:val="00710C6D"/>
    <w:rsid w:val="00710DDC"/>
    <w:rsid w:val="007125F8"/>
    <w:rsid w:val="00712953"/>
    <w:rsid w:val="00714365"/>
    <w:rsid w:val="00714612"/>
    <w:rsid w:val="00715A49"/>
    <w:rsid w:val="00715C8C"/>
    <w:rsid w:val="00715F14"/>
    <w:rsid w:val="00717038"/>
    <w:rsid w:val="007175F9"/>
    <w:rsid w:val="00720194"/>
    <w:rsid w:val="00720242"/>
    <w:rsid w:val="0072071C"/>
    <w:rsid w:val="007207C3"/>
    <w:rsid w:val="00720830"/>
    <w:rsid w:val="007209B1"/>
    <w:rsid w:val="00720F49"/>
    <w:rsid w:val="00720FFF"/>
    <w:rsid w:val="00721BD0"/>
    <w:rsid w:val="00721C6F"/>
    <w:rsid w:val="00722262"/>
    <w:rsid w:val="007225D4"/>
    <w:rsid w:val="007229BB"/>
    <w:rsid w:val="00722E3C"/>
    <w:rsid w:val="00722E6E"/>
    <w:rsid w:val="00723F14"/>
    <w:rsid w:val="00724093"/>
    <w:rsid w:val="007240D4"/>
    <w:rsid w:val="007241B1"/>
    <w:rsid w:val="007244AF"/>
    <w:rsid w:val="0072452A"/>
    <w:rsid w:val="00724816"/>
    <w:rsid w:val="007257DF"/>
    <w:rsid w:val="00725EBF"/>
    <w:rsid w:val="007262AD"/>
    <w:rsid w:val="0072732B"/>
    <w:rsid w:val="0072732E"/>
    <w:rsid w:val="00730682"/>
    <w:rsid w:val="007308D4"/>
    <w:rsid w:val="00731475"/>
    <w:rsid w:val="0073171C"/>
    <w:rsid w:val="00731C28"/>
    <w:rsid w:val="00731C71"/>
    <w:rsid w:val="00731CDE"/>
    <w:rsid w:val="00733191"/>
    <w:rsid w:val="0073407A"/>
    <w:rsid w:val="00734275"/>
    <w:rsid w:val="007349D5"/>
    <w:rsid w:val="00734B28"/>
    <w:rsid w:val="00734DBB"/>
    <w:rsid w:val="00735167"/>
    <w:rsid w:val="007355E5"/>
    <w:rsid w:val="007358FF"/>
    <w:rsid w:val="00735ECE"/>
    <w:rsid w:val="00736444"/>
    <w:rsid w:val="00736454"/>
    <w:rsid w:val="00736A3A"/>
    <w:rsid w:val="00736BC9"/>
    <w:rsid w:val="00736D20"/>
    <w:rsid w:val="00736DD1"/>
    <w:rsid w:val="007370E7"/>
    <w:rsid w:val="00737116"/>
    <w:rsid w:val="00737EDC"/>
    <w:rsid w:val="007402CC"/>
    <w:rsid w:val="007403BB"/>
    <w:rsid w:val="00740760"/>
    <w:rsid w:val="007407E1"/>
    <w:rsid w:val="0074091A"/>
    <w:rsid w:val="00740948"/>
    <w:rsid w:val="00740C20"/>
    <w:rsid w:val="007412AE"/>
    <w:rsid w:val="0074174D"/>
    <w:rsid w:val="00741B0B"/>
    <w:rsid w:val="00741EFA"/>
    <w:rsid w:val="0074231F"/>
    <w:rsid w:val="007424E7"/>
    <w:rsid w:val="0074264F"/>
    <w:rsid w:val="007427AC"/>
    <w:rsid w:val="007429D7"/>
    <w:rsid w:val="00742A06"/>
    <w:rsid w:val="00742E1C"/>
    <w:rsid w:val="00742F90"/>
    <w:rsid w:val="007437CD"/>
    <w:rsid w:val="0074396A"/>
    <w:rsid w:val="007442D5"/>
    <w:rsid w:val="00745437"/>
    <w:rsid w:val="00746B08"/>
    <w:rsid w:val="00747405"/>
    <w:rsid w:val="0074799A"/>
    <w:rsid w:val="00747E71"/>
    <w:rsid w:val="00750490"/>
    <w:rsid w:val="00750F19"/>
    <w:rsid w:val="00751777"/>
    <w:rsid w:val="007517E1"/>
    <w:rsid w:val="00751919"/>
    <w:rsid w:val="00751D9E"/>
    <w:rsid w:val="00751DFF"/>
    <w:rsid w:val="00751E34"/>
    <w:rsid w:val="00752014"/>
    <w:rsid w:val="00752616"/>
    <w:rsid w:val="00752BD5"/>
    <w:rsid w:val="00753465"/>
    <w:rsid w:val="0075398C"/>
    <w:rsid w:val="00753E9C"/>
    <w:rsid w:val="007541F4"/>
    <w:rsid w:val="007548DD"/>
    <w:rsid w:val="00755D21"/>
    <w:rsid w:val="00756271"/>
    <w:rsid w:val="00756B64"/>
    <w:rsid w:val="00756D7E"/>
    <w:rsid w:val="00757066"/>
    <w:rsid w:val="007575E9"/>
    <w:rsid w:val="0075792F"/>
    <w:rsid w:val="00760191"/>
    <w:rsid w:val="007601D0"/>
    <w:rsid w:val="00760343"/>
    <w:rsid w:val="007603CF"/>
    <w:rsid w:val="00760501"/>
    <w:rsid w:val="007605BD"/>
    <w:rsid w:val="00760E14"/>
    <w:rsid w:val="00761740"/>
    <w:rsid w:val="00761A19"/>
    <w:rsid w:val="0076346A"/>
    <w:rsid w:val="007638BF"/>
    <w:rsid w:val="0076392C"/>
    <w:rsid w:val="0076397B"/>
    <w:rsid w:val="007646FA"/>
    <w:rsid w:val="00765442"/>
    <w:rsid w:val="00765516"/>
    <w:rsid w:val="007655DC"/>
    <w:rsid w:val="00765D6B"/>
    <w:rsid w:val="007662FD"/>
    <w:rsid w:val="007668AE"/>
    <w:rsid w:val="00770A98"/>
    <w:rsid w:val="00770D64"/>
    <w:rsid w:val="00770EBA"/>
    <w:rsid w:val="007712E6"/>
    <w:rsid w:val="007716A6"/>
    <w:rsid w:val="007719C2"/>
    <w:rsid w:val="00771A25"/>
    <w:rsid w:val="00771DD6"/>
    <w:rsid w:val="00771F70"/>
    <w:rsid w:val="00772C84"/>
    <w:rsid w:val="0077382D"/>
    <w:rsid w:val="00773B57"/>
    <w:rsid w:val="007745A7"/>
    <w:rsid w:val="00774CA4"/>
    <w:rsid w:val="00774DDF"/>
    <w:rsid w:val="00774F3C"/>
    <w:rsid w:val="0077570B"/>
    <w:rsid w:val="00775DDA"/>
    <w:rsid w:val="00775EE1"/>
    <w:rsid w:val="007762B7"/>
    <w:rsid w:val="007762F1"/>
    <w:rsid w:val="00776778"/>
    <w:rsid w:val="00777517"/>
    <w:rsid w:val="007776CF"/>
    <w:rsid w:val="00777AB8"/>
    <w:rsid w:val="00780027"/>
    <w:rsid w:val="007801B1"/>
    <w:rsid w:val="00780242"/>
    <w:rsid w:val="007802D1"/>
    <w:rsid w:val="00780D2E"/>
    <w:rsid w:val="00780E82"/>
    <w:rsid w:val="00781266"/>
    <w:rsid w:val="007814B1"/>
    <w:rsid w:val="00782169"/>
    <w:rsid w:val="00782173"/>
    <w:rsid w:val="007821B7"/>
    <w:rsid w:val="00782596"/>
    <w:rsid w:val="0078316F"/>
    <w:rsid w:val="0078335F"/>
    <w:rsid w:val="00783426"/>
    <w:rsid w:val="00783C9D"/>
    <w:rsid w:val="00784242"/>
    <w:rsid w:val="00784732"/>
    <w:rsid w:val="0078487C"/>
    <w:rsid w:val="00785322"/>
    <w:rsid w:val="007853F9"/>
    <w:rsid w:val="0078548D"/>
    <w:rsid w:val="00785BF4"/>
    <w:rsid w:val="00785C72"/>
    <w:rsid w:val="00786010"/>
    <w:rsid w:val="007861B1"/>
    <w:rsid w:val="0078639A"/>
    <w:rsid w:val="0078672F"/>
    <w:rsid w:val="00786818"/>
    <w:rsid w:val="00786AF7"/>
    <w:rsid w:val="00786F81"/>
    <w:rsid w:val="00787114"/>
    <w:rsid w:val="0078768F"/>
    <w:rsid w:val="00787CEA"/>
    <w:rsid w:val="00790106"/>
    <w:rsid w:val="0079020D"/>
    <w:rsid w:val="0079039A"/>
    <w:rsid w:val="007904F0"/>
    <w:rsid w:val="0079163C"/>
    <w:rsid w:val="0079258C"/>
    <w:rsid w:val="00792C4B"/>
    <w:rsid w:val="00792C98"/>
    <w:rsid w:val="0079307E"/>
    <w:rsid w:val="007935E2"/>
    <w:rsid w:val="00793DC2"/>
    <w:rsid w:val="00793DF5"/>
    <w:rsid w:val="00793EB6"/>
    <w:rsid w:val="00794005"/>
    <w:rsid w:val="0079412C"/>
    <w:rsid w:val="00794209"/>
    <w:rsid w:val="00794309"/>
    <w:rsid w:val="0079446B"/>
    <w:rsid w:val="00794BED"/>
    <w:rsid w:val="007959BF"/>
    <w:rsid w:val="00795AB1"/>
    <w:rsid w:val="00795BD7"/>
    <w:rsid w:val="00796011"/>
    <w:rsid w:val="007A0CE4"/>
    <w:rsid w:val="007A1684"/>
    <w:rsid w:val="007A1D02"/>
    <w:rsid w:val="007A1D1B"/>
    <w:rsid w:val="007A2E1F"/>
    <w:rsid w:val="007A339F"/>
    <w:rsid w:val="007A3B45"/>
    <w:rsid w:val="007A3D94"/>
    <w:rsid w:val="007A3E03"/>
    <w:rsid w:val="007A48CE"/>
    <w:rsid w:val="007A4B06"/>
    <w:rsid w:val="007A6063"/>
    <w:rsid w:val="007A60A9"/>
    <w:rsid w:val="007A62DC"/>
    <w:rsid w:val="007A639E"/>
    <w:rsid w:val="007A6D3F"/>
    <w:rsid w:val="007A7379"/>
    <w:rsid w:val="007A7391"/>
    <w:rsid w:val="007A774A"/>
    <w:rsid w:val="007A7C95"/>
    <w:rsid w:val="007A7D17"/>
    <w:rsid w:val="007B047A"/>
    <w:rsid w:val="007B062D"/>
    <w:rsid w:val="007B08D1"/>
    <w:rsid w:val="007B0CA2"/>
    <w:rsid w:val="007B1049"/>
    <w:rsid w:val="007B121C"/>
    <w:rsid w:val="007B142D"/>
    <w:rsid w:val="007B145B"/>
    <w:rsid w:val="007B14ED"/>
    <w:rsid w:val="007B1B0B"/>
    <w:rsid w:val="007B3C8A"/>
    <w:rsid w:val="007B51E3"/>
    <w:rsid w:val="007B53CF"/>
    <w:rsid w:val="007B5764"/>
    <w:rsid w:val="007B5A8E"/>
    <w:rsid w:val="007B61D9"/>
    <w:rsid w:val="007B6D47"/>
    <w:rsid w:val="007B6EBD"/>
    <w:rsid w:val="007B6F17"/>
    <w:rsid w:val="007B709A"/>
    <w:rsid w:val="007B7BE0"/>
    <w:rsid w:val="007C014B"/>
    <w:rsid w:val="007C018D"/>
    <w:rsid w:val="007C0A39"/>
    <w:rsid w:val="007C0B3E"/>
    <w:rsid w:val="007C0DF4"/>
    <w:rsid w:val="007C2C04"/>
    <w:rsid w:val="007C2C09"/>
    <w:rsid w:val="007C31F0"/>
    <w:rsid w:val="007C332D"/>
    <w:rsid w:val="007C3BF4"/>
    <w:rsid w:val="007C3C9A"/>
    <w:rsid w:val="007C43BD"/>
    <w:rsid w:val="007C44EC"/>
    <w:rsid w:val="007C45E9"/>
    <w:rsid w:val="007C4E5E"/>
    <w:rsid w:val="007C53C3"/>
    <w:rsid w:val="007C5952"/>
    <w:rsid w:val="007C62B4"/>
    <w:rsid w:val="007C6BC8"/>
    <w:rsid w:val="007C7081"/>
    <w:rsid w:val="007C730C"/>
    <w:rsid w:val="007D02BC"/>
    <w:rsid w:val="007D081B"/>
    <w:rsid w:val="007D13EC"/>
    <w:rsid w:val="007D1862"/>
    <w:rsid w:val="007D198D"/>
    <w:rsid w:val="007D1E4C"/>
    <w:rsid w:val="007D2765"/>
    <w:rsid w:val="007D2AE4"/>
    <w:rsid w:val="007D347A"/>
    <w:rsid w:val="007D349E"/>
    <w:rsid w:val="007D3737"/>
    <w:rsid w:val="007D4213"/>
    <w:rsid w:val="007D4B39"/>
    <w:rsid w:val="007D4BE7"/>
    <w:rsid w:val="007D4FEA"/>
    <w:rsid w:val="007D5787"/>
    <w:rsid w:val="007D63FA"/>
    <w:rsid w:val="007D6487"/>
    <w:rsid w:val="007D6D5D"/>
    <w:rsid w:val="007D76BB"/>
    <w:rsid w:val="007D7903"/>
    <w:rsid w:val="007D7913"/>
    <w:rsid w:val="007D7A83"/>
    <w:rsid w:val="007D7FE0"/>
    <w:rsid w:val="007E001D"/>
    <w:rsid w:val="007E06F0"/>
    <w:rsid w:val="007E0704"/>
    <w:rsid w:val="007E0A08"/>
    <w:rsid w:val="007E0FAB"/>
    <w:rsid w:val="007E135B"/>
    <w:rsid w:val="007E13C5"/>
    <w:rsid w:val="007E17DD"/>
    <w:rsid w:val="007E1887"/>
    <w:rsid w:val="007E1DB6"/>
    <w:rsid w:val="007E20F1"/>
    <w:rsid w:val="007E222A"/>
    <w:rsid w:val="007E23FF"/>
    <w:rsid w:val="007E2E9A"/>
    <w:rsid w:val="007E3B63"/>
    <w:rsid w:val="007E3ECA"/>
    <w:rsid w:val="007E40E9"/>
    <w:rsid w:val="007E42EE"/>
    <w:rsid w:val="007E437D"/>
    <w:rsid w:val="007E496D"/>
    <w:rsid w:val="007E4B2B"/>
    <w:rsid w:val="007E4B2C"/>
    <w:rsid w:val="007E4BE1"/>
    <w:rsid w:val="007E5291"/>
    <w:rsid w:val="007E597E"/>
    <w:rsid w:val="007E5B6E"/>
    <w:rsid w:val="007E64FA"/>
    <w:rsid w:val="007E7CC2"/>
    <w:rsid w:val="007E7CDE"/>
    <w:rsid w:val="007E7E7A"/>
    <w:rsid w:val="007F0135"/>
    <w:rsid w:val="007F0297"/>
    <w:rsid w:val="007F0535"/>
    <w:rsid w:val="007F0757"/>
    <w:rsid w:val="007F1236"/>
    <w:rsid w:val="007F12EB"/>
    <w:rsid w:val="007F1742"/>
    <w:rsid w:val="007F1D93"/>
    <w:rsid w:val="007F2114"/>
    <w:rsid w:val="007F2367"/>
    <w:rsid w:val="007F3133"/>
    <w:rsid w:val="007F313C"/>
    <w:rsid w:val="007F33E9"/>
    <w:rsid w:val="007F37D6"/>
    <w:rsid w:val="007F4448"/>
    <w:rsid w:val="007F453F"/>
    <w:rsid w:val="007F5040"/>
    <w:rsid w:val="007F5534"/>
    <w:rsid w:val="007F5737"/>
    <w:rsid w:val="007F6AFE"/>
    <w:rsid w:val="007F6B10"/>
    <w:rsid w:val="007F6D28"/>
    <w:rsid w:val="007F6E38"/>
    <w:rsid w:val="007F7445"/>
    <w:rsid w:val="00800B86"/>
    <w:rsid w:val="00800EF6"/>
    <w:rsid w:val="0080145E"/>
    <w:rsid w:val="00801781"/>
    <w:rsid w:val="00801C7A"/>
    <w:rsid w:val="00802502"/>
    <w:rsid w:val="00803577"/>
    <w:rsid w:val="00803917"/>
    <w:rsid w:val="00803B70"/>
    <w:rsid w:val="00804D5A"/>
    <w:rsid w:val="00804D91"/>
    <w:rsid w:val="00805212"/>
    <w:rsid w:val="0080560F"/>
    <w:rsid w:val="00805B58"/>
    <w:rsid w:val="00806E0A"/>
    <w:rsid w:val="0080772D"/>
    <w:rsid w:val="00807A49"/>
    <w:rsid w:val="00807C36"/>
    <w:rsid w:val="00807DCF"/>
    <w:rsid w:val="008104DB"/>
    <w:rsid w:val="00810FAA"/>
    <w:rsid w:val="00812803"/>
    <w:rsid w:val="00812A38"/>
    <w:rsid w:val="00812B7D"/>
    <w:rsid w:val="00812BDF"/>
    <w:rsid w:val="00813519"/>
    <w:rsid w:val="00813A3F"/>
    <w:rsid w:val="00814675"/>
    <w:rsid w:val="00814959"/>
    <w:rsid w:val="00814AD3"/>
    <w:rsid w:val="00814DF5"/>
    <w:rsid w:val="00815697"/>
    <w:rsid w:val="0081584E"/>
    <w:rsid w:val="008158BD"/>
    <w:rsid w:val="00816037"/>
    <w:rsid w:val="008161BA"/>
    <w:rsid w:val="00816908"/>
    <w:rsid w:val="00816912"/>
    <w:rsid w:val="008169E1"/>
    <w:rsid w:val="00816B93"/>
    <w:rsid w:val="00816BB5"/>
    <w:rsid w:val="00816DEA"/>
    <w:rsid w:val="0082008C"/>
    <w:rsid w:val="00820177"/>
    <w:rsid w:val="00820CD0"/>
    <w:rsid w:val="00820EA6"/>
    <w:rsid w:val="008215D6"/>
    <w:rsid w:val="0082191F"/>
    <w:rsid w:val="00821E20"/>
    <w:rsid w:val="00821FA7"/>
    <w:rsid w:val="00822312"/>
    <w:rsid w:val="00822658"/>
    <w:rsid w:val="00822757"/>
    <w:rsid w:val="00822A7D"/>
    <w:rsid w:val="00822C32"/>
    <w:rsid w:val="00822C48"/>
    <w:rsid w:val="00822D42"/>
    <w:rsid w:val="00823658"/>
    <w:rsid w:val="00823AA0"/>
    <w:rsid w:val="00824B26"/>
    <w:rsid w:val="00824D3B"/>
    <w:rsid w:val="00825174"/>
    <w:rsid w:val="008254F0"/>
    <w:rsid w:val="0082558D"/>
    <w:rsid w:val="0082672B"/>
    <w:rsid w:val="00826A26"/>
    <w:rsid w:val="00826E78"/>
    <w:rsid w:val="00827B07"/>
    <w:rsid w:val="00827DB8"/>
    <w:rsid w:val="0083051F"/>
    <w:rsid w:val="00830B88"/>
    <w:rsid w:val="00830EE9"/>
    <w:rsid w:val="0083116B"/>
    <w:rsid w:val="008312E8"/>
    <w:rsid w:val="008314CC"/>
    <w:rsid w:val="008322D8"/>
    <w:rsid w:val="00832634"/>
    <w:rsid w:val="00832A8B"/>
    <w:rsid w:val="00833A1D"/>
    <w:rsid w:val="00833EC6"/>
    <w:rsid w:val="0083419F"/>
    <w:rsid w:val="008353A4"/>
    <w:rsid w:val="008361B0"/>
    <w:rsid w:val="008361DE"/>
    <w:rsid w:val="00836439"/>
    <w:rsid w:val="0083705D"/>
    <w:rsid w:val="0083787E"/>
    <w:rsid w:val="00837BD7"/>
    <w:rsid w:val="008402D1"/>
    <w:rsid w:val="008407DB"/>
    <w:rsid w:val="00840CB3"/>
    <w:rsid w:val="00841008"/>
    <w:rsid w:val="00841F14"/>
    <w:rsid w:val="00841FC2"/>
    <w:rsid w:val="00842E6B"/>
    <w:rsid w:val="00843BB3"/>
    <w:rsid w:val="00844429"/>
    <w:rsid w:val="0084452B"/>
    <w:rsid w:val="00844B7D"/>
    <w:rsid w:val="00845917"/>
    <w:rsid w:val="00845BD7"/>
    <w:rsid w:val="00845BDD"/>
    <w:rsid w:val="00845DED"/>
    <w:rsid w:val="00846230"/>
    <w:rsid w:val="008463AE"/>
    <w:rsid w:val="00846E7A"/>
    <w:rsid w:val="00847080"/>
    <w:rsid w:val="008476DB"/>
    <w:rsid w:val="00847B96"/>
    <w:rsid w:val="00847D95"/>
    <w:rsid w:val="00850822"/>
    <w:rsid w:val="00850B84"/>
    <w:rsid w:val="00851677"/>
    <w:rsid w:val="00851BF9"/>
    <w:rsid w:val="00851C58"/>
    <w:rsid w:val="0085249E"/>
    <w:rsid w:val="00852C27"/>
    <w:rsid w:val="00852DB1"/>
    <w:rsid w:val="00853274"/>
    <w:rsid w:val="0085347A"/>
    <w:rsid w:val="00853500"/>
    <w:rsid w:val="0085359D"/>
    <w:rsid w:val="008536C6"/>
    <w:rsid w:val="00853AAF"/>
    <w:rsid w:val="00853C2B"/>
    <w:rsid w:val="0085408D"/>
    <w:rsid w:val="00854B50"/>
    <w:rsid w:val="00855301"/>
    <w:rsid w:val="00855678"/>
    <w:rsid w:val="00855802"/>
    <w:rsid w:val="00855B65"/>
    <w:rsid w:val="00855ED1"/>
    <w:rsid w:val="00855F3B"/>
    <w:rsid w:val="008566A6"/>
    <w:rsid w:val="008566FA"/>
    <w:rsid w:val="00856766"/>
    <w:rsid w:val="00856AFC"/>
    <w:rsid w:val="00856CE9"/>
    <w:rsid w:val="008572DF"/>
    <w:rsid w:val="008574D4"/>
    <w:rsid w:val="008577C4"/>
    <w:rsid w:val="00857E35"/>
    <w:rsid w:val="00857FF6"/>
    <w:rsid w:val="00857FF8"/>
    <w:rsid w:val="0086058C"/>
    <w:rsid w:val="008607AA"/>
    <w:rsid w:val="0086105D"/>
    <w:rsid w:val="00861E35"/>
    <w:rsid w:val="0086279B"/>
    <w:rsid w:val="00862939"/>
    <w:rsid w:val="00862DD1"/>
    <w:rsid w:val="00862FA9"/>
    <w:rsid w:val="00863553"/>
    <w:rsid w:val="00863688"/>
    <w:rsid w:val="0086379E"/>
    <w:rsid w:val="0086379F"/>
    <w:rsid w:val="00863F06"/>
    <w:rsid w:val="00864B2D"/>
    <w:rsid w:val="00864FBB"/>
    <w:rsid w:val="008650FA"/>
    <w:rsid w:val="0086579F"/>
    <w:rsid w:val="00865B1B"/>
    <w:rsid w:val="00865D8F"/>
    <w:rsid w:val="00865E97"/>
    <w:rsid w:val="00865F11"/>
    <w:rsid w:val="00866377"/>
    <w:rsid w:val="008663FE"/>
    <w:rsid w:val="00866423"/>
    <w:rsid w:val="00866EC4"/>
    <w:rsid w:val="0086735A"/>
    <w:rsid w:val="00867418"/>
    <w:rsid w:val="00867437"/>
    <w:rsid w:val="0086783A"/>
    <w:rsid w:val="008678B1"/>
    <w:rsid w:val="008678FD"/>
    <w:rsid w:val="00867E54"/>
    <w:rsid w:val="0087005F"/>
    <w:rsid w:val="00870117"/>
    <w:rsid w:val="00870184"/>
    <w:rsid w:val="00870AAC"/>
    <w:rsid w:val="008712D0"/>
    <w:rsid w:val="008712ED"/>
    <w:rsid w:val="008713C3"/>
    <w:rsid w:val="00871823"/>
    <w:rsid w:val="00871885"/>
    <w:rsid w:val="0087191A"/>
    <w:rsid w:val="008732CF"/>
    <w:rsid w:val="0087332C"/>
    <w:rsid w:val="00873A28"/>
    <w:rsid w:val="00873C32"/>
    <w:rsid w:val="00874665"/>
    <w:rsid w:val="00874C6D"/>
    <w:rsid w:val="008752A1"/>
    <w:rsid w:val="00875824"/>
    <w:rsid w:val="00875F9F"/>
    <w:rsid w:val="008763B6"/>
    <w:rsid w:val="008766E4"/>
    <w:rsid w:val="00876828"/>
    <w:rsid w:val="00876C49"/>
    <w:rsid w:val="00877138"/>
    <w:rsid w:val="00877514"/>
    <w:rsid w:val="00877D96"/>
    <w:rsid w:val="0088006B"/>
    <w:rsid w:val="00880425"/>
    <w:rsid w:val="00880C13"/>
    <w:rsid w:val="00880EDB"/>
    <w:rsid w:val="00881375"/>
    <w:rsid w:val="00881943"/>
    <w:rsid w:val="0088265A"/>
    <w:rsid w:val="008826F1"/>
    <w:rsid w:val="00882A1B"/>
    <w:rsid w:val="008833CD"/>
    <w:rsid w:val="00883446"/>
    <w:rsid w:val="00883563"/>
    <w:rsid w:val="008835E9"/>
    <w:rsid w:val="00884191"/>
    <w:rsid w:val="0088436E"/>
    <w:rsid w:val="00884BA3"/>
    <w:rsid w:val="008859C6"/>
    <w:rsid w:val="00885CEC"/>
    <w:rsid w:val="0088640E"/>
    <w:rsid w:val="008866D2"/>
    <w:rsid w:val="008867F8"/>
    <w:rsid w:val="0088691E"/>
    <w:rsid w:val="00886AC7"/>
    <w:rsid w:val="0088738F"/>
    <w:rsid w:val="008875A6"/>
    <w:rsid w:val="0088763F"/>
    <w:rsid w:val="00887F9D"/>
    <w:rsid w:val="00887FB9"/>
    <w:rsid w:val="00890554"/>
    <w:rsid w:val="00890663"/>
    <w:rsid w:val="00892257"/>
    <w:rsid w:val="008926A3"/>
    <w:rsid w:val="00892725"/>
    <w:rsid w:val="00892DED"/>
    <w:rsid w:val="00892E70"/>
    <w:rsid w:val="0089319C"/>
    <w:rsid w:val="00893254"/>
    <w:rsid w:val="00893728"/>
    <w:rsid w:val="00894424"/>
    <w:rsid w:val="0089499D"/>
    <w:rsid w:val="00894F7B"/>
    <w:rsid w:val="008954DB"/>
    <w:rsid w:val="00895747"/>
    <w:rsid w:val="008958D5"/>
    <w:rsid w:val="00895D5E"/>
    <w:rsid w:val="0089636B"/>
    <w:rsid w:val="00896C59"/>
    <w:rsid w:val="00896FE3"/>
    <w:rsid w:val="008972CF"/>
    <w:rsid w:val="008975F1"/>
    <w:rsid w:val="008979E0"/>
    <w:rsid w:val="00897C03"/>
    <w:rsid w:val="008A0170"/>
    <w:rsid w:val="008A0B71"/>
    <w:rsid w:val="008A0DA2"/>
    <w:rsid w:val="008A0F1A"/>
    <w:rsid w:val="008A1102"/>
    <w:rsid w:val="008A13DB"/>
    <w:rsid w:val="008A1C9D"/>
    <w:rsid w:val="008A1DC7"/>
    <w:rsid w:val="008A20E6"/>
    <w:rsid w:val="008A276B"/>
    <w:rsid w:val="008A343F"/>
    <w:rsid w:val="008A37EE"/>
    <w:rsid w:val="008A4AB1"/>
    <w:rsid w:val="008A4EE0"/>
    <w:rsid w:val="008A5007"/>
    <w:rsid w:val="008A50F7"/>
    <w:rsid w:val="008A5229"/>
    <w:rsid w:val="008A5431"/>
    <w:rsid w:val="008A575B"/>
    <w:rsid w:val="008A5DB6"/>
    <w:rsid w:val="008A623F"/>
    <w:rsid w:val="008A6D7A"/>
    <w:rsid w:val="008A729C"/>
    <w:rsid w:val="008A73C8"/>
    <w:rsid w:val="008A79F9"/>
    <w:rsid w:val="008A7B69"/>
    <w:rsid w:val="008A7EB4"/>
    <w:rsid w:val="008A7ED4"/>
    <w:rsid w:val="008B013B"/>
    <w:rsid w:val="008B045E"/>
    <w:rsid w:val="008B0889"/>
    <w:rsid w:val="008B08D8"/>
    <w:rsid w:val="008B1342"/>
    <w:rsid w:val="008B229C"/>
    <w:rsid w:val="008B3BA5"/>
    <w:rsid w:val="008B4372"/>
    <w:rsid w:val="008B4A4A"/>
    <w:rsid w:val="008B4C50"/>
    <w:rsid w:val="008B519D"/>
    <w:rsid w:val="008B527E"/>
    <w:rsid w:val="008B5E0A"/>
    <w:rsid w:val="008B5FA0"/>
    <w:rsid w:val="008B6116"/>
    <w:rsid w:val="008B691C"/>
    <w:rsid w:val="008B6B9A"/>
    <w:rsid w:val="008B733D"/>
    <w:rsid w:val="008B7C40"/>
    <w:rsid w:val="008C04C2"/>
    <w:rsid w:val="008C079D"/>
    <w:rsid w:val="008C093B"/>
    <w:rsid w:val="008C0C65"/>
    <w:rsid w:val="008C0D69"/>
    <w:rsid w:val="008C1447"/>
    <w:rsid w:val="008C269A"/>
    <w:rsid w:val="008C28C1"/>
    <w:rsid w:val="008C2B9A"/>
    <w:rsid w:val="008C2F68"/>
    <w:rsid w:val="008C3C59"/>
    <w:rsid w:val="008C4348"/>
    <w:rsid w:val="008C457D"/>
    <w:rsid w:val="008C4D6A"/>
    <w:rsid w:val="008C5A6B"/>
    <w:rsid w:val="008C601C"/>
    <w:rsid w:val="008C6055"/>
    <w:rsid w:val="008C6170"/>
    <w:rsid w:val="008C62D9"/>
    <w:rsid w:val="008C6426"/>
    <w:rsid w:val="008C6D4B"/>
    <w:rsid w:val="008C753B"/>
    <w:rsid w:val="008C79B2"/>
    <w:rsid w:val="008C7DFC"/>
    <w:rsid w:val="008C7FCC"/>
    <w:rsid w:val="008D017C"/>
    <w:rsid w:val="008D04C5"/>
    <w:rsid w:val="008D1576"/>
    <w:rsid w:val="008D1F74"/>
    <w:rsid w:val="008D2385"/>
    <w:rsid w:val="008D26C5"/>
    <w:rsid w:val="008D335A"/>
    <w:rsid w:val="008D380C"/>
    <w:rsid w:val="008D3AD7"/>
    <w:rsid w:val="008D3C8B"/>
    <w:rsid w:val="008D4731"/>
    <w:rsid w:val="008D48F4"/>
    <w:rsid w:val="008D5134"/>
    <w:rsid w:val="008D5408"/>
    <w:rsid w:val="008D5E1D"/>
    <w:rsid w:val="008D5EDB"/>
    <w:rsid w:val="008D6060"/>
    <w:rsid w:val="008D6109"/>
    <w:rsid w:val="008D6223"/>
    <w:rsid w:val="008D6630"/>
    <w:rsid w:val="008D66B2"/>
    <w:rsid w:val="008D6938"/>
    <w:rsid w:val="008D6B14"/>
    <w:rsid w:val="008D6CEF"/>
    <w:rsid w:val="008D6D22"/>
    <w:rsid w:val="008D6D49"/>
    <w:rsid w:val="008D7521"/>
    <w:rsid w:val="008D7F58"/>
    <w:rsid w:val="008E048D"/>
    <w:rsid w:val="008E0EDA"/>
    <w:rsid w:val="008E0F9E"/>
    <w:rsid w:val="008E14DE"/>
    <w:rsid w:val="008E1AD3"/>
    <w:rsid w:val="008E1FD1"/>
    <w:rsid w:val="008E3064"/>
    <w:rsid w:val="008E3376"/>
    <w:rsid w:val="008E4259"/>
    <w:rsid w:val="008E45D6"/>
    <w:rsid w:val="008E4634"/>
    <w:rsid w:val="008E4979"/>
    <w:rsid w:val="008E4B93"/>
    <w:rsid w:val="008E4C70"/>
    <w:rsid w:val="008E5033"/>
    <w:rsid w:val="008E55CD"/>
    <w:rsid w:val="008E5993"/>
    <w:rsid w:val="008E61F4"/>
    <w:rsid w:val="008E66CB"/>
    <w:rsid w:val="008E68C0"/>
    <w:rsid w:val="008E6914"/>
    <w:rsid w:val="008E6DD4"/>
    <w:rsid w:val="008E77B8"/>
    <w:rsid w:val="008E7C32"/>
    <w:rsid w:val="008F047E"/>
    <w:rsid w:val="008F08BC"/>
    <w:rsid w:val="008F0FA1"/>
    <w:rsid w:val="008F1694"/>
    <w:rsid w:val="008F221A"/>
    <w:rsid w:val="008F275D"/>
    <w:rsid w:val="008F2CAF"/>
    <w:rsid w:val="008F2ECC"/>
    <w:rsid w:val="008F442D"/>
    <w:rsid w:val="008F451F"/>
    <w:rsid w:val="008F4DE9"/>
    <w:rsid w:val="008F54CE"/>
    <w:rsid w:val="008F6778"/>
    <w:rsid w:val="008F6DF8"/>
    <w:rsid w:val="008F6EA8"/>
    <w:rsid w:val="008F7245"/>
    <w:rsid w:val="008F76EE"/>
    <w:rsid w:val="008F7AA3"/>
    <w:rsid w:val="008F7ECF"/>
    <w:rsid w:val="00900BDC"/>
    <w:rsid w:val="00900D67"/>
    <w:rsid w:val="00900EDA"/>
    <w:rsid w:val="00901098"/>
    <w:rsid w:val="00901853"/>
    <w:rsid w:val="009019B3"/>
    <w:rsid w:val="00901F16"/>
    <w:rsid w:val="00902342"/>
    <w:rsid w:val="00902388"/>
    <w:rsid w:val="009025FD"/>
    <w:rsid w:val="00903494"/>
    <w:rsid w:val="00903ABB"/>
    <w:rsid w:val="00904780"/>
    <w:rsid w:val="00904903"/>
    <w:rsid w:val="00904C3A"/>
    <w:rsid w:val="00904C78"/>
    <w:rsid w:val="00904CD0"/>
    <w:rsid w:val="00904FCB"/>
    <w:rsid w:val="00905174"/>
    <w:rsid w:val="0090523B"/>
    <w:rsid w:val="00905580"/>
    <w:rsid w:val="00906140"/>
    <w:rsid w:val="00906C46"/>
    <w:rsid w:val="009077F2"/>
    <w:rsid w:val="00907AEA"/>
    <w:rsid w:val="009102E7"/>
    <w:rsid w:val="009103EB"/>
    <w:rsid w:val="0091067C"/>
    <w:rsid w:val="009109E6"/>
    <w:rsid w:val="00910BC8"/>
    <w:rsid w:val="009116CA"/>
    <w:rsid w:val="00911AC3"/>
    <w:rsid w:val="00911FCD"/>
    <w:rsid w:val="00912786"/>
    <w:rsid w:val="009130E5"/>
    <w:rsid w:val="00913267"/>
    <w:rsid w:val="009135E1"/>
    <w:rsid w:val="00913D34"/>
    <w:rsid w:val="0091447D"/>
    <w:rsid w:val="00914952"/>
    <w:rsid w:val="00914C3F"/>
    <w:rsid w:val="009156AF"/>
    <w:rsid w:val="00915832"/>
    <w:rsid w:val="0091591B"/>
    <w:rsid w:val="009159D2"/>
    <w:rsid w:val="00915C30"/>
    <w:rsid w:val="0091672D"/>
    <w:rsid w:val="00917E71"/>
    <w:rsid w:val="00917E9E"/>
    <w:rsid w:val="009201E5"/>
    <w:rsid w:val="009212C1"/>
    <w:rsid w:val="009212F5"/>
    <w:rsid w:val="00921E93"/>
    <w:rsid w:val="00922383"/>
    <w:rsid w:val="00922691"/>
    <w:rsid w:val="00923638"/>
    <w:rsid w:val="00923DBA"/>
    <w:rsid w:val="0092447C"/>
    <w:rsid w:val="00924840"/>
    <w:rsid w:val="0092521B"/>
    <w:rsid w:val="009252D0"/>
    <w:rsid w:val="00925F0C"/>
    <w:rsid w:val="00925F4D"/>
    <w:rsid w:val="00926569"/>
    <w:rsid w:val="0092697D"/>
    <w:rsid w:val="00927370"/>
    <w:rsid w:val="00927B40"/>
    <w:rsid w:val="00927C47"/>
    <w:rsid w:val="009302D5"/>
    <w:rsid w:val="00930A0D"/>
    <w:rsid w:val="00930C14"/>
    <w:rsid w:val="00930C24"/>
    <w:rsid w:val="0093171E"/>
    <w:rsid w:val="009318D5"/>
    <w:rsid w:val="00931907"/>
    <w:rsid w:val="0093255B"/>
    <w:rsid w:val="009329C2"/>
    <w:rsid w:val="00932D3D"/>
    <w:rsid w:val="00932F05"/>
    <w:rsid w:val="009336A7"/>
    <w:rsid w:val="00934036"/>
    <w:rsid w:val="009352A7"/>
    <w:rsid w:val="00935381"/>
    <w:rsid w:val="0093539E"/>
    <w:rsid w:val="0093566E"/>
    <w:rsid w:val="009358D5"/>
    <w:rsid w:val="009363CC"/>
    <w:rsid w:val="00936743"/>
    <w:rsid w:val="00936B85"/>
    <w:rsid w:val="00936E80"/>
    <w:rsid w:val="00937753"/>
    <w:rsid w:val="009400DF"/>
    <w:rsid w:val="00940435"/>
    <w:rsid w:val="009405AB"/>
    <w:rsid w:val="009406BA"/>
    <w:rsid w:val="009411E7"/>
    <w:rsid w:val="009413BE"/>
    <w:rsid w:val="00941B01"/>
    <w:rsid w:val="009422BE"/>
    <w:rsid w:val="00942417"/>
    <w:rsid w:val="00942D23"/>
    <w:rsid w:val="009436C1"/>
    <w:rsid w:val="0094388F"/>
    <w:rsid w:val="0094440E"/>
    <w:rsid w:val="00944457"/>
    <w:rsid w:val="0094484C"/>
    <w:rsid w:val="00944AA6"/>
    <w:rsid w:val="009455C2"/>
    <w:rsid w:val="0094595E"/>
    <w:rsid w:val="00945B20"/>
    <w:rsid w:val="00945F61"/>
    <w:rsid w:val="0094618A"/>
    <w:rsid w:val="00946D2F"/>
    <w:rsid w:val="00946E9F"/>
    <w:rsid w:val="00947290"/>
    <w:rsid w:val="0094759C"/>
    <w:rsid w:val="00947631"/>
    <w:rsid w:val="00947CB4"/>
    <w:rsid w:val="00947CEE"/>
    <w:rsid w:val="009506F4"/>
    <w:rsid w:val="00950D57"/>
    <w:rsid w:val="00951E2C"/>
    <w:rsid w:val="0095236A"/>
    <w:rsid w:val="00952B07"/>
    <w:rsid w:val="00952E83"/>
    <w:rsid w:val="009531E3"/>
    <w:rsid w:val="009535D7"/>
    <w:rsid w:val="00953C80"/>
    <w:rsid w:val="00953D3B"/>
    <w:rsid w:val="00954789"/>
    <w:rsid w:val="009551B5"/>
    <w:rsid w:val="009557D9"/>
    <w:rsid w:val="00955A86"/>
    <w:rsid w:val="00955A9F"/>
    <w:rsid w:val="00955D2F"/>
    <w:rsid w:val="00955FBD"/>
    <w:rsid w:val="00956A77"/>
    <w:rsid w:val="009570EB"/>
    <w:rsid w:val="0095728C"/>
    <w:rsid w:val="00957290"/>
    <w:rsid w:val="009572FD"/>
    <w:rsid w:val="0095731B"/>
    <w:rsid w:val="00957DB7"/>
    <w:rsid w:val="00957FC2"/>
    <w:rsid w:val="0096086E"/>
    <w:rsid w:val="00960DE1"/>
    <w:rsid w:val="00960EE3"/>
    <w:rsid w:val="009610F2"/>
    <w:rsid w:val="009612B7"/>
    <w:rsid w:val="00961634"/>
    <w:rsid w:val="00961A1F"/>
    <w:rsid w:val="00962660"/>
    <w:rsid w:val="00962C17"/>
    <w:rsid w:val="009634B4"/>
    <w:rsid w:val="00963835"/>
    <w:rsid w:val="00963B9F"/>
    <w:rsid w:val="00963C74"/>
    <w:rsid w:val="00963D03"/>
    <w:rsid w:val="00964105"/>
    <w:rsid w:val="00964587"/>
    <w:rsid w:val="0096537E"/>
    <w:rsid w:val="00965A50"/>
    <w:rsid w:val="00965EE1"/>
    <w:rsid w:val="009660A0"/>
    <w:rsid w:val="009660B3"/>
    <w:rsid w:val="00966DF1"/>
    <w:rsid w:val="0096727A"/>
    <w:rsid w:val="0096732B"/>
    <w:rsid w:val="00967E86"/>
    <w:rsid w:val="00970414"/>
    <w:rsid w:val="0097120C"/>
    <w:rsid w:val="00971248"/>
    <w:rsid w:val="009721A9"/>
    <w:rsid w:val="0097229C"/>
    <w:rsid w:val="0097251F"/>
    <w:rsid w:val="00972998"/>
    <w:rsid w:val="00972B9E"/>
    <w:rsid w:val="00972BDD"/>
    <w:rsid w:val="00972E4A"/>
    <w:rsid w:val="009736A3"/>
    <w:rsid w:val="0097374B"/>
    <w:rsid w:val="009738C8"/>
    <w:rsid w:val="00974587"/>
    <w:rsid w:val="00974E65"/>
    <w:rsid w:val="009750F8"/>
    <w:rsid w:val="00975C26"/>
    <w:rsid w:val="00975C67"/>
    <w:rsid w:val="00975C8D"/>
    <w:rsid w:val="00976A05"/>
    <w:rsid w:val="00976B83"/>
    <w:rsid w:val="00976FA6"/>
    <w:rsid w:val="00980577"/>
    <w:rsid w:val="00980B0E"/>
    <w:rsid w:val="009810A8"/>
    <w:rsid w:val="0098142C"/>
    <w:rsid w:val="009816A8"/>
    <w:rsid w:val="009818C6"/>
    <w:rsid w:val="009819BA"/>
    <w:rsid w:val="00982AD3"/>
    <w:rsid w:val="0098308E"/>
    <w:rsid w:val="0098419A"/>
    <w:rsid w:val="009841B1"/>
    <w:rsid w:val="00985346"/>
    <w:rsid w:val="0098599D"/>
    <w:rsid w:val="00985BB6"/>
    <w:rsid w:val="009868A8"/>
    <w:rsid w:val="00986BDF"/>
    <w:rsid w:val="00986D94"/>
    <w:rsid w:val="00987371"/>
    <w:rsid w:val="00987A6A"/>
    <w:rsid w:val="00987BE7"/>
    <w:rsid w:val="00987E6D"/>
    <w:rsid w:val="0099034A"/>
    <w:rsid w:val="0099051A"/>
    <w:rsid w:val="00990816"/>
    <w:rsid w:val="009908D5"/>
    <w:rsid w:val="00991308"/>
    <w:rsid w:val="00991A91"/>
    <w:rsid w:val="00991D7D"/>
    <w:rsid w:val="00991F29"/>
    <w:rsid w:val="00991F80"/>
    <w:rsid w:val="00992B56"/>
    <w:rsid w:val="00992E07"/>
    <w:rsid w:val="009932F2"/>
    <w:rsid w:val="00993828"/>
    <w:rsid w:val="0099457E"/>
    <w:rsid w:val="0099461E"/>
    <w:rsid w:val="009947A5"/>
    <w:rsid w:val="00994B26"/>
    <w:rsid w:val="00994DD9"/>
    <w:rsid w:val="00994E9D"/>
    <w:rsid w:val="00995C53"/>
    <w:rsid w:val="00995E97"/>
    <w:rsid w:val="009966E0"/>
    <w:rsid w:val="00997183"/>
    <w:rsid w:val="009975DB"/>
    <w:rsid w:val="0099782D"/>
    <w:rsid w:val="00997D25"/>
    <w:rsid w:val="00997D2F"/>
    <w:rsid w:val="009A0EE0"/>
    <w:rsid w:val="009A16FE"/>
    <w:rsid w:val="009A2995"/>
    <w:rsid w:val="009A299E"/>
    <w:rsid w:val="009A39A8"/>
    <w:rsid w:val="009A3AB2"/>
    <w:rsid w:val="009A3D28"/>
    <w:rsid w:val="009A3D88"/>
    <w:rsid w:val="009A3E1B"/>
    <w:rsid w:val="009A3F31"/>
    <w:rsid w:val="009A4127"/>
    <w:rsid w:val="009A48CA"/>
    <w:rsid w:val="009A52F6"/>
    <w:rsid w:val="009A5699"/>
    <w:rsid w:val="009A5C6F"/>
    <w:rsid w:val="009A6BA2"/>
    <w:rsid w:val="009A6BE2"/>
    <w:rsid w:val="009A7376"/>
    <w:rsid w:val="009A7399"/>
    <w:rsid w:val="009A73F2"/>
    <w:rsid w:val="009B005B"/>
    <w:rsid w:val="009B018C"/>
    <w:rsid w:val="009B0F37"/>
    <w:rsid w:val="009B12F4"/>
    <w:rsid w:val="009B17EE"/>
    <w:rsid w:val="009B1B69"/>
    <w:rsid w:val="009B2F02"/>
    <w:rsid w:val="009B35E4"/>
    <w:rsid w:val="009B3F79"/>
    <w:rsid w:val="009B411F"/>
    <w:rsid w:val="009B50A3"/>
    <w:rsid w:val="009B56E6"/>
    <w:rsid w:val="009B5748"/>
    <w:rsid w:val="009B58AD"/>
    <w:rsid w:val="009B6909"/>
    <w:rsid w:val="009B6B19"/>
    <w:rsid w:val="009B7478"/>
    <w:rsid w:val="009B7A48"/>
    <w:rsid w:val="009B7E8A"/>
    <w:rsid w:val="009C0514"/>
    <w:rsid w:val="009C0BE7"/>
    <w:rsid w:val="009C0BF4"/>
    <w:rsid w:val="009C0DAC"/>
    <w:rsid w:val="009C165B"/>
    <w:rsid w:val="009C25B3"/>
    <w:rsid w:val="009C2D70"/>
    <w:rsid w:val="009C3848"/>
    <w:rsid w:val="009C466A"/>
    <w:rsid w:val="009C5235"/>
    <w:rsid w:val="009C52FA"/>
    <w:rsid w:val="009C557D"/>
    <w:rsid w:val="009C5867"/>
    <w:rsid w:val="009C5878"/>
    <w:rsid w:val="009C604A"/>
    <w:rsid w:val="009C60C9"/>
    <w:rsid w:val="009C6A75"/>
    <w:rsid w:val="009C6DEB"/>
    <w:rsid w:val="009C6F90"/>
    <w:rsid w:val="009C7427"/>
    <w:rsid w:val="009C7F89"/>
    <w:rsid w:val="009C7FCB"/>
    <w:rsid w:val="009C7FD5"/>
    <w:rsid w:val="009D0F36"/>
    <w:rsid w:val="009D1710"/>
    <w:rsid w:val="009D1C4A"/>
    <w:rsid w:val="009D1F8A"/>
    <w:rsid w:val="009D206C"/>
    <w:rsid w:val="009D24BF"/>
    <w:rsid w:val="009D265C"/>
    <w:rsid w:val="009D26E0"/>
    <w:rsid w:val="009D286D"/>
    <w:rsid w:val="009D332B"/>
    <w:rsid w:val="009D35CD"/>
    <w:rsid w:val="009D395B"/>
    <w:rsid w:val="009D3C93"/>
    <w:rsid w:val="009D40E3"/>
    <w:rsid w:val="009D4443"/>
    <w:rsid w:val="009D4515"/>
    <w:rsid w:val="009D4890"/>
    <w:rsid w:val="009D4A04"/>
    <w:rsid w:val="009D4E48"/>
    <w:rsid w:val="009D5014"/>
    <w:rsid w:val="009D5031"/>
    <w:rsid w:val="009D5682"/>
    <w:rsid w:val="009D5C8C"/>
    <w:rsid w:val="009D5E09"/>
    <w:rsid w:val="009D615C"/>
    <w:rsid w:val="009D68D4"/>
    <w:rsid w:val="009D69B5"/>
    <w:rsid w:val="009D6D08"/>
    <w:rsid w:val="009D7585"/>
    <w:rsid w:val="009D774C"/>
    <w:rsid w:val="009D7864"/>
    <w:rsid w:val="009D7D39"/>
    <w:rsid w:val="009E0CC9"/>
    <w:rsid w:val="009E0DC1"/>
    <w:rsid w:val="009E1330"/>
    <w:rsid w:val="009E134B"/>
    <w:rsid w:val="009E188D"/>
    <w:rsid w:val="009E1AAF"/>
    <w:rsid w:val="009E1C20"/>
    <w:rsid w:val="009E224F"/>
    <w:rsid w:val="009E277E"/>
    <w:rsid w:val="009E2C73"/>
    <w:rsid w:val="009E2D94"/>
    <w:rsid w:val="009E37FE"/>
    <w:rsid w:val="009E3EDE"/>
    <w:rsid w:val="009E4235"/>
    <w:rsid w:val="009E447D"/>
    <w:rsid w:val="009E457D"/>
    <w:rsid w:val="009E46D3"/>
    <w:rsid w:val="009E522D"/>
    <w:rsid w:val="009E5664"/>
    <w:rsid w:val="009E595A"/>
    <w:rsid w:val="009E5FC9"/>
    <w:rsid w:val="009E606C"/>
    <w:rsid w:val="009E67BD"/>
    <w:rsid w:val="009E67D2"/>
    <w:rsid w:val="009E6A28"/>
    <w:rsid w:val="009E7420"/>
    <w:rsid w:val="009E7539"/>
    <w:rsid w:val="009E7874"/>
    <w:rsid w:val="009E7985"/>
    <w:rsid w:val="009E7B5C"/>
    <w:rsid w:val="009F0125"/>
    <w:rsid w:val="009F01BE"/>
    <w:rsid w:val="009F03F6"/>
    <w:rsid w:val="009F0C00"/>
    <w:rsid w:val="009F0E9E"/>
    <w:rsid w:val="009F13C4"/>
    <w:rsid w:val="009F1947"/>
    <w:rsid w:val="009F1A1A"/>
    <w:rsid w:val="009F2166"/>
    <w:rsid w:val="009F2633"/>
    <w:rsid w:val="009F26EE"/>
    <w:rsid w:val="009F3960"/>
    <w:rsid w:val="009F3A20"/>
    <w:rsid w:val="009F3C6E"/>
    <w:rsid w:val="009F3E67"/>
    <w:rsid w:val="009F485A"/>
    <w:rsid w:val="009F4E83"/>
    <w:rsid w:val="009F573A"/>
    <w:rsid w:val="009F5887"/>
    <w:rsid w:val="009F58B7"/>
    <w:rsid w:val="009F63A6"/>
    <w:rsid w:val="009F6404"/>
    <w:rsid w:val="009F6788"/>
    <w:rsid w:val="009F67E7"/>
    <w:rsid w:val="009F6901"/>
    <w:rsid w:val="009F69D9"/>
    <w:rsid w:val="009F6B1D"/>
    <w:rsid w:val="009F73D5"/>
    <w:rsid w:val="009F767C"/>
    <w:rsid w:val="009F77C1"/>
    <w:rsid w:val="009F7869"/>
    <w:rsid w:val="009F7A0A"/>
    <w:rsid w:val="00A003F7"/>
    <w:rsid w:val="00A0077B"/>
    <w:rsid w:val="00A008B9"/>
    <w:rsid w:val="00A013A7"/>
    <w:rsid w:val="00A016E3"/>
    <w:rsid w:val="00A019A3"/>
    <w:rsid w:val="00A02229"/>
    <w:rsid w:val="00A02567"/>
    <w:rsid w:val="00A033E5"/>
    <w:rsid w:val="00A03A11"/>
    <w:rsid w:val="00A03F8D"/>
    <w:rsid w:val="00A047BB"/>
    <w:rsid w:val="00A04D27"/>
    <w:rsid w:val="00A050A3"/>
    <w:rsid w:val="00A055B0"/>
    <w:rsid w:val="00A05ABB"/>
    <w:rsid w:val="00A05FCF"/>
    <w:rsid w:val="00A0767D"/>
    <w:rsid w:val="00A07C12"/>
    <w:rsid w:val="00A10223"/>
    <w:rsid w:val="00A102AA"/>
    <w:rsid w:val="00A1058A"/>
    <w:rsid w:val="00A10854"/>
    <w:rsid w:val="00A10DDF"/>
    <w:rsid w:val="00A10EA6"/>
    <w:rsid w:val="00A10EF8"/>
    <w:rsid w:val="00A111C4"/>
    <w:rsid w:val="00A11A89"/>
    <w:rsid w:val="00A11DE7"/>
    <w:rsid w:val="00A11EF5"/>
    <w:rsid w:val="00A122C1"/>
    <w:rsid w:val="00A127F3"/>
    <w:rsid w:val="00A12865"/>
    <w:rsid w:val="00A13319"/>
    <w:rsid w:val="00A138A7"/>
    <w:rsid w:val="00A141BA"/>
    <w:rsid w:val="00A14249"/>
    <w:rsid w:val="00A1485C"/>
    <w:rsid w:val="00A149C7"/>
    <w:rsid w:val="00A14AAE"/>
    <w:rsid w:val="00A14C03"/>
    <w:rsid w:val="00A14C3D"/>
    <w:rsid w:val="00A15229"/>
    <w:rsid w:val="00A15D6C"/>
    <w:rsid w:val="00A164C4"/>
    <w:rsid w:val="00A16852"/>
    <w:rsid w:val="00A16C31"/>
    <w:rsid w:val="00A16F3C"/>
    <w:rsid w:val="00A17044"/>
    <w:rsid w:val="00A17A1B"/>
    <w:rsid w:val="00A20347"/>
    <w:rsid w:val="00A2090F"/>
    <w:rsid w:val="00A20E30"/>
    <w:rsid w:val="00A20FC2"/>
    <w:rsid w:val="00A21518"/>
    <w:rsid w:val="00A21AE6"/>
    <w:rsid w:val="00A21AFC"/>
    <w:rsid w:val="00A22286"/>
    <w:rsid w:val="00A25C6E"/>
    <w:rsid w:val="00A25CB8"/>
    <w:rsid w:val="00A25DF8"/>
    <w:rsid w:val="00A25F8A"/>
    <w:rsid w:val="00A263F4"/>
    <w:rsid w:val="00A26858"/>
    <w:rsid w:val="00A26D5C"/>
    <w:rsid w:val="00A2778A"/>
    <w:rsid w:val="00A304C0"/>
    <w:rsid w:val="00A30879"/>
    <w:rsid w:val="00A30A8F"/>
    <w:rsid w:val="00A30B2D"/>
    <w:rsid w:val="00A310F7"/>
    <w:rsid w:val="00A31429"/>
    <w:rsid w:val="00A31AB7"/>
    <w:rsid w:val="00A31CD0"/>
    <w:rsid w:val="00A32E81"/>
    <w:rsid w:val="00A32EF8"/>
    <w:rsid w:val="00A33421"/>
    <w:rsid w:val="00A345B6"/>
    <w:rsid w:val="00A345CF"/>
    <w:rsid w:val="00A34EF0"/>
    <w:rsid w:val="00A35642"/>
    <w:rsid w:val="00A35E79"/>
    <w:rsid w:val="00A35E7A"/>
    <w:rsid w:val="00A36192"/>
    <w:rsid w:val="00A363BB"/>
    <w:rsid w:val="00A364ED"/>
    <w:rsid w:val="00A36545"/>
    <w:rsid w:val="00A36C58"/>
    <w:rsid w:val="00A36F36"/>
    <w:rsid w:val="00A37750"/>
    <w:rsid w:val="00A37ACE"/>
    <w:rsid w:val="00A37CAB"/>
    <w:rsid w:val="00A37ECA"/>
    <w:rsid w:val="00A4098A"/>
    <w:rsid w:val="00A40DE9"/>
    <w:rsid w:val="00A41058"/>
    <w:rsid w:val="00A414C3"/>
    <w:rsid w:val="00A416F8"/>
    <w:rsid w:val="00A41C5D"/>
    <w:rsid w:val="00A41D0F"/>
    <w:rsid w:val="00A41DA8"/>
    <w:rsid w:val="00A42751"/>
    <w:rsid w:val="00A429A7"/>
    <w:rsid w:val="00A43511"/>
    <w:rsid w:val="00A43710"/>
    <w:rsid w:val="00A43E40"/>
    <w:rsid w:val="00A44014"/>
    <w:rsid w:val="00A4424B"/>
    <w:rsid w:val="00A4514F"/>
    <w:rsid w:val="00A45755"/>
    <w:rsid w:val="00A459C0"/>
    <w:rsid w:val="00A45E80"/>
    <w:rsid w:val="00A466D1"/>
    <w:rsid w:val="00A468A1"/>
    <w:rsid w:val="00A47009"/>
    <w:rsid w:val="00A470A1"/>
    <w:rsid w:val="00A501A2"/>
    <w:rsid w:val="00A501D1"/>
    <w:rsid w:val="00A50922"/>
    <w:rsid w:val="00A50F15"/>
    <w:rsid w:val="00A51C1C"/>
    <w:rsid w:val="00A52544"/>
    <w:rsid w:val="00A527C3"/>
    <w:rsid w:val="00A53030"/>
    <w:rsid w:val="00A53271"/>
    <w:rsid w:val="00A5332B"/>
    <w:rsid w:val="00A53439"/>
    <w:rsid w:val="00A5370A"/>
    <w:rsid w:val="00A53CF7"/>
    <w:rsid w:val="00A545DA"/>
    <w:rsid w:val="00A546E3"/>
    <w:rsid w:val="00A547D4"/>
    <w:rsid w:val="00A557C2"/>
    <w:rsid w:val="00A55E0C"/>
    <w:rsid w:val="00A56C10"/>
    <w:rsid w:val="00A56E4A"/>
    <w:rsid w:val="00A574C3"/>
    <w:rsid w:val="00A57B5B"/>
    <w:rsid w:val="00A57D02"/>
    <w:rsid w:val="00A603EF"/>
    <w:rsid w:val="00A60524"/>
    <w:rsid w:val="00A60606"/>
    <w:rsid w:val="00A6148F"/>
    <w:rsid w:val="00A621F0"/>
    <w:rsid w:val="00A629DD"/>
    <w:rsid w:val="00A62B7D"/>
    <w:rsid w:val="00A631EE"/>
    <w:rsid w:val="00A6375A"/>
    <w:rsid w:val="00A63CCD"/>
    <w:rsid w:val="00A63E21"/>
    <w:rsid w:val="00A63F74"/>
    <w:rsid w:val="00A6505B"/>
    <w:rsid w:val="00A65B97"/>
    <w:rsid w:val="00A65E94"/>
    <w:rsid w:val="00A66627"/>
    <w:rsid w:val="00A67360"/>
    <w:rsid w:val="00A67483"/>
    <w:rsid w:val="00A67516"/>
    <w:rsid w:val="00A67A58"/>
    <w:rsid w:val="00A705C4"/>
    <w:rsid w:val="00A705CF"/>
    <w:rsid w:val="00A70858"/>
    <w:rsid w:val="00A70C9E"/>
    <w:rsid w:val="00A70D80"/>
    <w:rsid w:val="00A714E2"/>
    <w:rsid w:val="00A71530"/>
    <w:rsid w:val="00A71D78"/>
    <w:rsid w:val="00A71F77"/>
    <w:rsid w:val="00A7223D"/>
    <w:rsid w:val="00A72A24"/>
    <w:rsid w:val="00A7378A"/>
    <w:rsid w:val="00A737B6"/>
    <w:rsid w:val="00A738A3"/>
    <w:rsid w:val="00A73CA3"/>
    <w:rsid w:val="00A740AD"/>
    <w:rsid w:val="00A74EEC"/>
    <w:rsid w:val="00A7503D"/>
    <w:rsid w:val="00A754A3"/>
    <w:rsid w:val="00A75C27"/>
    <w:rsid w:val="00A75F2F"/>
    <w:rsid w:val="00A765F7"/>
    <w:rsid w:val="00A76C32"/>
    <w:rsid w:val="00A76DB8"/>
    <w:rsid w:val="00A77735"/>
    <w:rsid w:val="00A77792"/>
    <w:rsid w:val="00A7790B"/>
    <w:rsid w:val="00A7797B"/>
    <w:rsid w:val="00A77D08"/>
    <w:rsid w:val="00A77EBE"/>
    <w:rsid w:val="00A8063A"/>
    <w:rsid w:val="00A8120B"/>
    <w:rsid w:val="00A8132D"/>
    <w:rsid w:val="00A8180C"/>
    <w:rsid w:val="00A82C64"/>
    <w:rsid w:val="00A83735"/>
    <w:rsid w:val="00A839CD"/>
    <w:rsid w:val="00A83ACC"/>
    <w:rsid w:val="00A83D7B"/>
    <w:rsid w:val="00A83ECB"/>
    <w:rsid w:val="00A84234"/>
    <w:rsid w:val="00A84337"/>
    <w:rsid w:val="00A84413"/>
    <w:rsid w:val="00A84D9F"/>
    <w:rsid w:val="00A85BCE"/>
    <w:rsid w:val="00A86C63"/>
    <w:rsid w:val="00A87540"/>
    <w:rsid w:val="00A9011B"/>
    <w:rsid w:val="00A90237"/>
    <w:rsid w:val="00A905D6"/>
    <w:rsid w:val="00A9095F"/>
    <w:rsid w:val="00A90C58"/>
    <w:rsid w:val="00A90DF9"/>
    <w:rsid w:val="00A91309"/>
    <w:rsid w:val="00A91AD1"/>
    <w:rsid w:val="00A920CC"/>
    <w:rsid w:val="00A9252E"/>
    <w:rsid w:val="00A926A0"/>
    <w:rsid w:val="00A93BE0"/>
    <w:rsid w:val="00A940D4"/>
    <w:rsid w:val="00A9438C"/>
    <w:rsid w:val="00A943DE"/>
    <w:rsid w:val="00A9455A"/>
    <w:rsid w:val="00A950A6"/>
    <w:rsid w:val="00A95B2B"/>
    <w:rsid w:val="00A95D00"/>
    <w:rsid w:val="00A96127"/>
    <w:rsid w:val="00A9627F"/>
    <w:rsid w:val="00A9645B"/>
    <w:rsid w:val="00A9660E"/>
    <w:rsid w:val="00A9678C"/>
    <w:rsid w:val="00A967D2"/>
    <w:rsid w:val="00A96926"/>
    <w:rsid w:val="00A96970"/>
    <w:rsid w:val="00A96E4F"/>
    <w:rsid w:val="00A96F50"/>
    <w:rsid w:val="00A9713D"/>
    <w:rsid w:val="00A97432"/>
    <w:rsid w:val="00A97CC0"/>
    <w:rsid w:val="00A97D7A"/>
    <w:rsid w:val="00AA02F5"/>
    <w:rsid w:val="00AA10CF"/>
    <w:rsid w:val="00AA1CE4"/>
    <w:rsid w:val="00AA2377"/>
    <w:rsid w:val="00AA2A29"/>
    <w:rsid w:val="00AA300D"/>
    <w:rsid w:val="00AA3402"/>
    <w:rsid w:val="00AA3BC5"/>
    <w:rsid w:val="00AA3C5C"/>
    <w:rsid w:val="00AA4C13"/>
    <w:rsid w:val="00AA4C57"/>
    <w:rsid w:val="00AA4EA3"/>
    <w:rsid w:val="00AA4F75"/>
    <w:rsid w:val="00AA4F88"/>
    <w:rsid w:val="00AA6239"/>
    <w:rsid w:val="00AA7431"/>
    <w:rsid w:val="00AA773F"/>
    <w:rsid w:val="00AA77A4"/>
    <w:rsid w:val="00AB0036"/>
    <w:rsid w:val="00AB07DA"/>
    <w:rsid w:val="00AB089C"/>
    <w:rsid w:val="00AB19A6"/>
    <w:rsid w:val="00AB1A9D"/>
    <w:rsid w:val="00AB23A9"/>
    <w:rsid w:val="00AB23F5"/>
    <w:rsid w:val="00AB2862"/>
    <w:rsid w:val="00AB38EC"/>
    <w:rsid w:val="00AB3DC0"/>
    <w:rsid w:val="00AB4082"/>
    <w:rsid w:val="00AB4A3E"/>
    <w:rsid w:val="00AB4C46"/>
    <w:rsid w:val="00AB4C92"/>
    <w:rsid w:val="00AB4EA5"/>
    <w:rsid w:val="00AB5402"/>
    <w:rsid w:val="00AB5689"/>
    <w:rsid w:val="00AB58AA"/>
    <w:rsid w:val="00AB594C"/>
    <w:rsid w:val="00AB5AB9"/>
    <w:rsid w:val="00AB5F6C"/>
    <w:rsid w:val="00AB6050"/>
    <w:rsid w:val="00AB653F"/>
    <w:rsid w:val="00AB6F6A"/>
    <w:rsid w:val="00AB6F71"/>
    <w:rsid w:val="00AB7200"/>
    <w:rsid w:val="00AB7628"/>
    <w:rsid w:val="00AB76B9"/>
    <w:rsid w:val="00AB79A3"/>
    <w:rsid w:val="00AB79AC"/>
    <w:rsid w:val="00AC08BF"/>
    <w:rsid w:val="00AC098F"/>
    <w:rsid w:val="00AC21B2"/>
    <w:rsid w:val="00AC2C08"/>
    <w:rsid w:val="00AC3290"/>
    <w:rsid w:val="00AC36C5"/>
    <w:rsid w:val="00AC3FBA"/>
    <w:rsid w:val="00AC4A16"/>
    <w:rsid w:val="00AC4ED8"/>
    <w:rsid w:val="00AC6221"/>
    <w:rsid w:val="00AC63C3"/>
    <w:rsid w:val="00AC6AFC"/>
    <w:rsid w:val="00AC6ED3"/>
    <w:rsid w:val="00AC778D"/>
    <w:rsid w:val="00AC7940"/>
    <w:rsid w:val="00AC7C93"/>
    <w:rsid w:val="00AD0825"/>
    <w:rsid w:val="00AD22FA"/>
    <w:rsid w:val="00AD2BD2"/>
    <w:rsid w:val="00AD2F15"/>
    <w:rsid w:val="00AD2FAB"/>
    <w:rsid w:val="00AD32C1"/>
    <w:rsid w:val="00AD33E2"/>
    <w:rsid w:val="00AD3BEE"/>
    <w:rsid w:val="00AD4236"/>
    <w:rsid w:val="00AD454B"/>
    <w:rsid w:val="00AD4887"/>
    <w:rsid w:val="00AD546F"/>
    <w:rsid w:val="00AD56D2"/>
    <w:rsid w:val="00AD57E0"/>
    <w:rsid w:val="00AD60FF"/>
    <w:rsid w:val="00AD6458"/>
    <w:rsid w:val="00AD6475"/>
    <w:rsid w:val="00AD6604"/>
    <w:rsid w:val="00AD68B0"/>
    <w:rsid w:val="00AD7188"/>
    <w:rsid w:val="00AD7353"/>
    <w:rsid w:val="00AD7640"/>
    <w:rsid w:val="00AE01FB"/>
    <w:rsid w:val="00AE0865"/>
    <w:rsid w:val="00AE0DA9"/>
    <w:rsid w:val="00AE1183"/>
    <w:rsid w:val="00AE16E9"/>
    <w:rsid w:val="00AE18DB"/>
    <w:rsid w:val="00AE1A60"/>
    <w:rsid w:val="00AE39F6"/>
    <w:rsid w:val="00AE3BBD"/>
    <w:rsid w:val="00AE451A"/>
    <w:rsid w:val="00AE533D"/>
    <w:rsid w:val="00AE556E"/>
    <w:rsid w:val="00AE563D"/>
    <w:rsid w:val="00AE5A6A"/>
    <w:rsid w:val="00AE5AFA"/>
    <w:rsid w:val="00AE6118"/>
    <w:rsid w:val="00AE6568"/>
    <w:rsid w:val="00AE6C22"/>
    <w:rsid w:val="00AE73AE"/>
    <w:rsid w:val="00AE7550"/>
    <w:rsid w:val="00AE7D9A"/>
    <w:rsid w:val="00AF0048"/>
    <w:rsid w:val="00AF0657"/>
    <w:rsid w:val="00AF06B1"/>
    <w:rsid w:val="00AF118C"/>
    <w:rsid w:val="00AF19DB"/>
    <w:rsid w:val="00AF1DEA"/>
    <w:rsid w:val="00AF2781"/>
    <w:rsid w:val="00AF29C8"/>
    <w:rsid w:val="00AF2B2A"/>
    <w:rsid w:val="00AF2EAD"/>
    <w:rsid w:val="00AF3332"/>
    <w:rsid w:val="00AF3334"/>
    <w:rsid w:val="00AF355D"/>
    <w:rsid w:val="00AF3C9B"/>
    <w:rsid w:val="00AF43B6"/>
    <w:rsid w:val="00AF43E5"/>
    <w:rsid w:val="00AF4B17"/>
    <w:rsid w:val="00AF4FD1"/>
    <w:rsid w:val="00AF528B"/>
    <w:rsid w:val="00AF5562"/>
    <w:rsid w:val="00AF64CE"/>
    <w:rsid w:val="00AF65FF"/>
    <w:rsid w:val="00AF66AC"/>
    <w:rsid w:val="00AF6CD6"/>
    <w:rsid w:val="00AF7088"/>
    <w:rsid w:val="00B002A5"/>
    <w:rsid w:val="00B007AE"/>
    <w:rsid w:val="00B00BE0"/>
    <w:rsid w:val="00B00D11"/>
    <w:rsid w:val="00B0145B"/>
    <w:rsid w:val="00B019D3"/>
    <w:rsid w:val="00B026B1"/>
    <w:rsid w:val="00B02913"/>
    <w:rsid w:val="00B02AB0"/>
    <w:rsid w:val="00B02B0D"/>
    <w:rsid w:val="00B0445D"/>
    <w:rsid w:val="00B0470B"/>
    <w:rsid w:val="00B048A9"/>
    <w:rsid w:val="00B0498E"/>
    <w:rsid w:val="00B04FB0"/>
    <w:rsid w:val="00B05D64"/>
    <w:rsid w:val="00B0695E"/>
    <w:rsid w:val="00B06B67"/>
    <w:rsid w:val="00B06E45"/>
    <w:rsid w:val="00B0777A"/>
    <w:rsid w:val="00B07F04"/>
    <w:rsid w:val="00B10227"/>
    <w:rsid w:val="00B1064C"/>
    <w:rsid w:val="00B118B7"/>
    <w:rsid w:val="00B123E3"/>
    <w:rsid w:val="00B1260C"/>
    <w:rsid w:val="00B1267D"/>
    <w:rsid w:val="00B12A68"/>
    <w:rsid w:val="00B137A2"/>
    <w:rsid w:val="00B1392F"/>
    <w:rsid w:val="00B13D8E"/>
    <w:rsid w:val="00B147D2"/>
    <w:rsid w:val="00B15073"/>
    <w:rsid w:val="00B15438"/>
    <w:rsid w:val="00B15CCC"/>
    <w:rsid w:val="00B15DFA"/>
    <w:rsid w:val="00B16082"/>
    <w:rsid w:val="00B161B7"/>
    <w:rsid w:val="00B16E23"/>
    <w:rsid w:val="00B174C1"/>
    <w:rsid w:val="00B17AA0"/>
    <w:rsid w:val="00B17B2B"/>
    <w:rsid w:val="00B20490"/>
    <w:rsid w:val="00B20535"/>
    <w:rsid w:val="00B20AB6"/>
    <w:rsid w:val="00B213EF"/>
    <w:rsid w:val="00B21467"/>
    <w:rsid w:val="00B21748"/>
    <w:rsid w:val="00B217D1"/>
    <w:rsid w:val="00B219A8"/>
    <w:rsid w:val="00B21C92"/>
    <w:rsid w:val="00B2322F"/>
    <w:rsid w:val="00B23410"/>
    <w:rsid w:val="00B241D5"/>
    <w:rsid w:val="00B243D5"/>
    <w:rsid w:val="00B24580"/>
    <w:rsid w:val="00B249B1"/>
    <w:rsid w:val="00B24DB5"/>
    <w:rsid w:val="00B253B9"/>
    <w:rsid w:val="00B25501"/>
    <w:rsid w:val="00B25BFE"/>
    <w:rsid w:val="00B25FB4"/>
    <w:rsid w:val="00B2672A"/>
    <w:rsid w:val="00B27295"/>
    <w:rsid w:val="00B275BB"/>
    <w:rsid w:val="00B30090"/>
    <w:rsid w:val="00B3046F"/>
    <w:rsid w:val="00B306E6"/>
    <w:rsid w:val="00B3080A"/>
    <w:rsid w:val="00B318D0"/>
    <w:rsid w:val="00B3204D"/>
    <w:rsid w:val="00B3257A"/>
    <w:rsid w:val="00B333A7"/>
    <w:rsid w:val="00B3385A"/>
    <w:rsid w:val="00B345B5"/>
    <w:rsid w:val="00B35686"/>
    <w:rsid w:val="00B35B42"/>
    <w:rsid w:val="00B36530"/>
    <w:rsid w:val="00B36DC3"/>
    <w:rsid w:val="00B36DE0"/>
    <w:rsid w:val="00B36F32"/>
    <w:rsid w:val="00B36F6D"/>
    <w:rsid w:val="00B3729F"/>
    <w:rsid w:val="00B37382"/>
    <w:rsid w:val="00B408E3"/>
    <w:rsid w:val="00B40F80"/>
    <w:rsid w:val="00B41439"/>
    <w:rsid w:val="00B41DFE"/>
    <w:rsid w:val="00B41E23"/>
    <w:rsid w:val="00B42010"/>
    <w:rsid w:val="00B422E5"/>
    <w:rsid w:val="00B428A2"/>
    <w:rsid w:val="00B43A10"/>
    <w:rsid w:val="00B43B39"/>
    <w:rsid w:val="00B43C5A"/>
    <w:rsid w:val="00B43FBF"/>
    <w:rsid w:val="00B44007"/>
    <w:rsid w:val="00B4431A"/>
    <w:rsid w:val="00B444C0"/>
    <w:rsid w:val="00B448D7"/>
    <w:rsid w:val="00B44919"/>
    <w:rsid w:val="00B44A8C"/>
    <w:rsid w:val="00B44BAD"/>
    <w:rsid w:val="00B451BD"/>
    <w:rsid w:val="00B45254"/>
    <w:rsid w:val="00B45E30"/>
    <w:rsid w:val="00B45EE5"/>
    <w:rsid w:val="00B462E1"/>
    <w:rsid w:val="00B4719A"/>
    <w:rsid w:val="00B4792D"/>
    <w:rsid w:val="00B47A06"/>
    <w:rsid w:val="00B47AF2"/>
    <w:rsid w:val="00B50100"/>
    <w:rsid w:val="00B503AB"/>
    <w:rsid w:val="00B50CCD"/>
    <w:rsid w:val="00B50CF8"/>
    <w:rsid w:val="00B50CFC"/>
    <w:rsid w:val="00B50D5F"/>
    <w:rsid w:val="00B51348"/>
    <w:rsid w:val="00B51449"/>
    <w:rsid w:val="00B52072"/>
    <w:rsid w:val="00B520C3"/>
    <w:rsid w:val="00B52D0E"/>
    <w:rsid w:val="00B53141"/>
    <w:rsid w:val="00B5356C"/>
    <w:rsid w:val="00B546BA"/>
    <w:rsid w:val="00B54885"/>
    <w:rsid w:val="00B5596D"/>
    <w:rsid w:val="00B55AB1"/>
    <w:rsid w:val="00B55D77"/>
    <w:rsid w:val="00B55F2D"/>
    <w:rsid w:val="00B5673D"/>
    <w:rsid w:val="00B579A2"/>
    <w:rsid w:val="00B6003D"/>
    <w:rsid w:val="00B60253"/>
    <w:rsid w:val="00B6091F"/>
    <w:rsid w:val="00B60E6A"/>
    <w:rsid w:val="00B6100B"/>
    <w:rsid w:val="00B61FB2"/>
    <w:rsid w:val="00B620F5"/>
    <w:rsid w:val="00B621B3"/>
    <w:rsid w:val="00B6226C"/>
    <w:rsid w:val="00B62830"/>
    <w:rsid w:val="00B62F68"/>
    <w:rsid w:val="00B63A4C"/>
    <w:rsid w:val="00B63DF6"/>
    <w:rsid w:val="00B647CF"/>
    <w:rsid w:val="00B64D51"/>
    <w:rsid w:val="00B655F1"/>
    <w:rsid w:val="00B65879"/>
    <w:rsid w:val="00B658AD"/>
    <w:rsid w:val="00B661F3"/>
    <w:rsid w:val="00B6685D"/>
    <w:rsid w:val="00B66CCE"/>
    <w:rsid w:val="00B66D37"/>
    <w:rsid w:val="00B70C57"/>
    <w:rsid w:val="00B70D5D"/>
    <w:rsid w:val="00B70D60"/>
    <w:rsid w:val="00B71621"/>
    <w:rsid w:val="00B716B0"/>
    <w:rsid w:val="00B71D5A"/>
    <w:rsid w:val="00B72011"/>
    <w:rsid w:val="00B720F0"/>
    <w:rsid w:val="00B72BAB"/>
    <w:rsid w:val="00B72E40"/>
    <w:rsid w:val="00B72E61"/>
    <w:rsid w:val="00B732FE"/>
    <w:rsid w:val="00B736D1"/>
    <w:rsid w:val="00B73D52"/>
    <w:rsid w:val="00B73FA4"/>
    <w:rsid w:val="00B7429D"/>
    <w:rsid w:val="00B7551F"/>
    <w:rsid w:val="00B75B05"/>
    <w:rsid w:val="00B75C1C"/>
    <w:rsid w:val="00B75C68"/>
    <w:rsid w:val="00B76060"/>
    <w:rsid w:val="00B772CD"/>
    <w:rsid w:val="00B774F4"/>
    <w:rsid w:val="00B77A4B"/>
    <w:rsid w:val="00B77C33"/>
    <w:rsid w:val="00B77DAE"/>
    <w:rsid w:val="00B77F90"/>
    <w:rsid w:val="00B80439"/>
    <w:rsid w:val="00B804BB"/>
    <w:rsid w:val="00B805E2"/>
    <w:rsid w:val="00B812D5"/>
    <w:rsid w:val="00B8162B"/>
    <w:rsid w:val="00B8185A"/>
    <w:rsid w:val="00B81874"/>
    <w:rsid w:val="00B81A17"/>
    <w:rsid w:val="00B81A4E"/>
    <w:rsid w:val="00B81C6A"/>
    <w:rsid w:val="00B81DFA"/>
    <w:rsid w:val="00B8261B"/>
    <w:rsid w:val="00B83006"/>
    <w:rsid w:val="00B83876"/>
    <w:rsid w:val="00B83EB4"/>
    <w:rsid w:val="00B847BE"/>
    <w:rsid w:val="00B85019"/>
    <w:rsid w:val="00B85268"/>
    <w:rsid w:val="00B85412"/>
    <w:rsid w:val="00B86961"/>
    <w:rsid w:val="00B86B9F"/>
    <w:rsid w:val="00B86D3D"/>
    <w:rsid w:val="00B871E9"/>
    <w:rsid w:val="00B8723C"/>
    <w:rsid w:val="00B8738E"/>
    <w:rsid w:val="00B873C8"/>
    <w:rsid w:val="00B87755"/>
    <w:rsid w:val="00B87B12"/>
    <w:rsid w:val="00B87D33"/>
    <w:rsid w:val="00B90441"/>
    <w:rsid w:val="00B90533"/>
    <w:rsid w:val="00B90A0F"/>
    <w:rsid w:val="00B922F3"/>
    <w:rsid w:val="00B92B8D"/>
    <w:rsid w:val="00B92BAB"/>
    <w:rsid w:val="00B92FE7"/>
    <w:rsid w:val="00B93076"/>
    <w:rsid w:val="00B9391B"/>
    <w:rsid w:val="00B9423F"/>
    <w:rsid w:val="00B94469"/>
    <w:rsid w:val="00B9446B"/>
    <w:rsid w:val="00B94DF9"/>
    <w:rsid w:val="00B95272"/>
    <w:rsid w:val="00B95397"/>
    <w:rsid w:val="00B9587A"/>
    <w:rsid w:val="00B95FB5"/>
    <w:rsid w:val="00B96523"/>
    <w:rsid w:val="00B96909"/>
    <w:rsid w:val="00B9690B"/>
    <w:rsid w:val="00B97820"/>
    <w:rsid w:val="00BA0056"/>
    <w:rsid w:val="00BA0059"/>
    <w:rsid w:val="00BA00F8"/>
    <w:rsid w:val="00BA1CD8"/>
    <w:rsid w:val="00BA216D"/>
    <w:rsid w:val="00BA29AC"/>
    <w:rsid w:val="00BA2B10"/>
    <w:rsid w:val="00BA35F3"/>
    <w:rsid w:val="00BA373C"/>
    <w:rsid w:val="00BA3DBD"/>
    <w:rsid w:val="00BA3F4F"/>
    <w:rsid w:val="00BA405B"/>
    <w:rsid w:val="00BA475D"/>
    <w:rsid w:val="00BA49E9"/>
    <w:rsid w:val="00BA4B53"/>
    <w:rsid w:val="00BA4D96"/>
    <w:rsid w:val="00BA5872"/>
    <w:rsid w:val="00BA5951"/>
    <w:rsid w:val="00BA5B45"/>
    <w:rsid w:val="00BA5F8B"/>
    <w:rsid w:val="00BA6129"/>
    <w:rsid w:val="00BA6402"/>
    <w:rsid w:val="00BA759D"/>
    <w:rsid w:val="00BA7A00"/>
    <w:rsid w:val="00BA7AED"/>
    <w:rsid w:val="00BB090A"/>
    <w:rsid w:val="00BB0A63"/>
    <w:rsid w:val="00BB0BF5"/>
    <w:rsid w:val="00BB0C55"/>
    <w:rsid w:val="00BB0E03"/>
    <w:rsid w:val="00BB1296"/>
    <w:rsid w:val="00BB194C"/>
    <w:rsid w:val="00BB1C2D"/>
    <w:rsid w:val="00BB2607"/>
    <w:rsid w:val="00BB2A3C"/>
    <w:rsid w:val="00BB34F6"/>
    <w:rsid w:val="00BB3D88"/>
    <w:rsid w:val="00BB422F"/>
    <w:rsid w:val="00BB447B"/>
    <w:rsid w:val="00BB457B"/>
    <w:rsid w:val="00BB47CE"/>
    <w:rsid w:val="00BB5D51"/>
    <w:rsid w:val="00BB61F7"/>
    <w:rsid w:val="00BB6327"/>
    <w:rsid w:val="00BB66DE"/>
    <w:rsid w:val="00BB6E07"/>
    <w:rsid w:val="00BB75E1"/>
    <w:rsid w:val="00BB7C58"/>
    <w:rsid w:val="00BC0B1A"/>
    <w:rsid w:val="00BC0E69"/>
    <w:rsid w:val="00BC1356"/>
    <w:rsid w:val="00BC22A7"/>
    <w:rsid w:val="00BC2341"/>
    <w:rsid w:val="00BC24FB"/>
    <w:rsid w:val="00BC275A"/>
    <w:rsid w:val="00BC2B2F"/>
    <w:rsid w:val="00BC2D87"/>
    <w:rsid w:val="00BC2D8B"/>
    <w:rsid w:val="00BC37C1"/>
    <w:rsid w:val="00BC38F4"/>
    <w:rsid w:val="00BC3B04"/>
    <w:rsid w:val="00BC4092"/>
    <w:rsid w:val="00BC41BD"/>
    <w:rsid w:val="00BC4BFD"/>
    <w:rsid w:val="00BC4CBB"/>
    <w:rsid w:val="00BC4DC0"/>
    <w:rsid w:val="00BC4E77"/>
    <w:rsid w:val="00BC5013"/>
    <w:rsid w:val="00BC531B"/>
    <w:rsid w:val="00BC5E4D"/>
    <w:rsid w:val="00BC69C9"/>
    <w:rsid w:val="00BC6B39"/>
    <w:rsid w:val="00BC6C4D"/>
    <w:rsid w:val="00BC6FDD"/>
    <w:rsid w:val="00BC7231"/>
    <w:rsid w:val="00BD0BD4"/>
    <w:rsid w:val="00BD0E2D"/>
    <w:rsid w:val="00BD0E92"/>
    <w:rsid w:val="00BD1642"/>
    <w:rsid w:val="00BD17B7"/>
    <w:rsid w:val="00BD23FD"/>
    <w:rsid w:val="00BD25EE"/>
    <w:rsid w:val="00BD267C"/>
    <w:rsid w:val="00BD31AC"/>
    <w:rsid w:val="00BD36DD"/>
    <w:rsid w:val="00BD3746"/>
    <w:rsid w:val="00BD3E75"/>
    <w:rsid w:val="00BD3FD7"/>
    <w:rsid w:val="00BD448A"/>
    <w:rsid w:val="00BD48C8"/>
    <w:rsid w:val="00BD4A04"/>
    <w:rsid w:val="00BD4B4B"/>
    <w:rsid w:val="00BD4DAB"/>
    <w:rsid w:val="00BD620E"/>
    <w:rsid w:val="00BD6281"/>
    <w:rsid w:val="00BD6506"/>
    <w:rsid w:val="00BD6508"/>
    <w:rsid w:val="00BD6873"/>
    <w:rsid w:val="00BD6C9B"/>
    <w:rsid w:val="00BD7629"/>
    <w:rsid w:val="00BD7E9B"/>
    <w:rsid w:val="00BD7F68"/>
    <w:rsid w:val="00BE070B"/>
    <w:rsid w:val="00BE09C2"/>
    <w:rsid w:val="00BE0EF3"/>
    <w:rsid w:val="00BE1246"/>
    <w:rsid w:val="00BE138F"/>
    <w:rsid w:val="00BE142B"/>
    <w:rsid w:val="00BE1655"/>
    <w:rsid w:val="00BE2102"/>
    <w:rsid w:val="00BE2411"/>
    <w:rsid w:val="00BE3025"/>
    <w:rsid w:val="00BE3C75"/>
    <w:rsid w:val="00BE3CB8"/>
    <w:rsid w:val="00BE4F8D"/>
    <w:rsid w:val="00BE5014"/>
    <w:rsid w:val="00BE54DE"/>
    <w:rsid w:val="00BE5B26"/>
    <w:rsid w:val="00BE62FF"/>
    <w:rsid w:val="00BE6404"/>
    <w:rsid w:val="00BE6AC5"/>
    <w:rsid w:val="00BE77CD"/>
    <w:rsid w:val="00BE79ED"/>
    <w:rsid w:val="00BE7B62"/>
    <w:rsid w:val="00BE7BC6"/>
    <w:rsid w:val="00BF0A8C"/>
    <w:rsid w:val="00BF134E"/>
    <w:rsid w:val="00BF27DB"/>
    <w:rsid w:val="00BF2D0D"/>
    <w:rsid w:val="00BF2E92"/>
    <w:rsid w:val="00BF3099"/>
    <w:rsid w:val="00BF32E8"/>
    <w:rsid w:val="00BF3789"/>
    <w:rsid w:val="00BF3BDC"/>
    <w:rsid w:val="00BF3F83"/>
    <w:rsid w:val="00BF46B3"/>
    <w:rsid w:val="00BF4783"/>
    <w:rsid w:val="00BF5112"/>
    <w:rsid w:val="00BF56D5"/>
    <w:rsid w:val="00BF57AA"/>
    <w:rsid w:val="00BF5ACA"/>
    <w:rsid w:val="00BF5D9A"/>
    <w:rsid w:val="00BF5F29"/>
    <w:rsid w:val="00BF62E7"/>
    <w:rsid w:val="00BF6CE4"/>
    <w:rsid w:val="00BF7110"/>
    <w:rsid w:val="00BF79AE"/>
    <w:rsid w:val="00C0047C"/>
    <w:rsid w:val="00C00505"/>
    <w:rsid w:val="00C009FE"/>
    <w:rsid w:val="00C01084"/>
    <w:rsid w:val="00C01818"/>
    <w:rsid w:val="00C01BC7"/>
    <w:rsid w:val="00C01D1F"/>
    <w:rsid w:val="00C021BA"/>
    <w:rsid w:val="00C023D3"/>
    <w:rsid w:val="00C027DE"/>
    <w:rsid w:val="00C0339C"/>
    <w:rsid w:val="00C03E69"/>
    <w:rsid w:val="00C03EAB"/>
    <w:rsid w:val="00C04142"/>
    <w:rsid w:val="00C04A1F"/>
    <w:rsid w:val="00C04A9A"/>
    <w:rsid w:val="00C04D3D"/>
    <w:rsid w:val="00C0524D"/>
    <w:rsid w:val="00C052B3"/>
    <w:rsid w:val="00C05D34"/>
    <w:rsid w:val="00C066E3"/>
    <w:rsid w:val="00C06788"/>
    <w:rsid w:val="00C06BB0"/>
    <w:rsid w:val="00C06CD2"/>
    <w:rsid w:val="00C06E13"/>
    <w:rsid w:val="00C072A5"/>
    <w:rsid w:val="00C077CB"/>
    <w:rsid w:val="00C079B6"/>
    <w:rsid w:val="00C07AF6"/>
    <w:rsid w:val="00C07B26"/>
    <w:rsid w:val="00C100C1"/>
    <w:rsid w:val="00C1043B"/>
    <w:rsid w:val="00C10A57"/>
    <w:rsid w:val="00C10E37"/>
    <w:rsid w:val="00C11A27"/>
    <w:rsid w:val="00C11A33"/>
    <w:rsid w:val="00C11CD2"/>
    <w:rsid w:val="00C11E00"/>
    <w:rsid w:val="00C12666"/>
    <w:rsid w:val="00C12F31"/>
    <w:rsid w:val="00C130D4"/>
    <w:rsid w:val="00C13726"/>
    <w:rsid w:val="00C13E59"/>
    <w:rsid w:val="00C13F62"/>
    <w:rsid w:val="00C141E7"/>
    <w:rsid w:val="00C147ED"/>
    <w:rsid w:val="00C14A65"/>
    <w:rsid w:val="00C14C17"/>
    <w:rsid w:val="00C15793"/>
    <w:rsid w:val="00C159EA"/>
    <w:rsid w:val="00C15DC7"/>
    <w:rsid w:val="00C16AF9"/>
    <w:rsid w:val="00C1715B"/>
    <w:rsid w:val="00C1747A"/>
    <w:rsid w:val="00C174B3"/>
    <w:rsid w:val="00C179FA"/>
    <w:rsid w:val="00C17E44"/>
    <w:rsid w:val="00C2009A"/>
    <w:rsid w:val="00C20EAF"/>
    <w:rsid w:val="00C21029"/>
    <w:rsid w:val="00C21285"/>
    <w:rsid w:val="00C21435"/>
    <w:rsid w:val="00C21643"/>
    <w:rsid w:val="00C21921"/>
    <w:rsid w:val="00C22096"/>
    <w:rsid w:val="00C22DB2"/>
    <w:rsid w:val="00C23756"/>
    <w:rsid w:val="00C23895"/>
    <w:rsid w:val="00C23A5C"/>
    <w:rsid w:val="00C23AD7"/>
    <w:rsid w:val="00C24847"/>
    <w:rsid w:val="00C248B7"/>
    <w:rsid w:val="00C25005"/>
    <w:rsid w:val="00C25E24"/>
    <w:rsid w:val="00C26262"/>
    <w:rsid w:val="00C2629C"/>
    <w:rsid w:val="00C26490"/>
    <w:rsid w:val="00C2663C"/>
    <w:rsid w:val="00C26824"/>
    <w:rsid w:val="00C26F76"/>
    <w:rsid w:val="00C270D3"/>
    <w:rsid w:val="00C27445"/>
    <w:rsid w:val="00C27DB7"/>
    <w:rsid w:val="00C30A82"/>
    <w:rsid w:val="00C30B55"/>
    <w:rsid w:val="00C30EC9"/>
    <w:rsid w:val="00C3140B"/>
    <w:rsid w:val="00C31B63"/>
    <w:rsid w:val="00C31ECE"/>
    <w:rsid w:val="00C31FEF"/>
    <w:rsid w:val="00C3233B"/>
    <w:rsid w:val="00C332B9"/>
    <w:rsid w:val="00C33562"/>
    <w:rsid w:val="00C33D06"/>
    <w:rsid w:val="00C341FB"/>
    <w:rsid w:val="00C34628"/>
    <w:rsid w:val="00C34653"/>
    <w:rsid w:val="00C34D4E"/>
    <w:rsid w:val="00C354B2"/>
    <w:rsid w:val="00C35710"/>
    <w:rsid w:val="00C357B8"/>
    <w:rsid w:val="00C3687C"/>
    <w:rsid w:val="00C36982"/>
    <w:rsid w:val="00C36AF4"/>
    <w:rsid w:val="00C371E2"/>
    <w:rsid w:val="00C372B4"/>
    <w:rsid w:val="00C376DA"/>
    <w:rsid w:val="00C37B84"/>
    <w:rsid w:val="00C37C9C"/>
    <w:rsid w:val="00C40553"/>
    <w:rsid w:val="00C41155"/>
    <w:rsid w:val="00C41AFF"/>
    <w:rsid w:val="00C41C56"/>
    <w:rsid w:val="00C42CFB"/>
    <w:rsid w:val="00C4321B"/>
    <w:rsid w:val="00C438ED"/>
    <w:rsid w:val="00C44296"/>
    <w:rsid w:val="00C443CA"/>
    <w:rsid w:val="00C446EA"/>
    <w:rsid w:val="00C44773"/>
    <w:rsid w:val="00C448A0"/>
    <w:rsid w:val="00C4499F"/>
    <w:rsid w:val="00C44D52"/>
    <w:rsid w:val="00C44DA6"/>
    <w:rsid w:val="00C45A93"/>
    <w:rsid w:val="00C45D92"/>
    <w:rsid w:val="00C45E74"/>
    <w:rsid w:val="00C45E9B"/>
    <w:rsid w:val="00C4623E"/>
    <w:rsid w:val="00C46441"/>
    <w:rsid w:val="00C46776"/>
    <w:rsid w:val="00C468EF"/>
    <w:rsid w:val="00C46E01"/>
    <w:rsid w:val="00C473A1"/>
    <w:rsid w:val="00C474DD"/>
    <w:rsid w:val="00C4776A"/>
    <w:rsid w:val="00C478CD"/>
    <w:rsid w:val="00C47C12"/>
    <w:rsid w:val="00C47DE7"/>
    <w:rsid w:val="00C5142D"/>
    <w:rsid w:val="00C51E73"/>
    <w:rsid w:val="00C52503"/>
    <w:rsid w:val="00C52D61"/>
    <w:rsid w:val="00C53A55"/>
    <w:rsid w:val="00C53E0F"/>
    <w:rsid w:val="00C53E16"/>
    <w:rsid w:val="00C540BD"/>
    <w:rsid w:val="00C54707"/>
    <w:rsid w:val="00C547CF"/>
    <w:rsid w:val="00C54C7C"/>
    <w:rsid w:val="00C54D3F"/>
    <w:rsid w:val="00C554F0"/>
    <w:rsid w:val="00C5551C"/>
    <w:rsid w:val="00C55C8A"/>
    <w:rsid w:val="00C561C6"/>
    <w:rsid w:val="00C57539"/>
    <w:rsid w:val="00C5764C"/>
    <w:rsid w:val="00C57F88"/>
    <w:rsid w:val="00C60044"/>
    <w:rsid w:val="00C604AF"/>
    <w:rsid w:val="00C60529"/>
    <w:rsid w:val="00C6070E"/>
    <w:rsid w:val="00C60A86"/>
    <w:rsid w:val="00C60D50"/>
    <w:rsid w:val="00C60F3C"/>
    <w:rsid w:val="00C610CE"/>
    <w:rsid w:val="00C61157"/>
    <w:rsid w:val="00C6125F"/>
    <w:rsid w:val="00C61384"/>
    <w:rsid w:val="00C614EB"/>
    <w:rsid w:val="00C6164F"/>
    <w:rsid w:val="00C61BF0"/>
    <w:rsid w:val="00C61FB9"/>
    <w:rsid w:val="00C624EC"/>
    <w:rsid w:val="00C62B43"/>
    <w:rsid w:val="00C62B96"/>
    <w:rsid w:val="00C62DC9"/>
    <w:rsid w:val="00C62F6F"/>
    <w:rsid w:val="00C6355B"/>
    <w:rsid w:val="00C63580"/>
    <w:rsid w:val="00C63E4E"/>
    <w:rsid w:val="00C64141"/>
    <w:rsid w:val="00C64494"/>
    <w:rsid w:val="00C646BB"/>
    <w:rsid w:val="00C64DD2"/>
    <w:rsid w:val="00C64F71"/>
    <w:rsid w:val="00C65611"/>
    <w:rsid w:val="00C65777"/>
    <w:rsid w:val="00C65DEC"/>
    <w:rsid w:val="00C66A2B"/>
    <w:rsid w:val="00C66C97"/>
    <w:rsid w:val="00C67539"/>
    <w:rsid w:val="00C701F7"/>
    <w:rsid w:val="00C70AD7"/>
    <w:rsid w:val="00C71243"/>
    <w:rsid w:val="00C71FBF"/>
    <w:rsid w:val="00C731D3"/>
    <w:rsid w:val="00C73B43"/>
    <w:rsid w:val="00C73EA4"/>
    <w:rsid w:val="00C7400B"/>
    <w:rsid w:val="00C74162"/>
    <w:rsid w:val="00C7419C"/>
    <w:rsid w:val="00C7448E"/>
    <w:rsid w:val="00C744CD"/>
    <w:rsid w:val="00C746F3"/>
    <w:rsid w:val="00C74E79"/>
    <w:rsid w:val="00C7537F"/>
    <w:rsid w:val="00C75560"/>
    <w:rsid w:val="00C756B1"/>
    <w:rsid w:val="00C75738"/>
    <w:rsid w:val="00C76064"/>
    <w:rsid w:val="00C76218"/>
    <w:rsid w:val="00C7628A"/>
    <w:rsid w:val="00C7667D"/>
    <w:rsid w:val="00C769BD"/>
    <w:rsid w:val="00C76B8E"/>
    <w:rsid w:val="00C779FB"/>
    <w:rsid w:val="00C77AE9"/>
    <w:rsid w:val="00C77F56"/>
    <w:rsid w:val="00C80991"/>
    <w:rsid w:val="00C80FA7"/>
    <w:rsid w:val="00C810C6"/>
    <w:rsid w:val="00C812AE"/>
    <w:rsid w:val="00C81673"/>
    <w:rsid w:val="00C8190A"/>
    <w:rsid w:val="00C8191A"/>
    <w:rsid w:val="00C82C42"/>
    <w:rsid w:val="00C82FDD"/>
    <w:rsid w:val="00C837D0"/>
    <w:rsid w:val="00C838DC"/>
    <w:rsid w:val="00C83FF7"/>
    <w:rsid w:val="00C8498C"/>
    <w:rsid w:val="00C84A64"/>
    <w:rsid w:val="00C8531E"/>
    <w:rsid w:val="00C85C5A"/>
    <w:rsid w:val="00C85C8B"/>
    <w:rsid w:val="00C86417"/>
    <w:rsid w:val="00C869ED"/>
    <w:rsid w:val="00C87358"/>
    <w:rsid w:val="00C87BCA"/>
    <w:rsid w:val="00C90D83"/>
    <w:rsid w:val="00C90ECA"/>
    <w:rsid w:val="00C90F3E"/>
    <w:rsid w:val="00C92003"/>
    <w:rsid w:val="00C92393"/>
    <w:rsid w:val="00C925D1"/>
    <w:rsid w:val="00C9292F"/>
    <w:rsid w:val="00C92958"/>
    <w:rsid w:val="00C92E1E"/>
    <w:rsid w:val="00C92E56"/>
    <w:rsid w:val="00C9326D"/>
    <w:rsid w:val="00C9327E"/>
    <w:rsid w:val="00C93482"/>
    <w:rsid w:val="00C93CBC"/>
    <w:rsid w:val="00C93FDA"/>
    <w:rsid w:val="00C9430F"/>
    <w:rsid w:val="00C94704"/>
    <w:rsid w:val="00C94FD7"/>
    <w:rsid w:val="00C954BD"/>
    <w:rsid w:val="00C957F0"/>
    <w:rsid w:val="00C961DF"/>
    <w:rsid w:val="00C96266"/>
    <w:rsid w:val="00C96A2A"/>
    <w:rsid w:val="00C96B9D"/>
    <w:rsid w:val="00CA100C"/>
    <w:rsid w:val="00CA13DD"/>
    <w:rsid w:val="00CA16CD"/>
    <w:rsid w:val="00CA2B03"/>
    <w:rsid w:val="00CA3151"/>
    <w:rsid w:val="00CA3408"/>
    <w:rsid w:val="00CA34EC"/>
    <w:rsid w:val="00CA3C6E"/>
    <w:rsid w:val="00CA4054"/>
    <w:rsid w:val="00CA40C4"/>
    <w:rsid w:val="00CA4E77"/>
    <w:rsid w:val="00CA54A2"/>
    <w:rsid w:val="00CA5611"/>
    <w:rsid w:val="00CA57FD"/>
    <w:rsid w:val="00CA5881"/>
    <w:rsid w:val="00CA5B07"/>
    <w:rsid w:val="00CA5C51"/>
    <w:rsid w:val="00CA5D9D"/>
    <w:rsid w:val="00CA5E5D"/>
    <w:rsid w:val="00CA608E"/>
    <w:rsid w:val="00CA60FD"/>
    <w:rsid w:val="00CA62D1"/>
    <w:rsid w:val="00CA6496"/>
    <w:rsid w:val="00CA64E4"/>
    <w:rsid w:val="00CA6D37"/>
    <w:rsid w:val="00CA6E4A"/>
    <w:rsid w:val="00CA7333"/>
    <w:rsid w:val="00CA766E"/>
    <w:rsid w:val="00CA7CD7"/>
    <w:rsid w:val="00CA7D16"/>
    <w:rsid w:val="00CA7D28"/>
    <w:rsid w:val="00CA7DC4"/>
    <w:rsid w:val="00CA7E30"/>
    <w:rsid w:val="00CB0B5A"/>
    <w:rsid w:val="00CB0DC4"/>
    <w:rsid w:val="00CB0EFA"/>
    <w:rsid w:val="00CB16CF"/>
    <w:rsid w:val="00CB1A65"/>
    <w:rsid w:val="00CB1C32"/>
    <w:rsid w:val="00CB23DF"/>
    <w:rsid w:val="00CB2568"/>
    <w:rsid w:val="00CB2831"/>
    <w:rsid w:val="00CB2D89"/>
    <w:rsid w:val="00CB2E86"/>
    <w:rsid w:val="00CB3664"/>
    <w:rsid w:val="00CB42E3"/>
    <w:rsid w:val="00CB445B"/>
    <w:rsid w:val="00CB47C9"/>
    <w:rsid w:val="00CB4AF0"/>
    <w:rsid w:val="00CB4F56"/>
    <w:rsid w:val="00CB559D"/>
    <w:rsid w:val="00CB5817"/>
    <w:rsid w:val="00CB5E24"/>
    <w:rsid w:val="00CB64A5"/>
    <w:rsid w:val="00CB7CC1"/>
    <w:rsid w:val="00CB7DD6"/>
    <w:rsid w:val="00CB7FFD"/>
    <w:rsid w:val="00CC02E6"/>
    <w:rsid w:val="00CC04CD"/>
    <w:rsid w:val="00CC0B44"/>
    <w:rsid w:val="00CC0E0B"/>
    <w:rsid w:val="00CC106B"/>
    <w:rsid w:val="00CC12A5"/>
    <w:rsid w:val="00CC153D"/>
    <w:rsid w:val="00CC1B27"/>
    <w:rsid w:val="00CC1CCE"/>
    <w:rsid w:val="00CC2381"/>
    <w:rsid w:val="00CC2CFE"/>
    <w:rsid w:val="00CC362F"/>
    <w:rsid w:val="00CC3AB0"/>
    <w:rsid w:val="00CC3F0B"/>
    <w:rsid w:val="00CC42E0"/>
    <w:rsid w:val="00CC4657"/>
    <w:rsid w:val="00CC4C26"/>
    <w:rsid w:val="00CC4FE8"/>
    <w:rsid w:val="00CC50E6"/>
    <w:rsid w:val="00CC5DF7"/>
    <w:rsid w:val="00CC62FB"/>
    <w:rsid w:val="00CC636B"/>
    <w:rsid w:val="00CC672C"/>
    <w:rsid w:val="00CC6753"/>
    <w:rsid w:val="00CC7393"/>
    <w:rsid w:val="00CC740F"/>
    <w:rsid w:val="00CC75FD"/>
    <w:rsid w:val="00CC77AD"/>
    <w:rsid w:val="00CC7F31"/>
    <w:rsid w:val="00CC7F3C"/>
    <w:rsid w:val="00CD07C5"/>
    <w:rsid w:val="00CD0C4F"/>
    <w:rsid w:val="00CD1088"/>
    <w:rsid w:val="00CD1308"/>
    <w:rsid w:val="00CD1410"/>
    <w:rsid w:val="00CD14D4"/>
    <w:rsid w:val="00CD171C"/>
    <w:rsid w:val="00CD1D05"/>
    <w:rsid w:val="00CD204E"/>
    <w:rsid w:val="00CD2DB0"/>
    <w:rsid w:val="00CD2F42"/>
    <w:rsid w:val="00CD34F6"/>
    <w:rsid w:val="00CD37A0"/>
    <w:rsid w:val="00CD409E"/>
    <w:rsid w:val="00CD423C"/>
    <w:rsid w:val="00CD4462"/>
    <w:rsid w:val="00CD4716"/>
    <w:rsid w:val="00CD473F"/>
    <w:rsid w:val="00CD4821"/>
    <w:rsid w:val="00CD4CE5"/>
    <w:rsid w:val="00CD6392"/>
    <w:rsid w:val="00CD67A1"/>
    <w:rsid w:val="00CD6DC3"/>
    <w:rsid w:val="00CD73F0"/>
    <w:rsid w:val="00CD75F3"/>
    <w:rsid w:val="00CE0236"/>
    <w:rsid w:val="00CE148B"/>
    <w:rsid w:val="00CE1C75"/>
    <w:rsid w:val="00CE2177"/>
    <w:rsid w:val="00CE2288"/>
    <w:rsid w:val="00CE2787"/>
    <w:rsid w:val="00CE2A29"/>
    <w:rsid w:val="00CE3246"/>
    <w:rsid w:val="00CE32DE"/>
    <w:rsid w:val="00CE339C"/>
    <w:rsid w:val="00CE3957"/>
    <w:rsid w:val="00CE3CE6"/>
    <w:rsid w:val="00CE46C1"/>
    <w:rsid w:val="00CE48E7"/>
    <w:rsid w:val="00CE4901"/>
    <w:rsid w:val="00CE4B7D"/>
    <w:rsid w:val="00CE55D1"/>
    <w:rsid w:val="00CE57EC"/>
    <w:rsid w:val="00CE5E91"/>
    <w:rsid w:val="00CE5F88"/>
    <w:rsid w:val="00CE649B"/>
    <w:rsid w:val="00CE6A22"/>
    <w:rsid w:val="00CE71C9"/>
    <w:rsid w:val="00CE7348"/>
    <w:rsid w:val="00CE777C"/>
    <w:rsid w:val="00CE7C84"/>
    <w:rsid w:val="00CE7CFC"/>
    <w:rsid w:val="00CF05D5"/>
    <w:rsid w:val="00CF0602"/>
    <w:rsid w:val="00CF09B2"/>
    <w:rsid w:val="00CF0B40"/>
    <w:rsid w:val="00CF0C76"/>
    <w:rsid w:val="00CF0D2C"/>
    <w:rsid w:val="00CF14B1"/>
    <w:rsid w:val="00CF1C22"/>
    <w:rsid w:val="00CF2272"/>
    <w:rsid w:val="00CF2400"/>
    <w:rsid w:val="00CF3945"/>
    <w:rsid w:val="00CF3A9A"/>
    <w:rsid w:val="00CF3C0B"/>
    <w:rsid w:val="00CF3D52"/>
    <w:rsid w:val="00CF4ACE"/>
    <w:rsid w:val="00CF4BC5"/>
    <w:rsid w:val="00CF59D0"/>
    <w:rsid w:val="00CF5FF0"/>
    <w:rsid w:val="00CF6638"/>
    <w:rsid w:val="00CF7446"/>
    <w:rsid w:val="00CF7B24"/>
    <w:rsid w:val="00CF7C59"/>
    <w:rsid w:val="00CF7F48"/>
    <w:rsid w:val="00D008EE"/>
    <w:rsid w:val="00D0106E"/>
    <w:rsid w:val="00D019C1"/>
    <w:rsid w:val="00D01C00"/>
    <w:rsid w:val="00D03204"/>
    <w:rsid w:val="00D033C2"/>
    <w:rsid w:val="00D03453"/>
    <w:rsid w:val="00D03BED"/>
    <w:rsid w:val="00D03F9C"/>
    <w:rsid w:val="00D041DC"/>
    <w:rsid w:val="00D0424A"/>
    <w:rsid w:val="00D04E47"/>
    <w:rsid w:val="00D04E62"/>
    <w:rsid w:val="00D0549C"/>
    <w:rsid w:val="00D06731"/>
    <w:rsid w:val="00D06F74"/>
    <w:rsid w:val="00D071C2"/>
    <w:rsid w:val="00D071E2"/>
    <w:rsid w:val="00D07955"/>
    <w:rsid w:val="00D104D0"/>
    <w:rsid w:val="00D107C8"/>
    <w:rsid w:val="00D107E0"/>
    <w:rsid w:val="00D10CE3"/>
    <w:rsid w:val="00D11861"/>
    <w:rsid w:val="00D1260C"/>
    <w:rsid w:val="00D12661"/>
    <w:rsid w:val="00D12A45"/>
    <w:rsid w:val="00D12C38"/>
    <w:rsid w:val="00D12EFF"/>
    <w:rsid w:val="00D133FA"/>
    <w:rsid w:val="00D1373C"/>
    <w:rsid w:val="00D138F8"/>
    <w:rsid w:val="00D140FD"/>
    <w:rsid w:val="00D14119"/>
    <w:rsid w:val="00D14782"/>
    <w:rsid w:val="00D14849"/>
    <w:rsid w:val="00D14992"/>
    <w:rsid w:val="00D14E23"/>
    <w:rsid w:val="00D15AC3"/>
    <w:rsid w:val="00D16273"/>
    <w:rsid w:val="00D163E2"/>
    <w:rsid w:val="00D16490"/>
    <w:rsid w:val="00D17393"/>
    <w:rsid w:val="00D1778A"/>
    <w:rsid w:val="00D20C9C"/>
    <w:rsid w:val="00D20F63"/>
    <w:rsid w:val="00D21257"/>
    <w:rsid w:val="00D21301"/>
    <w:rsid w:val="00D21531"/>
    <w:rsid w:val="00D21F8E"/>
    <w:rsid w:val="00D221FC"/>
    <w:rsid w:val="00D222CD"/>
    <w:rsid w:val="00D22A75"/>
    <w:rsid w:val="00D24545"/>
    <w:rsid w:val="00D2467F"/>
    <w:rsid w:val="00D248CE"/>
    <w:rsid w:val="00D25C71"/>
    <w:rsid w:val="00D25D6B"/>
    <w:rsid w:val="00D2603B"/>
    <w:rsid w:val="00D2663D"/>
    <w:rsid w:val="00D268DF"/>
    <w:rsid w:val="00D27339"/>
    <w:rsid w:val="00D2737B"/>
    <w:rsid w:val="00D279C4"/>
    <w:rsid w:val="00D27C57"/>
    <w:rsid w:val="00D30E1B"/>
    <w:rsid w:val="00D30EDC"/>
    <w:rsid w:val="00D310E8"/>
    <w:rsid w:val="00D312C1"/>
    <w:rsid w:val="00D3141E"/>
    <w:rsid w:val="00D31A44"/>
    <w:rsid w:val="00D32EE4"/>
    <w:rsid w:val="00D332AD"/>
    <w:rsid w:val="00D33823"/>
    <w:rsid w:val="00D339F9"/>
    <w:rsid w:val="00D33B1E"/>
    <w:rsid w:val="00D34FD1"/>
    <w:rsid w:val="00D34FFA"/>
    <w:rsid w:val="00D3546A"/>
    <w:rsid w:val="00D35C87"/>
    <w:rsid w:val="00D35DAF"/>
    <w:rsid w:val="00D361B2"/>
    <w:rsid w:val="00D3635F"/>
    <w:rsid w:val="00D365B0"/>
    <w:rsid w:val="00D37025"/>
    <w:rsid w:val="00D40186"/>
    <w:rsid w:val="00D41189"/>
    <w:rsid w:val="00D415C9"/>
    <w:rsid w:val="00D41651"/>
    <w:rsid w:val="00D41E29"/>
    <w:rsid w:val="00D41F4D"/>
    <w:rsid w:val="00D42444"/>
    <w:rsid w:val="00D42772"/>
    <w:rsid w:val="00D42C2E"/>
    <w:rsid w:val="00D42C4F"/>
    <w:rsid w:val="00D42F06"/>
    <w:rsid w:val="00D4320D"/>
    <w:rsid w:val="00D43274"/>
    <w:rsid w:val="00D439FE"/>
    <w:rsid w:val="00D4464A"/>
    <w:rsid w:val="00D447C7"/>
    <w:rsid w:val="00D447CB"/>
    <w:rsid w:val="00D44CA2"/>
    <w:rsid w:val="00D45021"/>
    <w:rsid w:val="00D45398"/>
    <w:rsid w:val="00D45CB1"/>
    <w:rsid w:val="00D45F0A"/>
    <w:rsid w:val="00D46162"/>
    <w:rsid w:val="00D46354"/>
    <w:rsid w:val="00D4662E"/>
    <w:rsid w:val="00D468A8"/>
    <w:rsid w:val="00D46C5A"/>
    <w:rsid w:val="00D50D92"/>
    <w:rsid w:val="00D51C49"/>
    <w:rsid w:val="00D522D1"/>
    <w:rsid w:val="00D526CA"/>
    <w:rsid w:val="00D52E0A"/>
    <w:rsid w:val="00D53451"/>
    <w:rsid w:val="00D5373A"/>
    <w:rsid w:val="00D53C4E"/>
    <w:rsid w:val="00D53FFE"/>
    <w:rsid w:val="00D542F8"/>
    <w:rsid w:val="00D54CF2"/>
    <w:rsid w:val="00D54F8E"/>
    <w:rsid w:val="00D559BB"/>
    <w:rsid w:val="00D56350"/>
    <w:rsid w:val="00D6008F"/>
    <w:rsid w:val="00D606D5"/>
    <w:rsid w:val="00D60793"/>
    <w:rsid w:val="00D60817"/>
    <w:rsid w:val="00D60AD9"/>
    <w:rsid w:val="00D60FC9"/>
    <w:rsid w:val="00D61805"/>
    <w:rsid w:val="00D61B0F"/>
    <w:rsid w:val="00D61B6F"/>
    <w:rsid w:val="00D61D90"/>
    <w:rsid w:val="00D61EA9"/>
    <w:rsid w:val="00D62A98"/>
    <w:rsid w:val="00D632F5"/>
    <w:rsid w:val="00D63AC5"/>
    <w:rsid w:val="00D643CD"/>
    <w:rsid w:val="00D646E3"/>
    <w:rsid w:val="00D65179"/>
    <w:rsid w:val="00D65482"/>
    <w:rsid w:val="00D6551A"/>
    <w:rsid w:val="00D65990"/>
    <w:rsid w:val="00D65EEC"/>
    <w:rsid w:val="00D66012"/>
    <w:rsid w:val="00D66614"/>
    <w:rsid w:val="00D66E54"/>
    <w:rsid w:val="00D67475"/>
    <w:rsid w:val="00D67B43"/>
    <w:rsid w:val="00D67ED1"/>
    <w:rsid w:val="00D67FCA"/>
    <w:rsid w:val="00D71253"/>
    <w:rsid w:val="00D714D3"/>
    <w:rsid w:val="00D71EE8"/>
    <w:rsid w:val="00D7212A"/>
    <w:rsid w:val="00D726CA"/>
    <w:rsid w:val="00D7283A"/>
    <w:rsid w:val="00D72D1A"/>
    <w:rsid w:val="00D735DE"/>
    <w:rsid w:val="00D73768"/>
    <w:rsid w:val="00D73EC0"/>
    <w:rsid w:val="00D73ED4"/>
    <w:rsid w:val="00D741C5"/>
    <w:rsid w:val="00D7477F"/>
    <w:rsid w:val="00D74785"/>
    <w:rsid w:val="00D74ED3"/>
    <w:rsid w:val="00D750B0"/>
    <w:rsid w:val="00D75265"/>
    <w:rsid w:val="00D75F6D"/>
    <w:rsid w:val="00D76264"/>
    <w:rsid w:val="00D765C0"/>
    <w:rsid w:val="00D76BE2"/>
    <w:rsid w:val="00D76C75"/>
    <w:rsid w:val="00D77018"/>
    <w:rsid w:val="00D77575"/>
    <w:rsid w:val="00D77770"/>
    <w:rsid w:val="00D77D3C"/>
    <w:rsid w:val="00D80639"/>
    <w:rsid w:val="00D807AF"/>
    <w:rsid w:val="00D812C8"/>
    <w:rsid w:val="00D81EF6"/>
    <w:rsid w:val="00D82585"/>
    <w:rsid w:val="00D828A0"/>
    <w:rsid w:val="00D82D07"/>
    <w:rsid w:val="00D82D61"/>
    <w:rsid w:val="00D82E7F"/>
    <w:rsid w:val="00D82F64"/>
    <w:rsid w:val="00D83136"/>
    <w:rsid w:val="00D83724"/>
    <w:rsid w:val="00D844C7"/>
    <w:rsid w:val="00D845CA"/>
    <w:rsid w:val="00D84C3D"/>
    <w:rsid w:val="00D8511E"/>
    <w:rsid w:val="00D85432"/>
    <w:rsid w:val="00D85554"/>
    <w:rsid w:val="00D8555C"/>
    <w:rsid w:val="00D85B56"/>
    <w:rsid w:val="00D85B94"/>
    <w:rsid w:val="00D86444"/>
    <w:rsid w:val="00D864C6"/>
    <w:rsid w:val="00D8689C"/>
    <w:rsid w:val="00D8694E"/>
    <w:rsid w:val="00D86D5C"/>
    <w:rsid w:val="00D873B4"/>
    <w:rsid w:val="00D874BE"/>
    <w:rsid w:val="00D87710"/>
    <w:rsid w:val="00D877C5"/>
    <w:rsid w:val="00D90FF7"/>
    <w:rsid w:val="00D929E8"/>
    <w:rsid w:val="00D92ABB"/>
    <w:rsid w:val="00D92D76"/>
    <w:rsid w:val="00D932FE"/>
    <w:rsid w:val="00D93455"/>
    <w:rsid w:val="00D935AB"/>
    <w:rsid w:val="00D935F6"/>
    <w:rsid w:val="00D93B79"/>
    <w:rsid w:val="00D9401A"/>
    <w:rsid w:val="00D9404D"/>
    <w:rsid w:val="00D944F0"/>
    <w:rsid w:val="00D95136"/>
    <w:rsid w:val="00D951C7"/>
    <w:rsid w:val="00D9589D"/>
    <w:rsid w:val="00D95C3C"/>
    <w:rsid w:val="00D95E53"/>
    <w:rsid w:val="00D974E3"/>
    <w:rsid w:val="00D976EB"/>
    <w:rsid w:val="00D97D9B"/>
    <w:rsid w:val="00D97F53"/>
    <w:rsid w:val="00D97F55"/>
    <w:rsid w:val="00DA04B6"/>
    <w:rsid w:val="00DA0636"/>
    <w:rsid w:val="00DA0F3B"/>
    <w:rsid w:val="00DA10FC"/>
    <w:rsid w:val="00DA1A0D"/>
    <w:rsid w:val="00DA2238"/>
    <w:rsid w:val="00DA2331"/>
    <w:rsid w:val="00DA2903"/>
    <w:rsid w:val="00DA3392"/>
    <w:rsid w:val="00DA3A31"/>
    <w:rsid w:val="00DA3DFB"/>
    <w:rsid w:val="00DA46EA"/>
    <w:rsid w:val="00DA5140"/>
    <w:rsid w:val="00DA5A94"/>
    <w:rsid w:val="00DA5D32"/>
    <w:rsid w:val="00DA63C6"/>
    <w:rsid w:val="00DA65E9"/>
    <w:rsid w:val="00DA7AFD"/>
    <w:rsid w:val="00DB08B3"/>
    <w:rsid w:val="00DB118C"/>
    <w:rsid w:val="00DB13F3"/>
    <w:rsid w:val="00DB1CCE"/>
    <w:rsid w:val="00DB2BBF"/>
    <w:rsid w:val="00DB2D6B"/>
    <w:rsid w:val="00DB31EA"/>
    <w:rsid w:val="00DB3CD2"/>
    <w:rsid w:val="00DB3ECD"/>
    <w:rsid w:val="00DB4B79"/>
    <w:rsid w:val="00DB4CC7"/>
    <w:rsid w:val="00DB53FA"/>
    <w:rsid w:val="00DB57A9"/>
    <w:rsid w:val="00DB5857"/>
    <w:rsid w:val="00DB63C8"/>
    <w:rsid w:val="00DB63F8"/>
    <w:rsid w:val="00DB67F8"/>
    <w:rsid w:val="00DB69EA"/>
    <w:rsid w:val="00DB75B4"/>
    <w:rsid w:val="00DB7DFD"/>
    <w:rsid w:val="00DC01CD"/>
    <w:rsid w:val="00DC01DA"/>
    <w:rsid w:val="00DC0611"/>
    <w:rsid w:val="00DC11FA"/>
    <w:rsid w:val="00DC131D"/>
    <w:rsid w:val="00DC19DC"/>
    <w:rsid w:val="00DC1D0C"/>
    <w:rsid w:val="00DC1D20"/>
    <w:rsid w:val="00DC3482"/>
    <w:rsid w:val="00DC3EB3"/>
    <w:rsid w:val="00DC441B"/>
    <w:rsid w:val="00DC47EB"/>
    <w:rsid w:val="00DC4E50"/>
    <w:rsid w:val="00DC6365"/>
    <w:rsid w:val="00DC6581"/>
    <w:rsid w:val="00DC729D"/>
    <w:rsid w:val="00DC7AC0"/>
    <w:rsid w:val="00DD028D"/>
    <w:rsid w:val="00DD083B"/>
    <w:rsid w:val="00DD0B48"/>
    <w:rsid w:val="00DD0BB4"/>
    <w:rsid w:val="00DD10BF"/>
    <w:rsid w:val="00DD1818"/>
    <w:rsid w:val="00DD1931"/>
    <w:rsid w:val="00DD1C3B"/>
    <w:rsid w:val="00DD23C6"/>
    <w:rsid w:val="00DD23ED"/>
    <w:rsid w:val="00DD2702"/>
    <w:rsid w:val="00DD2B35"/>
    <w:rsid w:val="00DD2F25"/>
    <w:rsid w:val="00DD309C"/>
    <w:rsid w:val="00DD3130"/>
    <w:rsid w:val="00DD3870"/>
    <w:rsid w:val="00DD4AFD"/>
    <w:rsid w:val="00DD63B5"/>
    <w:rsid w:val="00DD642B"/>
    <w:rsid w:val="00DD67C1"/>
    <w:rsid w:val="00DD7171"/>
    <w:rsid w:val="00DD71D1"/>
    <w:rsid w:val="00DD73FD"/>
    <w:rsid w:val="00DE0D87"/>
    <w:rsid w:val="00DE12C6"/>
    <w:rsid w:val="00DE14BA"/>
    <w:rsid w:val="00DE1C57"/>
    <w:rsid w:val="00DE1DD5"/>
    <w:rsid w:val="00DE233B"/>
    <w:rsid w:val="00DE3442"/>
    <w:rsid w:val="00DE3AC3"/>
    <w:rsid w:val="00DE3B61"/>
    <w:rsid w:val="00DE3F55"/>
    <w:rsid w:val="00DE41DF"/>
    <w:rsid w:val="00DE4C8F"/>
    <w:rsid w:val="00DE4E7B"/>
    <w:rsid w:val="00DE532B"/>
    <w:rsid w:val="00DE617D"/>
    <w:rsid w:val="00DE632C"/>
    <w:rsid w:val="00DE6A5E"/>
    <w:rsid w:val="00DE6B49"/>
    <w:rsid w:val="00DE714E"/>
    <w:rsid w:val="00DE71C0"/>
    <w:rsid w:val="00DE760E"/>
    <w:rsid w:val="00DE77F7"/>
    <w:rsid w:val="00DF01D9"/>
    <w:rsid w:val="00DF0CC3"/>
    <w:rsid w:val="00DF1100"/>
    <w:rsid w:val="00DF1747"/>
    <w:rsid w:val="00DF1858"/>
    <w:rsid w:val="00DF1A1F"/>
    <w:rsid w:val="00DF1A70"/>
    <w:rsid w:val="00DF1EEC"/>
    <w:rsid w:val="00DF203B"/>
    <w:rsid w:val="00DF29CE"/>
    <w:rsid w:val="00DF2C63"/>
    <w:rsid w:val="00DF3548"/>
    <w:rsid w:val="00DF3D5D"/>
    <w:rsid w:val="00DF437C"/>
    <w:rsid w:val="00DF481B"/>
    <w:rsid w:val="00DF4826"/>
    <w:rsid w:val="00DF48E2"/>
    <w:rsid w:val="00DF4E61"/>
    <w:rsid w:val="00DF59F3"/>
    <w:rsid w:val="00DF5C3D"/>
    <w:rsid w:val="00DF5E65"/>
    <w:rsid w:val="00DF66C7"/>
    <w:rsid w:val="00DF67D1"/>
    <w:rsid w:val="00DF6EB3"/>
    <w:rsid w:val="00DF7361"/>
    <w:rsid w:val="00DF7760"/>
    <w:rsid w:val="00DF792E"/>
    <w:rsid w:val="00E000FD"/>
    <w:rsid w:val="00E00150"/>
    <w:rsid w:val="00E0021D"/>
    <w:rsid w:val="00E0032B"/>
    <w:rsid w:val="00E00BD1"/>
    <w:rsid w:val="00E00E72"/>
    <w:rsid w:val="00E00FAF"/>
    <w:rsid w:val="00E01159"/>
    <w:rsid w:val="00E0123C"/>
    <w:rsid w:val="00E01576"/>
    <w:rsid w:val="00E01589"/>
    <w:rsid w:val="00E016C6"/>
    <w:rsid w:val="00E0180C"/>
    <w:rsid w:val="00E01B44"/>
    <w:rsid w:val="00E01F5F"/>
    <w:rsid w:val="00E01FD2"/>
    <w:rsid w:val="00E02252"/>
    <w:rsid w:val="00E02584"/>
    <w:rsid w:val="00E02D82"/>
    <w:rsid w:val="00E0336C"/>
    <w:rsid w:val="00E035C4"/>
    <w:rsid w:val="00E0409B"/>
    <w:rsid w:val="00E042BD"/>
    <w:rsid w:val="00E04BFF"/>
    <w:rsid w:val="00E04ECC"/>
    <w:rsid w:val="00E052F1"/>
    <w:rsid w:val="00E05B25"/>
    <w:rsid w:val="00E05CE3"/>
    <w:rsid w:val="00E0651F"/>
    <w:rsid w:val="00E06A89"/>
    <w:rsid w:val="00E06CBE"/>
    <w:rsid w:val="00E06EC5"/>
    <w:rsid w:val="00E07106"/>
    <w:rsid w:val="00E07133"/>
    <w:rsid w:val="00E07F42"/>
    <w:rsid w:val="00E102A8"/>
    <w:rsid w:val="00E10399"/>
    <w:rsid w:val="00E10C1F"/>
    <w:rsid w:val="00E112A8"/>
    <w:rsid w:val="00E1178D"/>
    <w:rsid w:val="00E12003"/>
    <w:rsid w:val="00E12938"/>
    <w:rsid w:val="00E1305B"/>
    <w:rsid w:val="00E1431E"/>
    <w:rsid w:val="00E1477D"/>
    <w:rsid w:val="00E148D7"/>
    <w:rsid w:val="00E154FC"/>
    <w:rsid w:val="00E15755"/>
    <w:rsid w:val="00E15854"/>
    <w:rsid w:val="00E15ECF"/>
    <w:rsid w:val="00E162B0"/>
    <w:rsid w:val="00E1644D"/>
    <w:rsid w:val="00E1668E"/>
    <w:rsid w:val="00E167B9"/>
    <w:rsid w:val="00E168D4"/>
    <w:rsid w:val="00E16B9E"/>
    <w:rsid w:val="00E17052"/>
    <w:rsid w:val="00E17A3F"/>
    <w:rsid w:val="00E17B82"/>
    <w:rsid w:val="00E17E0F"/>
    <w:rsid w:val="00E2030E"/>
    <w:rsid w:val="00E20696"/>
    <w:rsid w:val="00E21BD3"/>
    <w:rsid w:val="00E22725"/>
    <w:rsid w:val="00E238B9"/>
    <w:rsid w:val="00E23BF2"/>
    <w:rsid w:val="00E24C64"/>
    <w:rsid w:val="00E25990"/>
    <w:rsid w:val="00E25F1A"/>
    <w:rsid w:val="00E26146"/>
    <w:rsid w:val="00E26351"/>
    <w:rsid w:val="00E266A2"/>
    <w:rsid w:val="00E26747"/>
    <w:rsid w:val="00E27396"/>
    <w:rsid w:val="00E308D1"/>
    <w:rsid w:val="00E316C1"/>
    <w:rsid w:val="00E31834"/>
    <w:rsid w:val="00E31A43"/>
    <w:rsid w:val="00E32563"/>
    <w:rsid w:val="00E32845"/>
    <w:rsid w:val="00E33514"/>
    <w:rsid w:val="00E33695"/>
    <w:rsid w:val="00E36567"/>
    <w:rsid w:val="00E36EF0"/>
    <w:rsid w:val="00E374C1"/>
    <w:rsid w:val="00E37694"/>
    <w:rsid w:val="00E379A3"/>
    <w:rsid w:val="00E37A0F"/>
    <w:rsid w:val="00E37A9E"/>
    <w:rsid w:val="00E402F1"/>
    <w:rsid w:val="00E4030C"/>
    <w:rsid w:val="00E404C1"/>
    <w:rsid w:val="00E40823"/>
    <w:rsid w:val="00E4088A"/>
    <w:rsid w:val="00E40A80"/>
    <w:rsid w:val="00E40C85"/>
    <w:rsid w:val="00E4109A"/>
    <w:rsid w:val="00E41797"/>
    <w:rsid w:val="00E417AF"/>
    <w:rsid w:val="00E42139"/>
    <w:rsid w:val="00E42384"/>
    <w:rsid w:val="00E429C8"/>
    <w:rsid w:val="00E43338"/>
    <w:rsid w:val="00E442BF"/>
    <w:rsid w:val="00E4435E"/>
    <w:rsid w:val="00E44FA9"/>
    <w:rsid w:val="00E45562"/>
    <w:rsid w:val="00E457DD"/>
    <w:rsid w:val="00E45AED"/>
    <w:rsid w:val="00E45F55"/>
    <w:rsid w:val="00E46537"/>
    <w:rsid w:val="00E46869"/>
    <w:rsid w:val="00E46BC9"/>
    <w:rsid w:val="00E46CBC"/>
    <w:rsid w:val="00E46D09"/>
    <w:rsid w:val="00E47BBF"/>
    <w:rsid w:val="00E47F27"/>
    <w:rsid w:val="00E50461"/>
    <w:rsid w:val="00E50C1C"/>
    <w:rsid w:val="00E510E9"/>
    <w:rsid w:val="00E516D8"/>
    <w:rsid w:val="00E517A9"/>
    <w:rsid w:val="00E518D7"/>
    <w:rsid w:val="00E51A0C"/>
    <w:rsid w:val="00E52B88"/>
    <w:rsid w:val="00E52D67"/>
    <w:rsid w:val="00E53950"/>
    <w:rsid w:val="00E53C58"/>
    <w:rsid w:val="00E54056"/>
    <w:rsid w:val="00E5443A"/>
    <w:rsid w:val="00E54995"/>
    <w:rsid w:val="00E54F82"/>
    <w:rsid w:val="00E55CFB"/>
    <w:rsid w:val="00E56004"/>
    <w:rsid w:val="00E560EF"/>
    <w:rsid w:val="00E561A8"/>
    <w:rsid w:val="00E5651E"/>
    <w:rsid w:val="00E56530"/>
    <w:rsid w:val="00E56A9C"/>
    <w:rsid w:val="00E56C9C"/>
    <w:rsid w:val="00E570D6"/>
    <w:rsid w:val="00E57BC0"/>
    <w:rsid w:val="00E601DA"/>
    <w:rsid w:val="00E605D5"/>
    <w:rsid w:val="00E60608"/>
    <w:rsid w:val="00E609C2"/>
    <w:rsid w:val="00E6100C"/>
    <w:rsid w:val="00E612F5"/>
    <w:rsid w:val="00E617A4"/>
    <w:rsid w:val="00E61987"/>
    <w:rsid w:val="00E619B3"/>
    <w:rsid w:val="00E61E40"/>
    <w:rsid w:val="00E62C21"/>
    <w:rsid w:val="00E62F2C"/>
    <w:rsid w:val="00E6310D"/>
    <w:rsid w:val="00E6327C"/>
    <w:rsid w:val="00E6393E"/>
    <w:rsid w:val="00E64F60"/>
    <w:rsid w:val="00E6568D"/>
    <w:rsid w:val="00E65AE2"/>
    <w:rsid w:val="00E6648C"/>
    <w:rsid w:val="00E67087"/>
    <w:rsid w:val="00E67B1E"/>
    <w:rsid w:val="00E67E2D"/>
    <w:rsid w:val="00E705D4"/>
    <w:rsid w:val="00E70855"/>
    <w:rsid w:val="00E70F27"/>
    <w:rsid w:val="00E7118E"/>
    <w:rsid w:val="00E719A9"/>
    <w:rsid w:val="00E719F0"/>
    <w:rsid w:val="00E720D4"/>
    <w:rsid w:val="00E7272B"/>
    <w:rsid w:val="00E72BC2"/>
    <w:rsid w:val="00E72D66"/>
    <w:rsid w:val="00E72DB4"/>
    <w:rsid w:val="00E72E5E"/>
    <w:rsid w:val="00E72F68"/>
    <w:rsid w:val="00E74018"/>
    <w:rsid w:val="00E742B9"/>
    <w:rsid w:val="00E7524B"/>
    <w:rsid w:val="00E7579E"/>
    <w:rsid w:val="00E75948"/>
    <w:rsid w:val="00E75999"/>
    <w:rsid w:val="00E76271"/>
    <w:rsid w:val="00E7691E"/>
    <w:rsid w:val="00E76EBF"/>
    <w:rsid w:val="00E7700F"/>
    <w:rsid w:val="00E77706"/>
    <w:rsid w:val="00E77AF3"/>
    <w:rsid w:val="00E77AF7"/>
    <w:rsid w:val="00E77CD8"/>
    <w:rsid w:val="00E77E56"/>
    <w:rsid w:val="00E77E90"/>
    <w:rsid w:val="00E77F37"/>
    <w:rsid w:val="00E801C6"/>
    <w:rsid w:val="00E80581"/>
    <w:rsid w:val="00E80966"/>
    <w:rsid w:val="00E80999"/>
    <w:rsid w:val="00E80FB9"/>
    <w:rsid w:val="00E816A8"/>
    <w:rsid w:val="00E81F63"/>
    <w:rsid w:val="00E82E25"/>
    <w:rsid w:val="00E838F3"/>
    <w:rsid w:val="00E83B33"/>
    <w:rsid w:val="00E83D9F"/>
    <w:rsid w:val="00E84602"/>
    <w:rsid w:val="00E847F5"/>
    <w:rsid w:val="00E84AB6"/>
    <w:rsid w:val="00E84BAB"/>
    <w:rsid w:val="00E84CC0"/>
    <w:rsid w:val="00E84FB1"/>
    <w:rsid w:val="00E851DA"/>
    <w:rsid w:val="00E854EC"/>
    <w:rsid w:val="00E85AEE"/>
    <w:rsid w:val="00E85BA9"/>
    <w:rsid w:val="00E85BB1"/>
    <w:rsid w:val="00E865D0"/>
    <w:rsid w:val="00E86ABB"/>
    <w:rsid w:val="00E86F81"/>
    <w:rsid w:val="00E87927"/>
    <w:rsid w:val="00E9022C"/>
    <w:rsid w:val="00E90248"/>
    <w:rsid w:val="00E90332"/>
    <w:rsid w:val="00E9045A"/>
    <w:rsid w:val="00E9152D"/>
    <w:rsid w:val="00E91A67"/>
    <w:rsid w:val="00E92040"/>
    <w:rsid w:val="00E924A5"/>
    <w:rsid w:val="00E92A08"/>
    <w:rsid w:val="00E92FB0"/>
    <w:rsid w:val="00E93145"/>
    <w:rsid w:val="00E93E83"/>
    <w:rsid w:val="00E93F1F"/>
    <w:rsid w:val="00E945E8"/>
    <w:rsid w:val="00E94852"/>
    <w:rsid w:val="00E94D3D"/>
    <w:rsid w:val="00E94E3B"/>
    <w:rsid w:val="00E9544B"/>
    <w:rsid w:val="00E9579A"/>
    <w:rsid w:val="00E95FC1"/>
    <w:rsid w:val="00E96D0A"/>
    <w:rsid w:val="00E97105"/>
    <w:rsid w:val="00E97199"/>
    <w:rsid w:val="00E977F4"/>
    <w:rsid w:val="00EA0046"/>
    <w:rsid w:val="00EA07EF"/>
    <w:rsid w:val="00EA0AA2"/>
    <w:rsid w:val="00EA125C"/>
    <w:rsid w:val="00EA16BC"/>
    <w:rsid w:val="00EA1716"/>
    <w:rsid w:val="00EA1BB1"/>
    <w:rsid w:val="00EA1C7A"/>
    <w:rsid w:val="00EA249C"/>
    <w:rsid w:val="00EA2B88"/>
    <w:rsid w:val="00EA2DDC"/>
    <w:rsid w:val="00EA45B9"/>
    <w:rsid w:val="00EA4784"/>
    <w:rsid w:val="00EA47C7"/>
    <w:rsid w:val="00EA4A94"/>
    <w:rsid w:val="00EA518B"/>
    <w:rsid w:val="00EA5783"/>
    <w:rsid w:val="00EA6CFC"/>
    <w:rsid w:val="00EA6FC2"/>
    <w:rsid w:val="00EA79DE"/>
    <w:rsid w:val="00EA7CC9"/>
    <w:rsid w:val="00EB0021"/>
    <w:rsid w:val="00EB0083"/>
    <w:rsid w:val="00EB01BE"/>
    <w:rsid w:val="00EB02B5"/>
    <w:rsid w:val="00EB0327"/>
    <w:rsid w:val="00EB03F5"/>
    <w:rsid w:val="00EB0D41"/>
    <w:rsid w:val="00EB0DAD"/>
    <w:rsid w:val="00EB0DE6"/>
    <w:rsid w:val="00EB1799"/>
    <w:rsid w:val="00EB1B56"/>
    <w:rsid w:val="00EB2A12"/>
    <w:rsid w:val="00EB2AFF"/>
    <w:rsid w:val="00EB329C"/>
    <w:rsid w:val="00EB3381"/>
    <w:rsid w:val="00EB3951"/>
    <w:rsid w:val="00EB4656"/>
    <w:rsid w:val="00EB46E3"/>
    <w:rsid w:val="00EB471D"/>
    <w:rsid w:val="00EB5E59"/>
    <w:rsid w:val="00EB62ED"/>
    <w:rsid w:val="00EB779C"/>
    <w:rsid w:val="00EB7D40"/>
    <w:rsid w:val="00EC01CC"/>
    <w:rsid w:val="00EC0497"/>
    <w:rsid w:val="00EC05EC"/>
    <w:rsid w:val="00EC0745"/>
    <w:rsid w:val="00EC0B8C"/>
    <w:rsid w:val="00EC125B"/>
    <w:rsid w:val="00EC1A32"/>
    <w:rsid w:val="00EC1A41"/>
    <w:rsid w:val="00EC1C1B"/>
    <w:rsid w:val="00EC1ECD"/>
    <w:rsid w:val="00EC2167"/>
    <w:rsid w:val="00EC2C74"/>
    <w:rsid w:val="00EC2EBB"/>
    <w:rsid w:val="00EC2F37"/>
    <w:rsid w:val="00EC3E7A"/>
    <w:rsid w:val="00EC413C"/>
    <w:rsid w:val="00EC4271"/>
    <w:rsid w:val="00EC431B"/>
    <w:rsid w:val="00EC43C5"/>
    <w:rsid w:val="00EC4496"/>
    <w:rsid w:val="00EC44DC"/>
    <w:rsid w:val="00EC512E"/>
    <w:rsid w:val="00EC5C68"/>
    <w:rsid w:val="00EC6505"/>
    <w:rsid w:val="00EC6A6B"/>
    <w:rsid w:val="00EC6F33"/>
    <w:rsid w:val="00EC730B"/>
    <w:rsid w:val="00EC75BE"/>
    <w:rsid w:val="00EC7760"/>
    <w:rsid w:val="00EC79C7"/>
    <w:rsid w:val="00ED0015"/>
    <w:rsid w:val="00ED01E6"/>
    <w:rsid w:val="00ED0555"/>
    <w:rsid w:val="00ED06A1"/>
    <w:rsid w:val="00ED0AE3"/>
    <w:rsid w:val="00ED0D92"/>
    <w:rsid w:val="00ED0DDA"/>
    <w:rsid w:val="00ED11FD"/>
    <w:rsid w:val="00ED1C67"/>
    <w:rsid w:val="00ED234F"/>
    <w:rsid w:val="00ED26B3"/>
    <w:rsid w:val="00ED2782"/>
    <w:rsid w:val="00ED2A54"/>
    <w:rsid w:val="00ED30A8"/>
    <w:rsid w:val="00ED3568"/>
    <w:rsid w:val="00ED3CE7"/>
    <w:rsid w:val="00ED4355"/>
    <w:rsid w:val="00ED44C8"/>
    <w:rsid w:val="00ED492E"/>
    <w:rsid w:val="00ED49DC"/>
    <w:rsid w:val="00ED4F28"/>
    <w:rsid w:val="00ED5397"/>
    <w:rsid w:val="00ED571B"/>
    <w:rsid w:val="00ED66E2"/>
    <w:rsid w:val="00ED6993"/>
    <w:rsid w:val="00ED7407"/>
    <w:rsid w:val="00ED7413"/>
    <w:rsid w:val="00EE04D7"/>
    <w:rsid w:val="00EE0F61"/>
    <w:rsid w:val="00EE101E"/>
    <w:rsid w:val="00EE1899"/>
    <w:rsid w:val="00EE18ED"/>
    <w:rsid w:val="00EE1B67"/>
    <w:rsid w:val="00EE1B9B"/>
    <w:rsid w:val="00EE1C7C"/>
    <w:rsid w:val="00EE1DDB"/>
    <w:rsid w:val="00EE2055"/>
    <w:rsid w:val="00EE2174"/>
    <w:rsid w:val="00EE2493"/>
    <w:rsid w:val="00EE2648"/>
    <w:rsid w:val="00EE281C"/>
    <w:rsid w:val="00EE2A25"/>
    <w:rsid w:val="00EE2DD5"/>
    <w:rsid w:val="00EE36BC"/>
    <w:rsid w:val="00EE3C33"/>
    <w:rsid w:val="00EE4FA6"/>
    <w:rsid w:val="00EE51A4"/>
    <w:rsid w:val="00EE57FF"/>
    <w:rsid w:val="00EE5816"/>
    <w:rsid w:val="00EE58A5"/>
    <w:rsid w:val="00EE5B9D"/>
    <w:rsid w:val="00EE6132"/>
    <w:rsid w:val="00EE6F72"/>
    <w:rsid w:val="00EE71CB"/>
    <w:rsid w:val="00EE7AF9"/>
    <w:rsid w:val="00EF1298"/>
    <w:rsid w:val="00EF1E14"/>
    <w:rsid w:val="00EF1FA3"/>
    <w:rsid w:val="00EF250D"/>
    <w:rsid w:val="00EF286E"/>
    <w:rsid w:val="00EF299C"/>
    <w:rsid w:val="00EF2A31"/>
    <w:rsid w:val="00EF334E"/>
    <w:rsid w:val="00EF3AD1"/>
    <w:rsid w:val="00EF3E65"/>
    <w:rsid w:val="00EF3E69"/>
    <w:rsid w:val="00EF3FA6"/>
    <w:rsid w:val="00EF4C59"/>
    <w:rsid w:val="00EF4ED3"/>
    <w:rsid w:val="00EF60A6"/>
    <w:rsid w:val="00EF6595"/>
    <w:rsid w:val="00EF6744"/>
    <w:rsid w:val="00EF731C"/>
    <w:rsid w:val="00EF771F"/>
    <w:rsid w:val="00EF7840"/>
    <w:rsid w:val="00EF7E3B"/>
    <w:rsid w:val="00F00741"/>
    <w:rsid w:val="00F00DDC"/>
    <w:rsid w:val="00F01399"/>
    <w:rsid w:val="00F013C8"/>
    <w:rsid w:val="00F01F70"/>
    <w:rsid w:val="00F02039"/>
    <w:rsid w:val="00F0232B"/>
    <w:rsid w:val="00F02383"/>
    <w:rsid w:val="00F024E8"/>
    <w:rsid w:val="00F0294E"/>
    <w:rsid w:val="00F03080"/>
    <w:rsid w:val="00F03143"/>
    <w:rsid w:val="00F03194"/>
    <w:rsid w:val="00F031F5"/>
    <w:rsid w:val="00F04602"/>
    <w:rsid w:val="00F047DD"/>
    <w:rsid w:val="00F05491"/>
    <w:rsid w:val="00F05A1D"/>
    <w:rsid w:val="00F06DF6"/>
    <w:rsid w:val="00F06FBB"/>
    <w:rsid w:val="00F07081"/>
    <w:rsid w:val="00F10232"/>
    <w:rsid w:val="00F1036F"/>
    <w:rsid w:val="00F10501"/>
    <w:rsid w:val="00F1072C"/>
    <w:rsid w:val="00F109DC"/>
    <w:rsid w:val="00F110CE"/>
    <w:rsid w:val="00F11A68"/>
    <w:rsid w:val="00F11A9F"/>
    <w:rsid w:val="00F11C6A"/>
    <w:rsid w:val="00F11EE9"/>
    <w:rsid w:val="00F11F5A"/>
    <w:rsid w:val="00F120B7"/>
    <w:rsid w:val="00F1265C"/>
    <w:rsid w:val="00F12E96"/>
    <w:rsid w:val="00F12FA4"/>
    <w:rsid w:val="00F1302C"/>
    <w:rsid w:val="00F1345D"/>
    <w:rsid w:val="00F138A9"/>
    <w:rsid w:val="00F13903"/>
    <w:rsid w:val="00F13D0A"/>
    <w:rsid w:val="00F14026"/>
    <w:rsid w:val="00F1441E"/>
    <w:rsid w:val="00F1449C"/>
    <w:rsid w:val="00F14A8D"/>
    <w:rsid w:val="00F14D4E"/>
    <w:rsid w:val="00F14E41"/>
    <w:rsid w:val="00F14ECF"/>
    <w:rsid w:val="00F15217"/>
    <w:rsid w:val="00F168B6"/>
    <w:rsid w:val="00F168FD"/>
    <w:rsid w:val="00F16CDF"/>
    <w:rsid w:val="00F16FB7"/>
    <w:rsid w:val="00F174B7"/>
    <w:rsid w:val="00F17552"/>
    <w:rsid w:val="00F17886"/>
    <w:rsid w:val="00F20448"/>
    <w:rsid w:val="00F211F0"/>
    <w:rsid w:val="00F2202E"/>
    <w:rsid w:val="00F22349"/>
    <w:rsid w:val="00F226EA"/>
    <w:rsid w:val="00F22922"/>
    <w:rsid w:val="00F22D1F"/>
    <w:rsid w:val="00F22E72"/>
    <w:rsid w:val="00F23DE4"/>
    <w:rsid w:val="00F24072"/>
    <w:rsid w:val="00F24086"/>
    <w:rsid w:val="00F24300"/>
    <w:rsid w:val="00F2432D"/>
    <w:rsid w:val="00F24BB9"/>
    <w:rsid w:val="00F24E6D"/>
    <w:rsid w:val="00F25363"/>
    <w:rsid w:val="00F25FEE"/>
    <w:rsid w:val="00F26979"/>
    <w:rsid w:val="00F27032"/>
    <w:rsid w:val="00F27363"/>
    <w:rsid w:val="00F276DA"/>
    <w:rsid w:val="00F27EE0"/>
    <w:rsid w:val="00F30449"/>
    <w:rsid w:val="00F306D6"/>
    <w:rsid w:val="00F30755"/>
    <w:rsid w:val="00F30D11"/>
    <w:rsid w:val="00F317BA"/>
    <w:rsid w:val="00F31E93"/>
    <w:rsid w:val="00F31EEE"/>
    <w:rsid w:val="00F32B3C"/>
    <w:rsid w:val="00F32FDA"/>
    <w:rsid w:val="00F333C8"/>
    <w:rsid w:val="00F33CF7"/>
    <w:rsid w:val="00F33D33"/>
    <w:rsid w:val="00F343C9"/>
    <w:rsid w:val="00F3452D"/>
    <w:rsid w:val="00F34712"/>
    <w:rsid w:val="00F35364"/>
    <w:rsid w:val="00F3567D"/>
    <w:rsid w:val="00F36259"/>
    <w:rsid w:val="00F37362"/>
    <w:rsid w:val="00F377AD"/>
    <w:rsid w:val="00F37C68"/>
    <w:rsid w:val="00F37FD3"/>
    <w:rsid w:val="00F4054C"/>
    <w:rsid w:val="00F40969"/>
    <w:rsid w:val="00F40AF1"/>
    <w:rsid w:val="00F41065"/>
    <w:rsid w:val="00F412B7"/>
    <w:rsid w:val="00F415A3"/>
    <w:rsid w:val="00F415BF"/>
    <w:rsid w:val="00F41C50"/>
    <w:rsid w:val="00F42166"/>
    <w:rsid w:val="00F4244D"/>
    <w:rsid w:val="00F44653"/>
    <w:rsid w:val="00F44981"/>
    <w:rsid w:val="00F44C1D"/>
    <w:rsid w:val="00F44CC5"/>
    <w:rsid w:val="00F45258"/>
    <w:rsid w:val="00F45314"/>
    <w:rsid w:val="00F4595C"/>
    <w:rsid w:val="00F4615E"/>
    <w:rsid w:val="00F464A6"/>
    <w:rsid w:val="00F464A8"/>
    <w:rsid w:val="00F4679A"/>
    <w:rsid w:val="00F47163"/>
    <w:rsid w:val="00F477B4"/>
    <w:rsid w:val="00F47D9D"/>
    <w:rsid w:val="00F50640"/>
    <w:rsid w:val="00F50FC1"/>
    <w:rsid w:val="00F5146F"/>
    <w:rsid w:val="00F51500"/>
    <w:rsid w:val="00F5194D"/>
    <w:rsid w:val="00F527E6"/>
    <w:rsid w:val="00F52AEC"/>
    <w:rsid w:val="00F52DC1"/>
    <w:rsid w:val="00F52E8F"/>
    <w:rsid w:val="00F52EA3"/>
    <w:rsid w:val="00F531FD"/>
    <w:rsid w:val="00F536DB"/>
    <w:rsid w:val="00F53F0E"/>
    <w:rsid w:val="00F540DC"/>
    <w:rsid w:val="00F5430E"/>
    <w:rsid w:val="00F543D7"/>
    <w:rsid w:val="00F5547C"/>
    <w:rsid w:val="00F559AC"/>
    <w:rsid w:val="00F55EB1"/>
    <w:rsid w:val="00F566D1"/>
    <w:rsid w:val="00F57086"/>
    <w:rsid w:val="00F57091"/>
    <w:rsid w:val="00F5754B"/>
    <w:rsid w:val="00F575CB"/>
    <w:rsid w:val="00F606D5"/>
    <w:rsid w:val="00F60C32"/>
    <w:rsid w:val="00F615EA"/>
    <w:rsid w:val="00F616B7"/>
    <w:rsid w:val="00F61789"/>
    <w:rsid w:val="00F61DA7"/>
    <w:rsid w:val="00F622BE"/>
    <w:rsid w:val="00F62C30"/>
    <w:rsid w:val="00F62C62"/>
    <w:rsid w:val="00F63108"/>
    <w:rsid w:val="00F635C4"/>
    <w:rsid w:val="00F63B3E"/>
    <w:rsid w:val="00F648C9"/>
    <w:rsid w:val="00F64CF6"/>
    <w:rsid w:val="00F64EF0"/>
    <w:rsid w:val="00F657F1"/>
    <w:rsid w:val="00F659E1"/>
    <w:rsid w:val="00F65C1C"/>
    <w:rsid w:val="00F66AA6"/>
    <w:rsid w:val="00F674CB"/>
    <w:rsid w:val="00F678BD"/>
    <w:rsid w:val="00F67932"/>
    <w:rsid w:val="00F67A05"/>
    <w:rsid w:val="00F67A76"/>
    <w:rsid w:val="00F70234"/>
    <w:rsid w:val="00F70D74"/>
    <w:rsid w:val="00F70DC4"/>
    <w:rsid w:val="00F71C88"/>
    <w:rsid w:val="00F71FC0"/>
    <w:rsid w:val="00F72917"/>
    <w:rsid w:val="00F72A3A"/>
    <w:rsid w:val="00F736E7"/>
    <w:rsid w:val="00F73708"/>
    <w:rsid w:val="00F7389F"/>
    <w:rsid w:val="00F74203"/>
    <w:rsid w:val="00F7485F"/>
    <w:rsid w:val="00F74F51"/>
    <w:rsid w:val="00F7587A"/>
    <w:rsid w:val="00F760D6"/>
    <w:rsid w:val="00F762B1"/>
    <w:rsid w:val="00F764DC"/>
    <w:rsid w:val="00F76D00"/>
    <w:rsid w:val="00F77C5D"/>
    <w:rsid w:val="00F803AE"/>
    <w:rsid w:val="00F80C87"/>
    <w:rsid w:val="00F80D1F"/>
    <w:rsid w:val="00F80DF0"/>
    <w:rsid w:val="00F80E39"/>
    <w:rsid w:val="00F80F4E"/>
    <w:rsid w:val="00F81AFA"/>
    <w:rsid w:val="00F81E18"/>
    <w:rsid w:val="00F826FE"/>
    <w:rsid w:val="00F83D9A"/>
    <w:rsid w:val="00F841CE"/>
    <w:rsid w:val="00F8463A"/>
    <w:rsid w:val="00F84741"/>
    <w:rsid w:val="00F84B2F"/>
    <w:rsid w:val="00F85493"/>
    <w:rsid w:val="00F85FEC"/>
    <w:rsid w:val="00F8603C"/>
    <w:rsid w:val="00F861DB"/>
    <w:rsid w:val="00F86200"/>
    <w:rsid w:val="00F862CD"/>
    <w:rsid w:val="00F866F2"/>
    <w:rsid w:val="00F877F6"/>
    <w:rsid w:val="00F87C29"/>
    <w:rsid w:val="00F9066F"/>
    <w:rsid w:val="00F90BBC"/>
    <w:rsid w:val="00F90C93"/>
    <w:rsid w:val="00F91325"/>
    <w:rsid w:val="00F918C6"/>
    <w:rsid w:val="00F919B6"/>
    <w:rsid w:val="00F93012"/>
    <w:rsid w:val="00F93027"/>
    <w:rsid w:val="00F9309D"/>
    <w:rsid w:val="00F9457A"/>
    <w:rsid w:val="00F94587"/>
    <w:rsid w:val="00F947FA"/>
    <w:rsid w:val="00F94890"/>
    <w:rsid w:val="00F94DF9"/>
    <w:rsid w:val="00F95193"/>
    <w:rsid w:val="00F95737"/>
    <w:rsid w:val="00F95952"/>
    <w:rsid w:val="00F95EA3"/>
    <w:rsid w:val="00F9609E"/>
    <w:rsid w:val="00F96412"/>
    <w:rsid w:val="00F969FF"/>
    <w:rsid w:val="00F972C3"/>
    <w:rsid w:val="00F97448"/>
    <w:rsid w:val="00F975E8"/>
    <w:rsid w:val="00FA0F7F"/>
    <w:rsid w:val="00FA1437"/>
    <w:rsid w:val="00FA15EE"/>
    <w:rsid w:val="00FA1BBB"/>
    <w:rsid w:val="00FA1BE3"/>
    <w:rsid w:val="00FA34B5"/>
    <w:rsid w:val="00FA381A"/>
    <w:rsid w:val="00FA3CFE"/>
    <w:rsid w:val="00FA4217"/>
    <w:rsid w:val="00FA474A"/>
    <w:rsid w:val="00FA4F99"/>
    <w:rsid w:val="00FA5093"/>
    <w:rsid w:val="00FA551F"/>
    <w:rsid w:val="00FA56A9"/>
    <w:rsid w:val="00FA5B5A"/>
    <w:rsid w:val="00FA5F08"/>
    <w:rsid w:val="00FA6391"/>
    <w:rsid w:val="00FA6479"/>
    <w:rsid w:val="00FA6D9D"/>
    <w:rsid w:val="00FA745A"/>
    <w:rsid w:val="00FA7915"/>
    <w:rsid w:val="00FA7E44"/>
    <w:rsid w:val="00FA7F4B"/>
    <w:rsid w:val="00FB0266"/>
    <w:rsid w:val="00FB0588"/>
    <w:rsid w:val="00FB0A8E"/>
    <w:rsid w:val="00FB0A91"/>
    <w:rsid w:val="00FB0C3F"/>
    <w:rsid w:val="00FB0E87"/>
    <w:rsid w:val="00FB1123"/>
    <w:rsid w:val="00FB1675"/>
    <w:rsid w:val="00FB1D54"/>
    <w:rsid w:val="00FB2AA5"/>
    <w:rsid w:val="00FB2C2D"/>
    <w:rsid w:val="00FB365A"/>
    <w:rsid w:val="00FB3820"/>
    <w:rsid w:val="00FB3BA4"/>
    <w:rsid w:val="00FB3BD2"/>
    <w:rsid w:val="00FB3E3E"/>
    <w:rsid w:val="00FB3E44"/>
    <w:rsid w:val="00FB4274"/>
    <w:rsid w:val="00FB42C0"/>
    <w:rsid w:val="00FB42E9"/>
    <w:rsid w:val="00FB4B0C"/>
    <w:rsid w:val="00FB4CCE"/>
    <w:rsid w:val="00FB519B"/>
    <w:rsid w:val="00FB5534"/>
    <w:rsid w:val="00FB5EF5"/>
    <w:rsid w:val="00FB5F50"/>
    <w:rsid w:val="00FB6978"/>
    <w:rsid w:val="00FB6ED3"/>
    <w:rsid w:val="00FB708A"/>
    <w:rsid w:val="00FB7295"/>
    <w:rsid w:val="00FB7868"/>
    <w:rsid w:val="00FC008C"/>
    <w:rsid w:val="00FC00E6"/>
    <w:rsid w:val="00FC023B"/>
    <w:rsid w:val="00FC02D8"/>
    <w:rsid w:val="00FC062B"/>
    <w:rsid w:val="00FC1250"/>
    <w:rsid w:val="00FC1309"/>
    <w:rsid w:val="00FC1692"/>
    <w:rsid w:val="00FC1DE9"/>
    <w:rsid w:val="00FC2130"/>
    <w:rsid w:val="00FC38A0"/>
    <w:rsid w:val="00FC3D8C"/>
    <w:rsid w:val="00FC4805"/>
    <w:rsid w:val="00FC4D3F"/>
    <w:rsid w:val="00FC5785"/>
    <w:rsid w:val="00FC6670"/>
    <w:rsid w:val="00FC66F9"/>
    <w:rsid w:val="00FC71D7"/>
    <w:rsid w:val="00FC7A9B"/>
    <w:rsid w:val="00FD00DB"/>
    <w:rsid w:val="00FD048E"/>
    <w:rsid w:val="00FD0A70"/>
    <w:rsid w:val="00FD0BE0"/>
    <w:rsid w:val="00FD0D9E"/>
    <w:rsid w:val="00FD1D67"/>
    <w:rsid w:val="00FD3050"/>
    <w:rsid w:val="00FD3406"/>
    <w:rsid w:val="00FD3654"/>
    <w:rsid w:val="00FD3AD5"/>
    <w:rsid w:val="00FD3E98"/>
    <w:rsid w:val="00FD3ECD"/>
    <w:rsid w:val="00FD4644"/>
    <w:rsid w:val="00FD4708"/>
    <w:rsid w:val="00FD4745"/>
    <w:rsid w:val="00FD4C69"/>
    <w:rsid w:val="00FD5B0B"/>
    <w:rsid w:val="00FD6065"/>
    <w:rsid w:val="00FD69F1"/>
    <w:rsid w:val="00FD6A74"/>
    <w:rsid w:val="00FD6C88"/>
    <w:rsid w:val="00FD6D69"/>
    <w:rsid w:val="00FD727B"/>
    <w:rsid w:val="00FD72F2"/>
    <w:rsid w:val="00FD73FD"/>
    <w:rsid w:val="00FD7570"/>
    <w:rsid w:val="00FD7BB8"/>
    <w:rsid w:val="00FD7CED"/>
    <w:rsid w:val="00FE030D"/>
    <w:rsid w:val="00FE1498"/>
    <w:rsid w:val="00FE15B8"/>
    <w:rsid w:val="00FE202E"/>
    <w:rsid w:val="00FE2816"/>
    <w:rsid w:val="00FE2FD7"/>
    <w:rsid w:val="00FE30E0"/>
    <w:rsid w:val="00FE3144"/>
    <w:rsid w:val="00FE315D"/>
    <w:rsid w:val="00FE31CD"/>
    <w:rsid w:val="00FE34CE"/>
    <w:rsid w:val="00FE3B56"/>
    <w:rsid w:val="00FE42CB"/>
    <w:rsid w:val="00FE459B"/>
    <w:rsid w:val="00FE4922"/>
    <w:rsid w:val="00FE4F01"/>
    <w:rsid w:val="00FE5597"/>
    <w:rsid w:val="00FE55B4"/>
    <w:rsid w:val="00FE56E1"/>
    <w:rsid w:val="00FE611E"/>
    <w:rsid w:val="00FE61F3"/>
    <w:rsid w:val="00FE6965"/>
    <w:rsid w:val="00FE6D5B"/>
    <w:rsid w:val="00FE707E"/>
    <w:rsid w:val="00FE71AC"/>
    <w:rsid w:val="00FE7733"/>
    <w:rsid w:val="00FE784D"/>
    <w:rsid w:val="00FF0564"/>
    <w:rsid w:val="00FF0DD8"/>
    <w:rsid w:val="00FF162A"/>
    <w:rsid w:val="00FF18C4"/>
    <w:rsid w:val="00FF1C16"/>
    <w:rsid w:val="00FF1D3D"/>
    <w:rsid w:val="00FF20EA"/>
    <w:rsid w:val="00FF221D"/>
    <w:rsid w:val="00FF2293"/>
    <w:rsid w:val="00FF2731"/>
    <w:rsid w:val="00FF2DFA"/>
    <w:rsid w:val="00FF3359"/>
    <w:rsid w:val="00FF3396"/>
    <w:rsid w:val="00FF3F75"/>
    <w:rsid w:val="00FF4215"/>
    <w:rsid w:val="00FF45C5"/>
    <w:rsid w:val="00FF4748"/>
    <w:rsid w:val="00FF4D64"/>
    <w:rsid w:val="00FF5188"/>
    <w:rsid w:val="00FF5F67"/>
    <w:rsid w:val="00FF67E5"/>
    <w:rsid w:val="00FF6B55"/>
    <w:rsid w:val="01D57C9F"/>
    <w:rsid w:val="020538EB"/>
    <w:rsid w:val="025369BD"/>
    <w:rsid w:val="033502EE"/>
    <w:rsid w:val="0356048A"/>
    <w:rsid w:val="036F1E97"/>
    <w:rsid w:val="03B75836"/>
    <w:rsid w:val="04083F37"/>
    <w:rsid w:val="04447FB3"/>
    <w:rsid w:val="0657103A"/>
    <w:rsid w:val="071976D2"/>
    <w:rsid w:val="074D1ECF"/>
    <w:rsid w:val="089561DA"/>
    <w:rsid w:val="096F66C3"/>
    <w:rsid w:val="0B08238C"/>
    <w:rsid w:val="0B301CC5"/>
    <w:rsid w:val="0CF523D0"/>
    <w:rsid w:val="0F1351E3"/>
    <w:rsid w:val="0F693732"/>
    <w:rsid w:val="0F7E007A"/>
    <w:rsid w:val="0F940FA2"/>
    <w:rsid w:val="10721C51"/>
    <w:rsid w:val="10E76D14"/>
    <w:rsid w:val="11E35ECC"/>
    <w:rsid w:val="11F172A9"/>
    <w:rsid w:val="126F6BBC"/>
    <w:rsid w:val="13A521FD"/>
    <w:rsid w:val="13F063A4"/>
    <w:rsid w:val="146F11AF"/>
    <w:rsid w:val="156141C2"/>
    <w:rsid w:val="17054C1F"/>
    <w:rsid w:val="17511214"/>
    <w:rsid w:val="18334AC5"/>
    <w:rsid w:val="186E33F9"/>
    <w:rsid w:val="1900598F"/>
    <w:rsid w:val="193A0676"/>
    <w:rsid w:val="193D540D"/>
    <w:rsid w:val="195B44E6"/>
    <w:rsid w:val="19636AE1"/>
    <w:rsid w:val="1A26563D"/>
    <w:rsid w:val="1AD17593"/>
    <w:rsid w:val="1BC359BD"/>
    <w:rsid w:val="1BCB1114"/>
    <w:rsid w:val="1C152FCB"/>
    <w:rsid w:val="1C550B20"/>
    <w:rsid w:val="1D657289"/>
    <w:rsid w:val="1E2C5D0F"/>
    <w:rsid w:val="20C6362D"/>
    <w:rsid w:val="21CA7506"/>
    <w:rsid w:val="21ED70F7"/>
    <w:rsid w:val="236948E1"/>
    <w:rsid w:val="240F6565"/>
    <w:rsid w:val="24200775"/>
    <w:rsid w:val="24AB0BD3"/>
    <w:rsid w:val="26A1499A"/>
    <w:rsid w:val="26C87036"/>
    <w:rsid w:val="273432DA"/>
    <w:rsid w:val="2778478C"/>
    <w:rsid w:val="27CB1102"/>
    <w:rsid w:val="27ED213B"/>
    <w:rsid w:val="28126975"/>
    <w:rsid w:val="28A62D55"/>
    <w:rsid w:val="28AC0FD0"/>
    <w:rsid w:val="28B9142B"/>
    <w:rsid w:val="29B35BC5"/>
    <w:rsid w:val="29FD77B2"/>
    <w:rsid w:val="2B5C626B"/>
    <w:rsid w:val="2B5D49B5"/>
    <w:rsid w:val="2B657E4C"/>
    <w:rsid w:val="2B8812E0"/>
    <w:rsid w:val="2CDD6C95"/>
    <w:rsid w:val="2D81453F"/>
    <w:rsid w:val="2E753C75"/>
    <w:rsid w:val="2EB649FE"/>
    <w:rsid w:val="2F1062B5"/>
    <w:rsid w:val="2F792EAF"/>
    <w:rsid w:val="309A4933"/>
    <w:rsid w:val="30BB477C"/>
    <w:rsid w:val="31216FD4"/>
    <w:rsid w:val="31FE738F"/>
    <w:rsid w:val="32464852"/>
    <w:rsid w:val="328C263F"/>
    <w:rsid w:val="32DA65A2"/>
    <w:rsid w:val="32E72664"/>
    <w:rsid w:val="3401424A"/>
    <w:rsid w:val="34592341"/>
    <w:rsid w:val="36F1788E"/>
    <w:rsid w:val="37A372BB"/>
    <w:rsid w:val="37C85140"/>
    <w:rsid w:val="384742D6"/>
    <w:rsid w:val="38E76B46"/>
    <w:rsid w:val="392531FA"/>
    <w:rsid w:val="39944232"/>
    <w:rsid w:val="3A3A0753"/>
    <w:rsid w:val="3C641C3D"/>
    <w:rsid w:val="3D5254FF"/>
    <w:rsid w:val="3D590489"/>
    <w:rsid w:val="3D762E5A"/>
    <w:rsid w:val="3DA001A2"/>
    <w:rsid w:val="3DA10B0E"/>
    <w:rsid w:val="3EF26A0F"/>
    <w:rsid w:val="3F902A7E"/>
    <w:rsid w:val="4073407D"/>
    <w:rsid w:val="40AE689D"/>
    <w:rsid w:val="41CC19C3"/>
    <w:rsid w:val="43217BE6"/>
    <w:rsid w:val="437E57D2"/>
    <w:rsid w:val="43AA73D7"/>
    <w:rsid w:val="44303814"/>
    <w:rsid w:val="44686CB1"/>
    <w:rsid w:val="45251B62"/>
    <w:rsid w:val="453B5B97"/>
    <w:rsid w:val="4548372C"/>
    <w:rsid w:val="45B54D74"/>
    <w:rsid w:val="464F3F47"/>
    <w:rsid w:val="47461816"/>
    <w:rsid w:val="47726001"/>
    <w:rsid w:val="479E17EA"/>
    <w:rsid w:val="48734045"/>
    <w:rsid w:val="499445F1"/>
    <w:rsid w:val="49F34C7A"/>
    <w:rsid w:val="4A3B0ADD"/>
    <w:rsid w:val="4AE42947"/>
    <w:rsid w:val="4AFB7809"/>
    <w:rsid w:val="4B8C1209"/>
    <w:rsid w:val="4C4A3B65"/>
    <w:rsid w:val="4DDA799C"/>
    <w:rsid w:val="4F6B3132"/>
    <w:rsid w:val="4F9622F1"/>
    <w:rsid w:val="4FB37D65"/>
    <w:rsid w:val="50001C22"/>
    <w:rsid w:val="519B14B1"/>
    <w:rsid w:val="529E21C4"/>
    <w:rsid w:val="533655D1"/>
    <w:rsid w:val="54F27498"/>
    <w:rsid w:val="562116F2"/>
    <w:rsid w:val="578A2878"/>
    <w:rsid w:val="57F517DE"/>
    <w:rsid w:val="5A9557C2"/>
    <w:rsid w:val="5AA15716"/>
    <w:rsid w:val="5AB47449"/>
    <w:rsid w:val="5B310385"/>
    <w:rsid w:val="5C4914D1"/>
    <w:rsid w:val="5C7C14F3"/>
    <w:rsid w:val="5C905684"/>
    <w:rsid w:val="5E0122B0"/>
    <w:rsid w:val="5EB53A7D"/>
    <w:rsid w:val="5EED7CA5"/>
    <w:rsid w:val="5F4D7B28"/>
    <w:rsid w:val="5FAC2DA9"/>
    <w:rsid w:val="5FD54DB8"/>
    <w:rsid w:val="60915FCD"/>
    <w:rsid w:val="609D024B"/>
    <w:rsid w:val="60BC2E5B"/>
    <w:rsid w:val="60FA1AC3"/>
    <w:rsid w:val="625978FB"/>
    <w:rsid w:val="62616C03"/>
    <w:rsid w:val="62993962"/>
    <w:rsid w:val="631E61B8"/>
    <w:rsid w:val="632B3EF2"/>
    <w:rsid w:val="6473746E"/>
    <w:rsid w:val="656C0890"/>
    <w:rsid w:val="658A1060"/>
    <w:rsid w:val="65B33322"/>
    <w:rsid w:val="66620FCC"/>
    <w:rsid w:val="667C191C"/>
    <w:rsid w:val="66CD4776"/>
    <w:rsid w:val="66FD52D1"/>
    <w:rsid w:val="678A4702"/>
    <w:rsid w:val="679434E9"/>
    <w:rsid w:val="687C653D"/>
    <w:rsid w:val="6884067C"/>
    <w:rsid w:val="695675B7"/>
    <w:rsid w:val="696550C2"/>
    <w:rsid w:val="6A5860E5"/>
    <w:rsid w:val="6A7B41C5"/>
    <w:rsid w:val="6A9D0AF0"/>
    <w:rsid w:val="6BEB7E6E"/>
    <w:rsid w:val="6C217A1D"/>
    <w:rsid w:val="6CD9110F"/>
    <w:rsid w:val="6D1A547A"/>
    <w:rsid w:val="6D91659E"/>
    <w:rsid w:val="6DA771D8"/>
    <w:rsid w:val="6E256F7F"/>
    <w:rsid w:val="6EFA2C66"/>
    <w:rsid w:val="6F834C6B"/>
    <w:rsid w:val="70002E42"/>
    <w:rsid w:val="70030BF5"/>
    <w:rsid w:val="70D12440"/>
    <w:rsid w:val="71896B41"/>
    <w:rsid w:val="71AE11E6"/>
    <w:rsid w:val="73174DDA"/>
    <w:rsid w:val="733B3AF2"/>
    <w:rsid w:val="73BE7191"/>
    <w:rsid w:val="750B46DB"/>
    <w:rsid w:val="75603187"/>
    <w:rsid w:val="76A76317"/>
    <w:rsid w:val="76BD2BD0"/>
    <w:rsid w:val="76EB3CC4"/>
    <w:rsid w:val="76F65FB2"/>
    <w:rsid w:val="77285B9F"/>
    <w:rsid w:val="77912271"/>
    <w:rsid w:val="78515A7A"/>
    <w:rsid w:val="78E3198E"/>
    <w:rsid w:val="7AF84B0E"/>
    <w:rsid w:val="7B89078C"/>
    <w:rsid w:val="7CC802E2"/>
    <w:rsid w:val="7D0A60C4"/>
    <w:rsid w:val="7D33223D"/>
    <w:rsid w:val="7DB566E5"/>
    <w:rsid w:val="7E0140B2"/>
    <w:rsid w:val="7F4D32F4"/>
    <w:rsid w:val="7F617C00"/>
    <w:rsid w:val="7F7170E4"/>
    <w:rsid w:val="7F8924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9" w:semiHidden="0" w:name="heading 5"/>
    <w:lsdException w:unhideWhenUsed="0" w:uiPriority="9" w:semiHidden="0" w:name="heading 6"/>
    <w:lsdException w:unhideWhenUsed="0" w:uiPriority="9" w:semiHidden="0" w:name="heading 7"/>
    <w:lsdException w:unhideWhenUsed="0" w:uiPriority="9" w:semiHidden="0" w:name="heading 8"/>
    <w:lsdException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unhideWhenUsed="0" w:uiPriority="39" w:semiHidden="0" w:name="toc 9"/>
    <w:lsdException w:unhideWhenUsed="0" w:uiPriority="0" w:semiHidden="0" w:name="Normal Indent"/>
    <w:lsdException w:qFormat="1" w:unhideWhenUsed="0" w:uiPriority="0" w:name="footnote text"/>
    <w:lsdException w:unhideWhenUsed="0" w:uiPriority="0" w:semiHidden="0" w:name="annotation text"/>
    <w:lsdException w:uiPriority="0" w:semiHidden="0" w:name="header"/>
    <w:lsdException w:uiPriority="99"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unhideWhenUsed="0"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iPriority="99" w:name="table of authorities"/>
    <w:lsdException w:qFormat="1" w:unhideWhenUsed="0" w:uiPriority="0" w:name="macro"/>
    <w:lsdException w:uiPriority="99"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uiPriority="99" w:name="Body Text"/>
    <w:lsdException w:uiPriority="99"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iPriority="99"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unhideWhenUsed="0" w:uiPriority="22" w:semiHidden="0" w:name="Strong"/>
    <w:lsdException w:qFormat="1" w:unhideWhenUsed="0" w:uiPriority="20" w:semiHidden="0" w:name="Emphasis"/>
    <w:lsdException w:unhideWhenUsed="0" w:uiPriority="99" w:semiHidden="0" w:name="Document Map"/>
    <w:lsdException w:uiPriority="0" w:semiHidden="0" w:name="Plain Text"/>
    <w:lsdException w:unhideWhenUsed="0" w:uiPriority="0" w:semiHidden="0" w:name="E-mail Signature"/>
    <w:lsdException w:qFormat="1" w:unhideWhenUsed="0" w:uiPriority="0" w:semiHidden="0" w:name="Normal (Web)"/>
    <w:lsdException w:uiPriority="99" w:name="HTML Acronym"/>
    <w:lsdException w:unhideWhenUsed="0" w:uiPriority="0" w:semiHidden="0"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4">
    <w:name w:val="heading 1"/>
    <w:basedOn w:val="1"/>
    <w:next w:val="1"/>
    <w:link w:val="98"/>
    <w:qFormat/>
    <w:uiPriority w:val="0"/>
    <w:pPr>
      <w:keepNext/>
      <w:keepLines/>
      <w:pageBreakBefore/>
      <w:ind w:firstLine="0" w:firstLineChars="0"/>
      <w:jc w:val="center"/>
      <w:outlineLvl w:val="0"/>
    </w:pPr>
    <w:rPr>
      <w:rFonts w:ascii="Calibri" w:hAnsi="Calibri"/>
      <w:b/>
      <w:bCs/>
      <w:kern w:val="44"/>
      <w:sz w:val="32"/>
      <w:szCs w:val="44"/>
    </w:rPr>
  </w:style>
  <w:style w:type="paragraph" w:styleId="5">
    <w:name w:val="heading 2"/>
    <w:basedOn w:val="1"/>
    <w:next w:val="1"/>
    <w:link w:val="99"/>
    <w:qFormat/>
    <w:uiPriority w:val="0"/>
    <w:pPr>
      <w:keepNext/>
      <w:keepLines/>
      <w:outlineLvl w:val="1"/>
    </w:pPr>
    <w:rPr>
      <w:rFonts w:ascii="Cambria" w:hAnsi="Cambria"/>
      <w:b/>
      <w:bCs/>
      <w:color w:val="000000"/>
      <w:sz w:val="30"/>
      <w:szCs w:val="32"/>
    </w:rPr>
  </w:style>
  <w:style w:type="paragraph" w:styleId="6">
    <w:name w:val="heading 3"/>
    <w:basedOn w:val="1"/>
    <w:next w:val="1"/>
    <w:link w:val="100"/>
    <w:qFormat/>
    <w:uiPriority w:val="0"/>
    <w:pPr>
      <w:keepNext/>
      <w:keepLines/>
      <w:outlineLvl w:val="2"/>
    </w:pPr>
    <w:rPr>
      <w:bCs/>
      <w:szCs w:val="32"/>
    </w:rPr>
  </w:style>
  <w:style w:type="paragraph" w:styleId="7">
    <w:name w:val="heading 4"/>
    <w:basedOn w:val="1"/>
    <w:next w:val="1"/>
    <w:link w:val="101"/>
    <w:uiPriority w:val="0"/>
    <w:pPr>
      <w:keepNext/>
      <w:keepLines/>
      <w:spacing w:after="120" w:line="240" w:lineRule="auto"/>
      <w:ind w:firstLine="562"/>
      <w:outlineLvl w:val="3"/>
    </w:pPr>
    <w:rPr>
      <w:rFonts w:ascii="Cambria" w:hAnsi="Cambria"/>
      <w:b/>
      <w:bCs/>
      <w:kern w:val="0"/>
      <w:szCs w:val="28"/>
    </w:rPr>
  </w:style>
  <w:style w:type="paragraph" w:styleId="8">
    <w:name w:val="heading 5"/>
    <w:basedOn w:val="1"/>
    <w:next w:val="1"/>
    <w:link w:val="102"/>
    <w:qFormat/>
    <w:uiPriority w:val="9"/>
    <w:pPr>
      <w:keepNext/>
      <w:adjustRightInd/>
      <w:snapToGrid/>
      <w:spacing w:line="540" w:lineRule="exact"/>
      <w:ind w:firstLine="0" w:firstLineChars="0"/>
      <w:jc w:val="center"/>
      <w:outlineLvl w:val="4"/>
    </w:pPr>
    <w:rPr>
      <w:rFonts w:ascii="宋体" w:hAnsi="宋体"/>
      <w:kern w:val="0"/>
      <w:sz w:val="28"/>
      <w:szCs w:val="24"/>
    </w:rPr>
  </w:style>
  <w:style w:type="paragraph" w:styleId="9">
    <w:name w:val="heading 6"/>
    <w:basedOn w:val="1"/>
    <w:next w:val="1"/>
    <w:link w:val="103"/>
    <w:uiPriority w:val="9"/>
    <w:pPr>
      <w:keepNext/>
      <w:keepLines/>
      <w:widowControl/>
      <w:adjustRightInd/>
      <w:snapToGrid/>
      <w:spacing w:before="200" w:line="276" w:lineRule="auto"/>
      <w:ind w:firstLine="0" w:firstLineChars="0"/>
      <w:jc w:val="left"/>
      <w:outlineLvl w:val="5"/>
    </w:pPr>
    <w:rPr>
      <w:rFonts w:ascii="Cambria" w:hAnsi="Cambria"/>
      <w:i/>
      <w:iCs/>
      <w:color w:val="16505E"/>
      <w:kern w:val="0"/>
      <w:sz w:val="20"/>
    </w:rPr>
  </w:style>
  <w:style w:type="paragraph" w:styleId="10">
    <w:name w:val="heading 7"/>
    <w:basedOn w:val="1"/>
    <w:next w:val="1"/>
    <w:link w:val="104"/>
    <w:uiPriority w:val="9"/>
    <w:pPr>
      <w:keepNext/>
      <w:keepLines/>
      <w:widowControl/>
      <w:adjustRightInd/>
      <w:snapToGrid/>
      <w:spacing w:before="200" w:line="276" w:lineRule="auto"/>
      <w:ind w:firstLine="0" w:firstLineChars="0"/>
      <w:jc w:val="left"/>
      <w:outlineLvl w:val="6"/>
    </w:pPr>
    <w:rPr>
      <w:rFonts w:ascii="Cambria" w:hAnsi="Cambria"/>
      <w:i/>
      <w:iCs/>
      <w:color w:val="404040"/>
      <w:kern w:val="0"/>
      <w:sz w:val="20"/>
    </w:rPr>
  </w:style>
  <w:style w:type="paragraph" w:styleId="11">
    <w:name w:val="heading 8"/>
    <w:basedOn w:val="1"/>
    <w:next w:val="1"/>
    <w:link w:val="105"/>
    <w:uiPriority w:val="9"/>
    <w:pPr>
      <w:keepNext/>
      <w:keepLines/>
      <w:widowControl/>
      <w:adjustRightInd/>
      <w:snapToGrid/>
      <w:spacing w:before="200" w:line="276" w:lineRule="auto"/>
      <w:ind w:firstLine="0" w:firstLineChars="0"/>
      <w:jc w:val="left"/>
      <w:outlineLvl w:val="7"/>
    </w:pPr>
    <w:rPr>
      <w:rFonts w:ascii="Cambria" w:hAnsi="Cambria"/>
      <w:color w:val="2DA2BF"/>
      <w:kern w:val="0"/>
      <w:sz w:val="20"/>
    </w:rPr>
  </w:style>
  <w:style w:type="paragraph" w:styleId="12">
    <w:name w:val="heading 9"/>
    <w:basedOn w:val="1"/>
    <w:next w:val="1"/>
    <w:link w:val="106"/>
    <w:uiPriority w:val="9"/>
    <w:pPr>
      <w:keepNext/>
      <w:keepLines/>
      <w:widowControl/>
      <w:adjustRightInd/>
      <w:snapToGrid/>
      <w:spacing w:before="200" w:line="276" w:lineRule="auto"/>
      <w:ind w:firstLine="0" w:firstLineChars="0"/>
      <w:jc w:val="left"/>
      <w:outlineLvl w:val="8"/>
    </w:pPr>
    <w:rPr>
      <w:rFonts w:ascii="Cambria" w:hAnsi="Cambria"/>
      <w:i/>
      <w:iCs/>
      <w:color w:val="404040"/>
      <w:kern w:val="0"/>
      <w:sz w:val="20"/>
    </w:rPr>
  </w:style>
  <w:style w:type="character" w:default="1" w:styleId="89">
    <w:name w:val="Default Paragraph Font"/>
    <w:semiHidden/>
    <w:unhideWhenUsed/>
    <w:qFormat/>
    <w:uiPriority w:val="1"/>
  </w:style>
  <w:style w:type="table" w:default="1" w:styleId="84">
    <w:name w:val="Normal Table"/>
    <w:semiHidden/>
    <w:unhideWhenUsed/>
    <w:qFormat/>
    <w:uiPriority w:val="99"/>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uiPriority w:val="0"/>
    <w:pPr>
      <w:adjustRightInd/>
      <w:snapToGrid/>
      <w:spacing w:line="240" w:lineRule="auto"/>
      <w:ind w:left="100" w:leftChars="400" w:hanging="200" w:hangingChars="200"/>
    </w:pPr>
    <w:rPr>
      <w:sz w:val="21"/>
      <w:szCs w:val="24"/>
    </w:rPr>
  </w:style>
  <w:style w:type="paragraph" w:styleId="14">
    <w:name w:val="toc 7"/>
    <w:basedOn w:val="1"/>
    <w:next w:val="1"/>
    <w:uiPriority w:val="39"/>
    <w:pPr>
      <w:adjustRightInd/>
      <w:snapToGrid/>
      <w:spacing w:line="240" w:lineRule="auto"/>
      <w:ind w:left="1800" w:firstLine="0" w:firstLineChars="0"/>
      <w:jc w:val="left"/>
    </w:pPr>
    <w:rPr>
      <w:sz w:val="18"/>
      <w:szCs w:val="18"/>
    </w:rPr>
  </w:style>
  <w:style w:type="paragraph" w:styleId="15">
    <w:name w:val="List Number 2"/>
    <w:basedOn w:val="1"/>
    <w:qFormat/>
    <w:uiPriority w:val="0"/>
    <w:pPr>
      <w:tabs>
        <w:tab w:val="left" w:pos="780"/>
      </w:tabs>
      <w:adjustRightInd/>
      <w:snapToGrid/>
      <w:spacing w:line="240" w:lineRule="auto"/>
      <w:ind w:left="780" w:leftChars="200" w:hanging="360" w:hangingChars="200"/>
    </w:pPr>
    <w:rPr>
      <w:rFonts w:ascii="宋体" w:hAnsi="宋体"/>
      <w:sz w:val="28"/>
      <w:szCs w:val="28"/>
    </w:rPr>
  </w:style>
  <w:style w:type="paragraph" w:styleId="16">
    <w:name w:val="Note Heading"/>
    <w:basedOn w:val="1"/>
    <w:next w:val="1"/>
    <w:uiPriority w:val="0"/>
    <w:pPr>
      <w:adjustRightInd/>
      <w:snapToGrid/>
      <w:spacing w:line="240" w:lineRule="auto"/>
      <w:ind w:firstLine="0" w:firstLineChars="0"/>
      <w:jc w:val="center"/>
    </w:pPr>
    <w:rPr>
      <w:rFonts w:ascii="宋体" w:hAnsi="Courier New" w:cs="Courier New"/>
      <w:sz w:val="21"/>
      <w:szCs w:val="21"/>
    </w:rPr>
  </w:style>
  <w:style w:type="paragraph" w:styleId="17">
    <w:name w:val="List Bullet 4"/>
    <w:basedOn w:val="1"/>
    <w:uiPriority w:val="0"/>
    <w:pPr>
      <w:tabs>
        <w:tab w:val="left" w:pos="2180"/>
      </w:tabs>
      <w:adjustRightInd/>
      <w:snapToGrid/>
      <w:spacing w:line="240" w:lineRule="auto"/>
      <w:ind w:left="2180" w:leftChars="600" w:hanging="360" w:hangingChars="200"/>
    </w:pPr>
    <w:rPr>
      <w:rFonts w:ascii="宋体" w:hAnsi="宋体"/>
      <w:sz w:val="28"/>
      <w:szCs w:val="28"/>
    </w:rPr>
  </w:style>
  <w:style w:type="paragraph" w:styleId="18">
    <w:name w:val="index 8"/>
    <w:basedOn w:val="1"/>
    <w:next w:val="1"/>
    <w:uiPriority w:val="0"/>
    <w:pPr>
      <w:widowControl/>
      <w:adjustRightInd/>
      <w:snapToGrid/>
      <w:spacing w:after="200"/>
      <w:ind w:left="1680" w:hanging="210"/>
      <w:jc w:val="left"/>
    </w:pPr>
    <w:rPr>
      <w:rFonts w:ascii="Calibri" w:hAnsi="Calibri"/>
      <w:kern w:val="0"/>
      <w:sz w:val="20"/>
      <w:szCs w:val="22"/>
    </w:rPr>
  </w:style>
  <w:style w:type="paragraph" w:styleId="19">
    <w:name w:val="E-mail Signature"/>
    <w:basedOn w:val="1"/>
    <w:uiPriority w:val="0"/>
    <w:pPr>
      <w:adjustRightInd/>
      <w:snapToGrid/>
      <w:spacing w:line="240" w:lineRule="auto"/>
      <w:ind w:firstLine="0" w:firstLineChars="0"/>
    </w:pPr>
    <w:rPr>
      <w:rFonts w:ascii="宋体" w:hAnsi="宋体"/>
      <w:sz w:val="28"/>
      <w:szCs w:val="28"/>
    </w:rPr>
  </w:style>
  <w:style w:type="paragraph" w:styleId="20">
    <w:name w:val="List Number"/>
    <w:basedOn w:val="1"/>
    <w:uiPriority w:val="0"/>
    <w:pPr>
      <w:tabs>
        <w:tab w:val="left" w:pos="360"/>
      </w:tabs>
      <w:adjustRightInd/>
      <w:snapToGrid/>
      <w:spacing w:line="240" w:lineRule="auto"/>
      <w:ind w:left="360" w:hanging="360" w:hangingChars="200"/>
    </w:pPr>
    <w:rPr>
      <w:rFonts w:ascii="宋体" w:hAnsi="宋体"/>
      <w:sz w:val="28"/>
      <w:szCs w:val="28"/>
    </w:rPr>
  </w:style>
  <w:style w:type="paragraph" w:styleId="21">
    <w:name w:val="Normal Indent"/>
    <w:basedOn w:val="1"/>
    <w:link w:val="130"/>
    <w:uiPriority w:val="0"/>
    <w:pPr>
      <w:adjustRightInd/>
      <w:snapToGrid/>
      <w:spacing w:line="240" w:lineRule="auto"/>
      <w:ind w:firstLine="420"/>
    </w:pPr>
    <w:rPr>
      <w:sz w:val="21"/>
      <w:szCs w:val="24"/>
    </w:rPr>
  </w:style>
  <w:style w:type="paragraph" w:styleId="22">
    <w:name w:val="caption"/>
    <w:basedOn w:val="1"/>
    <w:next w:val="1"/>
    <w:qFormat/>
    <w:uiPriority w:val="0"/>
    <w:pPr>
      <w:widowControl/>
      <w:adjustRightInd/>
      <w:snapToGrid/>
      <w:spacing w:after="200" w:line="240" w:lineRule="auto"/>
      <w:ind w:firstLine="0" w:firstLineChars="0"/>
      <w:jc w:val="left"/>
    </w:pPr>
    <w:rPr>
      <w:rFonts w:ascii="Calibri" w:hAnsi="Calibri"/>
      <w:b/>
      <w:bCs/>
      <w:color w:val="2DA2BF"/>
      <w:kern w:val="0"/>
      <w:sz w:val="18"/>
      <w:szCs w:val="18"/>
    </w:rPr>
  </w:style>
  <w:style w:type="paragraph" w:styleId="23">
    <w:name w:val="index 5"/>
    <w:basedOn w:val="1"/>
    <w:next w:val="1"/>
    <w:uiPriority w:val="0"/>
    <w:pPr>
      <w:widowControl/>
      <w:adjustRightInd/>
      <w:snapToGrid/>
      <w:spacing w:after="200"/>
      <w:ind w:left="1050" w:hanging="210"/>
      <w:jc w:val="left"/>
    </w:pPr>
    <w:rPr>
      <w:rFonts w:ascii="Calibri" w:hAnsi="Calibri"/>
      <w:kern w:val="0"/>
      <w:sz w:val="20"/>
      <w:szCs w:val="22"/>
    </w:rPr>
  </w:style>
  <w:style w:type="paragraph" w:styleId="24">
    <w:name w:val="List Bullet"/>
    <w:basedOn w:val="1"/>
    <w:uiPriority w:val="0"/>
    <w:pPr>
      <w:tabs>
        <w:tab w:val="left" w:pos="360"/>
      </w:tabs>
      <w:adjustRightInd/>
      <w:snapToGrid/>
      <w:spacing w:line="240" w:lineRule="auto"/>
      <w:ind w:left="360" w:hanging="360" w:hangingChars="200"/>
    </w:pPr>
    <w:rPr>
      <w:sz w:val="21"/>
      <w:szCs w:val="24"/>
    </w:rPr>
  </w:style>
  <w:style w:type="paragraph" w:styleId="25">
    <w:name w:val="envelope address"/>
    <w:basedOn w:val="1"/>
    <w:qFormat/>
    <w:uiPriority w:val="0"/>
    <w:pPr>
      <w:framePr w:w="7920" w:h="1980" w:hRule="exact" w:hSpace="180" w:wrap="around" w:vAnchor="margin" w:hAnchor="page" w:xAlign="center" w:yAlign="bottom"/>
      <w:adjustRightInd/>
      <w:spacing w:line="240" w:lineRule="auto"/>
      <w:ind w:left="100" w:leftChars="1400" w:firstLine="0" w:firstLineChars="0"/>
    </w:pPr>
    <w:rPr>
      <w:rFonts w:ascii="Arial" w:hAnsi="Arial" w:cs="Arial"/>
      <w:szCs w:val="24"/>
    </w:rPr>
  </w:style>
  <w:style w:type="paragraph" w:styleId="26">
    <w:name w:val="Document Map"/>
    <w:basedOn w:val="1"/>
    <w:link w:val="267"/>
    <w:uiPriority w:val="99"/>
    <w:pPr>
      <w:shd w:val="clear" w:color="auto" w:fill="000080"/>
      <w:adjustRightInd/>
      <w:snapToGrid/>
      <w:spacing w:line="240" w:lineRule="auto"/>
      <w:ind w:firstLine="0" w:firstLineChars="0"/>
    </w:pPr>
    <w:rPr>
      <w:kern w:val="0"/>
      <w:sz w:val="30"/>
    </w:rPr>
  </w:style>
  <w:style w:type="paragraph" w:styleId="27">
    <w:name w:val="annotation text"/>
    <w:basedOn w:val="1"/>
    <w:link w:val="169"/>
    <w:uiPriority w:val="0"/>
    <w:pPr>
      <w:adjustRightInd/>
      <w:snapToGrid/>
      <w:spacing w:line="240" w:lineRule="auto"/>
      <w:ind w:left="200" w:leftChars="200" w:firstLine="0" w:firstLineChars="0"/>
      <w:jc w:val="left"/>
    </w:pPr>
    <w:rPr>
      <w:kern w:val="0"/>
      <w:sz w:val="28"/>
      <w:szCs w:val="24"/>
    </w:rPr>
  </w:style>
  <w:style w:type="paragraph" w:styleId="28">
    <w:name w:val="index 6"/>
    <w:basedOn w:val="1"/>
    <w:next w:val="1"/>
    <w:uiPriority w:val="0"/>
    <w:pPr>
      <w:widowControl/>
      <w:adjustRightInd/>
      <w:snapToGrid/>
      <w:spacing w:after="200"/>
      <w:ind w:left="1260" w:hanging="210"/>
      <w:jc w:val="left"/>
    </w:pPr>
    <w:rPr>
      <w:rFonts w:ascii="Calibri" w:hAnsi="Calibri"/>
      <w:kern w:val="0"/>
      <w:sz w:val="20"/>
      <w:szCs w:val="22"/>
    </w:rPr>
  </w:style>
  <w:style w:type="paragraph" w:styleId="29">
    <w:name w:val="Salutation"/>
    <w:basedOn w:val="1"/>
    <w:next w:val="1"/>
    <w:uiPriority w:val="0"/>
    <w:pPr>
      <w:adjustRightInd/>
      <w:snapToGrid/>
      <w:spacing w:line="240" w:lineRule="auto"/>
      <w:ind w:firstLine="0" w:firstLineChars="0"/>
    </w:pPr>
    <w:rPr>
      <w:rFonts w:ascii="宋体" w:hAnsi="宋体"/>
      <w:sz w:val="28"/>
      <w:szCs w:val="28"/>
    </w:rPr>
  </w:style>
  <w:style w:type="paragraph" w:styleId="30">
    <w:name w:val="Body Text 3"/>
    <w:basedOn w:val="1"/>
    <w:link w:val="167"/>
    <w:uiPriority w:val="0"/>
    <w:pPr>
      <w:adjustRightInd/>
      <w:snapToGrid/>
      <w:spacing w:line="400" w:lineRule="exact"/>
      <w:ind w:firstLine="0" w:firstLineChars="0"/>
      <w:jc w:val="center"/>
    </w:pPr>
    <w:rPr>
      <w:kern w:val="0"/>
    </w:rPr>
  </w:style>
  <w:style w:type="paragraph" w:styleId="31">
    <w:name w:val="Closing"/>
    <w:basedOn w:val="1"/>
    <w:qFormat/>
    <w:uiPriority w:val="0"/>
    <w:pPr>
      <w:adjustRightInd/>
      <w:snapToGrid/>
      <w:spacing w:line="240" w:lineRule="auto"/>
      <w:ind w:left="100" w:leftChars="2100" w:firstLine="0" w:firstLineChars="0"/>
    </w:pPr>
    <w:rPr>
      <w:rFonts w:ascii="宋体" w:hAnsi="宋体"/>
      <w:sz w:val="28"/>
      <w:szCs w:val="28"/>
    </w:rPr>
  </w:style>
  <w:style w:type="paragraph" w:styleId="32">
    <w:name w:val="List Bullet 3"/>
    <w:basedOn w:val="1"/>
    <w:uiPriority w:val="0"/>
    <w:pPr>
      <w:tabs>
        <w:tab w:val="left" w:pos="1200"/>
        <w:tab w:val="left" w:pos="1325"/>
      </w:tabs>
      <w:adjustRightInd/>
      <w:snapToGrid/>
      <w:spacing w:line="240" w:lineRule="auto"/>
      <w:ind w:left="1200" w:leftChars="400" w:hanging="360" w:firstLineChars="0"/>
    </w:pPr>
    <w:rPr>
      <w:rFonts w:ascii="宋体" w:hAnsi="宋体"/>
      <w:sz w:val="28"/>
      <w:szCs w:val="28"/>
    </w:rPr>
  </w:style>
  <w:style w:type="paragraph" w:styleId="33">
    <w:name w:val="List Number 3"/>
    <w:basedOn w:val="1"/>
    <w:uiPriority w:val="0"/>
    <w:pPr>
      <w:tabs>
        <w:tab w:val="left" w:pos="1200"/>
        <w:tab w:val="left" w:pos="1280"/>
      </w:tabs>
      <w:adjustRightInd/>
      <w:snapToGrid/>
      <w:spacing w:line="240" w:lineRule="auto"/>
      <w:ind w:left="1200" w:leftChars="400" w:hanging="720" w:firstLineChars="0"/>
    </w:pPr>
    <w:rPr>
      <w:rFonts w:ascii="宋体" w:hAnsi="宋体"/>
      <w:sz w:val="28"/>
      <w:szCs w:val="28"/>
    </w:rPr>
  </w:style>
  <w:style w:type="paragraph" w:styleId="34">
    <w:name w:val="List 2"/>
    <w:basedOn w:val="1"/>
    <w:uiPriority w:val="0"/>
    <w:pPr>
      <w:adjustRightInd/>
      <w:snapToGrid/>
      <w:spacing w:line="240" w:lineRule="auto"/>
      <w:ind w:left="100" w:leftChars="200" w:hanging="200" w:hangingChars="200"/>
    </w:pPr>
    <w:rPr>
      <w:sz w:val="21"/>
      <w:szCs w:val="24"/>
    </w:rPr>
  </w:style>
  <w:style w:type="paragraph" w:styleId="35">
    <w:name w:val="List Continue"/>
    <w:basedOn w:val="1"/>
    <w:qFormat/>
    <w:uiPriority w:val="0"/>
    <w:pPr>
      <w:adjustRightInd/>
      <w:snapToGrid/>
      <w:spacing w:after="120" w:line="240" w:lineRule="auto"/>
      <w:ind w:left="420" w:leftChars="200" w:firstLine="0" w:firstLineChars="0"/>
    </w:pPr>
    <w:rPr>
      <w:sz w:val="21"/>
      <w:szCs w:val="24"/>
    </w:rPr>
  </w:style>
  <w:style w:type="paragraph" w:styleId="36">
    <w:name w:val="Block Text"/>
    <w:basedOn w:val="1"/>
    <w:uiPriority w:val="0"/>
    <w:pPr>
      <w:tabs>
        <w:tab w:val="left" w:pos="720"/>
      </w:tabs>
      <w:adjustRightInd/>
      <w:snapToGrid/>
      <w:spacing w:line="240" w:lineRule="exact"/>
      <w:ind w:left="85" w:leftChars="-51" w:right="-107" w:rightChars="-51" w:hanging="192" w:hangingChars="60"/>
      <w:jc w:val="center"/>
    </w:pPr>
    <w:rPr>
      <w:rFonts w:ascii="仿宋_GB2312" w:eastAsia="仿宋_GB2312"/>
      <w:sz w:val="32"/>
      <w:szCs w:val="24"/>
      <w:u w:val="single"/>
    </w:rPr>
  </w:style>
  <w:style w:type="paragraph" w:styleId="37">
    <w:name w:val="List Bullet 2"/>
    <w:basedOn w:val="1"/>
    <w:uiPriority w:val="0"/>
    <w:pPr>
      <w:tabs>
        <w:tab w:val="left" w:pos="780"/>
      </w:tabs>
      <w:adjustRightInd/>
      <w:snapToGrid/>
      <w:spacing w:line="240" w:lineRule="auto"/>
      <w:ind w:left="780" w:leftChars="200" w:hanging="360" w:hangingChars="200"/>
    </w:pPr>
    <w:rPr>
      <w:sz w:val="21"/>
      <w:szCs w:val="24"/>
    </w:rPr>
  </w:style>
  <w:style w:type="paragraph" w:styleId="38">
    <w:name w:val="HTML Address"/>
    <w:basedOn w:val="1"/>
    <w:link w:val="277"/>
    <w:uiPriority w:val="0"/>
    <w:pPr>
      <w:adjustRightInd/>
      <w:snapToGrid/>
      <w:spacing w:line="240" w:lineRule="auto"/>
      <w:ind w:firstLine="0" w:firstLineChars="0"/>
    </w:pPr>
    <w:rPr>
      <w:rFonts w:ascii="Calibri" w:hAnsi="Calibri"/>
      <w:sz w:val="21"/>
    </w:rPr>
  </w:style>
  <w:style w:type="paragraph" w:styleId="39">
    <w:name w:val="index 4"/>
    <w:basedOn w:val="1"/>
    <w:next w:val="1"/>
    <w:uiPriority w:val="0"/>
    <w:pPr>
      <w:widowControl/>
      <w:adjustRightInd/>
      <w:snapToGrid/>
      <w:spacing w:after="200"/>
      <w:ind w:left="840" w:hanging="210"/>
      <w:jc w:val="left"/>
    </w:pPr>
    <w:rPr>
      <w:rFonts w:ascii="Calibri" w:hAnsi="Calibri"/>
      <w:kern w:val="0"/>
      <w:sz w:val="20"/>
      <w:szCs w:val="22"/>
    </w:rPr>
  </w:style>
  <w:style w:type="paragraph" w:styleId="40">
    <w:name w:val="toc 5"/>
    <w:basedOn w:val="1"/>
    <w:next w:val="1"/>
    <w:uiPriority w:val="39"/>
    <w:pPr>
      <w:adjustRightInd/>
      <w:snapToGrid/>
      <w:spacing w:line="240" w:lineRule="auto"/>
      <w:ind w:left="1200" w:firstLine="0" w:firstLineChars="0"/>
      <w:jc w:val="left"/>
    </w:pPr>
    <w:rPr>
      <w:sz w:val="18"/>
      <w:szCs w:val="18"/>
    </w:rPr>
  </w:style>
  <w:style w:type="paragraph" w:styleId="41">
    <w:name w:val="toc 3"/>
    <w:basedOn w:val="1"/>
    <w:next w:val="1"/>
    <w:qFormat/>
    <w:uiPriority w:val="39"/>
    <w:pPr>
      <w:adjustRightInd/>
      <w:snapToGrid/>
      <w:spacing w:line="240" w:lineRule="auto"/>
      <w:ind w:left="600" w:firstLine="0" w:firstLineChars="0"/>
      <w:jc w:val="left"/>
    </w:pPr>
    <w:rPr>
      <w:i/>
      <w:iCs/>
      <w:sz w:val="20"/>
    </w:rPr>
  </w:style>
  <w:style w:type="paragraph" w:styleId="42">
    <w:name w:val="Plain Text"/>
    <w:basedOn w:val="1"/>
    <w:link w:val="176"/>
    <w:unhideWhenUsed/>
    <w:uiPriority w:val="0"/>
    <w:rPr>
      <w:rFonts w:ascii="宋体" w:hAnsi="Courier New"/>
      <w:kern w:val="0"/>
      <w:sz w:val="20"/>
      <w:szCs w:val="21"/>
    </w:rPr>
  </w:style>
  <w:style w:type="paragraph" w:styleId="43">
    <w:name w:val="List Bullet 5"/>
    <w:basedOn w:val="1"/>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44">
    <w:name w:val="List Number 4"/>
    <w:basedOn w:val="1"/>
    <w:uiPriority w:val="0"/>
    <w:pPr>
      <w:tabs>
        <w:tab w:val="left" w:pos="1620"/>
      </w:tabs>
      <w:adjustRightInd/>
      <w:snapToGrid/>
      <w:spacing w:line="240" w:lineRule="auto"/>
      <w:ind w:left="1620" w:leftChars="600" w:hanging="360" w:hangingChars="200"/>
    </w:pPr>
    <w:rPr>
      <w:rFonts w:ascii="宋体" w:hAnsi="宋体"/>
      <w:sz w:val="28"/>
      <w:szCs w:val="28"/>
    </w:rPr>
  </w:style>
  <w:style w:type="paragraph" w:styleId="45">
    <w:name w:val="toc 8"/>
    <w:basedOn w:val="1"/>
    <w:next w:val="1"/>
    <w:qFormat/>
    <w:uiPriority w:val="39"/>
    <w:pPr>
      <w:adjustRightInd/>
      <w:snapToGrid/>
      <w:spacing w:line="240" w:lineRule="auto"/>
      <w:ind w:left="2100" w:firstLine="0" w:firstLineChars="0"/>
      <w:jc w:val="left"/>
    </w:pPr>
    <w:rPr>
      <w:sz w:val="18"/>
      <w:szCs w:val="18"/>
    </w:rPr>
  </w:style>
  <w:style w:type="paragraph" w:styleId="46">
    <w:name w:val="index 3"/>
    <w:basedOn w:val="1"/>
    <w:next w:val="1"/>
    <w:uiPriority w:val="0"/>
    <w:pPr>
      <w:widowControl/>
      <w:adjustRightInd/>
      <w:snapToGrid/>
      <w:spacing w:after="200"/>
      <w:ind w:left="630" w:hanging="210"/>
      <w:jc w:val="left"/>
    </w:pPr>
    <w:rPr>
      <w:rFonts w:ascii="Calibri" w:hAnsi="Calibri"/>
      <w:kern w:val="0"/>
      <w:sz w:val="20"/>
      <w:szCs w:val="22"/>
    </w:rPr>
  </w:style>
  <w:style w:type="paragraph" w:styleId="47">
    <w:name w:val="Date"/>
    <w:basedOn w:val="1"/>
    <w:next w:val="1"/>
    <w:link w:val="241"/>
    <w:uiPriority w:val="0"/>
    <w:pPr>
      <w:adjustRightInd/>
      <w:snapToGrid/>
      <w:spacing w:line="240" w:lineRule="auto"/>
      <w:ind w:left="100" w:leftChars="2500" w:firstLine="0" w:firstLineChars="0"/>
    </w:pPr>
    <w:rPr>
      <w:kern w:val="0"/>
      <w:sz w:val="30"/>
    </w:rPr>
  </w:style>
  <w:style w:type="paragraph" w:styleId="48">
    <w:name w:val="endnote text"/>
    <w:basedOn w:val="1"/>
    <w:uiPriority w:val="0"/>
    <w:pPr>
      <w:adjustRightInd/>
      <w:spacing w:line="240" w:lineRule="auto"/>
      <w:ind w:firstLine="0" w:firstLineChars="0"/>
      <w:jc w:val="left"/>
    </w:pPr>
    <w:rPr>
      <w:rFonts w:ascii="宋体" w:hAnsi="宋体"/>
      <w:sz w:val="28"/>
      <w:szCs w:val="28"/>
    </w:rPr>
  </w:style>
  <w:style w:type="paragraph" w:styleId="49">
    <w:name w:val="List Continue 5"/>
    <w:basedOn w:val="1"/>
    <w:uiPriority w:val="0"/>
    <w:pPr>
      <w:adjustRightInd/>
      <w:snapToGrid/>
      <w:spacing w:after="120" w:line="240" w:lineRule="auto"/>
      <w:ind w:left="2100" w:leftChars="1000" w:firstLine="0" w:firstLineChars="0"/>
    </w:pPr>
    <w:rPr>
      <w:rFonts w:ascii="宋体" w:hAnsi="宋体"/>
      <w:sz w:val="28"/>
      <w:szCs w:val="28"/>
    </w:rPr>
  </w:style>
  <w:style w:type="paragraph" w:styleId="50">
    <w:name w:val="Balloon Text"/>
    <w:basedOn w:val="1"/>
    <w:link w:val="271"/>
    <w:unhideWhenUsed/>
    <w:uiPriority w:val="99"/>
    <w:pPr>
      <w:spacing w:line="240" w:lineRule="auto"/>
    </w:pPr>
    <w:rPr>
      <w:kern w:val="0"/>
      <w:sz w:val="18"/>
      <w:szCs w:val="18"/>
    </w:rPr>
  </w:style>
  <w:style w:type="paragraph" w:styleId="51">
    <w:name w:val="footer"/>
    <w:basedOn w:val="1"/>
    <w:link w:val="134"/>
    <w:unhideWhenUsed/>
    <w:uiPriority w:val="99"/>
    <w:pPr>
      <w:tabs>
        <w:tab w:val="center" w:pos="4153"/>
        <w:tab w:val="right" w:pos="8306"/>
      </w:tabs>
      <w:jc w:val="left"/>
    </w:pPr>
    <w:rPr>
      <w:rFonts w:ascii="Calibri" w:hAnsi="Calibri"/>
      <w:kern w:val="0"/>
      <w:sz w:val="18"/>
      <w:szCs w:val="18"/>
    </w:rPr>
  </w:style>
  <w:style w:type="paragraph" w:styleId="52">
    <w:name w:val="envelope return"/>
    <w:basedOn w:val="1"/>
    <w:qFormat/>
    <w:uiPriority w:val="0"/>
    <w:pPr>
      <w:adjustRightInd/>
      <w:spacing w:line="240" w:lineRule="auto"/>
      <w:ind w:firstLine="0" w:firstLineChars="0"/>
    </w:pPr>
    <w:rPr>
      <w:rFonts w:ascii="Arial" w:hAnsi="Arial" w:cs="Arial"/>
      <w:sz w:val="28"/>
      <w:szCs w:val="28"/>
    </w:rPr>
  </w:style>
  <w:style w:type="paragraph" w:styleId="53">
    <w:name w:val="header"/>
    <w:basedOn w:val="1"/>
    <w:link w:val="160"/>
    <w:unhideWhenUsed/>
    <w:uiPriority w:val="0"/>
    <w:pPr>
      <w:tabs>
        <w:tab w:val="center" w:pos="4153"/>
        <w:tab w:val="right" w:pos="8306"/>
      </w:tabs>
      <w:jc w:val="center"/>
    </w:pPr>
    <w:rPr>
      <w:rFonts w:ascii="Calibri" w:hAnsi="Calibri"/>
      <w:sz w:val="18"/>
      <w:szCs w:val="18"/>
    </w:rPr>
  </w:style>
  <w:style w:type="paragraph" w:styleId="54">
    <w:name w:val="Signature"/>
    <w:basedOn w:val="1"/>
    <w:link w:val="274"/>
    <w:qFormat/>
    <w:uiPriority w:val="0"/>
    <w:pPr>
      <w:adjustRightInd/>
      <w:snapToGrid/>
      <w:spacing w:line="240" w:lineRule="auto"/>
      <w:ind w:left="100" w:leftChars="2100" w:firstLine="0" w:firstLineChars="0"/>
    </w:pPr>
    <w:rPr>
      <w:kern w:val="0"/>
      <w:sz w:val="20"/>
      <w:szCs w:val="24"/>
    </w:rPr>
  </w:style>
  <w:style w:type="paragraph" w:styleId="55">
    <w:name w:val="toc 1"/>
    <w:basedOn w:val="1"/>
    <w:next w:val="1"/>
    <w:qFormat/>
    <w:uiPriority w:val="39"/>
    <w:pPr>
      <w:adjustRightInd/>
      <w:snapToGrid/>
      <w:spacing w:before="120" w:after="120" w:line="240" w:lineRule="auto"/>
      <w:ind w:firstLine="0" w:firstLineChars="0"/>
      <w:jc w:val="left"/>
    </w:pPr>
    <w:rPr>
      <w:b/>
      <w:bCs/>
      <w:caps/>
    </w:rPr>
  </w:style>
  <w:style w:type="paragraph" w:styleId="56">
    <w:name w:val="List Continue 4"/>
    <w:basedOn w:val="1"/>
    <w:uiPriority w:val="0"/>
    <w:pPr>
      <w:adjustRightInd/>
      <w:snapToGrid/>
      <w:spacing w:after="120" w:line="240" w:lineRule="auto"/>
      <w:ind w:left="1680" w:leftChars="800" w:firstLine="0" w:firstLineChars="0"/>
    </w:pPr>
    <w:rPr>
      <w:rFonts w:ascii="宋体" w:hAnsi="宋体"/>
      <w:sz w:val="28"/>
      <w:szCs w:val="28"/>
    </w:rPr>
  </w:style>
  <w:style w:type="paragraph" w:styleId="57">
    <w:name w:val="toc 4"/>
    <w:basedOn w:val="1"/>
    <w:next w:val="1"/>
    <w:qFormat/>
    <w:uiPriority w:val="39"/>
    <w:pPr>
      <w:adjustRightInd/>
      <w:snapToGrid/>
      <w:spacing w:line="240" w:lineRule="auto"/>
      <w:ind w:left="900" w:firstLine="0" w:firstLineChars="0"/>
      <w:jc w:val="left"/>
    </w:pPr>
    <w:rPr>
      <w:sz w:val="18"/>
      <w:szCs w:val="18"/>
    </w:rPr>
  </w:style>
  <w:style w:type="paragraph" w:styleId="58">
    <w:name w:val="index heading"/>
    <w:basedOn w:val="1"/>
    <w:next w:val="59"/>
    <w:qFormat/>
    <w:uiPriority w:val="0"/>
    <w:pPr>
      <w:widowControl/>
      <w:adjustRightInd/>
      <w:snapToGrid/>
      <w:spacing w:before="120" w:after="120"/>
      <w:jc w:val="left"/>
    </w:pPr>
    <w:rPr>
      <w:rFonts w:ascii="Calibri" w:hAnsi="Calibri"/>
      <w:b/>
      <w:i/>
      <w:kern w:val="0"/>
      <w:sz w:val="20"/>
      <w:szCs w:val="22"/>
    </w:rPr>
  </w:style>
  <w:style w:type="paragraph" w:styleId="59">
    <w:name w:val="index 1"/>
    <w:basedOn w:val="1"/>
    <w:next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styleId="60">
    <w:name w:val="Subtitle"/>
    <w:basedOn w:val="1"/>
    <w:next w:val="1"/>
    <w:link w:val="213"/>
    <w:qFormat/>
    <w:uiPriority w:val="11"/>
    <w:pPr>
      <w:widowControl/>
      <w:adjustRightInd/>
      <w:snapToGrid/>
      <w:spacing w:after="200" w:line="276" w:lineRule="auto"/>
      <w:ind w:firstLine="0" w:firstLineChars="0"/>
      <w:jc w:val="left"/>
    </w:pPr>
    <w:rPr>
      <w:rFonts w:ascii="Cambria" w:hAnsi="Cambria"/>
      <w:i/>
      <w:iCs/>
      <w:color w:val="2DA2BF"/>
      <w:spacing w:val="15"/>
      <w:kern w:val="0"/>
      <w:szCs w:val="24"/>
    </w:rPr>
  </w:style>
  <w:style w:type="paragraph" w:styleId="61">
    <w:name w:val="List Number 5"/>
    <w:basedOn w:val="1"/>
    <w:uiPriority w:val="0"/>
    <w:pPr>
      <w:tabs>
        <w:tab w:val="left" w:pos="2040"/>
      </w:tabs>
      <w:adjustRightInd/>
      <w:snapToGrid/>
      <w:spacing w:line="240" w:lineRule="auto"/>
      <w:ind w:left="2040" w:leftChars="800" w:hanging="360" w:hangingChars="200"/>
    </w:pPr>
    <w:rPr>
      <w:rFonts w:ascii="宋体" w:hAnsi="宋体"/>
      <w:sz w:val="28"/>
      <w:szCs w:val="28"/>
    </w:rPr>
  </w:style>
  <w:style w:type="paragraph" w:styleId="62">
    <w:name w:val="List"/>
    <w:basedOn w:val="1"/>
    <w:qFormat/>
    <w:uiPriority w:val="0"/>
    <w:pPr>
      <w:adjustRightInd/>
      <w:snapToGrid/>
      <w:spacing w:line="240" w:lineRule="auto"/>
      <w:ind w:left="200" w:hanging="200" w:hangingChars="200"/>
    </w:pPr>
    <w:rPr>
      <w:sz w:val="21"/>
      <w:szCs w:val="24"/>
    </w:rPr>
  </w:style>
  <w:style w:type="paragraph" w:styleId="63">
    <w:name w:val="footnote text"/>
    <w:basedOn w:val="1"/>
    <w:semiHidden/>
    <w:qFormat/>
    <w:uiPriority w:val="0"/>
    <w:pPr>
      <w:adjustRightInd/>
      <w:spacing w:line="240" w:lineRule="auto"/>
      <w:ind w:firstLine="0" w:firstLineChars="0"/>
      <w:jc w:val="left"/>
    </w:pPr>
    <w:rPr>
      <w:rFonts w:eastAsia="仿宋_GB2312"/>
      <w:sz w:val="18"/>
      <w:szCs w:val="18"/>
    </w:rPr>
  </w:style>
  <w:style w:type="paragraph" w:styleId="64">
    <w:name w:val="toc 6"/>
    <w:basedOn w:val="1"/>
    <w:next w:val="1"/>
    <w:qFormat/>
    <w:uiPriority w:val="39"/>
    <w:pPr>
      <w:adjustRightInd/>
      <w:snapToGrid/>
      <w:spacing w:line="240" w:lineRule="auto"/>
      <w:ind w:left="1500" w:firstLine="0" w:firstLineChars="0"/>
      <w:jc w:val="left"/>
    </w:pPr>
    <w:rPr>
      <w:sz w:val="18"/>
      <w:szCs w:val="18"/>
    </w:rPr>
  </w:style>
  <w:style w:type="paragraph" w:styleId="65">
    <w:name w:val="List 5"/>
    <w:basedOn w:val="1"/>
    <w:qFormat/>
    <w:uiPriority w:val="0"/>
    <w:pPr>
      <w:adjustRightInd/>
      <w:snapToGrid/>
      <w:spacing w:line="240" w:lineRule="auto"/>
      <w:ind w:left="100" w:leftChars="800" w:hanging="200" w:hangingChars="200"/>
    </w:pPr>
    <w:rPr>
      <w:sz w:val="21"/>
      <w:szCs w:val="24"/>
    </w:rPr>
  </w:style>
  <w:style w:type="paragraph" w:styleId="66">
    <w:name w:val="Body Text Indent 3"/>
    <w:basedOn w:val="1"/>
    <w:link w:val="199"/>
    <w:uiPriority w:val="0"/>
    <w:pPr>
      <w:adjustRightInd/>
      <w:snapToGrid/>
      <w:spacing w:line="300" w:lineRule="auto"/>
      <w:ind w:firstLine="573" w:firstLineChars="0"/>
    </w:pPr>
    <w:rPr>
      <w:rFonts w:ascii="宋体" w:hAnsi="宋体"/>
      <w:kern w:val="0"/>
      <w:sz w:val="28"/>
    </w:rPr>
  </w:style>
  <w:style w:type="paragraph" w:styleId="67">
    <w:name w:val="index 7"/>
    <w:basedOn w:val="1"/>
    <w:next w:val="1"/>
    <w:qFormat/>
    <w:uiPriority w:val="0"/>
    <w:pPr>
      <w:widowControl/>
      <w:adjustRightInd/>
      <w:snapToGrid/>
      <w:spacing w:after="200"/>
      <w:ind w:left="1470" w:hanging="210"/>
      <w:jc w:val="left"/>
    </w:pPr>
    <w:rPr>
      <w:rFonts w:ascii="Calibri" w:hAnsi="Calibri"/>
      <w:kern w:val="0"/>
      <w:sz w:val="20"/>
      <w:szCs w:val="22"/>
    </w:rPr>
  </w:style>
  <w:style w:type="paragraph" w:styleId="68">
    <w:name w:val="index 9"/>
    <w:basedOn w:val="1"/>
    <w:next w:val="1"/>
    <w:qFormat/>
    <w:uiPriority w:val="0"/>
    <w:pPr>
      <w:widowControl/>
      <w:adjustRightInd/>
      <w:snapToGrid/>
      <w:spacing w:after="200"/>
      <w:ind w:left="1890" w:hanging="210"/>
      <w:jc w:val="left"/>
    </w:pPr>
    <w:rPr>
      <w:rFonts w:ascii="Calibri" w:hAnsi="Calibri"/>
      <w:kern w:val="0"/>
      <w:sz w:val="20"/>
      <w:szCs w:val="22"/>
    </w:rPr>
  </w:style>
  <w:style w:type="paragraph" w:styleId="69">
    <w:name w:val="table of figures"/>
    <w:basedOn w:val="1"/>
    <w:next w:val="1"/>
    <w:semiHidden/>
    <w:qFormat/>
    <w:uiPriority w:val="0"/>
    <w:pPr>
      <w:adjustRightInd/>
      <w:snapToGrid/>
      <w:spacing w:line="240" w:lineRule="auto"/>
      <w:ind w:left="200" w:leftChars="200" w:hanging="200" w:hangingChars="200"/>
    </w:pPr>
    <w:rPr>
      <w:b/>
      <w:szCs w:val="24"/>
    </w:rPr>
  </w:style>
  <w:style w:type="paragraph" w:styleId="70">
    <w:name w:val="toc 2"/>
    <w:basedOn w:val="1"/>
    <w:next w:val="1"/>
    <w:qFormat/>
    <w:uiPriority w:val="39"/>
    <w:pPr>
      <w:adjustRightInd/>
      <w:snapToGrid/>
      <w:spacing w:line="240" w:lineRule="auto"/>
      <w:ind w:left="301" w:firstLine="0" w:firstLineChars="0"/>
      <w:jc w:val="left"/>
    </w:pPr>
    <w:rPr>
      <w:smallCaps/>
    </w:rPr>
  </w:style>
  <w:style w:type="paragraph" w:styleId="71">
    <w:name w:val="toc 9"/>
    <w:basedOn w:val="1"/>
    <w:next w:val="1"/>
    <w:uiPriority w:val="39"/>
    <w:pPr>
      <w:adjustRightInd/>
      <w:snapToGrid/>
      <w:spacing w:line="240" w:lineRule="auto"/>
      <w:ind w:left="2400" w:firstLine="0" w:firstLineChars="0"/>
      <w:jc w:val="left"/>
    </w:pPr>
    <w:rPr>
      <w:sz w:val="18"/>
      <w:szCs w:val="18"/>
    </w:rPr>
  </w:style>
  <w:style w:type="paragraph" w:styleId="72">
    <w:name w:val="Body Text 2"/>
    <w:basedOn w:val="1"/>
    <w:link w:val="219"/>
    <w:qFormat/>
    <w:uiPriority w:val="0"/>
    <w:pPr>
      <w:adjustRightInd/>
      <w:snapToGrid/>
      <w:spacing w:line="240" w:lineRule="auto"/>
      <w:ind w:firstLine="0" w:firstLineChars="0"/>
      <w:jc w:val="center"/>
    </w:pPr>
    <w:rPr>
      <w:kern w:val="0"/>
      <w:sz w:val="20"/>
    </w:rPr>
  </w:style>
  <w:style w:type="paragraph" w:styleId="73">
    <w:name w:val="List 4"/>
    <w:basedOn w:val="1"/>
    <w:qFormat/>
    <w:uiPriority w:val="0"/>
    <w:pPr>
      <w:adjustRightInd/>
      <w:snapToGrid/>
      <w:spacing w:line="240" w:lineRule="auto"/>
      <w:ind w:left="100" w:leftChars="600" w:hanging="200" w:hangingChars="200"/>
    </w:pPr>
    <w:rPr>
      <w:sz w:val="21"/>
      <w:szCs w:val="24"/>
    </w:rPr>
  </w:style>
  <w:style w:type="paragraph" w:styleId="74">
    <w:name w:val="List Continue 2"/>
    <w:basedOn w:val="1"/>
    <w:qFormat/>
    <w:uiPriority w:val="0"/>
    <w:pPr>
      <w:adjustRightInd/>
      <w:snapToGrid/>
      <w:spacing w:after="120" w:line="240" w:lineRule="auto"/>
      <w:ind w:left="840" w:leftChars="400" w:firstLine="0" w:firstLineChars="0"/>
    </w:pPr>
    <w:rPr>
      <w:rFonts w:ascii="宋体" w:hAnsi="宋体"/>
      <w:sz w:val="28"/>
      <w:szCs w:val="28"/>
    </w:rPr>
  </w:style>
  <w:style w:type="paragraph" w:styleId="7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adjustRightInd/>
      <w:snapToGrid/>
      <w:spacing w:line="240" w:lineRule="auto"/>
      <w:ind w:left="1080" w:leftChars="500" w:hanging="1080" w:hangingChars="500"/>
    </w:pPr>
    <w:rPr>
      <w:rFonts w:ascii="Arial" w:hAnsi="Arial" w:cs="Arial"/>
      <w:szCs w:val="24"/>
    </w:rPr>
  </w:style>
  <w:style w:type="paragraph" w:styleId="76">
    <w:name w:val="HTML Preformatted"/>
    <w:basedOn w:val="1"/>
    <w:uiPriority w:val="0"/>
    <w:pPr>
      <w:adjustRightInd/>
      <w:snapToGrid/>
      <w:spacing w:line="240" w:lineRule="auto"/>
      <w:ind w:firstLine="0" w:firstLineChars="0"/>
    </w:pPr>
    <w:rPr>
      <w:rFonts w:ascii="Courier New" w:hAnsi="Courier New" w:cs="Courier New"/>
      <w:sz w:val="20"/>
    </w:rPr>
  </w:style>
  <w:style w:type="paragraph" w:styleId="77">
    <w:name w:val="Normal (Web)"/>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styleId="78">
    <w:name w:val="List Continue 3"/>
    <w:basedOn w:val="1"/>
    <w:qFormat/>
    <w:uiPriority w:val="0"/>
    <w:pPr>
      <w:adjustRightInd/>
      <w:snapToGrid/>
      <w:spacing w:after="120" w:line="240" w:lineRule="auto"/>
      <w:ind w:left="1260" w:leftChars="600" w:firstLine="0" w:firstLineChars="0"/>
    </w:pPr>
    <w:rPr>
      <w:rFonts w:ascii="宋体" w:hAnsi="宋体"/>
      <w:sz w:val="28"/>
      <w:szCs w:val="28"/>
    </w:rPr>
  </w:style>
  <w:style w:type="paragraph" w:styleId="79">
    <w:name w:val="index 2"/>
    <w:basedOn w:val="1"/>
    <w:next w:val="1"/>
    <w:uiPriority w:val="0"/>
    <w:pPr>
      <w:widowControl/>
      <w:adjustRightInd/>
      <w:snapToGrid/>
      <w:spacing w:after="200"/>
      <w:ind w:left="420" w:hanging="210"/>
      <w:jc w:val="left"/>
    </w:pPr>
    <w:rPr>
      <w:rFonts w:ascii="Calibri" w:hAnsi="Calibri"/>
      <w:kern w:val="0"/>
      <w:sz w:val="20"/>
      <w:szCs w:val="22"/>
    </w:rPr>
  </w:style>
  <w:style w:type="paragraph" w:styleId="80">
    <w:name w:val="Title"/>
    <w:basedOn w:val="1"/>
    <w:next w:val="1"/>
    <w:link w:val="151"/>
    <w:qFormat/>
    <w:uiPriority w:val="0"/>
    <w:pPr>
      <w:widowControl/>
      <w:pBdr>
        <w:bottom w:val="single" w:color="2DA2BF" w:sz="8" w:space="4"/>
      </w:pBdr>
      <w:adjustRightInd/>
      <w:snapToGrid/>
      <w:spacing w:after="300" w:line="240" w:lineRule="auto"/>
      <w:ind w:firstLine="0" w:firstLineChars="0"/>
      <w:contextualSpacing/>
      <w:jc w:val="left"/>
    </w:pPr>
    <w:rPr>
      <w:rFonts w:ascii="Cambria" w:hAnsi="Cambria"/>
      <w:color w:val="343434"/>
      <w:spacing w:val="5"/>
      <w:kern w:val="28"/>
      <w:sz w:val="52"/>
      <w:szCs w:val="52"/>
    </w:rPr>
  </w:style>
  <w:style w:type="paragraph" w:styleId="81">
    <w:name w:val="annotation subject"/>
    <w:basedOn w:val="27"/>
    <w:next w:val="27"/>
    <w:link w:val="179"/>
    <w:uiPriority w:val="0"/>
    <w:pPr>
      <w:spacing w:line="360" w:lineRule="auto"/>
      <w:ind w:left="0" w:leftChars="0" w:firstLine="200" w:firstLineChars="200"/>
    </w:pPr>
    <w:rPr>
      <w:rFonts w:eastAsia="仿宋_GB2312"/>
      <w:b/>
      <w:bCs/>
      <w:color w:val="00B050"/>
      <w:kern w:val="2"/>
      <w:sz w:val="24"/>
    </w:rPr>
  </w:style>
  <w:style w:type="paragraph" w:styleId="82">
    <w:name w:val="Body Text First Indent"/>
    <w:basedOn w:val="1"/>
    <w:link w:val="222"/>
    <w:qFormat/>
    <w:uiPriority w:val="0"/>
    <w:pPr>
      <w:widowControl/>
      <w:adjustRightInd/>
      <w:snapToGrid/>
      <w:spacing w:after="120"/>
      <w:ind w:firstLine="420" w:firstLineChars="100"/>
      <w:jc w:val="left"/>
    </w:pPr>
    <w:rPr>
      <w:rFonts w:ascii="Calibri" w:hAnsi="Calibri"/>
      <w:sz w:val="21"/>
    </w:rPr>
  </w:style>
  <w:style w:type="paragraph" w:styleId="83">
    <w:name w:val="Body Text First Indent 2"/>
    <w:basedOn w:val="1"/>
    <w:link w:val="147"/>
    <w:qFormat/>
    <w:uiPriority w:val="0"/>
    <w:pPr>
      <w:widowControl/>
      <w:adjustRightInd/>
      <w:snapToGrid/>
      <w:spacing w:after="120" w:line="276" w:lineRule="auto"/>
      <w:ind w:left="200" w:leftChars="200" w:firstLine="420"/>
      <w:jc w:val="left"/>
    </w:pPr>
    <w:rPr>
      <w:sz w:val="21"/>
    </w:rPr>
  </w:style>
  <w:style w:type="table" w:styleId="85">
    <w:name w:val="Table Grid"/>
    <w:basedOn w:val="84"/>
    <w:qFormat/>
    <w:uiPriority w:val="59"/>
    <w:pPr>
      <w:widowControl w:val="0"/>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table" w:styleId="86">
    <w:name w:val="Table Theme"/>
    <w:basedOn w:val="8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7">
    <w:name w:val="Table Grid 5"/>
    <w:basedOn w:val="8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8">
    <w:name w:val="Table Professional"/>
    <w:basedOn w:val="8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90">
    <w:name w:val="Strong"/>
    <w:uiPriority w:val="22"/>
    <w:rPr>
      <w:b/>
      <w:bCs/>
    </w:rPr>
  </w:style>
  <w:style w:type="character" w:styleId="91">
    <w:name w:val="endnote reference"/>
    <w:basedOn w:val="89"/>
    <w:uiPriority w:val="0"/>
    <w:rPr>
      <w:vertAlign w:val="superscript"/>
    </w:rPr>
  </w:style>
  <w:style w:type="character" w:styleId="92">
    <w:name w:val="page number"/>
    <w:basedOn w:val="89"/>
    <w:qFormat/>
    <w:uiPriority w:val="0"/>
  </w:style>
  <w:style w:type="character" w:styleId="93">
    <w:name w:val="FollowedHyperlink"/>
    <w:qFormat/>
    <w:uiPriority w:val="99"/>
    <w:rPr>
      <w:color w:val="800080"/>
      <w:u w:val="single"/>
    </w:rPr>
  </w:style>
  <w:style w:type="character" w:styleId="94">
    <w:name w:val="Emphasis"/>
    <w:qFormat/>
    <w:uiPriority w:val="20"/>
    <w:rPr>
      <w:i/>
      <w:iCs/>
    </w:rPr>
  </w:style>
  <w:style w:type="character" w:styleId="95">
    <w:name w:val="Hyperlink"/>
    <w:qFormat/>
    <w:uiPriority w:val="99"/>
    <w:rPr>
      <w:color w:val="0000FF"/>
      <w:u w:val="single"/>
    </w:rPr>
  </w:style>
  <w:style w:type="character" w:styleId="96">
    <w:name w:val="annotation reference"/>
    <w:uiPriority w:val="0"/>
    <w:rPr>
      <w:sz w:val="21"/>
      <w:szCs w:val="21"/>
    </w:rPr>
  </w:style>
  <w:style w:type="character" w:styleId="97">
    <w:name w:val="footnote reference"/>
    <w:basedOn w:val="89"/>
    <w:semiHidden/>
    <w:qFormat/>
    <w:uiPriority w:val="0"/>
    <w:rPr>
      <w:vertAlign w:val="superscript"/>
    </w:rPr>
  </w:style>
  <w:style w:type="character" w:customStyle="1" w:styleId="98">
    <w:name w:val="标题 1 Char1"/>
    <w:link w:val="4"/>
    <w:qFormat/>
    <w:uiPriority w:val="0"/>
    <w:rPr>
      <w:rFonts w:ascii="Calibri" w:hAnsi="Calibri"/>
      <w:b/>
      <w:bCs/>
      <w:kern w:val="44"/>
      <w:sz w:val="32"/>
      <w:szCs w:val="44"/>
    </w:rPr>
  </w:style>
  <w:style w:type="character" w:customStyle="1" w:styleId="99">
    <w:name w:val="标题 2 Char"/>
    <w:link w:val="5"/>
    <w:qFormat/>
    <w:uiPriority w:val="0"/>
    <w:rPr>
      <w:rFonts w:ascii="Cambria" w:hAnsi="Cambria"/>
      <w:b/>
      <w:bCs/>
      <w:color w:val="000000"/>
      <w:kern w:val="2"/>
      <w:sz w:val="30"/>
      <w:szCs w:val="32"/>
    </w:rPr>
  </w:style>
  <w:style w:type="character" w:customStyle="1" w:styleId="100">
    <w:name w:val="标题 3 Char2"/>
    <w:link w:val="6"/>
    <w:qFormat/>
    <w:uiPriority w:val="0"/>
    <w:rPr>
      <w:bCs/>
      <w:kern w:val="2"/>
      <w:sz w:val="24"/>
      <w:szCs w:val="32"/>
    </w:rPr>
  </w:style>
  <w:style w:type="character" w:customStyle="1" w:styleId="101">
    <w:name w:val="标题 4 Char"/>
    <w:link w:val="7"/>
    <w:qFormat/>
    <w:uiPriority w:val="0"/>
    <w:rPr>
      <w:rFonts w:ascii="Cambria" w:hAnsi="Cambria" w:eastAsia="宋体" w:cs="Times New Roman"/>
      <w:b/>
      <w:bCs/>
      <w:sz w:val="24"/>
      <w:szCs w:val="28"/>
    </w:rPr>
  </w:style>
  <w:style w:type="character" w:customStyle="1" w:styleId="102">
    <w:name w:val="标题 5 Char"/>
    <w:link w:val="8"/>
    <w:qFormat/>
    <w:uiPriority w:val="9"/>
    <w:rPr>
      <w:rFonts w:ascii="宋体" w:hAnsi="宋体" w:eastAsia="宋体" w:cs="Times New Roman"/>
      <w:sz w:val="28"/>
      <w:szCs w:val="24"/>
    </w:rPr>
  </w:style>
  <w:style w:type="character" w:customStyle="1" w:styleId="103">
    <w:name w:val="标题 6 Char"/>
    <w:link w:val="9"/>
    <w:qFormat/>
    <w:uiPriority w:val="9"/>
    <w:rPr>
      <w:rFonts w:ascii="Cambria" w:hAnsi="Cambria"/>
      <w:i/>
      <w:iCs/>
      <w:color w:val="16505E"/>
    </w:rPr>
  </w:style>
  <w:style w:type="character" w:customStyle="1" w:styleId="104">
    <w:name w:val="标题 7 Char"/>
    <w:link w:val="10"/>
    <w:qFormat/>
    <w:uiPriority w:val="9"/>
    <w:rPr>
      <w:rFonts w:ascii="Cambria" w:hAnsi="Cambria"/>
      <w:i/>
      <w:iCs/>
      <w:color w:val="404040"/>
    </w:rPr>
  </w:style>
  <w:style w:type="character" w:customStyle="1" w:styleId="105">
    <w:name w:val="标题 8 Char"/>
    <w:link w:val="11"/>
    <w:qFormat/>
    <w:uiPriority w:val="9"/>
    <w:rPr>
      <w:rFonts w:ascii="Cambria" w:hAnsi="Cambria"/>
      <w:color w:val="2DA2BF"/>
    </w:rPr>
  </w:style>
  <w:style w:type="character" w:customStyle="1" w:styleId="106">
    <w:name w:val="标题 9 Char"/>
    <w:link w:val="12"/>
    <w:qFormat/>
    <w:uiPriority w:val="9"/>
    <w:rPr>
      <w:rFonts w:ascii="Cambria" w:hAnsi="Cambria"/>
      <w:i/>
      <w:iCs/>
      <w:color w:val="404040"/>
    </w:rPr>
  </w:style>
  <w:style w:type="character" w:customStyle="1" w:styleId="107">
    <w:name w:val="标题 2 Char Char Char"/>
    <w:qFormat/>
    <w:uiPriority w:val="0"/>
    <w:rPr>
      <w:rFonts w:ascii="Arial" w:hAnsi="Arial" w:eastAsia="黑体"/>
      <w:kern w:val="2"/>
      <w:sz w:val="30"/>
      <w:lang w:val="en-US" w:eastAsia="zh-CN"/>
    </w:rPr>
  </w:style>
  <w:style w:type="character" w:customStyle="1" w:styleId="108">
    <w:name w:val="1111 Char"/>
    <w:basedOn w:val="89"/>
    <w:qFormat/>
    <w:uiPriority w:val="0"/>
    <w:rPr>
      <w:rFonts w:hAnsi="宋体" w:eastAsia="宋体" w:cs="宋体"/>
      <w:kern w:val="2"/>
      <w:sz w:val="28"/>
      <w:lang w:val="en-US" w:eastAsia="zh-CN" w:bidi="ar-SA"/>
    </w:rPr>
  </w:style>
  <w:style w:type="character" w:styleId="109">
    <w:name w:val="Placeholder Text"/>
    <w:semiHidden/>
    <w:qFormat/>
    <w:uiPriority w:val="99"/>
    <w:rPr>
      <w:color w:val="808080"/>
    </w:rPr>
  </w:style>
  <w:style w:type="character" w:customStyle="1" w:styleId="110">
    <w:name w:val="正文文字1 Char"/>
    <w:qFormat/>
    <w:uiPriority w:val="0"/>
    <w:rPr>
      <w:rFonts w:eastAsia="宋体"/>
      <w:kern w:val="2"/>
      <w:sz w:val="28"/>
      <w:szCs w:val="24"/>
      <w:lang w:val="en-US" w:eastAsia="zh-CN" w:bidi="ar-SA"/>
    </w:rPr>
  </w:style>
  <w:style w:type="character" w:customStyle="1" w:styleId="111">
    <w:name w:val="Char Char16"/>
    <w:locked/>
    <w:uiPriority w:val="0"/>
    <w:rPr>
      <w:rFonts w:ascii="Arial" w:hAnsi="Arial" w:eastAsia="黑体"/>
      <w:kern w:val="2"/>
      <w:sz w:val="24"/>
      <w:szCs w:val="24"/>
      <w:lang w:val="en-US" w:eastAsia="zh-CN" w:bidi="ar-SA"/>
    </w:rPr>
  </w:style>
  <w:style w:type="character" w:customStyle="1" w:styleId="112">
    <w:name w:val="样式 标题 3条标题1.1.1标题 3 Char2条标题1.1.1 CharBSH-3 CharH3 Char标题 ... Char"/>
    <w:link w:val="113"/>
    <w:qFormat/>
    <w:uiPriority w:val="0"/>
    <w:rPr>
      <w:rFonts w:ascii="黑体" w:hAnsi="宋体" w:eastAsia="黑体"/>
      <w:b/>
      <w:spacing w:val="20"/>
      <w:kern w:val="2"/>
      <w:sz w:val="32"/>
    </w:rPr>
  </w:style>
  <w:style w:type="paragraph" w:customStyle="1" w:styleId="113">
    <w:name w:val="样式 标题 3条标题1.1.1标题 3 Char2条标题1.1.1 CharBSH-3 CharH3 Char标题 ..."/>
    <w:basedOn w:val="6"/>
    <w:link w:val="112"/>
    <w:qFormat/>
    <w:uiPriority w:val="0"/>
    <w:pPr>
      <w:pageBreakBefore/>
      <w:widowControl/>
      <w:adjustRightInd/>
      <w:snapToGrid/>
      <w:spacing w:line="720" w:lineRule="auto"/>
      <w:ind w:firstLine="0" w:firstLineChars="0"/>
      <w:jc w:val="center"/>
    </w:pPr>
    <w:rPr>
      <w:rFonts w:ascii="黑体" w:hAnsi="宋体" w:eastAsia="黑体"/>
      <w:bCs w:val="0"/>
      <w:spacing w:val="20"/>
      <w:sz w:val="32"/>
      <w:szCs w:val="20"/>
    </w:rPr>
  </w:style>
  <w:style w:type="character" w:customStyle="1" w:styleId="114">
    <w:name w:val="正文文本 Char"/>
    <w:basedOn w:val="89"/>
    <w:qFormat/>
    <w:uiPriority w:val="99"/>
    <w:rPr>
      <w:rFonts w:eastAsia="宋体"/>
      <w:kern w:val="2"/>
      <w:sz w:val="21"/>
      <w:szCs w:val="24"/>
      <w:lang w:val="en-US" w:eastAsia="zh-CN" w:bidi="ar-SA"/>
    </w:rPr>
  </w:style>
  <w:style w:type="character" w:customStyle="1" w:styleId="115">
    <w:name w:val="Char Char22"/>
    <w:qFormat/>
    <w:uiPriority w:val="0"/>
    <w:rPr>
      <w:rFonts w:hint="eastAsia" w:ascii="宋体" w:hAnsi="宋体" w:eastAsia="宋体"/>
      <w:b/>
      <w:kern w:val="44"/>
      <w:sz w:val="32"/>
      <w:lang w:val="en-US" w:eastAsia="zh-CN" w:bidi="ar-SA"/>
    </w:rPr>
  </w:style>
  <w:style w:type="character" w:customStyle="1" w:styleId="116">
    <w:name w:val="首行缩进两字 Char1"/>
    <w:basedOn w:val="89"/>
    <w:link w:val="117"/>
    <w:qFormat/>
    <w:uiPriority w:val="0"/>
    <w:rPr>
      <w:rFonts w:eastAsia="宋体"/>
      <w:kern w:val="2"/>
      <w:sz w:val="24"/>
      <w:lang w:val="en-US" w:eastAsia="zh-CN" w:bidi="ar-SA"/>
    </w:rPr>
  </w:style>
  <w:style w:type="paragraph" w:customStyle="1" w:styleId="117">
    <w:name w:val="正文缩进2"/>
    <w:basedOn w:val="1"/>
    <w:link w:val="116"/>
    <w:qFormat/>
    <w:uiPriority w:val="0"/>
    <w:pPr>
      <w:ind w:firstLine="480"/>
      <w:textAlignment w:val="baseline"/>
    </w:pPr>
  </w:style>
  <w:style w:type="character" w:customStyle="1" w:styleId="118">
    <w:name w:val="样式 正文 +"/>
    <w:uiPriority w:val="0"/>
    <w:rPr>
      <w:rFonts w:eastAsia="仿宋_GB2312"/>
      <w:spacing w:val="0"/>
      <w:w w:val="100"/>
      <w:kern w:val="28"/>
      <w:position w:val="0"/>
      <w:sz w:val="28"/>
      <w:szCs w:val="28"/>
      <w:vertAlign w:val="baseline"/>
    </w:rPr>
  </w:style>
  <w:style w:type="character" w:customStyle="1" w:styleId="119">
    <w:name w:val="普通文字 Char1"/>
    <w:qFormat/>
    <w:uiPriority w:val="0"/>
    <w:rPr>
      <w:rFonts w:ascii="宋体" w:hAnsi="Courier New" w:eastAsia="宋体"/>
      <w:kern w:val="2"/>
      <w:sz w:val="21"/>
      <w:szCs w:val="21"/>
      <w:lang w:val="en-US" w:eastAsia="zh-CN" w:bidi="ar-SA"/>
    </w:rPr>
  </w:style>
  <w:style w:type="character" w:customStyle="1" w:styleId="120">
    <w:name w:val="正文 Char Char"/>
    <w:qFormat/>
    <w:uiPriority w:val="0"/>
    <w:rPr>
      <w:rFonts w:eastAsia="仿宋_GB2312"/>
      <w:kern w:val="2"/>
      <w:sz w:val="24"/>
      <w:szCs w:val="24"/>
    </w:rPr>
  </w:style>
  <w:style w:type="character" w:customStyle="1" w:styleId="121">
    <w:name w:val="0916正文样式 Char1"/>
    <w:basedOn w:val="89"/>
    <w:link w:val="122"/>
    <w:qFormat/>
    <w:uiPriority w:val="0"/>
    <w:rPr>
      <w:rFonts w:eastAsia="宋体"/>
      <w:bCs/>
      <w:snapToGrid w:val="0"/>
      <w:sz w:val="24"/>
      <w:szCs w:val="24"/>
      <w:lang w:val="en-US" w:eastAsia="zh-CN" w:bidi="ar-SA"/>
    </w:rPr>
  </w:style>
  <w:style w:type="paragraph" w:customStyle="1" w:styleId="122">
    <w:name w:val="0916正文样式"/>
    <w:basedOn w:val="1"/>
    <w:link w:val="121"/>
    <w:qFormat/>
    <w:uiPriority w:val="0"/>
    <w:pPr>
      <w:ind w:firstLine="480"/>
    </w:pPr>
    <w:rPr>
      <w:bCs/>
      <w:snapToGrid w:val="0"/>
      <w:kern w:val="0"/>
      <w:szCs w:val="24"/>
    </w:rPr>
  </w:style>
  <w:style w:type="character" w:customStyle="1" w:styleId="123">
    <w:name w:val="样式 样式 标题 2标题 2 Char + 自动设置 首行缩进:  1.13 厘米 + (中文) 仿宋_GB2312 三号 Char"/>
    <w:link w:val="124"/>
    <w:qFormat/>
    <w:uiPriority w:val="0"/>
    <w:rPr>
      <w:rFonts w:ascii="黑体" w:eastAsia="黑体"/>
      <w:b/>
      <w:kern w:val="2"/>
      <w:sz w:val="32"/>
    </w:rPr>
  </w:style>
  <w:style w:type="paragraph" w:customStyle="1" w:styleId="124">
    <w:name w:val="样式 样式 标题 2标题 2 Char + 自动设置 首行缩进:  1.13 厘米 + (中文) 仿宋_GB2312 三号"/>
    <w:basedOn w:val="125"/>
    <w:link w:val="123"/>
    <w:qFormat/>
    <w:uiPriority w:val="0"/>
    <w:rPr>
      <w:rFonts w:hAnsi="Calibri"/>
      <w:sz w:val="32"/>
    </w:rPr>
  </w:style>
  <w:style w:type="paragraph" w:customStyle="1" w:styleId="125">
    <w:name w:val="样式 标题 2标题 2 Char + 自动设置 首行缩进:  1.13 厘米"/>
    <w:basedOn w:val="5"/>
    <w:link w:val="126"/>
    <w:qFormat/>
    <w:uiPriority w:val="0"/>
    <w:pPr>
      <w:widowControl/>
      <w:adjustRightInd/>
      <w:snapToGrid/>
      <w:jc w:val="left"/>
    </w:pPr>
    <w:rPr>
      <w:rFonts w:ascii="黑体" w:hAnsi="Arial" w:eastAsia="黑体"/>
      <w:bCs w:val="0"/>
      <w:color w:val="auto"/>
      <w:sz w:val="28"/>
      <w:szCs w:val="20"/>
    </w:rPr>
  </w:style>
  <w:style w:type="character" w:customStyle="1" w:styleId="126">
    <w:name w:val="样式 标题 2标题 2 Char + 自动设置 首行缩进:  1.13 厘米 Char"/>
    <w:link w:val="125"/>
    <w:qFormat/>
    <w:uiPriority w:val="0"/>
    <w:rPr>
      <w:rFonts w:ascii="黑体" w:hAnsi="Arial" w:eastAsia="黑体"/>
      <w:b/>
      <w:kern w:val="2"/>
      <w:sz w:val="28"/>
    </w:rPr>
  </w:style>
  <w:style w:type="character" w:customStyle="1" w:styleId="127">
    <w:name w:val="表头 Char Char"/>
    <w:link w:val="128"/>
    <w:qFormat/>
    <w:uiPriority w:val="0"/>
    <w:rPr>
      <w:rFonts w:ascii="黑体" w:eastAsia="黑体"/>
      <w:sz w:val="24"/>
    </w:rPr>
  </w:style>
  <w:style w:type="paragraph" w:customStyle="1" w:styleId="128">
    <w:name w:val="表头"/>
    <w:basedOn w:val="1"/>
    <w:link w:val="127"/>
    <w:uiPriority w:val="0"/>
    <w:pPr>
      <w:adjustRightInd/>
      <w:snapToGrid/>
      <w:ind w:firstLine="0" w:firstLineChars="0"/>
      <w:jc w:val="center"/>
    </w:pPr>
    <w:rPr>
      <w:rFonts w:ascii="黑体" w:hAnsi="Calibri" w:eastAsia="黑体"/>
      <w:kern w:val="0"/>
    </w:rPr>
  </w:style>
  <w:style w:type="character" w:customStyle="1" w:styleId="129">
    <w:name w:val="apple-style-span"/>
    <w:basedOn w:val="89"/>
    <w:qFormat/>
    <w:uiPriority w:val="0"/>
  </w:style>
  <w:style w:type="character" w:customStyle="1" w:styleId="130">
    <w:name w:val="正文缩进 Char1"/>
    <w:link w:val="21"/>
    <w:qFormat/>
    <w:uiPriority w:val="0"/>
    <w:rPr>
      <w:rFonts w:ascii="Times New Roman" w:hAnsi="Times New Roman"/>
      <w:kern w:val="2"/>
      <w:sz w:val="21"/>
      <w:szCs w:val="24"/>
    </w:rPr>
  </w:style>
  <w:style w:type="character" w:customStyle="1" w:styleId="131">
    <w:name w:val="无间隔 Char"/>
    <w:link w:val="132"/>
    <w:qFormat/>
    <w:uiPriority w:val="1"/>
    <w:rPr>
      <w:rFonts w:ascii="Times New Roman" w:hAnsi="Times New Roman"/>
      <w:kern w:val="2"/>
      <w:sz w:val="24"/>
      <w:lang w:val="en-US" w:eastAsia="zh-CN" w:bidi="ar-SA"/>
    </w:rPr>
  </w:style>
  <w:style w:type="paragraph" w:styleId="132">
    <w:name w:val="No Spacing"/>
    <w:link w:val="131"/>
    <w:qFormat/>
    <w:uiPriority w:val="1"/>
    <w:pPr>
      <w:widowControl w:val="0"/>
      <w:adjustRightInd w:val="0"/>
      <w:snapToGrid w:val="0"/>
      <w:ind w:firstLine="200" w:firstLineChars="200"/>
      <w:jc w:val="both"/>
    </w:pPr>
    <w:rPr>
      <w:rFonts w:ascii="Times New Roman" w:hAnsi="Times New Roman" w:eastAsia="宋体" w:cs="Times New Roman"/>
      <w:kern w:val="2"/>
      <w:sz w:val="24"/>
      <w:lang w:val="en-US" w:eastAsia="zh-CN" w:bidi="ar-SA"/>
    </w:rPr>
  </w:style>
  <w:style w:type="character" w:customStyle="1" w:styleId="133">
    <w:name w:val="Char Char24"/>
    <w:uiPriority w:val="0"/>
    <w:rPr>
      <w:rFonts w:ascii="Arial" w:hAnsi="Arial" w:eastAsia="黑体"/>
      <w:b/>
      <w:kern w:val="2"/>
      <w:sz w:val="30"/>
      <w:lang w:val="en-US" w:eastAsia="zh-CN"/>
    </w:rPr>
  </w:style>
  <w:style w:type="character" w:customStyle="1" w:styleId="134">
    <w:name w:val="页脚 Char1"/>
    <w:link w:val="51"/>
    <w:qFormat/>
    <w:uiPriority w:val="99"/>
    <w:rPr>
      <w:sz w:val="18"/>
      <w:szCs w:val="18"/>
    </w:rPr>
  </w:style>
  <w:style w:type="character" w:customStyle="1" w:styleId="135">
    <w:name w:val="标题 3 Char"/>
    <w:qFormat/>
    <w:uiPriority w:val="0"/>
    <w:rPr>
      <w:rFonts w:eastAsia="宋体"/>
      <w:b/>
      <w:kern w:val="2"/>
      <w:sz w:val="32"/>
      <w:lang w:val="en-US" w:eastAsia="zh-CN"/>
    </w:rPr>
  </w:style>
  <w:style w:type="character" w:customStyle="1" w:styleId="136">
    <w:name w:val="font51"/>
    <w:basedOn w:val="89"/>
    <w:qFormat/>
    <w:uiPriority w:val="0"/>
    <w:rPr>
      <w:rFonts w:hint="default" w:ascii="Times New Roman" w:hAnsi="Times New Roman"/>
      <w:color w:val="000000"/>
      <w:sz w:val="20"/>
      <w:u w:val="none"/>
      <w:vertAlign w:val="subscript"/>
    </w:rPr>
  </w:style>
  <w:style w:type="character" w:customStyle="1" w:styleId="137">
    <w:name w:val="hang231"/>
    <w:basedOn w:val="89"/>
    <w:qFormat/>
    <w:uiPriority w:val="0"/>
    <w:rPr>
      <w:rFonts w:hint="default" w:ascii="ˎ̥" w:hAnsi="ˎ̥"/>
      <w:color w:val="000000"/>
      <w:sz w:val="20"/>
      <w:szCs w:val="20"/>
    </w:rPr>
  </w:style>
  <w:style w:type="character" w:customStyle="1" w:styleId="138">
    <w:name w:val="ca-1"/>
    <w:basedOn w:val="89"/>
    <w:uiPriority w:val="0"/>
  </w:style>
  <w:style w:type="character" w:customStyle="1" w:styleId="139">
    <w:name w:val="表头 Char"/>
    <w:qFormat/>
    <w:uiPriority w:val="0"/>
    <w:rPr>
      <w:rFonts w:ascii="黑体" w:eastAsia="黑体"/>
      <w:sz w:val="24"/>
      <w:lang w:bidi="ar-SA"/>
    </w:rPr>
  </w:style>
  <w:style w:type="character" w:customStyle="1" w:styleId="140">
    <w:name w:val="正文样式 Char"/>
    <w:basedOn w:val="89"/>
    <w:link w:val="141"/>
    <w:qFormat/>
    <w:uiPriority w:val="0"/>
    <w:rPr>
      <w:rFonts w:ascii="宋体" w:hAnsi="宋体" w:eastAsia="宋体"/>
      <w:sz w:val="24"/>
      <w:szCs w:val="22"/>
      <w:lang w:val="en-US" w:eastAsia="zh-CN" w:bidi="ar-SA"/>
    </w:rPr>
  </w:style>
  <w:style w:type="paragraph" w:customStyle="1" w:styleId="141">
    <w:name w:val="正文样式"/>
    <w:basedOn w:val="1"/>
    <w:link w:val="140"/>
    <w:qFormat/>
    <w:uiPriority w:val="0"/>
    <w:pPr>
      <w:widowControl/>
      <w:adjustRightInd/>
      <w:snapToGrid/>
      <w:spacing w:after="200" w:line="460" w:lineRule="exact"/>
      <w:jc w:val="left"/>
    </w:pPr>
    <w:rPr>
      <w:rFonts w:ascii="宋体" w:hAnsi="宋体"/>
      <w:kern w:val="0"/>
      <w:szCs w:val="22"/>
    </w:rPr>
  </w:style>
  <w:style w:type="character" w:customStyle="1" w:styleId="142">
    <w:name w:val="页脚 Char"/>
    <w:basedOn w:val="89"/>
    <w:qFormat/>
    <w:uiPriority w:val="99"/>
    <w:rPr>
      <w:kern w:val="2"/>
      <w:sz w:val="18"/>
      <w:szCs w:val="18"/>
    </w:rPr>
  </w:style>
  <w:style w:type="character" w:customStyle="1" w:styleId="143">
    <w:name w:val="样式 表文字 + 五号 Char"/>
    <w:basedOn w:val="89"/>
    <w:link w:val="144"/>
    <w:qFormat/>
    <w:uiPriority w:val="0"/>
    <w:rPr>
      <w:rFonts w:eastAsia="宋体"/>
      <w:snapToGrid w:val="0"/>
      <w:w w:val="95"/>
      <w:sz w:val="24"/>
      <w:szCs w:val="21"/>
      <w:lang w:val="en-US" w:eastAsia="zh-CN" w:bidi="ar-SA"/>
    </w:rPr>
  </w:style>
  <w:style w:type="paragraph" w:customStyle="1" w:styleId="144">
    <w:name w:val="样式 表文字 + 五号"/>
    <w:basedOn w:val="145"/>
    <w:link w:val="143"/>
    <w:qFormat/>
    <w:uiPriority w:val="0"/>
    <w:rPr>
      <w:szCs w:val="21"/>
    </w:rPr>
  </w:style>
  <w:style w:type="paragraph" w:customStyle="1" w:styleId="145">
    <w:name w:val="表文字"/>
    <w:qFormat/>
    <w:uiPriority w:val="0"/>
    <w:pPr>
      <w:widowControl w:val="0"/>
      <w:spacing w:line="240" w:lineRule="exact"/>
      <w:jc w:val="center"/>
    </w:pPr>
    <w:rPr>
      <w:rFonts w:ascii="Times New Roman" w:hAnsi="Times New Roman" w:eastAsia="宋体" w:cs="Times New Roman"/>
      <w:snapToGrid w:val="0"/>
      <w:w w:val="95"/>
      <w:sz w:val="24"/>
      <w:lang w:val="en-US" w:eastAsia="zh-CN" w:bidi="ar-SA"/>
    </w:rPr>
  </w:style>
  <w:style w:type="character" w:customStyle="1" w:styleId="146">
    <w:name w:val="明显参考1"/>
    <w:uiPriority w:val="32"/>
    <w:rPr>
      <w:b/>
      <w:bCs/>
      <w:smallCaps/>
      <w:color w:val="DA1F28"/>
      <w:spacing w:val="5"/>
      <w:u w:val="single"/>
    </w:rPr>
  </w:style>
  <w:style w:type="character" w:customStyle="1" w:styleId="147">
    <w:name w:val="正文首行缩进 2 Char"/>
    <w:link w:val="83"/>
    <w:qFormat/>
    <w:uiPriority w:val="0"/>
    <w:rPr>
      <w:rFonts w:ascii="Times New Roman" w:hAnsi="Times New Roman" w:eastAsia="宋体" w:cs="Times New Roman"/>
      <w:kern w:val="2"/>
      <w:sz w:val="21"/>
      <w:szCs w:val="20"/>
    </w:rPr>
  </w:style>
  <w:style w:type="character" w:customStyle="1" w:styleId="148">
    <w:name w:val="标题 1 Char"/>
    <w:basedOn w:val="89"/>
    <w:qFormat/>
    <w:uiPriority w:val="0"/>
    <w:rPr>
      <w:rFonts w:ascii="仿宋_GB2312" w:eastAsia="仿宋_GB2312"/>
      <w:b/>
      <w:kern w:val="2"/>
      <w:sz w:val="36"/>
      <w:szCs w:val="44"/>
      <w:lang w:val="en-US" w:eastAsia="zh-CN" w:bidi="ar-SA"/>
    </w:rPr>
  </w:style>
  <w:style w:type="character" w:customStyle="1" w:styleId="149">
    <w:name w:val="明显强调1"/>
    <w:qFormat/>
    <w:uiPriority w:val="21"/>
    <w:rPr>
      <w:b/>
      <w:bCs/>
      <w:i/>
      <w:iCs/>
      <w:color w:val="2DA2BF"/>
    </w:rPr>
  </w:style>
  <w:style w:type="character" w:customStyle="1" w:styleId="150">
    <w:name w:val="Char Char4"/>
    <w:qFormat/>
    <w:uiPriority w:val="0"/>
    <w:rPr>
      <w:rFonts w:eastAsia="宋体"/>
      <w:kern w:val="2"/>
      <w:sz w:val="21"/>
      <w:lang w:val="en-US" w:eastAsia="zh-CN"/>
    </w:rPr>
  </w:style>
  <w:style w:type="character" w:customStyle="1" w:styleId="151">
    <w:name w:val="标题 Char"/>
    <w:link w:val="80"/>
    <w:qFormat/>
    <w:uiPriority w:val="0"/>
    <w:rPr>
      <w:rFonts w:ascii="Cambria" w:hAnsi="Cambria"/>
      <w:color w:val="343434"/>
      <w:spacing w:val="5"/>
      <w:kern w:val="28"/>
      <w:sz w:val="52"/>
      <w:szCs w:val="52"/>
    </w:rPr>
  </w:style>
  <w:style w:type="character" w:customStyle="1" w:styleId="152">
    <w:name w:val="表名，图名 Char"/>
    <w:link w:val="153"/>
    <w:qFormat/>
    <w:uiPriority w:val="0"/>
    <w:rPr>
      <w:kern w:val="2"/>
      <w:sz w:val="21"/>
      <w:szCs w:val="21"/>
    </w:rPr>
  </w:style>
  <w:style w:type="paragraph" w:customStyle="1" w:styleId="153">
    <w:name w:val="表名，图名"/>
    <w:basedOn w:val="1"/>
    <w:link w:val="152"/>
    <w:qFormat/>
    <w:uiPriority w:val="0"/>
    <w:pPr>
      <w:adjustRightInd/>
      <w:snapToGrid/>
      <w:spacing w:line="240" w:lineRule="auto"/>
      <w:ind w:firstLine="0" w:firstLineChars="0"/>
      <w:jc w:val="center"/>
    </w:pPr>
    <w:rPr>
      <w:sz w:val="21"/>
      <w:szCs w:val="21"/>
    </w:rPr>
  </w:style>
  <w:style w:type="character" w:customStyle="1" w:styleId="154">
    <w:name w:val="样式1 Char"/>
    <w:link w:val="155"/>
    <w:qFormat/>
    <w:uiPriority w:val="0"/>
    <w:rPr>
      <w:rFonts w:ascii="宋体" w:hAnsi="宋体"/>
      <w:kern w:val="2"/>
      <w:sz w:val="24"/>
      <w:szCs w:val="28"/>
    </w:rPr>
  </w:style>
  <w:style w:type="paragraph" w:customStyle="1" w:styleId="155">
    <w:name w:val="样式1"/>
    <w:basedOn w:val="1"/>
    <w:link w:val="154"/>
    <w:qFormat/>
    <w:uiPriority w:val="0"/>
    <w:pPr>
      <w:adjustRightInd/>
      <w:snapToGrid/>
      <w:ind w:firstLine="560"/>
    </w:pPr>
    <w:rPr>
      <w:rFonts w:ascii="宋体" w:hAnsi="宋体"/>
      <w:szCs w:val="28"/>
    </w:rPr>
  </w:style>
  <w:style w:type="character" w:customStyle="1" w:styleId="156">
    <w:name w:val="Char Char19"/>
    <w:qFormat/>
    <w:locked/>
    <w:uiPriority w:val="0"/>
    <w:rPr>
      <w:rFonts w:eastAsia="楷体_GB2312"/>
      <w:b/>
      <w:bCs/>
      <w:kern w:val="2"/>
      <w:sz w:val="28"/>
      <w:szCs w:val="24"/>
      <w:lang w:val="en-US" w:eastAsia="zh-CN" w:bidi="ar-SA"/>
    </w:rPr>
  </w:style>
  <w:style w:type="character" w:customStyle="1" w:styleId="157">
    <w:name w:val="样式 样式2 + 宋体 Char"/>
    <w:link w:val="158"/>
    <w:qFormat/>
    <w:uiPriority w:val="0"/>
    <w:rPr>
      <w:rFonts w:ascii="宋体" w:hAnsi="宋体"/>
      <w:kern w:val="2"/>
      <w:sz w:val="28"/>
    </w:rPr>
  </w:style>
  <w:style w:type="paragraph" w:customStyle="1" w:styleId="158">
    <w:name w:val="样式 样式2 + 宋体"/>
    <w:basedOn w:val="159"/>
    <w:link w:val="157"/>
    <w:uiPriority w:val="0"/>
    <w:pPr>
      <w:widowControl/>
      <w:tabs>
        <w:tab w:val="center" w:pos="4153"/>
        <w:tab w:val="right" w:pos="8306"/>
      </w:tabs>
      <w:adjustRightInd/>
      <w:snapToGrid/>
      <w:spacing w:after="200"/>
      <w:ind w:firstLine="200"/>
      <w:jc w:val="left"/>
    </w:pPr>
    <w:rPr>
      <w:rFonts w:ascii="宋体" w:hAnsi="宋体"/>
      <w:sz w:val="28"/>
      <w:szCs w:val="20"/>
    </w:rPr>
  </w:style>
  <w:style w:type="paragraph" w:customStyle="1" w:styleId="159">
    <w:name w:val="样式2"/>
    <w:basedOn w:val="53"/>
    <w:link w:val="161"/>
    <w:qFormat/>
    <w:uiPriority w:val="0"/>
    <w:pPr>
      <w:ind w:firstLine="360"/>
    </w:pPr>
    <w:rPr>
      <w:rFonts w:ascii="Times New Roman" w:hAnsi="Times New Roman"/>
    </w:rPr>
  </w:style>
  <w:style w:type="character" w:customStyle="1" w:styleId="160">
    <w:name w:val="页眉 Char"/>
    <w:link w:val="53"/>
    <w:qFormat/>
    <w:uiPriority w:val="0"/>
    <w:rPr>
      <w:rFonts w:eastAsia="宋体"/>
      <w:kern w:val="2"/>
      <w:sz w:val="18"/>
      <w:szCs w:val="18"/>
      <w:lang w:val="en-US" w:eastAsia="zh-CN" w:bidi="ar-SA"/>
    </w:rPr>
  </w:style>
  <w:style w:type="character" w:customStyle="1" w:styleId="161">
    <w:name w:val="样式2 Char"/>
    <w:link w:val="159"/>
    <w:qFormat/>
    <w:uiPriority w:val="0"/>
    <w:rPr>
      <w:rFonts w:ascii="Times New Roman" w:hAnsi="Times New Roman" w:eastAsia="宋体" w:cs="Times New Roman"/>
      <w:kern w:val="2"/>
      <w:sz w:val="18"/>
      <w:szCs w:val="18"/>
      <w:lang w:val="en-US" w:eastAsia="zh-CN" w:bidi="ar-SA"/>
    </w:rPr>
  </w:style>
  <w:style w:type="character" w:customStyle="1" w:styleId="162">
    <w:name w:val="Char Char17"/>
    <w:qFormat/>
    <w:locked/>
    <w:uiPriority w:val="0"/>
    <w:rPr>
      <w:rFonts w:eastAsia="宋体"/>
      <w:b/>
      <w:bCs/>
      <w:kern w:val="2"/>
      <w:sz w:val="24"/>
      <w:szCs w:val="24"/>
      <w:lang w:val="en-US" w:eastAsia="zh-CN" w:bidi="ar-SA"/>
    </w:rPr>
  </w:style>
  <w:style w:type="character" w:customStyle="1" w:styleId="163">
    <w:name w:val="unnamed112"/>
    <w:qFormat/>
    <w:uiPriority w:val="0"/>
    <w:rPr>
      <w:color w:val="000000"/>
      <w:sz w:val="18"/>
      <w:szCs w:val="18"/>
    </w:rPr>
  </w:style>
  <w:style w:type="character" w:customStyle="1" w:styleId="164">
    <w:name w:val="_正文格式 Char1"/>
    <w:basedOn w:val="89"/>
    <w:link w:val="165"/>
    <w:qFormat/>
    <w:uiPriority w:val="0"/>
    <w:rPr>
      <w:rFonts w:eastAsia="仿宋_GB2312"/>
      <w:kern w:val="2"/>
      <w:sz w:val="28"/>
      <w:szCs w:val="24"/>
      <w:lang w:val="en-US" w:eastAsia="zh-CN" w:bidi="ar-SA"/>
    </w:rPr>
  </w:style>
  <w:style w:type="paragraph" w:customStyle="1" w:styleId="165">
    <w:name w:val="_正文格式"/>
    <w:basedOn w:val="1"/>
    <w:link w:val="164"/>
    <w:qFormat/>
    <w:uiPriority w:val="0"/>
    <w:pPr>
      <w:adjustRightInd/>
      <w:snapToGrid/>
      <w:spacing w:line="560" w:lineRule="exact"/>
    </w:pPr>
    <w:rPr>
      <w:rFonts w:eastAsia="仿宋_GB2312"/>
      <w:sz w:val="28"/>
      <w:szCs w:val="24"/>
    </w:rPr>
  </w:style>
  <w:style w:type="character" w:customStyle="1" w:styleId="166">
    <w:name w:val="正文首行缩进 2 Char1"/>
    <w:semiHidden/>
    <w:qFormat/>
    <w:uiPriority w:val="99"/>
    <w:rPr>
      <w:rFonts w:ascii="Times New Roman" w:hAnsi="Times New Roman" w:eastAsia="宋体" w:cs="Times New Roman"/>
      <w:kern w:val="2"/>
      <w:sz w:val="24"/>
      <w:szCs w:val="20"/>
    </w:rPr>
  </w:style>
  <w:style w:type="character" w:customStyle="1" w:styleId="167">
    <w:name w:val="正文文本 3 Char"/>
    <w:link w:val="30"/>
    <w:qFormat/>
    <w:uiPriority w:val="0"/>
    <w:rPr>
      <w:rFonts w:ascii="Times New Roman" w:hAnsi="Times New Roman" w:eastAsia="宋体" w:cs="Times New Roman"/>
      <w:sz w:val="24"/>
      <w:szCs w:val="20"/>
    </w:rPr>
  </w:style>
  <w:style w:type="character" w:customStyle="1" w:styleId="168">
    <w:name w:val="纯文本 Char"/>
    <w:qFormat/>
    <w:uiPriority w:val="0"/>
    <w:rPr>
      <w:rFonts w:ascii="宋体" w:hAnsi="Courier New" w:eastAsia="宋体"/>
      <w:kern w:val="2"/>
      <w:sz w:val="21"/>
      <w:szCs w:val="21"/>
      <w:lang w:val="en-US" w:eastAsia="zh-CN" w:bidi="ar-SA"/>
    </w:rPr>
  </w:style>
  <w:style w:type="character" w:customStyle="1" w:styleId="169">
    <w:name w:val="批注文字 Char"/>
    <w:link w:val="27"/>
    <w:qFormat/>
    <w:uiPriority w:val="0"/>
    <w:rPr>
      <w:rFonts w:ascii="Times New Roman" w:hAnsi="Times New Roman" w:eastAsia="宋体" w:cs="Times New Roman"/>
      <w:sz w:val="28"/>
      <w:szCs w:val="24"/>
    </w:rPr>
  </w:style>
  <w:style w:type="character" w:customStyle="1" w:styleId="170">
    <w:name w:val="标题 2 Char Char Char1"/>
    <w:uiPriority w:val="0"/>
    <w:rPr>
      <w:rFonts w:ascii="Arial" w:hAnsi="Arial" w:eastAsia="黑体"/>
      <w:b/>
      <w:kern w:val="2"/>
      <w:sz w:val="30"/>
      <w:lang w:val="en-US" w:eastAsia="zh-CN"/>
    </w:rPr>
  </w:style>
  <w:style w:type="character" w:customStyle="1" w:styleId="171">
    <w:name w:val="样式 段 + 首行缩进:  2 字符 Char"/>
    <w:basedOn w:val="89"/>
    <w:link w:val="172"/>
    <w:qFormat/>
    <w:uiPriority w:val="0"/>
    <w:rPr>
      <w:rFonts w:eastAsia="宋体" w:cs="宋体"/>
      <w:sz w:val="21"/>
      <w:szCs w:val="21"/>
      <w:lang w:val="en-US" w:eastAsia="zh-CN" w:bidi="ar-SA"/>
    </w:rPr>
  </w:style>
  <w:style w:type="paragraph" w:customStyle="1" w:styleId="172">
    <w:name w:val="样式 段 + 首行缩进:  2 字符"/>
    <w:basedOn w:val="1"/>
    <w:link w:val="171"/>
    <w:qFormat/>
    <w:uiPriority w:val="0"/>
    <w:pPr>
      <w:widowControl/>
      <w:autoSpaceDE w:val="0"/>
      <w:autoSpaceDN w:val="0"/>
      <w:adjustRightInd/>
      <w:snapToGrid/>
      <w:spacing w:line="240" w:lineRule="auto"/>
      <w:ind w:firstLine="420"/>
    </w:pPr>
    <w:rPr>
      <w:rFonts w:cs="宋体"/>
      <w:kern w:val="0"/>
      <w:sz w:val="21"/>
      <w:szCs w:val="21"/>
    </w:rPr>
  </w:style>
  <w:style w:type="character" w:customStyle="1" w:styleId="173">
    <w:name w:val="Char Char25"/>
    <w:uiPriority w:val="0"/>
    <w:rPr>
      <w:rFonts w:hint="eastAsia" w:ascii="宋体" w:hAnsi="宋体" w:eastAsia="宋体"/>
      <w:b/>
      <w:kern w:val="44"/>
      <w:sz w:val="44"/>
      <w:lang w:val="en-US" w:eastAsia="zh-CN"/>
    </w:rPr>
  </w:style>
  <w:style w:type="character" w:customStyle="1" w:styleId="174">
    <w:name w:val="Char Char Char1"/>
    <w:qFormat/>
    <w:uiPriority w:val="0"/>
    <w:rPr>
      <w:rFonts w:ascii="宋体" w:hAnsi="Courier New" w:eastAsia="宋体"/>
      <w:lang w:bidi="ar-SA"/>
    </w:rPr>
  </w:style>
  <w:style w:type="character" w:customStyle="1" w:styleId="175">
    <w:name w:val="标题 3 Char1"/>
    <w:qFormat/>
    <w:uiPriority w:val="0"/>
    <w:rPr>
      <w:rFonts w:eastAsia="宋体"/>
      <w:b/>
      <w:kern w:val="2"/>
      <w:sz w:val="32"/>
      <w:lang w:val="en-US" w:eastAsia="zh-CN" w:bidi="ar-SA"/>
    </w:rPr>
  </w:style>
  <w:style w:type="character" w:customStyle="1" w:styleId="176">
    <w:name w:val="纯文本 Char1"/>
    <w:link w:val="42"/>
    <w:qFormat/>
    <w:uiPriority w:val="0"/>
    <w:rPr>
      <w:rFonts w:ascii="宋体" w:hAnsi="Courier New" w:eastAsia="宋体" w:cs="Courier New"/>
      <w:szCs w:val="21"/>
    </w:rPr>
  </w:style>
  <w:style w:type="character" w:customStyle="1" w:styleId="177">
    <w:name w:val="Char Char18"/>
    <w:qFormat/>
    <w:locked/>
    <w:uiPriority w:val="0"/>
    <w:rPr>
      <w:rFonts w:ascii="Arial" w:hAnsi="Arial" w:eastAsia="黑体"/>
      <w:b/>
      <w:bCs/>
      <w:kern w:val="2"/>
      <w:sz w:val="24"/>
      <w:szCs w:val="24"/>
      <w:lang w:val="en-US" w:eastAsia="zh-CN" w:bidi="ar-SA"/>
    </w:rPr>
  </w:style>
  <w:style w:type="character" w:customStyle="1" w:styleId="178">
    <w:name w:val="不明显强调1"/>
    <w:qFormat/>
    <w:uiPriority w:val="19"/>
    <w:rPr>
      <w:i/>
      <w:iCs/>
      <w:color w:val="808080"/>
    </w:rPr>
  </w:style>
  <w:style w:type="character" w:customStyle="1" w:styleId="179">
    <w:name w:val="批注主题 Char"/>
    <w:link w:val="81"/>
    <w:qFormat/>
    <w:uiPriority w:val="0"/>
    <w:rPr>
      <w:rFonts w:ascii="Times New Roman" w:hAnsi="Times New Roman" w:eastAsia="仿宋_GB2312" w:cs="Times New Roman"/>
      <w:b/>
      <w:bCs/>
      <w:color w:val="00B050"/>
      <w:kern w:val="2"/>
      <w:sz w:val="24"/>
      <w:szCs w:val="24"/>
    </w:rPr>
  </w:style>
  <w:style w:type="character" w:customStyle="1" w:styleId="180">
    <w:name w:val="H1 Char"/>
    <w:basedOn w:val="89"/>
    <w:qFormat/>
    <w:uiPriority w:val="0"/>
    <w:rPr>
      <w:rFonts w:eastAsia="宋体"/>
      <w:b/>
      <w:bCs/>
      <w:kern w:val="44"/>
      <w:sz w:val="44"/>
      <w:szCs w:val="44"/>
      <w:lang w:val="en-US" w:eastAsia="zh-CN" w:bidi="ar-SA"/>
    </w:rPr>
  </w:style>
  <w:style w:type="character" w:customStyle="1" w:styleId="181">
    <w:name w:val="1208正文样式 Char1"/>
    <w:basedOn w:val="89"/>
    <w:link w:val="182"/>
    <w:qFormat/>
    <w:uiPriority w:val="0"/>
    <w:rPr>
      <w:rFonts w:eastAsia="宋体"/>
      <w:snapToGrid w:val="0"/>
      <w:sz w:val="24"/>
      <w:lang w:val="en-US" w:eastAsia="zh-CN" w:bidi="ar-SA"/>
    </w:rPr>
  </w:style>
  <w:style w:type="paragraph" w:customStyle="1" w:styleId="182">
    <w:name w:val="1208正文样式"/>
    <w:basedOn w:val="1"/>
    <w:link w:val="181"/>
    <w:qFormat/>
    <w:uiPriority w:val="0"/>
    <w:pPr>
      <w:ind w:firstLine="0" w:firstLineChars="0"/>
    </w:pPr>
    <w:rPr>
      <w:snapToGrid w:val="0"/>
      <w:kern w:val="0"/>
    </w:rPr>
  </w:style>
  <w:style w:type="character" w:customStyle="1" w:styleId="183">
    <w:name w:val="章标题 Char"/>
    <w:basedOn w:val="89"/>
    <w:link w:val="184"/>
    <w:qFormat/>
    <w:uiPriority w:val="0"/>
    <w:rPr>
      <w:rFonts w:ascii="黑体" w:hAnsi="Times New Roman" w:eastAsia="黑体"/>
      <w:sz w:val="21"/>
      <w:lang w:val="en-US" w:eastAsia="zh-CN" w:bidi="ar-SA"/>
    </w:rPr>
  </w:style>
  <w:style w:type="paragraph" w:customStyle="1" w:styleId="184">
    <w:name w:val="章标题"/>
    <w:next w:val="185"/>
    <w:link w:val="183"/>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85">
    <w:name w:val="段"/>
    <w:link w:val="186"/>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6">
    <w:name w:val="段 Char"/>
    <w:link w:val="185"/>
    <w:qFormat/>
    <w:uiPriority w:val="0"/>
    <w:rPr>
      <w:rFonts w:ascii="宋体" w:hAnsi="Times New Roman"/>
      <w:sz w:val="21"/>
      <w:lang w:val="en-US" w:eastAsia="zh-CN" w:bidi="ar-SA"/>
    </w:rPr>
  </w:style>
  <w:style w:type="character" w:customStyle="1" w:styleId="187">
    <w:name w:val="grame"/>
    <w:basedOn w:val="89"/>
    <w:qFormat/>
    <w:uiPriority w:val="0"/>
  </w:style>
  <w:style w:type="character" w:customStyle="1" w:styleId="188">
    <w:name w:val="Plain Text Char Char"/>
    <w:uiPriority w:val="0"/>
    <w:rPr>
      <w:rFonts w:eastAsia="仿宋_GB2312"/>
      <w:kern w:val="2"/>
      <w:sz w:val="28"/>
    </w:rPr>
  </w:style>
  <w:style w:type="character" w:customStyle="1" w:styleId="189">
    <w:name w:val="副标题 Char1"/>
    <w:qFormat/>
    <w:uiPriority w:val="11"/>
    <w:rPr>
      <w:rFonts w:ascii="Cambria" w:hAnsi="Cambria" w:cs="Times New Roman"/>
      <w:b/>
      <w:bCs/>
      <w:kern w:val="28"/>
      <w:sz w:val="32"/>
      <w:szCs w:val="32"/>
    </w:rPr>
  </w:style>
  <w:style w:type="character" w:customStyle="1" w:styleId="190">
    <w:name w:val="样式 样式 样式 (符号) 宋体 四号 行距: 1.5 倍行距 + 首行缩进:  2 字符 + 宋体 Char"/>
    <w:basedOn w:val="191"/>
    <w:link w:val="193"/>
    <w:qFormat/>
    <w:uiPriority w:val="0"/>
    <w:rPr>
      <w:rFonts w:ascii="宋体" w:hAnsi="宋体" w:eastAsia="宋体" w:cs="宋体"/>
      <w:kern w:val="2"/>
      <w:sz w:val="28"/>
      <w:lang w:val="en-US" w:eastAsia="zh-CN" w:bidi="ar-SA"/>
    </w:rPr>
  </w:style>
  <w:style w:type="character" w:customStyle="1" w:styleId="191">
    <w:name w:val="样式 样式 (符号) 宋体 四号 行距: 1.5 倍行距 + 首行缩进:  2 字符 Char"/>
    <w:basedOn w:val="89"/>
    <w:link w:val="192"/>
    <w:qFormat/>
    <w:uiPriority w:val="0"/>
    <w:rPr>
      <w:rFonts w:hAnsi="宋体" w:eastAsia="宋体" w:cs="宋体"/>
      <w:kern w:val="2"/>
      <w:sz w:val="28"/>
      <w:lang w:val="en-US" w:eastAsia="zh-CN" w:bidi="ar-SA"/>
    </w:rPr>
  </w:style>
  <w:style w:type="paragraph" w:customStyle="1" w:styleId="192">
    <w:name w:val="样式 样式 (符号) 宋体 四号 行距: 1.5 倍行距 + 首行缩进:  2 字符"/>
    <w:basedOn w:val="1"/>
    <w:link w:val="191"/>
    <w:qFormat/>
    <w:uiPriority w:val="0"/>
    <w:pPr>
      <w:adjustRightInd/>
      <w:snapToGrid/>
      <w:ind w:firstLine="480"/>
    </w:pPr>
    <w:rPr>
      <w:rFonts w:hAnsi="宋体" w:cs="宋体"/>
      <w:sz w:val="28"/>
    </w:rPr>
  </w:style>
  <w:style w:type="paragraph" w:customStyle="1" w:styleId="193">
    <w:name w:val="样式 样式 样式 (符号) 宋体 四号 行距: 1.5 倍行距 + 首行缩进:  2 字符 + 宋体"/>
    <w:basedOn w:val="192"/>
    <w:link w:val="190"/>
    <w:qFormat/>
    <w:uiPriority w:val="0"/>
    <w:rPr>
      <w:rFonts w:ascii="宋体"/>
    </w:rPr>
  </w:style>
  <w:style w:type="character" w:customStyle="1" w:styleId="194">
    <w:name w:val="Char Char14"/>
    <w:basedOn w:val="89"/>
    <w:qFormat/>
    <w:locked/>
    <w:uiPriority w:val="0"/>
    <w:rPr>
      <w:rFonts w:ascii="Arial" w:hAnsi="Arial" w:eastAsia="黑体"/>
      <w:b/>
      <w:bCs/>
      <w:kern w:val="2"/>
      <w:sz w:val="32"/>
      <w:szCs w:val="32"/>
      <w:lang w:val="en-US" w:eastAsia="zh-CN" w:bidi="ar-SA"/>
    </w:rPr>
  </w:style>
  <w:style w:type="character" w:customStyle="1" w:styleId="195">
    <w:name w:val="text11"/>
    <w:basedOn w:val="89"/>
    <w:uiPriority w:val="0"/>
    <w:rPr>
      <w:sz w:val="23"/>
      <w:szCs w:val="23"/>
    </w:rPr>
  </w:style>
  <w:style w:type="character" w:customStyle="1" w:styleId="196">
    <w:name w:val="Char Char20"/>
    <w:qFormat/>
    <w:uiPriority w:val="0"/>
    <w:rPr>
      <w:rFonts w:hint="default" w:ascii="Arial" w:hAnsi="Arial" w:eastAsia="仿宋_GB2312" w:cs="Arial"/>
      <w:b/>
      <w:kern w:val="2"/>
      <w:sz w:val="28"/>
      <w:lang w:val="en-US" w:eastAsia="zh-CN"/>
    </w:rPr>
  </w:style>
  <w:style w:type="character" w:customStyle="1" w:styleId="197">
    <w:name w:val="样式3 Char"/>
    <w:link w:val="198"/>
    <w:qFormat/>
    <w:uiPriority w:val="0"/>
    <w:rPr>
      <w:rFonts w:ascii="Times New Roman" w:hAnsi="Times New Roman" w:eastAsia="宋体"/>
      <w:kern w:val="2"/>
      <w:sz w:val="18"/>
      <w:szCs w:val="18"/>
      <w:lang w:val="en-US" w:eastAsia="zh-CN" w:bidi="ar-SA"/>
    </w:rPr>
  </w:style>
  <w:style w:type="paragraph" w:customStyle="1" w:styleId="198">
    <w:name w:val="样式3"/>
    <w:basedOn w:val="53"/>
    <w:link w:val="197"/>
    <w:qFormat/>
    <w:uiPriority w:val="0"/>
    <w:pPr>
      <w:ind w:firstLine="360"/>
    </w:pPr>
    <w:rPr>
      <w:rFonts w:ascii="Times New Roman" w:hAnsi="Times New Roman"/>
    </w:rPr>
  </w:style>
  <w:style w:type="character" w:customStyle="1" w:styleId="199">
    <w:name w:val="正文文本缩进 3 Char"/>
    <w:link w:val="66"/>
    <w:qFormat/>
    <w:uiPriority w:val="0"/>
    <w:rPr>
      <w:rFonts w:ascii="宋体" w:hAnsi="宋体" w:eastAsia="宋体" w:cs="Times New Roman"/>
      <w:sz w:val="28"/>
      <w:szCs w:val="20"/>
    </w:rPr>
  </w:style>
  <w:style w:type="character" w:customStyle="1" w:styleId="200">
    <w:name w:val="样式 Arial"/>
    <w:basedOn w:val="89"/>
    <w:qFormat/>
    <w:uiPriority w:val="0"/>
    <w:rPr>
      <w:rFonts w:ascii="Arial" w:hAnsi="Arial"/>
      <w:caps/>
    </w:rPr>
  </w:style>
  <w:style w:type="character" w:customStyle="1" w:styleId="201">
    <w:name w:val="样式 四号"/>
    <w:basedOn w:val="89"/>
    <w:qFormat/>
    <w:uiPriority w:val="0"/>
  </w:style>
  <w:style w:type="character" w:customStyle="1" w:styleId="202">
    <w:name w:val="正文首行缩进 Char1"/>
    <w:semiHidden/>
    <w:qFormat/>
    <w:uiPriority w:val="99"/>
    <w:rPr>
      <w:rFonts w:ascii="Times New Roman" w:hAnsi="Times New Roman" w:eastAsia="宋体"/>
      <w:kern w:val="2"/>
      <w:sz w:val="24"/>
    </w:rPr>
  </w:style>
  <w:style w:type="character" w:customStyle="1" w:styleId="203">
    <w:name w:val="表格 新规 Char"/>
    <w:link w:val="204"/>
    <w:qFormat/>
    <w:uiPriority w:val="0"/>
    <w:rPr>
      <w:rFonts w:ascii="Times New Roman" w:hAnsi="Times New Roman" w:eastAsia="仿宋_GB2312"/>
      <w:kern w:val="2"/>
      <w:sz w:val="21"/>
      <w:szCs w:val="21"/>
    </w:rPr>
  </w:style>
  <w:style w:type="paragraph" w:customStyle="1" w:styleId="204">
    <w:name w:val="表格 新规"/>
    <w:basedOn w:val="1"/>
    <w:link w:val="203"/>
    <w:qFormat/>
    <w:uiPriority w:val="0"/>
    <w:pPr>
      <w:jc w:val="center"/>
    </w:pPr>
    <w:rPr>
      <w:rFonts w:eastAsia="仿宋_GB2312"/>
      <w:sz w:val="21"/>
      <w:szCs w:val="21"/>
    </w:rPr>
  </w:style>
  <w:style w:type="character" w:customStyle="1" w:styleId="205">
    <w:name w:val="MB3 Char"/>
    <w:basedOn w:val="89"/>
    <w:uiPriority w:val="0"/>
    <w:rPr>
      <w:rFonts w:eastAsia="宋体"/>
      <w:b/>
      <w:bCs/>
      <w:kern w:val="2"/>
      <w:sz w:val="32"/>
      <w:szCs w:val="32"/>
      <w:lang w:val="en-US" w:eastAsia="zh-CN" w:bidi="ar-SA"/>
    </w:rPr>
  </w:style>
  <w:style w:type="character" w:customStyle="1" w:styleId="206">
    <w:name w:val="纯文本 Char2"/>
    <w:link w:val="207"/>
    <w:qFormat/>
    <w:uiPriority w:val="0"/>
    <w:rPr>
      <w:rFonts w:ascii="宋体" w:hAnsi="Courier New"/>
      <w:kern w:val="2"/>
      <w:sz w:val="21"/>
    </w:rPr>
  </w:style>
  <w:style w:type="paragraph" w:customStyle="1" w:styleId="207">
    <w:name w:val="纯文本1"/>
    <w:basedOn w:val="1"/>
    <w:link w:val="206"/>
    <w:qFormat/>
    <w:uiPriority w:val="0"/>
    <w:pPr>
      <w:adjustRightInd/>
      <w:snapToGrid/>
    </w:pPr>
    <w:rPr>
      <w:rFonts w:ascii="宋体" w:hAnsi="Courier New"/>
      <w:sz w:val="21"/>
    </w:rPr>
  </w:style>
  <w:style w:type="character" w:customStyle="1" w:styleId="208">
    <w:name w:val="Char Char21"/>
    <w:locked/>
    <w:uiPriority w:val="0"/>
    <w:rPr>
      <w:rFonts w:eastAsia="宋体"/>
      <w:b/>
      <w:bCs/>
      <w:kern w:val="2"/>
      <w:sz w:val="32"/>
      <w:szCs w:val="32"/>
      <w:lang w:val="en-US" w:eastAsia="zh-CN" w:bidi="ar-SA"/>
    </w:rPr>
  </w:style>
  <w:style w:type="character" w:customStyle="1" w:styleId="209">
    <w:name w:val="样式6 Char"/>
    <w:link w:val="210"/>
    <w:qFormat/>
    <w:uiPriority w:val="0"/>
    <w:rPr>
      <w:rFonts w:ascii="Times New Roman" w:hAnsi="Times New Roman" w:eastAsia="宋体"/>
      <w:kern w:val="2"/>
      <w:sz w:val="18"/>
      <w:szCs w:val="18"/>
      <w:lang w:val="en-US" w:eastAsia="zh-CN" w:bidi="ar-SA"/>
    </w:rPr>
  </w:style>
  <w:style w:type="paragraph" w:customStyle="1" w:styleId="210">
    <w:name w:val="样式6"/>
    <w:basedOn w:val="53"/>
    <w:link w:val="209"/>
    <w:qFormat/>
    <w:uiPriority w:val="0"/>
    <w:pPr>
      <w:ind w:firstLine="360"/>
    </w:pPr>
    <w:rPr>
      <w:rFonts w:ascii="Times New Roman" w:hAnsi="Times New Roman"/>
    </w:rPr>
  </w:style>
  <w:style w:type="character" w:customStyle="1" w:styleId="211">
    <w:name w:val="main Char Char"/>
    <w:link w:val="212"/>
    <w:qFormat/>
    <w:uiPriority w:val="0"/>
    <w:rPr>
      <w:rFonts w:eastAsia="宋体"/>
      <w:bCs/>
      <w:sz w:val="28"/>
      <w:szCs w:val="28"/>
    </w:rPr>
  </w:style>
  <w:style w:type="paragraph" w:customStyle="1" w:styleId="212">
    <w:name w:val="main"/>
    <w:basedOn w:val="1"/>
    <w:link w:val="211"/>
    <w:qFormat/>
    <w:uiPriority w:val="0"/>
    <w:pPr>
      <w:adjustRightInd/>
      <w:snapToGrid/>
    </w:pPr>
    <w:rPr>
      <w:rFonts w:ascii="Calibri" w:hAnsi="Calibri"/>
      <w:bCs/>
      <w:kern w:val="0"/>
      <w:sz w:val="28"/>
      <w:szCs w:val="28"/>
    </w:rPr>
  </w:style>
  <w:style w:type="character" w:customStyle="1" w:styleId="213">
    <w:name w:val="副标题 Char"/>
    <w:link w:val="60"/>
    <w:qFormat/>
    <w:uiPriority w:val="11"/>
    <w:rPr>
      <w:rFonts w:ascii="Cambria" w:hAnsi="Cambria"/>
      <w:i/>
      <w:iCs/>
      <w:color w:val="2DA2BF"/>
      <w:spacing w:val="15"/>
      <w:sz w:val="24"/>
      <w:szCs w:val="24"/>
    </w:rPr>
  </w:style>
  <w:style w:type="character" w:customStyle="1" w:styleId="214">
    <w:name w:val="表格文字 Char"/>
    <w:basedOn w:val="89"/>
    <w:link w:val="215"/>
    <w:qFormat/>
    <w:uiPriority w:val="0"/>
    <w:rPr>
      <w:rFonts w:ascii="宋体" w:hAnsi="宋体" w:eastAsia="宋体"/>
      <w:kern w:val="2"/>
      <w:sz w:val="21"/>
      <w:szCs w:val="21"/>
      <w:lang w:val="en-US" w:eastAsia="zh-CN" w:bidi="ar-SA"/>
    </w:rPr>
  </w:style>
  <w:style w:type="paragraph" w:customStyle="1" w:styleId="215">
    <w:name w:val="表格文字"/>
    <w:basedOn w:val="1"/>
    <w:next w:val="1"/>
    <w:link w:val="214"/>
    <w:qFormat/>
    <w:uiPriority w:val="0"/>
    <w:pPr>
      <w:adjustRightInd/>
      <w:snapToGrid/>
      <w:spacing w:line="240" w:lineRule="auto"/>
      <w:ind w:firstLine="0" w:firstLineChars="0"/>
      <w:jc w:val="center"/>
    </w:pPr>
    <w:rPr>
      <w:rFonts w:ascii="宋体" w:hAnsi="宋体"/>
      <w:sz w:val="21"/>
      <w:szCs w:val="21"/>
    </w:rPr>
  </w:style>
  <w:style w:type="character" w:customStyle="1" w:styleId="216">
    <w:name w:val="字紧0.4 Char Char"/>
    <w:basedOn w:val="89"/>
    <w:qFormat/>
    <w:uiPriority w:val="0"/>
    <w:rPr>
      <w:rFonts w:ascii="宋体" w:hAnsi="宋体" w:eastAsia="宋体" w:cs="宋体"/>
      <w:bCs/>
      <w:snapToGrid w:val="0"/>
      <w:color w:val="000000"/>
      <w:spacing w:val="-8"/>
      <w:kern w:val="2"/>
      <w:sz w:val="28"/>
      <w:szCs w:val="28"/>
      <w:lang w:val="en-US" w:eastAsia="zh-CN" w:bidi="ar-SA"/>
    </w:rPr>
  </w:style>
  <w:style w:type="character" w:customStyle="1" w:styleId="217">
    <w:name w:val="样式4 Char"/>
    <w:link w:val="218"/>
    <w:qFormat/>
    <w:uiPriority w:val="0"/>
    <w:rPr>
      <w:rFonts w:ascii="Times New Roman" w:hAnsi="Times New Roman" w:eastAsia="宋体"/>
      <w:kern w:val="2"/>
      <w:sz w:val="18"/>
      <w:szCs w:val="18"/>
      <w:lang w:val="en-US" w:eastAsia="zh-CN" w:bidi="ar-SA"/>
    </w:rPr>
  </w:style>
  <w:style w:type="paragraph" w:customStyle="1" w:styleId="218">
    <w:name w:val="样式4"/>
    <w:basedOn w:val="53"/>
    <w:link w:val="217"/>
    <w:qFormat/>
    <w:uiPriority w:val="0"/>
    <w:pPr>
      <w:ind w:firstLine="360"/>
    </w:pPr>
    <w:rPr>
      <w:rFonts w:ascii="Times New Roman" w:hAnsi="Times New Roman"/>
    </w:rPr>
  </w:style>
  <w:style w:type="character" w:customStyle="1" w:styleId="219">
    <w:name w:val="正文文本 2 Char"/>
    <w:link w:val="72"/>
    <w:qFormat/>
    <w:uiPriority w:val="0"/>
    <w:rPr>
      <w:rFonts w:ascii="Times New Roman" w:hAnsi="Times New Roman" w:eastAsia="宋体" w:cs="Times New Roman"/>
      <w:szCs w:val="20"/>
    </w:rPr>
  </w:style>
  <w:style w:type="character" w:customStyle="1" w:styleId="220">
    <w:name w:val="Char Char7"/>
    <w:basedOn w:val="89"/>
    <w:locked/>
    <w:uiPriority w:val="0"/>
    <w:rPr>
      <w:rFonts w:ascii="Arial" w:hAnsi="Arial" w:eastAsia="宋体" w:cs="Arial"/>
      <w:b/>
      <w:bCs/>
      <w:kern w:val="28"/>
      <w:sz w:val="32"/>
      <w:szCs w:val="32"/>
      <w:lang w:val="en-US" w:eastAsia="zh-CN" w:bidi="ar-SA"/>
    </w:rPr>
  </w:style>
  <w:style w:type="character" w:customStyle="1" w:styleId="221">
    <w:name w:val="样式 Arial 黑色"/>
    <w:basedOn w:val="89"/>
    <w:qFormat/>
    <w:uiPriority w:val="0"/>
    <w:rPr>
      <w:rFonts w:ascii="Arial" w:hAnsi="Arial"/>
      <w:caps/>
      <w:color w:val="000000"/>
    </w:rPr>
  </w:style>
  <w:style w:type="character" w:customStyle="1" w:styleId="222">
    <w:name w:val="正文首行缩进 Char"/>
    <w:link w:val="82"/>
    <w:qFormat/>
    <w:uiPriority w:val="0"/>
    <w:rPr>
      <w:kern w:val="2"/>
      <w:sz w:val="21"/>
    </w:rPr>
  </w:style>
  <w:style w:type="character" w:customStyle="1" w:styleId="223">
    <w:name w:val="1 Char"/>
    <w:uiPriority w:val="0"/>
    <w:rPr>
      <w:rFonts w:eastAsia="宋体"/>
      <w:kern w:val="2"/>
      <w:sz w:val="28"/>
      <w:lang w:val="en-US" w:eastAsia="zh-CN"/>
    </w:rPr>
  </w:style>
  <w:style w:type="character" w:customStyle="1" w:styleId="224">
    <w:name w:val="标题3 Char"/>
    <w:qFormat/>
    <w:uiPriority w:val="0"/>
    <w:rPr>
      <w:rFonts w:ascii="宋体" w:hAnsi="宋体" w:eastAsia="宋体"/>
      <w:kern w:val="2"/>
      <w:sz w:val="24"/>
      <w:lang w:val="en-US" w:eastAsia="zh-CN"/>
    </w:rPr>
  </w:style>
  <w:style w:type="character" w:customStyle="1" w:styleId="225">
    <w:name w:val="内容1 Char"/>
    <w:basedOn w:val="89"/>
    <w:link w:val="226"/>
    <w:qFormat/>
    <w:uiPriority w:val="0"/>
    <w:rPr>
      <w:rFonts w:ascii="宋体" w:eastAsia="宋体" w:cs="宋体"/>
      <w:color w:val="000000"/>
      <w:kern w:val="2"/>
      <w:sz w:val="28"/>
      <w:lang w:val="en-US" w:eastAsia="zh-CN" w:bidi="ar-SA"/>
    </w:rPr>
  </w:style>
  <w:style w:type="paragraph" w:customStyle="1" w:styleId="226">
    <w:name w:val="内容1"/>
    <w:basedOn w:val="1"/>
    <w:link w:val="225"/>
    <w:qFormat/>
    <w:uiPriority w:val="0"/>
    <w:pPr>
      <w:adjustRightInd/>
      <w:snapToGrid/>
      <w:spacing w:line="540" w:lineRule="exact"/>
      <w:ind w:firstLine="560"/>
    </w:pPr>
    <w:rPr>
      <w:rFonts w:ascii="宋体" w:cs="宋体"/>
      <w:color w:val="000000"/>
      <w:sz w:val="28"/>
    </w:rPr>
  </w:style>
  <w:style w:type="character" w:customStyle="1" w:styleId="227">
    <w:name w:val="表格标题 Char"/>
    <w:link w:val="228"/>
    <w:qFormat/>
    <w:uiPriority w:val="0"/>
    <w:rPr>
      <w:rFonts w:ascii="Times New Roman" w:hAnsi="Times New Roman" w:eastAsia="黑体"/>
      <w:kern w:val="2"/>
      <w:sz w:val="21"/>
      <w:szCs w:val="21"/>
    </w:rPr>
  </w:style>
  <w:style w:type="paragraph" w:customStyle="1" w:styleId="228">
    <w:name w:val="表格标题"/>
    <w:basedOn w:val="229"/>
    <w:link w:val="227"/>
    <w:qFormat/>
    <w:uiPriority w:val="0"/>
    <w:pPr>
      <w:ind w:firstLine="0" w:firstLineChars="0"/>
      <w:jc w:val="center"/>
    </w:pPr>
    <w:rPr>
      <w:rFonts w:eastAsia="黑体"/>
      <w:sz w:val="21"/>
      <w:szCs w:val="21"/>
    </w:rPr>
  </w:style>
  <w:style w:type="paragraph" w:customStyle="1" w:styleId="229">
    <w:name w:val="正文1"/>
    <w:basedOn w:val="1"/>
    <w:link w:val="230"/>
    <w:uiPriority w:val="0"/>
    <w:pPr>
      <w:adjustRightInd/>
      <w:snapToGrid/>
    </w:pPr>
    <w:rPr>
      <w:rFonts w:eastAsia="仿宋_GB2312"/>
      <w:szCs w:val="24"/>
    </w:rPr>
  </w:style>
  <w:style w:type="character" w:customStyle="1" w:styleId="230">
    <w:name w:val="正文 Char"/>
    <w:link w:val="229"/>
    <w:qFormat/>
    <w:uiPriority w:val="0"/>
    <w:rPr>
      <w:rFonts w:ascii="Times New Roman" w:hAnsi="Times New Roman" w:eastAsia="仿宋_GB2312"/>
      <w:kern w:val="2"/>
      <w:sz w:val="24"/>
      <w:szCs w:val="24"/>
    </w:rPr>
  </w:style>
  <w:style w:type="character" w:customStyle="1" w:styleId="231">
    <w:name w:val="Char Char9"/>
    <w:basedOn w:val="89"/>
    <w:qFormat/>
    <w:locked/>
    <w:uiPriority w:val="0"/>
    <w:rPr>
      <w:rFonts w:ascii="宋体" w:hAnsi="宋体" w:eastAsia="宋体"/>
      <w:kern w:val="2"/>
      <w:sz w:val="28"/>
      <w:szCs w:val="28"/>
      <w:lang w:val="en-US" w:eastAsia="zh-CN" w:bidi="ar-SA"/>
    </w:rPr>
  </w:style>
  <w:style w:type="character" w:customStyle="1" w:styleId="232">
    <w:name w:val="标题 4 Char Char Char"/>
    <w:basedOn w:val="89"/>
    <w:uiPriority w:val="0"/>
    <w:rPr>
      <w:rFonts w:ascii="Arial" w:hAnsi="Arial" w:eastAsia="黑体"/>
      <w:b/>
      <w:bCs/>
      <w:kern w:val="2"/>
      <w:sz w:val="28"/>
      <w:szCs w:val="28"/>
      <w:lang w:val="en-US" w:eastAsia="zh-CN" w:bidi="ar-SA"/>
    </w:rPr>
  </w:style>
  <w:style w:type="character" w:customStyle="1" w:styleId="233">
    <w:name w:val="Char Char1"/>
    <w:qFormat/>
    <w:uiPriority w:val="0"/>
    <w:rPr>
      <w:rFonts w:ascii="宋体" w:hAnsi="Courier New" w:eastAsia="宋体"/>
      <w:kern w:val="2"/>
      <w:sz w:val="21"/>
      <w:szCs w:val="21"/>
      <w:lang w:val="en-US" w:eastAsia="zh-CN" w:bidi="ar-SA"/>
    </w:rPr>
  </w:style>
  <w:style w:type="character" w:customStyle="1" w:styleId="234">
    <w:name w:val="标题 1 Char Char"/>
    <w:basedOn w:val="89"/>
    <w:qFormat/>
    <w:uiPriority w:val="0"/>
    <w:rPr>
      <w:rFonts w:ascii="仿宋_GB2312" w:eastAsia="仿宋_GB2312"/>
      <w:b/>
      <w:kern w:val="2"/>
      <w:sz w:val="36"/>
      <w:szCs w:val="44"/>
      <w:lang w:val="en-US" w:eastAsia="zh-CN" w:bidi="ar-SA"/>
    </w:rPr>
  </w:style>
  <w:style w:type="character" w:customStyle="1" w:styleId="235">
    <w:name w:val="ca-0"/>
    <w:basedOn w:val="89"/>
    <w:uiPriority w:val="0"/>
  </w:style>
  <w:style w:type="character" w:customStyle="1" w:styleId="236">
    <w:name w:val="正文20110806 Char"/>
    <w:link w:val="237"/>
    <w:qFormat/>
    <w:uiPriority w:val="0"/>
    <w:rPr>
      <w:rFonts w:ascii="Times New Roman" w:hAnsi="Times New Roman" w:eastAsia="仿宋_GB2312"/>
      <w:color w:val="000000"/>
      <w:kern w:val="28"/>
      <w:sz w:val="24"/>
      <w:u w:color="000000"/>
      <w:lang w:val="en-GB"/>
    </w:rPr>
  </w:style>
  <w:style w:type="paragraph" w:customStyle="1" w:styleId="237">
    <w:name w:val="正文20110806"/>
    <w:basedOn w:val="1"/>
    <w:next w:val="1"/>
    <w:link w:val="236"/>
    <w:qFormat/>
    <w:uiPriority w:val="0"/>
    <w:pPr>
      <w:adjustRightInd/>
      <w:snapToGrid/>
    </w:pPr>
    <w:rPr>
      <w:rFonts w:eastAsia="仿宋_GB2312"/>
      <w:color w:val="000000"/>
      <w:kern w:val="28"/>
      <w:u w:color="000000"/>
      <w:lang w:val="en-GB"/>
    </w:rPr>
  </w:style>
  <w:style w:type="character" w:customStyle="1" w:styleId="238">
    <w:name w:val="Char Char6"/>
    <w:basedOn w:val="89"/>
    <w:locked/>
    <w:uiPriority w:val="0"/>
    <w:rPr>
      <w:rFonts w:ascii="宋体" w:hAnsi="宋体" w:eastAsia="宋体"/>
      <w:kern w:val="2"/>
      <w:sz w:val="28"/>
      <w:szCs w:val="28"/>
      <w:lang w:val="en-US" w:eastAsia="zh-CN" w:bidi="ar-SA"/>
    </w:rPr>
  </w:style>
  <w:style w:type="character" w:customStyle="1" w:styleId="239">
    <w:name w:val="字紧0.5"/>
    <w:basedOn w:val="89"/>
    <w:qFormat/>
    <w:uiPriority w:val="0"/>
    <w:rPr>
      <w:rFonts w:ascii="宋体" w:hAnsi="宋体" w:eastAsia="宋体"/>
      <w:snapToGrid w:val="0"/>
      <w:spacing w:val="-10"/>
      <w:sz w:val="28"/>
      <w:szCs w:val="28"/>
      <w:lang w:val="en-US" w:eastAsia="zh-CN" w:bidi="ar-SA"/>
    </w:rPr>
  </w:style>
  <w:style w:type="character" w:customStyle="1" w:styleId="240">
    <w:name w:val="Char Char12"/>
    <w:basedOn w:val="89"/>
    <w:qFormat/>
    <w:locked/>
    <w:uiPriority w:val="0"/>
    <w:rPr>
      <w:rFonts w:ascii="宋体" w:hAnsi="宋体" w:eastAsia="宋体"/>
      <w:kern w:val="2"/>
      <w:sz w:val="21"/>
      <w:szCs w:val="24"/>
      <w:lang w:val="en-US" w:eastAsia="zh-CN" w:bidi="ar-SA"/>
    </w:rPr>
  </w:style>
  <w:style w:type="character" w:customStyle="1" w:styleId="241">
    <w:name w:val="日期 Char"/>
    <w:link w:val="47"/>
    <w:qFormat/>
    <w:uiPriority w:val="0"/>
    <w:rPr>
      <w:rFonts w:ascii="Times New Roman" w:hAnsi="Times New Roman" w:eastAsia="宋体" w:cs="Times New Roman"/>
      <w:sz w:val="30"/>
      <w:szCs w:val="20"/>
    </w:rPr>
  </w:style>
  <w:style w:type="character" w:customStyle="1" w:styleId="242">
    <w:name w:val="Char Char Char5"/>
    <w:basedOn w:val="89"/>
    <w:qFormat/>
    <w:uiPriority w:val="0"/>
    <w:rPr>
      <w:rFonts w:ascii="Arial" w:hAnsi="Arial" w:eastAsia="黑体"/>
      <w:b/>
      <w:kern w:val="2"/>
      <w:sz w:val="32"/>
      <w:lang w:val="en-US" w:eastAsia="zh-CN" w:bidi="ar-SA"/>
    </w:rPr>
  </w:style>
  <w:style w:type="character" w:customStyle="1" w:styleId="243">
    <w:name w:val="正文文本 Char1"/>
    <w:qFormat/>
    <w:uiPriority w:val="0"/>
    <w:rPr>
      <w:rFonts w:ascii="Times New Roman" w:hAnsi="Times New Roman" w:eastAsia="宋体" w:cs="Times New Roman"/>
      <w:sz w:val="24"/>
      <w:szCs w:val="20"/>
    </w:rPr>
  </w:style>
  <w:style w:type="character" w:customStyle="1" w:styleId="244">
    <w:name w:val="textindent"/>
    <w:basedOn w:val="89"/>
    <w:uiPriority w:val="0"/>
  </w:style>
  <w:style w:type="character" w:customStyle="1" w:styleId="245">
    <w:name w:val="书籍标题1"/>
    <w:qFormat/>
    <w:uiPriority w:val="33"/>
    <w:rPr>
      <w:b/>
      <w:bCs/>
      <w:smallCaps/>
      <w:spacing w:val="5"/>
    </w:rPr>
  </w:style>
  <w:style w:type="character" w:customStyle="1" w:styleId="246">
    <w:name w:val="文本一号样式 宋体 四号 行距: 固定值 28 磅 Char"/>
    <w:basedOn w:val="89"/>
    <w:link w:val="247"/>
    <w:qFormat/>
    <w:locked/>
    <w:uiPriority w:val="0"/>
    <w:rPr>
      <w:rFonts w:ascii="宋体" w:hAnsi="宋体" w:eastAsia="宋体" w:cs="宋体"/>
      <w:kern w:val="2"/>
      <w:sz w:val="28"/>
      <w:szCs w:val="28"/>
      <w:lang w:val="en-US" w:eastAsia="zh-CN" w:bidi="ar-SA"/>
    </w:rPr>
  </w:style>
  <w:style w:type="paragraph" w:customStyle="1" w:styleId="247">
    <w:name w:val="文本一号样式 宋体 四号 行距: 固定值 28 磅"/>
    <w:basedOn w:val="1"/>
    <w:link w:val="246"/>
    <w:uiPriority w:val="0"/>
    <w:pPr>
      <w:adjustRightInd/>
      <w:snapToGrid/>
      <w:spacing w:line="560" w:lineRule="exact"/>
      <w:ind w:firstLine="521" w:firstLineChars="186"/>
      <w:jc w:val="center"/>
    </w:pPr>
    <w:rPr>
      <w:rFonts w:ascii="宋体" w:hAnsi="宋体" w:cs="宋体"/>
      <w:sz w:val="28"/>
      <w:szCs w:val="28"/>
    </w:rPr>
  </w:style>
  <w:style w:type="character" w:customStyle="1" w:styleId="248">
    <w:name w:val="answerref"/>
    <w:basedOn w:val="89"/>
    <w:qFormat/>
    <w:uiPriority w:val="0"/>
  </w:style>
  <w:style w:type="character" w:customStyle="1" w:styleId="249">
    <w:name w:val="Char Char3"/>
    <w:basedOn w:val="89"/>
    <w:qFormat/>
    <w:locked/>
    <w:uiPriority w:val="0"/>
    <w:rPr>
      <w:rFonts w:ascii="仿宋_GB2312" w:eastAsia="仿宋_GB2312"/>
      <w:kern w:val="2"/>
      <w:sz w:val="16"/>
      <w:szCs w:val="16"/>
      <w:lang w:val="en-US" w:eastAsia="zh-CN" w:bidi="ar-SA"/>
    </w:rPr>
  </w:style>
  <w:style w:type="character" w:customStyle="1" w:styleId="250">
    <w:name w:val="Char Char23"/>
    <w:uiPriority w:val="0"/>
    <w:rPr>
      <w:rFonts w:hint="eastAsia" w:ascii="宋体" w:hAnsi="宋体" w:eastAsia="宋体"/>
      <w:b/>
      <w:kern w:val="2"/>
      <w:sz w:val="32"/>
      <w:lang w:val="en-US" w:eastAsia="zh-CN"/>
    </w:rPr>
  </w:style>
  <w:style w:type="character" w:customStyle="1" w:styleId="251">
    <w:name w:val="Char Char13"/>
    <w:basedOn w:val="89"/>
    <w:qFormat/>
    <w:locked/>
    <w:uiPriority w:val="0"/>
    <w:rPr>
      <w:rFonts w:ascii="仿宋_GB2312" w:eastAsia="仿宋_GB2312"/>
      <w:kern w:val="2"/>
      <w:sz w:val="18"/>
      <w:szCs w:val="18"/>
      <w:lang w:val="en-US" w:eastAsia="zh-CN" w:bidi="ar-SA"/>
    </w:rPr>
  </w:style>
  <w:style w:type="character" w:customStyle="1" w:styleId="252">
    <w:name w:val="发布"/>
    <w:basedOn w:val="89"/>
    <w:qFormat/>
    <w:uiPriority w:val="0"/>
    <w:rPr>
      <w:rFonts w:ascii="黑体" w:eastAsia="黑体"/>
      <w:spacing w:val="22"/>
      <w:w w:val="100"/>
      <w:position w:val="3"/>
      <w:sz w:val="28"/>
    </w:rPr>
  </w:style>
  <w:style w:type="character" w:customStyle="1" w:styleId="253">
    <w:name w:val="font61"/>
    <w:basedOn w:val="89"/>
    <w:uiPriority w:val="0"/>
    <w:rPr>
      <w:rFonts w:hint="default" w:ascii="Times New Roman" w:hAnsi="Times New Roman"/>
      <w:color w:val="000000"/>
      <w:sz w:val="20"/>
      <w:u w:val="none"/>
      <w:vertAlign w:val="subscript"/>
    </w:rPr>
  </w:style>
  <w:style w:type="character" w:customStyle="1" w:styleId="254">
    <w:name w:val="Char Char10"/>
    <w:qFormat/>
    <w:uiPriority w:val="0"/>
    <w:rPr>
      <w:rFonts w:ascii="宋体" w:hAnsi="宋体" w:eastAsia="宋体"/>
      <w:kern w:val="2"/>
      <w:sz w:val="21"/>
      <w:lang w:val="en-US" w:eastAsia="zh-CN"/>
    </w:rPr>
  </w:style>
  <w:style w:type="character" w:customStyle="1" w:styleId="255">
    <w:name w:val="Char Char11"/>
    <w:basedOn w:val="89"/>
    <w:qFormat/>
    <w:locked/>
    <w:uiPriority w:val="0"/>
    <w:rPr>
      <w:rFonts w:ascii="宋体" w:hAnsi="宋体" w:eastAsia="宋体"/>
      <w:i/>
      <w:iCs/>
      <w:kern w:val="2"/>
      <w:sz w:val="28"/>
      <w:szCs w:val="28"/>
      <w:lang w:val="en-US" w:eastAsia="zh-CN" w:bidi="ar-SA"/>
    </w:rPr>
  </w:style>
  <w:style w:type="character" w:customStyle="1" w:styleId="256">
    <w:name w:val="Char Char5"/>
    <w:qFormat/>
    <w:uiPriority w:val="0"/>
    <w:rPr>
      <w:rFonts w:eastAsia="宋体"/>
      <w:kern w:val="2"/>
      <w:sz w:val="18"/>
      <w:szCs w:val="18"/>
      <w:lang w:val="en-US" w:eastAsia="zh-CN" w:bidi="ar-SA"/>
    </w:rPr>
  </w:style>
  <w:style w:type="character" w:customStyle="1" w:styleId="257">
    <w:name w:val="附表 Char"/>
    <w:basedOn w:val="89"/>
    <w:link w:val="258"/>
    <w:qFormat/>
    <w:uiPriority w:val="0"/>
    <w:rPr>
      <w:rFonts w:eastAsia="宋体"/>
      <w:b/>
      <w:kern w:val="2"/>
      <w:sz w:val="28"/>
      <w:lang w:val="en-US" w:eastAsia="zh-CN" w:bidi="ar-SA"/>
    </w:rPr>
  </w:style>
  <w:style w:type="paragraph" w:customStyle="1" w:styleId="258">
    <w:name w:val="附表"/>
    <w:basedOn w:val="1"/>
    <w:next w:val="1"/>
    <w:link w:val="257"/>
    <w:qFormat/>
    <w:uiPriority w:val="0"/>
    <w:pPr>
      <w:adjustRightInd/>
      <w:snapToGrid/>
      <w:spacing w:beforeLines="50" w:afterLines="50" w:line="240" w:lineRule="auto"/>
      <w:ind w:firstLine="0" w:firstLineChars="0"/>
      <w:jc w:val="center"/>
    </w:pPr>
    <w:rPr>
      <w:b/>
      <w:sz w:val="28"/>
    </w:rPr>
  </w:style>
  <w:style w:type="character" w:customStyle="1" w:styleId="259">
    <w:name w:val="明显引用 Char"/>
    <w:link w:val="260"/>
    <w:qFormat/>
    <w:uiPriority w:val="30"/>
    <w:rPr>
      <w:b/>
      <w:bCs/>
      <w:i/>
      <w:iCs/>
      <w:color w:val="2DA2BF"/>
    </w:rPr>
  </w:style>
  <w:style w:type="paragraph" w:styleId="260">
    <w:name w:val="Intense Quote"/>
    <w:basedOn w:val="1"/>
    <w:next w:val="1"/>
    <w:link w:val="259"/>
    <w:qFormat/>
    <w:uiPriority w:val="30"/>
    <w:pPr>
      <w:widowControl/>
      <w:pBdr>
        <w:bottom w:val="single" w:color="2DA2BF" w:sz="4" w:space="4"/>
      </w:pBdr>
      <w:adjustRightInd/>
      <w:snapToGrid/>
      <w:spacing w:before="200" w:after="280" w:line="276" w:lineRule="auto"/>
      <w:ind w:left="936" w:right="936" w:firstLine="0" w:firstLineChars="0"/>
      <w:jc w:val="left"/>
    </w:pPr>
    <w:rPr>
      <w:rFonts w:ascii="Calibri" w:hAnsi="Calibri"/>
      <w:b/>
      <w:bCs/>
      <w:i/>
      <w:iCs/>
      <w:color w:val="2DA2BF"/>
      <w:kern w:val="0"/>
      <w:sz w:val="20"/>
    </w:rPr>
  </w:style>
  <w:style w:type="character" w:customStyle="1" w:styleId="261">
    <w:name w:val="表格内容-居中 Char"/>
    <w:basedOn w:val="89"/>
    <w:link w:val="262"/>
    <w:qFormat/>
    <w:uiPriority w:val="0"/>
    <w:rPr>
      <w:rFonts w:eastAsia="宋体"/>
      <w:color w:val="000000"/>
      <w:sz w:val="21"/>
      <w:szCs w:val="21"/>
      <w:lang w:val="zh-CN" w:eastAsia="zh-CN" w:bidi="ar-SA"/>
    </w:rPr>
  </w:style>
  <w:style w:type="paragraph" w:customStyle="1" w:styleId="262">
    <w:name w:val="表格内容-居中"/>
    <w:basedOn w:val="1"/>
    <w:link w:val="261"/>
    <w:uiPriority w:val="0"/>
    <w:pPr>
      <w:adjustRightInd/>
      <w:snapToGrid/>
      <w:spacing w:line="240" w:lineRule="auto"/>
      <w:ind w:firstLine="29" w:firstLineChars="14"/>
      <w:jc w:val="left"/>
    </w:pPr>
    <w:rPr>
      <w:color w:val="000000"/>
      <w:kern w:val="0"/>
      <w:sz w:val="21"/>
      <w:szCs w:val="21"/>
      <w:lang w:val="zh-CN"/>
    </w:rPr>
  </w:style>
  <w:style w:type="character" w:customStyle="1" w:styleId="263">
    <w:name w:val="标题 2 Char1"/>
    <w:qFormat/>
    <w:uiPriority w:val="0"/>
    <w:rPr>
      <w:rFonts w:ascii="Arial" w:hAnsi="Arial" w:eastAsia="黑体"/>
      <w:b/>
      <w:kern w:val="2"/>
      <w:sz w:val="32"/>
    </w:rPr>
  </w:style>
  <w:style w:type="character" w:customStyle="1" w:styleId="264">
    <w:name w:val="明显引用 Char1"/>
    <w:qFormat/>
    <w:uiPriority w:val="30"/>
    <w:rPr>
      <w:rFonts w:ascii="Times New Roman" w:hAnsi="Times New Roman"/>
      <w:b/>
      <w:bCs/>
      <w:i/>
      <w:iCs/>
      <w:color w:val="4F81BD"/>
      <w:kern w:val="2"/>
      <w:sz w:val="24"/>
    </w:rPr>
  </w:style>
  <w:style w:type="character" w:customStyle="1" w:styleId="265">
    <w:name w:val="引用 Char"/>
    <w:link w:val="266"/>
    <w:qFormat/>
    <w:uiPriority w:val="29"/>
    <w:rPr>
      <w:i/>
      <w:iCs/>
      <w:color w:val="000000"/>
    </w:rPr>
  </w:style>
  <w:style w:type="paragraph" w:styleId="266">
    <w:name w:val="Quote"/>
    <w:basedOn w:val="1"/>
    <w:next w:val="1"/>
    <w:link w:val="265"/>
    <w:qFormat/>
    <w:uiPriority w:val="29"/>
    <w:pPr>
      <w:widowControl/>
      <w:adjustRightInd/>
      <w:snapToGrid/>
      <w:spacing w:after="200" w:line="276" w:lineRule="auto"/>
      <w:ind w:firstLine="0" w:firstLineChars="0"/>
      <w:jc w:val="left"/>
    </w:pPr>
    <w:rPr>
      <w:rFonts w:ascii="Calibri" w:hAnsi="Calibri"/>
      <w:i/>
      <w:iCs/>
      <w:color w:val="000000"/>
      <w:kern w:val="0"/>
      <w:sz w:val="20"/>
    </w:rPr>
  </w:style>
  <w:style w:type="character" w:customStyle="1" w:styleId="267">
    <w:name w:val="文档结构图 Char"/>
    <w:link w:val="26"/>
    <w:qFormat/>
    <w:uiPriority w:val="99"/>
    <w:rPr>
      <w:rFonts w:ascii="Times New Roman" w:hAnsi="Times New Roman" w:eastAsia="宋体" w:cs="Times New Roman"/>
      <w:sz w:val="30"/>
      <w:szCs w:val="20"/>
      <w:shd w:val="clear" w:color="auto" w:fill="000080"/>
    </w:rPr>
  </w:style>
  <w:style w:type="character" w:customStyle="1" w:styleId="268">
    <w:name w:val="样式5 Char"/>
    <w:link w:val="269"/>
    <w:qFormat/>
    <w:uiPriority w:val="0"/>
    <w:rPr>
      <w:rFonts w:ascii="Times New Roman" w:hAnsi="Times New Roman" w:eastAsia="宋体"/>
      <w:kern w:val="2"/>
      <w:sz w:val="18"/>
      <w:szCs w:val="18"/>
      <w:lang w:val="en-US" w:eastAsia="zh-CN" w:bidi="ar-SA"/>
    </w:rPr>
  </w:style>
  <w:style w:type="paragraph" w:customStyle="1" w:styleId="269">
    <w:name w:val="样式5"/>
    <w:basedOn w:val="53"/>
    <w:link w:val="268"/>
    <w:qFormat/>
    <w:uiPriority w:val="0"/>
    <w:pPr>
      <w:ind w:firstLine="360"/>
    </w:pPr>
    <w:rPr>
      <w:rFonts w:ascii="Times New Roman" w:hAnsi="Times New Roman"/>
    </w:rPr>
  </w:style>
  <w:style w:type="character" w:customStyle="1" w:styleId="270">
    <w:name w:val="标题 2 Char2"/>
    <w:qFormat/>
    <w:uiPriority w:val="0"/>
    <w:rPr>
      <w:rFonts w:ascii="Arial" w:hAnsi="Arial" w:eastAsia="黑体"/>
      <w:b/>
      <w:kern w:val="2"/>
      <w:sz w:val="30"/>
      <w:lang w:val="en-US" w:eastAsia="zh-CN"/>
    </w:rPr>
  </w:style>
  <w:style w:type="character" w:customStyle="1" w:styleId="271">
    <w:name w:val="批注框文本 Char"/>
    <w:link w:val="50"/>
    <w:qFormat/>
    <w:uiPriority w:val="99"/>
    <w:rPr>
      <w:rFonts w:ascii="Times New Roman" w:hAnsi="Times New Roman" w:eastAsia="宋体" w:cs="Times New Roman"/>
      <w:sz w:val="18"/>
      <w:szCs w:val="18"/>
    </w:rPr>
  </w:style>
  <w:style w:type="character" w:customStyle="1" w:styleId="272">
    <w:name w:val="引用 Char1"/>
    <w:qFormat/>
    <w:uiPriority w:val="29"/>
    <w:rPr>
      <w:rFonts w:ascii="Times New Roman" w:hAnsi="Times New Roman"/>
      <w:i/>
      <w:iCs/>
      <w:color w:val="000000"/>
      <w:kern w:val="2"/>
      <w:sz w:val="24"/>
    </w:rPr>
  </w:style>
  <w:style w:type="character" w:customStyle="1" w:styleId="273">
    <w:name w:val="标题 Char1"/>
    <w:qFormat/>
    <w:uiPriority w:val="10"/>
    <w:rPr>
      <w:rFonts w:ascii="Cambria" w:hAnsi="Cambria" w:cs="Times New Roman"/>
      <w:b/>
      <w:bCs/>
      <w:kern w:val="2"/>
      <w:sz w:val="32"/>
      <w:szCs w:val="32"/>
    </w:rPr>
  </w:style>
  <w:style w:type="character" w:customStyle="1" w:styleId="274">
    <w:name w:val="签名 Char"/>
    <w:link w:val="54"/>
    <w:qFormat/>
    <w:uiPriority w:val="0"/>
    <w:rPr>
      <w:rFonts w:ascii="Times New Roman" w:hAnsi="Times New Roman" w:eastAsia="宋体" w:cs="Times New Roman"/>
      <w:szCs w:val="24"/>
    </w:rPr>
  </w:style>
  <w:style w:type="character" w:customStyle="1" w:styleId="275">
    <w:name w:val="样式5 Char1"/>
    <w:qFormat/>
    <w:uiPriority w:val="0"/>
    <w:rPr>
      <w:rFonts w:ascii="宋体" w:hAnsi="宋体" w:eastAsia="宋体"/>
      <w:kern w:val="2"/>
      <w:sz w:val="24"/>
      <w:lang w:val="en-US" w:eastAsia="zh-CN" w:bidi="ar-SA"/>
    </w:rPr>
  </w:style>
  <w:style w:type="character" w:customStyle="1" w:styleId="276">
    <w:name w:val="不明显参考1"/>
    <w:qFormat/>
    <w:uiPriority w:val="31"/>
    <w:rPr>
      <w:smallCaps/>
      <w:color w:val="DA1F28"/>
      <w:u w:val="single"/>
    </w:rPr>
  </w:style>
  <w:style w:type="character" w:customStyle="1" w:styleId="277">
    <w:name w:val="HTML 地址 Char"/>
    <w:link w:val="38"/>
    <w:qFormat/>
    <w:uiPriority w:val="0"/>
    <w:rPr>
      <w:kern w:val="2"/>
      <w:sz w:val="21"/>
    </w:rPr>
  </w:style>
  <w:style w:type="character" w:customStyle="1" w:styleId="278">
    <w:name w:val="text2"/>
    <w:basedOn w:val="89"/>
    <w:qFormat/>
    <w:uiPriority w:val="0"/>
    <w:rPr>
      <w:color w:val="000000"/>
      <w:sz w:val="18"/>
      <w:szCs w:val="18"/>
    </w:rPr>
  </w:style>
  <w:style w:type="character" w:customStyle="1" w:styleId="279">
    <w:name w:val="Char Char15"/>
    <w:qFormat/>
    <w:locked/>
    <w:uiPriority w:val="0"/>
    <w:rPr>
      <w:rFonts w:ascii="Arial" w:hAnsi="Arial" w:eastAsia="黑体"/>
      <w:kern w:val="2"/>
      <w:sz w:val="21"/>
      <w:szCs w:val="21"/>
      <w:lang w:val="en-US" w:eastAsia="zh-CN" w:bidi="ar-SA"/>
    </w:rPr>
  </w:style>
  <w:style w:type="character" w:customStyle="1" w:styleId="280">
    <w:name w:val="Char Char8"/>
    <w:basedOn w:val="89"/>
    <w:locked/>
    <w:uiPriority w:val="0"/>
    <w:rPr>
      <w:rFonts w:ascii="宋体" w:hAnsi="宋体" w:eastAsia="宋体"/>
      <w:kern w:val="2"/>
      <w:sz w:val="28"/>
      <w:szCs w:val="28"/>
      <w:lang w:val="en-US" w:eastAsia="zh-CN" w:bidi="ar-SA"/>
    </w:rPr>
  </w:style>
  <w:style w:type="character" w:customStyle="1" w:styleId="281">
    <w:name w:val="font31"/>
    <w:basedOn w:val="89"/>
    <w:qFormat/>
    <w:uiPriority w:val="0"/>
    <w:rPr>
      <w:rFonts w:hint="default" w:ascii="Times New Roman" w:hAnsi="Times New Roman"/>
      <w:color w:val="000000"/>
      <w:sz w:val="20"/>
      <w:u w:val="none"/>
    </w:rPr>
  </w:style>
  <w:style w:type="character" w:customStyle="1" w:styleId="282">
    <w:name w:val="Char Char Char51"/>
    <w:basedOn w:val="89"/>
    <w:qFormat/>
    <w:uiPriority w:val="0"/>
    <w:rPr>
      <w:rFonts w:hint="default" w:ascii="Arial" w:hAnsi="Arial" w:eastAsia="黑体" w:cs="Arial"/>
      <w:b/>
      <w:kern w:val="2"/>
      <w:sz w:val="32"/>
      <w:lang w:val="en-US" w:eastAsia="zh-CN" w:bidi="ar-SA"/>
    </w:rPr>
  </w:style>
  <w:style w:type="character" w:customStyle="1" w:styleId="283">
    <w:name w:val="Char Char241"/>
    <w:uiPriority w:val="0"/>
    <w:rPr>
      <w:rFonts w:hint="default" w:ascii="Arial" w:hAnsi="Arial" w:eastAsia="黑体" w:cs="Arial"/>
      <w:b/>
      <w:kern w:val="2"/>
      <w:sz w:val="30"/>
      <w:lang w:val="en-US" w:eastAsia="zh-CN"/>
    </w:rPr>
  </w:style>
  <w:style w:type="character" w:customStyle="1" w:styleId="284">
    <w:name w:val="样式5 Char Char"/>
    <w:basedOn w:val="89"/>
    <w:qFormat/>
    <w:uiPriority w:val="0"/>
    <w:rPr>
      <w:rFonts w:eastAsia="宋体"/>
      <w:kern w:val="2"/>
      <w:sz w:val="24"/>
      <w:szCs w:val="24"/>
      <w:lang w:val="en-US" w:eastAsia="zh-CN" w:bidi="ar-SA"/>
    </w:rPr>
  </w:style>
  <w:style w:type="character" w:customStyle="1" w:styleId="285">
    <w:name w:val="陈5 Char"/>
    <w:basedOn w:val="89"/>
    <w:link w:val="286"/>
    <w:qFormat/>
    <w:uiPriority w:val="0"/>
    <w:rPr>
      <w:kern w:val="2"/>
      <w:sz w:val="28"/>
      <w:szCs w:val="24"/>
      <w:lang w:val="en-US" w:eastAsia="zh-CN" w:bidi="ar-SA"/>
    </w:rPr>
  </w:style>
  <w:style w:type="paragraph" w:customStyle="1" w:styleId="286">
    <w:name w:val="陈5"/>
    <w:basedOn w:val="1"/>
    <w:link w:val="285"/>
    <w:qFormat/>
    <w:uiPriority w:val="0"/>
    <w:pPr>
      <w:adjustRightInd/>
      <w:snapToGrid/>
      <w:ind w:firstLine="400" w:firstLineChars="400"/>
      <w:jc w:val="left"/>
    </w:pPr>
    <w:rPr>
      <w:rFonts w:eastAsia="Times New Roman"/>
      <w:sz w:val="28"/>
      <w:szCs w:val="24"/>
    </w:rPr>
  </w:style>
  <w:style w:type="character" w:customStyle="1" w:styleId="287">
    <w:name w:val="样式 首行缩进:  1.92 字符 Char"/>
    <w:basedOn w:val="89"/>
    <w:link w:val="288"/>
    <w:qFormat/>
    <w:uiPriority w:val="0"/>
    <w:rPr>
      <w:rFonts w:ascii="宋体" w:hAnsi="宋体" w:eastAsia="宋体" w:cs="宋体"/>
      <w:kern w:val="2"/>
      <w:sz w:val="28"/>
      <w:lang w:val="en-US" w:eastAsia="zh-CN" w:bidi="ar-SA"/>
    </w:rPr>
  </w:style>
  <w:style w:type="paragraph" w:customStyle="1" w:styleId="288">
    <w:name w:val="样式 首行缩进:  1.92 字符"/>
    <w:basedOn w:val="1"/>
    <w:link w:val="287"/>
    <w:qFormat/>
    <w:uiPriority w:val="0"/>
    <w:pPr>
      <w:adjustRightInd/>
      <w:snapToGrid/>
      <w:ind w:firstLine="560"/>
    </w:pPr>
    <w:rPr>
      <w:rFonts w:ascii="宋体" w:hAnsi="宋体" w:cs="宋体"/>
      <w:sz w:val="28"/>
    </w:rPr>
  </w:style>
  <w:style w:type="paragraph" w:customStyle="1" w:styleId="289">
    <w:name w:val="实施日期"/>
    <w:basedOn w:val="290"/>
    <w:uiPriority w:val="0"/>
    <w:pPr>
      <w:framePr w:hSpace="0" w:wrap="around" w:vAnchor="text" w:hAnchor="text" w:xAlign="right"/>
      <w:jc w:val="right"/>
    </w:pPr>
  </w:style>
  <w:style w:type="paragraph" w:customStyle="1" w:styleId="29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91">
    <w:name w:val="样式 四号 行距: 1.5 倍行距"/>
    <w:basedOn w:val="1"/>
    <w:qFormat/>
    <w:uiPriority w:val="0"/>
    <w:pPr>
      <w:adjustRightInd/>
      <w:snapToGrid/>
      <w:ind w:firstLine="560"/>
    </w:pPr>
    <w:rPr>
      <w:rFonts w:cs="宋体"/>
      <w:sz w:val="30"/>
    </w:rPr>
  </w:style>
  <w:style w:type="paragraph" w:customStyle="1" w:styleId="292">
    <w:name w:val="标准书眉一"/>
    <w:uiPriority w:val="0"/>
    <w:pPr>
      <w:jc w:val="both"/>
    </w:pPr>
    <w:rPr>
      <w:rFonts w:ascii="Times New Roman" w:hAnsi="Times New Roman" w:eastAsia="宋体" w:cs="Times New Roman"/>
      <w:lang w:val="en-US" w:eastAsia="zh-CN" w:bidi="ar-SA"/>
    </w:rPr>
  </w:style>
  <w:style w:type="paragraph" w:customStyle="1" w:styleId="293">
    <w:name w:val="font7"/>
    <w:basedOn w:val="1"/>
    <w:qFormat/>
    <w:uiPriority w:val="0"/>
    <w:pPr>
      <w:widowControl/>
      <w:adjustRightInd/>
      <w:snapToGrid/>
      <w:spacing w:before="100" w:beforeAutospacing="1" w:after="100" w:afterAutospacing="1"/>
      <w:jc w:val="left"/>
    </w:pPr>
    <w:rPr>
      <w:rFonts w:ascii="Calibri" w:hAnsi="Calibri" w:eastAsia="Arial Unicode MS"/>
      <w:kern w:val="0"/>
      <w:szCs w:val="22"/>
    </w:rPr>
  </w:style>
  <w:style w:type="paragraph" w:customStyle="1" w:styleId="294">
    <w:name w:val="1.2行"/>
    <w:basedOn w:val="295"/>
    <w:qFormat/>
    <w:uiPriority w:val="0"/>
    <w:pPr>
      <w:adjustRightInd w:val="0"/>
      <w:snapToGrid w:val="0"/>
      <w:spacing w:beforeLines="0" w:line="288" w:lineRule="auto"/>
    </w:pPr>
    <w:rPr>
      <w:b/>
      <w:bCs/>
      <w:snapToGrid w:val="0"/>
      <w:color w:val="000000"/>
    </w:rPr>
  </w:style>
  <w:style w:type="paragraph" w:customStyle="1" w:styleId="295">
    <w:name w:val="070706正文样式"/>
    <w:basedOn w:val="1"/>
    <w:uiPriority w:val="0"/>
    <w:pPr>
      <w:adjustRightInd/>
      <w:snapToGrid/>
      <w:spacing w:beforeLines="50"/>
      <w:ind w:firstLine="560"/>
    </w:pPr>
    <w:rPr>
      <w:rFonts w:ascii="宋体" w:hAnsi="宋体"/>
      <w:kern w:val="0"/>
      <w:sz w:val="28"/>
      <w:szCs w:val="28"/>
    </w:rPr>
  </w:style>
  <w:style w:type="paragraph" w:customStyle="1" w:styleId="296">
    <w:name w:val="Char Char Char Char"/>
    <w:basedOn w:val="1"/>
    <w:qFormat/>
    <w:uiPriority w:val="0"/>
    <w:pPr>
      <w:adjustRightInd/>
      <w:snapToGrid/>
      <w:spacing w:line="240" w:lineRule="auto"/>
      <w:ind w:firstLine="0" w:firstLineChars="0"/>
    </w:pPr>
    <w:rPr>
      <w:sz w:val="21"/>
      <w:szCs w:val="24"/>
    </w:rPr>
  </w:style>
  <w:style w:type="paragraph" w:customStyle="1" w:styleId="297">
    <w:name w:val="Char1"/>
    <w:basedOn w:val="1"/>
    <w:qFormat/>
    <w:uiPriority w:val="0"/>
    <w:pPr>
      <w:adjustRightInd/>
      <w:snapToGrid/>
      <w:spacing w:line="240" w:lineRule="auto"/>
      <w:ind w:firstLine="0" w:firstLineChars="0"/>
    </w:pPr>
    <w:rPr>
      <w:sz w:val="21"/>
      <w:szCs w:val="24"/>
    </w:rPr>
  </w:style>
  <w:style w:type="paragraph" w:customStyle="1" w:styleId="298">
    <w:name w:val="正文文本缩进1"/>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299">
    <w:name w:val="表"/>
    <w:basedOn w:val="1"/>
    <w:qFormat/>
    <w:uiPriority w:val="0"/>
    <w:pPr>
      <w:adjustRightInd/>
      <w:snapToGrid/>
      <w:spacing w:line="240" w:lineRule="auto"/>
      <w:ind w:firstLine="0" w:firstLineChars="0"/>
      <w:jc w:val="center"/>
    </w:pPr>
    <w:rPr>
      <w:rFonts w:eastAsia="仿宋_GB2312"/>
      <w:szCs w:val="24"/>
    </w:rPr>
  </w:style>
  <w:style w:type="paragraph" w:customStyle="1" w:styleId="300">
    <w:name w:val="xl67"/>
    <w:basedOn w:val="1"/>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01">
    <w:name w:val="样式 标题 3条标题1.1.1BSH-3 + (中文) 黑体 玫瑰红 首行缩进:  2 字符 段前: 6 磅 段后:..."/>
    <w:basedOn w:val="6"/>
    <w:qFormat/>
    <w:uiPriority w:val="0"/>
    <w:pPr>
      <w:adjustRightInd/>
      <w:snapToGrid/>
      <w:spacing w:line="560" w:lineRule="exact"/>
      <w:ind w:firstLine="0" w:firstLineChars="0"/>
    </w:pPr>
    <w:rPr>
      <w:rFonts w:eastAsia="黑体" w:cs="宋体"/>
      <w:b/>
      <w:bCs w:val="0"/>
      <w:color w:val="FF99CC"/>
      <w:sz w:val="30"/>
      <w:szCs w:val="30"/>
    </w:rPr>
  </w:style>
  <w:style w:type="paragraph" w:customStyle="1" w:styleId="302">
    <w:name w:val="样式 样式4 + 段后: 2 行"/>
    <w:basedOn w:val="1"/>
    <w:qFormat/>
    <w:uiPriority w:val="0"/>
    <w:pPr>
      <w:keepNext/>
      <w:keepLines/>
      <w:adjustRightInd/>
      <w:spacing w:line="560" w:lineRule="exact"/>
      <w:jc w:val="left"/>
      <w:outlineLvl w:val="1"/>
    </w:pPr>
    <w:rPr>
      <w:rFonts w:ascii="仿宋_GB2312" w:hAnsi="仿宋_GB2312" w:eastAsia="仿宋_GB2312" w:cs="宋体"/>
      <w:b/>
      <w:bCs/>
      <w:color w:val="000000"/>
      <w:spacing w:val="6"/>
      <w:sz w:val="28"/>
    </w:rPr>
  </w:style>
  <w:style w:type="paragraph" w:customStyle="1" w:styleId="303">
    <w:name w:val="样式 样式 样式 (符号) 宋体 四号 行距: 1.5 倍行距 + 首行缩进:  2 字符 + 首行缩进:  2 字符"/>
    <w:basedOn w:val="192"/>
    <w:uiPriority w:val="0"/>
    <w:pPr>
      <w:ind w:firstLine="560"/>
    </w:pPr>
  </w:style>
  <w:style w:type="paragraph" w:customStyle="1" w:styleId="304">
    <w:name w:val="Char Char Char1 Char Char Char Char"/>
    <w:basedOn w:val="1"/>
    <w:qFormat/>
    <w:uiPriority w:val="0"/>
    <w:pPr>
      <w:adjustRightInd/>
      <w:snapToGrid/>
      <w:spacing w:line="240" w:lineRule="auto"/>
      <w:ind w:firstLine="0" w:firstLineChars="0"/>
    </w:pPr>
    <w:rPr>
      <w:sz w:val="21"/>
    </w:rPr>
  </w:style>
  <w:style w:type="paragraph" w:customStyle="1" w:styleId="305">
    <w:name w:val="表格（天泰）"/>
    <w:next w:val="1"/>
    <w:qFormat/>
    <w:uiPriority w:val="0"/>
    <w:pPr>
      <w:jc w:val="center"/>
    </w:pPr>
    <w:rPr>
      <w:rFonts w:ascii="Times New Roman" w:hAnsi="Times New Roman" w:eastAsia="宋体" w:cs="Times New Roman"/>
      <w:kern w:val="2"/>
      <w:sz w:val="21"/>
      <w:lang w:val="en-US" w:eastAsia="zh-CN" w:bidi="ar-SA"/>
    </w:rPr>
  </w:style>
  <w:style w:type="paragraph" w:customStyle="1" w:styleId="306">
    <w:name w:val="070707正文样式"/>
    <w:basedOn w:val="66"/>
    <w:qFormat/>
    <w:uiPriority w:val="0"/>
    <w:pPr>
      <w:adjustRightInd w:val="0"/>
      <w:spacing w:line="360" w:lineRule="auto"/>
      <w:ind w:firstLine="560" w:firstLineChars="200"/>
      <w:jc w:val="left"/>
    </w:pPr>
    <w:rPr>
      <w:rFonts w:hAnsi="Times New Roman"/>
      <w:color w:val="000000"/>
      <w:szCs w:val="28"/>
    </w:rPr>
  </w:style>
  <w:style w:type="paragraph" w:customStyle="1" w:styleId="307">
    <w:name w:val="xl27"/>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08">
    <w:name w:val="表标题"/>
    <w:basedOn w:val="1"/>
    <w:uiPriority w:val="0"/>
    <w:pPr>
      <w:adjustRightInd/>
      <w:snapToGrid/>
      <w:spacing w:line="240" w:lineRule="auto"/>
      <w:ind w:firstLine="0" w:firstLineChars="0"/>
      <w:jc w:val="center"/>
    </w:pPr>
    <w:rPr>
      <w:b/>
      <w:szCs w:val="24"/>
    </w:rPr>
  </w:style>
  <w:style w:type="paragraph" w:customStyle="1" w:styleId="309">
    <w:name w:val="xl44"/>
    <w:basedOn w:val="1"/>
    <w:qFormat/>
    <w:uiPriority w:val="0"/>
    <w:pPr>
      <w:widowControl/>
      <w:adjustRightInd/>
      <w:snapToGrid/>
      <w:spacing w:before="100" w:beforeAutospacing="1" w:after="100" w:afterAutospacing="1" w:line="240" w:lineRule="auto"/>
      <w:ind w:firstLine="0" w:firstLineChars="0"/>
      <w:jc w:val="center"/>
      <w:textAlignment w:val="center"/>
    </w:pPr>
    <w:rPr>
      <w:kern w:val="0"/>
      <w:szCs w:val="24"/>
    </w:rPr>
  </w:style>
  <w:style w:type="paragraph" w:customStyle="1" w:styleId="310">
    <w:name w:val="样式 样式 样式 (符号) 宋体 四号 行距: 1.5 倍行距 + 首行缩进:  2 字符 + (中文) 楷体_GB2312 ..."/>
    <w:basedOn w:val="192"/>
    <w:qFormat/>
    <w:uiPriority w:val="0"/>
    <w:pPr>
      <w:spacing w:before="156" w:line="240" w:lineRule="auto"/>
      <w:jc w:val="center"/>
    </w:pPr>
    <w:rPr>
      <w:rFonts w:hAnsi="Times New Roman" w:eastAsia="楷体_GB2312"/>
    </w:rPr>
  </w:style>
  <w:style w:type="paragraph" w:customStyle="1" w:styleId="311">
    <w:name w:val="三级标题"/>
    <w:basedOn w:val="1"/>
    <w:semiHidden/>
    <w:qFormat/>
    <w:uiPriority w:val="0"/>
    <w:pPr>
      <w:adjustRightInd/>
      <w:snapToGrid/>
      <w:spacing w:line="240" w:lineRule="auto"/>
      <w:ind w:firstLine="0" w:firstLineChars="0"/>
    </w:pPr>
    <w:rPr>
      <w:rFonts w:eastAsia="黑体"/>
      <w:bCs/>
      <w:sz w:val="28"/>
      <w:szCs w:val="24"/>
    </w:rPr>
  </w:style>
  <w:style w:type="paragraph" w:customStyle="1" w:styleId="312">
    <w:name w:val="简单回函地址"/>
    <w:basedOn w:val="1"/>
    <w:qFormat/>
    <w:uiPriority w:val="0"/>
    <w:pPr>
      <w:adjustRightInd/>
      <w:snapToGrid/>
      <w:spacing w:line="240" w:lineRule="auto"/>
      <w:ind w:firstLine="0" w:firstLineChars="0"/>
    </w:pPr>
    <w:rPr>
      <w:sz w:val="21"/>
      <w:szCs w:val="24"/>
    </w:rPr>
  </w:style>
  <w:style w:type="paragraph" w:customStyle="1" w:styleId="313">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14">
    <w:name w:val="Char Char Char1 Char Char Char Char Char Char Char"/>
    <w:basedOn w:val="1"/>
    <w:qFormat/>
    <w:uiPriority w:val="0"/>
    <w:pPr>
      <w:adjustRightInd/>
    </w:pPr>
    <w:rPr>
      <w:rFonts w:eastAsia="仿宋_GB2312"/>
      <w:szCs w:val="24"/>
    </w:rPr>
  </w:style>
  <w:style w:type="paragraph" w:customStyle="1" w:styleId="315">
    <w:name w:val="font0"/>
    <w:basedOn w:val="1"/>
    <w:qFormat/>
    <w:uiPriority w:val="0"/>
    <w:pPr>
      <w:widowControl/>
      <w:adjustRightInd/>
      <w:snapToGrid/>
      <w:spacing w:before="100" w:beforeAutospacing="1" w:after="100" w:afterAutospacing="1"/>
      <w:jc w:val="left"/>
    </w:pPr>
    <w:rPr>
      <w:rFonts w:hint="eastAsia" w:ascii="宋体" w:hAnsi="宋体" w:eastAsia="仿宋_GB2312"/>
      <w:color w:val="00B050"/>
      <w:kern w:val="0"/>
      <w:szCs w:val="24"/>
    </w:rPr>
  </w:style>
  <w:style w:type="paragraph" w:customStyle="1" w:styleId="316">
    <w:name w:val="xl37"/>
    <w:basedOn w:val="1"/>
    <w:qFormat/>
    <w:uiPriority w:val="0"/>
    <w:pPr>
      <w:widowControl/>
      <w:pBdr>
        <w:left w:val="single" w:color="auto" w:sz="4" w:space="0"/>
        <w:bottom w:val="single" w:color="auto" w:sz="4" w:space="0"/>
        <w:right w:val="single" w:color="auto" w:sz="8" w:space="0"/>
      </w:pBdr>
      <w:adjustRightInd/>
      <w:snapToGrid/>
      <w:spacing w:before="100" w:beforeAutospacing="1" w:after="100" w:afterAutospacing="1"/>
      <w:jc w:val="left"/>
    </w:pPr>
    <w:rPr>
      <w:rFonts w:ascii="Arial Unicode MS" w:hAnsi="Arial Unicode MS" w:eastAsia="Arial Unicode MS"/>
      <w:kern w:val="0"/>
      <w:sz w:val="20"/>
      <w:szCs w:val="22"/>
    </w:rPr>
  </w:style>
  <w:style w:type="paragraph" w:customStyle="1" w:styleId="317">
    <w:name w:val="xl78"/>
    <w:basedOn w:val="1"/>
    <w:qFormat/>
    <w:uiPriority w:val="0"/>
    <w:pPr>
      <w:widowControl/>
      <w:pBdr>
        <w:top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18">
    <w:name w:val="s"/>
    <w:basedOn w:val="1"/>
    <w:uiPriority w:val="0"/>
    <w:pPr>
      <w:adjustRightInd/>
      <w:snapToGrid/>
      <w:spacing w:line="540" w:lineRule="exact"/>
      <w:ind w:firstLine="597"/>
    </w:pPr>
    <w:rPr>
      <w:rFonts w:cs="宋体"/>
      <w:sz w:val="28"/>
    </w:rPr>
  </w:style>
  <w:style w:type="paragraph" w:customStyle="1" w:styleId="319">
    <w:name w:val="样式 标题 3标题 3 Char + Times New Roman 小四 左 段前: 1.5 行 段后: 1.5 行..."/>
    <w:basedOn w:val="6"/>
    <w:uiPriority w:val="0"/>
    <w:pPr>
      <w:keepNext w:val="0"/>
      <w:pageBreakBefore/>
      <w:adjustRightInd/>
      <w:snapToGrid/>
      <w:spacing w:beforeLines="150" w:afterLines="150" w:line="240" w:lineRule="auto"/>
      <w:ind w:firstLine="0" w:firstLineChars="0"/>
      <w:jc w:val="center"/>
    </w:pPr>
    <w:rPr>
      <w:b/>
      <w:color w:val="000000"/>
      <w:kern w:val="0"/>
      <w:sz w:val="44"/>
      <w:szCs w:val="44"/>
    </w:rPr>
  </w:style>
  <w:style w:type="paragraph" w:customStyle="1" w:styleId="320">
    <w:name w:val="Char Char Char Char Char Char"/>
    <w:basedOn w:val="1"/>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321">
    <w:name w:val="样式 标题 2 + 字符缩放: 90%"/>
    <w:basedOn w:val="5"/>
    <w:uiPriority w:val="0"/>
    <w:pPr>
      <w:widowControl/>
      <w:adjustRightInd/>
      <w:snapToGrid/>
      <w:spacing w:before="260" w:after="260" w:line="413" w:lineRule="auto"/>
    </w:pPr>
    <w:rPr>
      <w:rFonts w:cs="宋体"/>
      <w:bCs w:val="0"/>
      <w:w w:val="90"/>
      <w:kern w:val="0"/>
      <w:sz w:val="28"/>
      <w:szCs w:val="28"/>
    </w:rPr>
  </w:style>
  <w:style w:type="paragraph" w:customStyle="1" w:styleId="322">
    <w:name w:val="xl43"/>
    <w:basedOn w:val="1"/>
    <w:uiPriority w:val="0"/>
    <w:pPr>
      <w:widowControl/>
      <w:pBdr>
        <w:bottom w:val="single" w:color="auto" w:sz="8" w:space="0"/>
      </w:pBdr>
      <w:adjustRightInd/>
      <w:snapToGrid/>
      <w:spacing w:before="100" w:beforeAutospacing="1" w:after="100" w:afterAutospacing="1"/>
      <w:jc w:val="left"/>
    </w:pPr>
    <w:rPr>
      <w:rFonts w:ascii="Arial Unicode MS" w:hAnsi="Arial Unicode MS" w:eastAsia="Arial Unicode MS"/>
      <w:kern w:val="0"/>
      <w:szCs w:val="22"/>
    </w:rPr>
  </w:style>
  <w:style w:type="paragraph" w:customStyle="1" w:styleId="323">
    <w:name w:val="Char211"/>
    <w:basedOn w:val="1"/>
    <w:uiPriority w:val="0"/>
    <w:pPr>
      <w:adjustRightInd/>
      <w:snapToGrid/>
      <w:spacing w:line="240" w:lineRule="auto"/>
      <w:ind w:firstLine="0" w:firstLineChars="0"/>
    </w:pPr>
    <w:rPr>
      <w:sz w:val="21"/>
      <w:szCs w:val="24"/>
    </w:rPr>
  </w:style>
  <w:style w:type="paragraph" w:customStyle="1" w:styleId="324">
    <w:name w:val="Char Char Char Char Char Char Char Char Char Char Char Char Char Char Char Char Char Char Char"/>
    <w:basedOn w:val="1"/>
    <w:uiPriority w:val="0"/>
    <w:pPr>
      <w:adjustRightInd/>
      <w:snapToGrid/>
      <w:spacing w:line="240" w:lineRule="auto"/>
      <w:ind w:firstLine="0" w:firstLineChars="0"/>
    </w:pPr>
    <w:rPr>
      <w:sz w:val="21"/>
      <w:szCs w:val="24"/>
    </w:rPr>
  </w:style>
  <w:style w:type="paragraph" w:customStyle="1" w:styleId="325">
    <w:name w:val="默认段落字体 Char Char Char Char Char"/>
    <w:basedOn w:val="1"/>
    <w:uiPriority w:val="0"/>
    <w:pPr>
      <w:adjustRightInd/>
    </w:pPr>
    <w:rPr>
      <w:rFonts w:eastAsia="仿宋_GB2312"/>
      <w:szCs w:val="24"/>
    </w:rPr>
  </w:style>
  <w:style w:type="paragraph" w:customStyle="1" w:styleId="326">
    <w:name w:val="xl45"/>
    <w:basedOn w:val="1"/>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27">
    <w:name w:val="xl73"/>
    <w:basedOn w:val="1"/>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28">
    <w:name w:val="3 Char Char Char Char Char Char Char Char Char1 Char"/>
    <w:basedOn w:val="1"/>
    <w:uiPriority w:val="0"/>
    <w:pPr>
      <w:widowControl/>
      <w:adjustRightInd/>
      <w:spacing w:after="200"/>
      <w:jc w:val="left"/>
    </w:pPr>
    <w:rPr>
      <w:rFonts w:ascii="Calibri" w:hAnsi="Calibri" w:eastAsia="仿宋_GB2312"/>
      <w:kern w:val="0"/>
      <w:szCs w:val="24"/>
    </w:rPr>
  </w:style>
  <w:style w:type="paragraph" w:customStyle="1" w:styleId="329">
    <w:name w:val="样式 样式 标题 4 + 宋体 小四 首行缩进:  2 字符 行距: 固定值 18 磅 + 首行缩进:  2 字符1"/>
    <w:basedOn w:val="1"/>
    <w:next w:val="1"/>
    <w:uiPriority w:val="0"/>
    <w:pPr>
      <w:widowControl/>
      <w:adjustRightInd/>
      <w:snapToGrid/>
      <w:spacing w:before="120" w:after="100" w:line="400" w:lineRule="exact"/>
      <w:ind w:firstLine="0" w:firstLineChars="0"/>
      <w:outlineLvl w:val="3"/>
    </w:pPr>
    <w:rPr>
      <w:rFonts w:ascii="黑体" w:eastAsia="黑体"/>
      <w:color w:val="000000"/>
      <w:sz w:val="21"/>
    </w:rPr>
  </w:style>
  <w:style w:type="paragraph" w:customStyle="1" w:styleId="330">
    <w:name w:val="xl33"/>
    <w:basedOn w:val="1"/>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31">
    <w:name w:val="五级条标题"/>
    <w:basedOn w:val="332"/>
    <w:next w:val="185"/>
    <w:uiPriority w:val="0"/>
    <w:pPr>
      <w:outlineLvl w:val="6"/>
    </w:pPr>
  </w:style>
  <w:style w:type="paragraph" w:customStyle="1" w:styleId="332">
    <w:name w:val="四级条标题"/>
    <w:basedOn w:val="1"/>
    <w:next w:val="185"/>
    <w:uiPriority w:val="0"/>
    <w:pPr>
      <w:widowControl/>
      <w:adjustRightInd/>
      <w:snapToGrid/>
      <w:spacing w:beforeLines="50" w:afterLines="50"/>
      <w:ind w:firstLine="0"/>
      <w:jc w:val="left"/>
      <w:outlineLvl w:val="5"/>
    </w:pPr>
    <w:rPr>
      <w:rFonts w:ascii="黑体" w:eastAsia="黑体"/>
      <w:kern w:val="0"/>
      <w:szCs w:val="21"/>
    </w:rPr>
  </w:style>
  <w:style w:type="paragraph" w:customStyle="1" w:styleId="333">
    <w:name w:val="TOC 标题1"/>
    <w:basedOn w:val="4"/>
    <w:next w:val="1"/>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334">
    <w:name w:val="2、节标题"/>
    <w:basedOn w:val="42"/>
    <w:uiPriority w:val="0"/>
    <w:pPr>
      <w:adjustRightInd/>
      <w:snapToGrid/>
      <w:spacing w:before="120" w:after="120" w:line="300" w:lineRule="auto"/>
      <w:ind w:firstLine="0" w:firstLineChars="0"/>
      <w:jc w:val="center"/>
      <w:outlineLvl w:val="1"/>
    </w:pPr>
    <w:rPr>
      <w:rFonts w:ascii="Times New Roman" w:hAnsi="Times New Roman"/>
      <w:sz w:val="28"/>
      <w:szCs w:val="20"/>
    </w:rPr>
  </w:style>
  <w:style w:type="paragraph" w:customStyle="1" w:styleId="335">
    <w:name w:val="样式 样式 首行缩进:  2 字符 + 首行缩进:  2 字符"/>
    <w:basedOn w:val="1"/>
    <w:uiPriority w:val="0"/>
    <w:pPr>
      <w:adjustRightInd/>
      <w:snapToGrid/>
      <w:spacing w:line="300" w:lineRule="auto"/>
      <w:ind w:firstLine="480"/>
    </w:pPr>
    <w:rPr>
      <w:sz w:val="28"/>
    </w:rPr>
  </w:style>
  <w:style w:type="paragraph" w:customStyle="1" w:styleId="336">
    <w:name w:val="bgbt3条标题"/>
    <w:basedOn w:val="1"/>
    <w:next w:val="1"/>
    <w:uiPriority w:val="0"/>
    <w:pPr>
      <w:adjustRightInd/>
      <w:snapToGrid/>
      <w:spacing w:before="120" w:after="60" w:line="240" w:lineRule="auto"/>
      <w:ind w:firstLine="510" w:firstLineChars="0"/>
      <w:outlineLvl w:val="2"/>
    </w:pPr>
    <w:rPr>
      <w:rFonts w:eastAsia="黑体"/>
      <w:sz w:val="28"/>
    </w:rPr>
  </w:style>
  <w:style w:type="paragraph" w:customStyle="1" w:styleId="337">
    <w:name w:val="xl23"/>
    <w:basedOn w:val="1"/>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hint="eastAsia" w:ascii="宋体" w:hAnsi="宋体"/>
      <w:kern w:val="0"/>
      <w:szCs w:val="24"/>
    </w:rPr>
  </w:style>
  <w:style w:type="paragraph" w:customStyle="1" w:styleId="338">
    <w:name w:val="标题3"/>
    <w:basedOn w:val="1"/>
    <w:uiPriority w:val="0"/>
    <w:pPr>
      <w:adjustRightInd/>
      <w:snapToGrid/>
      <w:spacing w:before="160" w:after="160" w:line="240" w:lineRule="auto"/>
      <w:ind w:firstLine="562"/>
      <w:jc w:val="left"/>
      <w:outlineLvl w:val="2"/>
    </w:pPr>
    <w:rPr>
      <w:rFonts w:ascii="宋体" w:hAnsi="宋体"/>
      <w:b/>
      <w:bCs/>
      <w:color w:val="FF0000"/>
      <w:sz w:val="28"/>
    </w:rPr>
  </w:style>
  <w:style w:type="paragraph" w:customStyle="1" w:styleId="339">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0">
    <w:name w:val="xl75"/>
    <w:basedOn w:val="1"/>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color w:val="FF0000"/>
      <w:kern w:val="0"/>
      <w:sz w:val="21"/>
      <w:szCs w:val="21"/>
    </w:rPr>
  </w:style>
  <w:style w:type="paragraph" w:customStyle="1" w:styleId="341">
    <w:name w:val="Char2 Char Char Char1"/>
    <w:basedOn w:val="1"/>
    <w:uiPriority w:val="0"/>
    <w:pPr>
      <w:adjustRightInd/>
      <w:snapToGrid/>
    </w:pPr>
    <w:rPr>
      <w:rFonts w:ascii="宋体" w:hAnsi="宋体"/>
    </w:rPr>
  </w:style>
  <w:style w:type="paragraph" w:customStyle="1" w:styleId="342">
    <w:name w:val="Char Char Char1 Char Char Char Char Char Char Char1"/>
    <w:basedOn w:val="1"/>
    <w:uiPriority w:val="0"/>
    <w:pPr>
      <w:adjustRightInd/>
    </w:pPr>
    <w:rPr>
      <w:rFonts w:eastAsia="仿宋_GB2312"/>
      <w:szCs w:val="24"/>
    </w:rPr>
  </w:style>
  <w:style w:type="paragraph" w:customStyle="1" w:styleId="343">
    <w:name w:val="样式3（代正文）"/>
    <w:uiPriority w:val="0"/>
    <w:pPr>
      <w:widowControl w:val="0"/>
      <w:adjustRightInd w:val="0"/>
      <w:snapToGrid w:val="0"/>
      <w:spacing w:line="500" w:lineRule="exact"/>
      <w:ind w:firstLine="560" w:firstLineChars="200"/>
    </w:pPr>
    <w:rPr>
      <w:rFonts w:ascii="Times New Roman" w:hAnsi="Times New Roman" w:eastAsia="楷体_GB2312" w:cs="Times New Roman"/>
      <w:snapToGrid w:val="0"/>
      <w:sz w:val="28"/>
      <w:szCs w:val="28"/>
      <w:lang w:val="en-US" w:eastAsia="zh-CN" w:bidi="ar-SA"/>
    </w:rPr>
  </w:style>
  <w:style w:type="paragraph" w:customStyle="1" w:styleId="344">
    <w:name w:val="发布部门"/>
    <w:next w:val="185"/>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345">
    <w:name w:val="表文"/>
    <w:basedOn w:val="1"/>
    <w:uiPriority w:val="0"/>
    <w:pPr>
      <w:adjustRightInd/>
      <w:snapToGrid/>
      <w:spacing w:line="240" w:lineRule="exact"/>
      <w:ind w:firstLine="0" w:firstLineChars="0"/>
      <w:jc w:val="center"/>
    </w:pPr>
    <w:rPr>
      <w:szCs w:val="24"/>
    </w:rPr>
  </w:style>
  <w:style w:type="paragraph" w:customStyle="1" w:styleId="346">
    <w:name w:val="正文文字缩进2"/>
    <w:basedOn w:val="1"/>
    <w:uiPriority w:val="0"/>
    <w:pPr>
      <w:widowControl/>
      <w:adjustRightInd/>
      <w:snapToGrid/>
      <w:ind w:firstLine="560"/>
      <w:jc w:val="left"/>
      <w:textAlignment w:val="center"/>
    </w:pPr>
    <w:rPr>
      <w:rFonts w:ascii="仿宋_GB2312" w:hAnsi="Calibri" w:eastAsia="仿宋_GB2312"/>
      <w:kern w:val="0"/>
      <w:sz w:val="28"/>
    </w:rPr>
  </w:style>
  <w:style w:type="paragraph" w:customStyle="1" w:styleId="347">
    <w:name w:val="标题四"/>
    <w:basedOn w:val="1"/>
    <w:uiPriority w:val="0"/>
    <w:pPr>
      <w:adjustRightInd/>
      <w:snapToGrid/>
      <w:spacing w:line="240" w:lineRule="auto"/>
      <w:ind w:firstLine="2530" w:firstLineChars="900"/>
    </w:pPr>
    <w:rPr>
      <w:rFonts w:ascii="宋体" w:hAnsi="宋体"/>
      <w:b/>
      <w:sz w:val="28"/>
      <w:szCs w:val="28"/>
    </w:rPr>
  </w:style>
  <w:style w:type="paragraph" w:customStyle="1" w:styleId="348">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349">
    <w:name w:val="xl66"/>
    <w:basedOn w:val="1"/>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b/>
      <w:bCs/>
      <w:color w:val="FF0000"/>
      <w:kern w:val="0"/>
      <w:sz w:val="21"/>
      <w:szCs w:val="21"/>
    </w:rPr>
  </w:style>
  <w:style w:type="paragraph" w:customStyle="1" w:styleId="350">
    <w:name w:val="样式7 Char Char"/>
    <w:basedOn w:val="1"/>
    <w:uiPriority w:val="0"/>
    <w:pPr>
      <w:adjustRightInd/>
      <w:snapToGrid/>
      <w:ind w:firstLine="480"/>
    </w:pPr>
    <w:rPr>
      <w:rFonts w:eastAsia="仿宋_GB2312"/>
      <w:szCs w:val="24"/>
    </w:rPr>
  </w:style>
  <w:style w:type="paragraph" w:customStyle="1" w:styleId="351">
    <w:name w:val="样式 小四 居中 首行缩进:  2 字符 行距: 固定值 26 磅"/>
    <w:basedOn w:val="1"/>
    <w:uiPriority w:val="0"/>
    <w:pPr>
      <w:adjustRightInd/>
      <w:snapToGrid/>
      <w:spacing w:line="520" w:lineRule="exact"/>
      <w:ind w:firstLine="0" w:firstLineChars="0"/>
      <w:jc w:val="center"/>
    </w:pPr>
    <w:rPr>
      <w:rFonts w:ascii="宋体" w:hAnsi="宋体"/>
      <w:snapToGrid w:val="0"/>
      <w:kern w:val="0"/>
    </w:rPr>
  </w:style>
  <w:style w:type="paragraph" w:customStyle="1" w:styleId="352">
    <w:name w:val="Char Char Char Char Char Char Char Char Char Char Char Char Char Char Char Char Char Char Char1"/>
    <w:basedOn w:val="1"/>
    <w:uiPriority w:val="0"/>
    <w:pPr>
      <w:adjustRightInd/>
      <w:snapToGrid/>
      <w:spacing w:line="240" w:lineRule="auto"/>
      <w:ind w:firstLine="0" w:firstLineChars="0"/>
    </w:pPr>
    <w:rPr>
      <w:sz w:val="21"/>
      <w:szCs w:val="24"/>
    </w:rPr>
  </w:style>
  <w:style w:type="paragraph" w:customStyle="1" w:styleId="353">
    <w:name w:val="xl82"/>
    <w:basedOn w:val="1"/>
    <w:uiPriority w:val="0"/>
    <w:pPr>
      <w:widowControl/>
      <w:pBdr>
        <w:top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54">
    <w:name w:val="3 Char Char Char Char Char Char Char Char Char"/>
    <w:basedOn w:val="1"/>
    <w:uiPriority w:val="0"/>
    <w:pPr>
      <w:widowControl/>
      <w:adjustRightInd/>
      <w:spacing w:after="200"/>
      <w:jc w:val="left"/>
    </w:pPr>
    <w:rPr>
      <w:rFonts w:ascii="Calibri" w:hAnsi="Calibri" w:eastAsia="仿宋_GB2312"/>
      <w:kern w:val="0"/>
      <w:szCs w:val="22"/>
    </w:rPr>
  </w:style>
  <w:style w:type="paragraph" w:customStyle="1" w:styleId="355">
    <w:name w:val="Char11"/>
    <w:basedOn w:val="1"/>
    <w:uiPriority w:val="0"/>
    <w:pPr>
      <w:widowControl/>
      <w:adjustRightInd/>
      <w:snapToGrid/>
      <w:spacing w:after="200"/>
      <w:jc w:val="left"/>
    </w:pPr>
    <w:rPr>
      <w:rFonts w:ascii="宋体" w:hAnsi="宋体" w:cs="宋体"/>
      <w:kern w:val="0"/>
      <w:szCs w:val="24"/>
    </w:rPr>
  </w:style>
  <w:style w:type="paragraph" w:customStyle="1" w:styleId="356">
    <w:name w:val="默认段落字体 Para Char Char Char Char Char Char Char"/>
    <w:basedOn w:val="1"/>
    <w:uiPriority w:val="0"/>
    <w:pPr>
      <w:adjustRightInd/>
    </w:pPr>
    <w:rPr>
      <w:rFonts w:eastAsia="仿宋_GB2312"/>
      <w:szCs w:val="24"/>
    </w:rPr>
  </w:style>
  <w:style w:type="paragraph" w:customStyle="1" w:styleId="357">
    <w:name w:val="表格3 Char"/>
    <w:basedOn w:val="1"/>
    <w:uiPriority w:val="0"/>
    <w:pPr>
      <w:adjustRightInd/>
      <w:spacing w:line="240" w:lineRule="atLeast"/>
    </w:pPr>
    <w:rPr>
      <w:rFonts w:eastAsia="仿宋_GB2312"/>
      <w:color w:val="00B050"/>
      <w:kern w:val="0"/>
      <w:sz w:val="18"/>
      <w:szCs w:val="21"/>
    </w:rPr>
  </w:style>
  <w:style w:type="paragraph" w:customStyle="1" w:styleId="358">
    <w:name w:val="三级条标题"/>
    <w:basedOn w:val="359"/>
    <w:next w:val="185"/>
    <w:uiPriority w:val="0"/>
    <w:pPr>
      <w:spacing w:beforeLines="0" w:afterLines="0"/>
      <w:ind w:left="0"/>
      <w:outlineLvl w:val="4"/>
    </w:pPr>
    <w:rPr>
      <w:rFonts w:ascii="Times New Roman"/>
      <w:szCs w:val="20"/>
    </w:rPr>
  </w:style>
  <w:style w:type="paragraph" w:customStyle="1" w:styleId="359">
    <w:name w:val="二级条标题"/>
    <w:basedOn w:val="360"/>
    <w:next w:val="185"/>
    <w:uiPriority w:val="0"/>
    <w:pPr>
      <w:ind w:left="630"/>
      <w:outlineLvl w:val="3"/>
    </w:pPr>
  </w:style>
  <w:style w:type="paragraph" w:customStyle="1" w:styleId="360">
    <w:name w:val="一级条标题"/>
    <w:next w:val="185"/>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61">
    <w:name w:val="Char1 Char Char1"/>
    <w:basedOn w:val="1"/>
    <w:uiPriority w:val="0"/>
    <w:pPr>
      <w:adjustRightInd/>
      <w:snapToGrid/>
      <w:spacing w:line="240" w:lineRule="auto"/>
      <w:ind w:firstLine="0" w:firstLineChars="0"/>
    </w:pPr>
    <w:rPr>
      <w:sz w:val="21"/>
      <w:szCs w:val="24"/>
    </w:rPr>
  </w:style>
  <w:style w:type="paragraph" w:customStyle="1" w:styleId="362">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63">
    <w:name w:val="Char3"/>
    <w:basedOn w:val="1"/>
    <w:uiPriority w:val="0"/>
    <w:pPr>
      <w:adjustRightInd/>
      <w:snapToGrid/>
      <w:spacing w:line="240" w:lineRule="auto"/>
      <w:ind w:firstLine="0" w:firstLineChars="0"/>
    </w:pPr>
    <w:rPr>
      <w:sz w:val="21"/>
      <w:szCs w:val="24"/>
    </w:rPr>
  </w:style>
  <w:style w:type="paragraph" w:customStyle="1" w:styleId="364">
    <w:name w:val="扉页"/>
    <w:basedOn w:val="42"/>
    <w:uiPriority w:val="0"/>
    <w:pPr>
      <w:adjustRightInd/>
      <w:snapToGrid/>
      <w:spacing w:line="600" w:lineRule="auto"/>
      <w:ind w:firstLine="560"/>
      <w:textAlignment w:val="center"/>
    </w:pPr>
    <w:rPr>
      <w:rFonts w:ascii="Times New Roman" w:hAnsi="Times New Roman" w:eastAsia="华文中宋"/>
      <w:sz w:val="30"/>
      <w:szCs w:val="20"/>
    </w:rPr>
  </w:style>
  <w:style w:type="paragraph" w:customStyle="1" w:styleId="365">
    <w:name w:val="Char Char Char Char1 Char Char Char Char Char Char Char Char Char"/>
    <w:basedOn w:val="1"/>
    <w:uiPriority w:val="0"/>
    <w:pPr>
      <w:adjustRightInd/>
      <w:snapToGrid/>
      <w:spacing w:line="240" w:lineRule="auto"/>
      <w:ind w:firstLine="0" w:firstLineChars="0"/>
    </w:pPr>
    <w:rPr>
      <w:sz w:val="21"/>
      <w:szCs w:val="24"/>
    </w:rPr>
  </w:style>
  <w:style w:type="paragraph" w:customStyle="1" w:styleId="366">
    <w:name w:val="样式 标题 3 + 宋体 行距: 单倍行距"/>
    <w:basedOn w:val="1"/>
    <w:next w:val="1"/>
    <w:uiPriority w:val="0"/>
    <w:pPr>
      <w:widowControl/>
      <w:adjustRightInd/>
      <w:snapToGrid/>
      <w:spacing w:before="120" w:after="120"/>
      <w:ind w:firstLine="0" w:firstLineChars="0"/>
      <w:outlineLvl w:val="2"/>
    </w:pPr>
    <w:rPr>
      <w:rFonts w:ascii="宋体" w:hAnsi="宋体" w:eastAsia="黑体"/>
      <w:color w:val="000000"/>
    </w:rPr>
  </w:style>
  <w:style w:type="paragraph" w:customStyle="1" w:styleId="367">
    <w:name w:val="444 Char Char Char"/>
    <w:basedOn w:val="1"/>
    <w:next w:val="1"/>
    <w:uiPriority w:val="0"/>
    <w:pPr>
      <w:adjustRightInd/>
      <w:snapToGrid/>
    </w:pPr>
    <w:rPr>
      <w:sz w:val="21"/>
    </w:rPr>
  </w:style>
  <w:style w:type="paragraph" w:customStyle="1" w:styleId="368">
    <w:name w:val="PP 行"/>
    <w:basedOn w:val="54"/>
    <w:uiPriority w:val="0"/>
  </w:style>
  <w:style w:type="paragraph" w:customStyle="1" w:styleId="369">
    <w:name w:val="p15"/>
    <w:basedOn w:val="1"/>
    <w:uiPriority w:val="0"/>
    <w:pPr>
      <w:widowControl/>
      <w:adjustRightInd/>
      <w:snapToGrid/>
      <w:spacing w:line="408" w:lineRule="auto"/>
      <w:ind w:left="1" w:firstLine="0" w:firstLineChars="0"/>
      <w:textAlignment w:val="bottom"/>
    </w:pPr>
    <w:rPr>
      <w:rFonts w:ascii="宋体" w:hAnsi="宋体" w:cs="宋体"/>
      <w:color w:val="000000"/>
      <w:kern w:val="0"/>
      <w:sz w:val="21"/>
      <w:szCs w:val="21"/>
    </w:rPr>
  </w:style>
  <w:style w:type="paragraph" w:customStyle="1" w:styleId="370">
    <w:name w:val="xl46"/>
    <w:basedOn w:val="1"/>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371">
    <w:name w:val="Char Char Char Char Char Char Char"/>
    <w:basedOn w:val="1"/>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372">
    <w:name w:val="xl79"/>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373">
    <w:name w:val="Char Char Char Char Char Char Char Char Char Char Char Char1 Char Char Char Char"/>
    <w:basedOn w:val="1"/>
    <w:uiPriority w:val="0"/>
    <w:pPr>
      <w:adjustRightInd/>
      <w:snapToGrid/>
      <w:spacing w:line="240" w:lineRule="auto"/>
      <w:ind w:firstLine="0" w:firstLineChars="0"/>
    </w:pPr>
    <w:rPr>
      <w:sz w:val="21"/>
      <w:szCs w:val="24"/>
    </w:rPr>
  </w:style>
  <w:style w:type="paragraph" w:customStyle="1" w:styleId="374">
    <w:name w:val="表样式"/>
    <w:basedOn w:val="1"/>
    <w:uiPriority w:val="0"/>
    <w:pPr>
      <w:adjustRightInd/>
      <w:snapToGrid/>
      <w:spacing w:line="240" w:lineRule="auto"/>
      <w:ind w:firstLine="0" w:firstLineChars="0"/>
      <w:jc w:val="center"/>
    </w:pPr>
    <w:rPr>
      <w:rFonts w:ascii="仿宋_GB2312" w:eastAsia="黑体"/>
      <w:sz w:val="21"/>
      <w:szCs w:val="24"/>
    </w:rPr>
  </w:style>
  <w:style w:type="paragraph" w:customStyle="1" w:styleId="375">
    <w:name w:val="Char Char Char Char11"/>
    <w:basedOn w:val="1"/>
    <w:uiPriority w:val="0"/>
    <w:pPr>
      <w:adjustRightInd/>
      <w:snapToGrid/>
      <w:spacing w:line="240" w:lineRule="auto"/>
      <w:ind w:firstLine="0" w:firstLineChars="0"/>
    </w:pPr>
    <w:rPr>
      <w:sz w:val="21"/>
      <w:szCs w:val="24"/>
    </w:rPr>
  </w:style>
  <w:style w:type="paragraph" w:customStyle="1" w:styleId="376">
    <w:name w:val="Char1 Char Char Char"/>
    <w:basedOn w:val="1"/>
    <w:uiPriority w:val="0"/>
    <w:pPr>
      <w:adjustRightInd/>
      <w:snapToGrid/>
      <w:spacing w:line="240" w:lineRule="auto"/>
      <w:ind w:firstLine="0" w:firstLineChars="0"/>
    </w:pPr>
    <w:rPr>
      <w:sz w:val="21"/>
      <w:szCs w:val="24"/>
    </w:rPr>
  </w:style>
  <w:style w:type="paragraph" w:customStyle="1" w:styleId="377">
    <w:name w:val="Char Char Char1 Char Char Char Char Char Char Char Char Char Char Char Char Char Char Char Char Char Char Char"/>
    <w:basedOn w:val="1"/>
    <w:next w:val="3"/>
    <w:uiPriority w:val="0"/>
    <w:pPr>
      <w:adjustRightInd/>
      <w:snapToGrid/>
      <w:spacing w:line="240" w:lineRule="auto"/>
      <w:ind w:firstLine="0" w:firstLineChars="0"/>
    </w:pPr>
    <w:rPr>
      <w:sz w:val="21"/>
    </w:rPr>
  </w:style>
  <w:style w:type="paragraph" w:customStyle="1" w:styleId="378">
    <w:name w:val="Char Char Char1 Char"/>
    <w:basedOn w:val="1"/>
    <w:uiPriority w:val="0"/>
    <w:pPr>
      <w:adjustRightInd/>
      <w:snapToGrid/>
      <w:spacing w:line="240" w:lineRule="auto"/>
      <w:ind w:firstLine="0" w:firstLineChars="0"/>
    </w:pPr>
    <w:rPr>
      <w:sz w:val="21"/>
      <w:szCs w:val="24"/>
    </w:rPr>
  </w:style>
  <w:style w:type="paragraph" w:customStyle="1" w:styleId="379">
    <w:name w:val="Char4"/>
    <w:basedOn w:val="1"/>
    <w:uiPriority w:val="0"/>
    <w:pPr>
      <w:adjustRightInd/>
      <w:snapToGrid/>
    </w:pPr>
    <w:rPr>
      <w:rFonts w:ascii="宋体" w:hAnsi="宋体" w:cs="宋体"/>
      <w:szCs w:val="24"/>
    </w:rPr>
  </w:style>
  <w:style w:type="paragraph" w:customStyle="1" w:styleId="380">
    <w:name w:val="大标二"/>
    <w:basedOn w:val="1"/>
    <w:qFormat/>
    <w:uiPriority w:val="0"/>
    <w:pPr>
      <w:adjustRightInd/>
      <w:snapToGrid/>
      <w:spacing w:line="540" w:lineRule="exact"/>
      <w:ind w:firstLine="597"/>
    </w:pPr>
    <w:rPr>
      <w:rFonts w:eastAsia="黑体" w:cs="宋体"/>
      <w:sz w:val="28"/>
    </w:rPr>
  </w:style>
  <w:style w:type="paragraph" w:customStyle="1" w:styleId="381">
    <w:name w:val="表号"/>
    <w:uiPriority w:val="0"/>
    <w:rPr>
      <w:rFonts w:ascii="楷体_GB2312" w:hAnsi="Times New Roman" w:eastAsia="楷体_GB2312" w:cs="Times New Roman"/>
      <w:sz w:val="24"/>
      <w:szCs w:val="24"/>
      <w:lang w:val="en-US" w:eastAsia="zh-CN" w:bidi="ar-SA"/>
    </w:rPr>
  </w:style>
  <w:style w:type="paragraph" w:customStyle="1" w:styleId="382">
    <w:name w:val="表格1"/>
    <w:basedOn w:val="1"/>
    <w:uiPriority w:val="0"/>
    <w:pPr>
      <w:snapToGrid/>
      <w:spacing w:line="240" w:lineRule="auto"/>
      <w:ind w:firstLine="0" w:firstLineChars="0"/>
      <w:jc w:val="center"/>
    </w:pPr>
    <w:rPr>
      <w:rFonts w:ascii="宋体" w:hAnsi="宋体"/>
      <w:spacing w:val="-14"/>
      <w:kern w:val="0"/>
    </w:rPr>
  </w:style>
  <w:style w:type="paragraph" w:customStyle="1" w:styleId="383">
    <w:name w:val="1111"/>
    <w:basedOn w:val="1"/>
    <w:qFormat/>
    <w:uiPriority w:val="0"/>
    <w:pPr>
      <w:ind w:firstLine="560"/>
    </w:pPr>
    <w:rPr>
      <w:rFonts w:hAnsi="宋体" w:cs="宋体"/>
      <w:sz w:val="28"/>
    </w:rPr>
  </w:style>
  <w:style w:type="paragraph" w:customStyle="1" w:styleId="384">
    <w:name w:val="於"/>
    <w:basedOn w:val="1"/>
    <w:qFormat/>
    <w:uiPriority w:val="0"/>
    <w:pPr>
      <w:adjustRightInd/>
      <w:snapToGrid/>
    </w:pPr>
    <w:rPr>
      <w:sz w:val="30"/>
      <w:szCs w:val="24"/>
    </w:rPr>
  </w:style>
  <w:style w:type="paragraph" w:customStyle="1" w:styleId="385">
    <w:name w:val="样式 样式 标题 4 + 首行缩进:  2 字符 + (西文) Times New Roman (中文) SimSun 小四..."/>
    <w:basedOn w:val="1"/>
    <w:qFormat/>
    <w:uiPriority w:val="0"/>
    <w:pPr>
      <w:keepNext/>
      <w:keepLines/>
      <w:adjustRightInd/>
      <w:snapToGrid/>
      <w:spacing w:line="300" w:lineRule="auto"/>
      <w:ind w:firstLine="0" w:firstLineChars="0"/>
      <w:jc w:val="left"/>
      <w:outlineLvl w:val="3"/>
    </w:pPr>
    <w:rPr>
      <w:rFonts w:eastAsia="黑体"/>
      <w:kern w:val="0"/>
      <w:sz w:val="32"/>
      <w:szCs w:val="32"/>
    </w:rPr>
  </w:style>
  <w:style w:type="paragraph" w:customStyle="1" w:styleId="386">
    <w:name w:val="节"/>
    <w:basedOn w:val="6"/>
    <w:uiPriority w:val="0"/>
    <w:pPr>
      <w:adjustRightInd/>
      <w:snapToGrid/>
      <w:spacing w:before="260" w:after="260"/>
      <w:ind w:firstLine="0" w:firstLineChars="0"/>
      <w:jc w:val="center"/>
    </w:pPr>
    <w:rPr>
      <w:rFonts w:ascii="宋体" w:hAnsi="宋体"/>
      <w:sz w:val="30"/>
    </w:rPr>
  </w:style>
  <w:style w:type="paragraph" w:customStyle="1" w:styleId="387">
    <w:name w:val="Char Char Char4 Char"/>
    <w:basedOn w:val="1"/>
    <w:uiPriority w:val="0"/>
    <w:pPr>
      <w:adjustRightInd/>
      <w:snapToGrid/>
      <w:spacing w:line="240" w:lineRule="auto"/>
      <w:ind w:firstLine="0" w:firstLineChars="0"/>
    </w:pPr>
    <w:rPr>
      <w:sz w:val="21"/>
      <w:szCs w:val="24"/>
    </w:rPr>
  </w:style>
  <w:style w:type="paragraph" w:customStyle="1" w:styleId="388">
    <w:name w:val="封面"/>
    <w:basedOn w:val="42"/>
    <w:qFormat/>
    <w:uiPriority w:val="0"/>
    <w:pPr>
      <w:widowControl/>
      <w:adjustRightInd/>
      <w:snapToGrid/>
      <w:spacing w:after="200"/>
      <w:ind w:firstLine="0" w:firstLineChars="0"/>
      <w:jc w:val="center"/>
      <w:textAlignment w:val="center"/>
    </w:pPr>
    <w:rPr>
      <w:rFonts w:hAnsi="宋体" w:eastAsia="隶书"/>
      <w:sz w:val="52"/>
      <w:szCs w:val="20"/>
    </w:rPr>
  </w:style>
  <w:style w:type="paragraph" w:customStyle="1" w:styleId="389">
    <w:name w:val="综治报告"/>
    <w:basedOn w:val="390"/>
    <w:qFormat/>
    <w:uiPriority w:val="0"/>
    <w:pPr>
      <w:ind w:firstLine="499"/>
    </w:pPr>
  </w:style>
  <w:style w:type="paragraph" w:customStyle="1" w:styleId="390">
    <w:name w:val="样式 样式2 + 宋体 首行缩进:  2 字符 行距: 1.5 倍行距"/>
    <w:basedOn w:val="159"/>
    <w:qFormat/>
    <w:uiPriority w:val="0"/>
    <w:pPr>
      <w:tabs>
        <w:tab w:val="clear" w:pos="4153"/>
        <w:tab w:val="clear" w:pos="8306"/>
      </w:tabs>
      <w:adjustRightInd/>
      <w:snapToGrid/>
      <w:ind w:firstLine="582"/>
      <w:jc w:val="both"/>
    </w:pPr>
    <w:rPr>
      <w:rFonts w:ascii="宋体" w:hAnsi="宋体" w:cs="宋体"/>
      <w:w w:val="104"/>
      <w:kern w:val="0"/>
      <w:sz w:val="24"/>
      <w:szCs w:val="20"/>
    </w:rPr>
  </w:style>
  <w:style w:type="paragraph" w:customStyle="1" w:styleId="391">
    <w:name w:val="样式 小四 全部大写 居中 行距: 最小值 12 磅"/>
    <w:basedOn w:val="1"/>
    <w:uiPriority w:val="0"/>
    <w:pPr>
      <w:adjustRightInd/>
      <w:snapToGrid/>
      <w:spacing w:line="240" w:lineRule="atLeast"/>
      <w:ind w:firstLine="0" w:firstLineChars="0"/>
      <w:jc w:val="center"/>
    </w:pPr>
    <w:rPr>
      <w:rFonts w:cs="宋体"/>
      <w:szCs w:val="24"/>
    </w:rPr>
  </w:style>
  <w:style w:type="paragraph" w:customStyle="1" w:styleId="392">
    <w:name w:val="ab"/>
    <w:basedOn w:val="1"/>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393">
    <w:name w:val="text"/>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394">
    <w:name w:val="pa-1"/>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395">
    <w:name w:val="自定义正文"/>
    <w:qFormat/>
    <w:uiPriority w:val="0"/>
    <w:pPr>
      <w:widowControl w:val="0"/>
      <w:adjustRightInd w:val="0"/>
      <w:snapToGrid w:val="0"/>
      <w:spacing w:after="200" w:line="360" w:lineRule="auto"/>
      <w:ind w:firstLine="510"/>
      <w:jc w:val="both"/>
    </w:pPr>
    <w:rPr>
      <w:rFonts w:ascii="Calibri" w:hAnsi="Calibri" w:eastAsia="宋体" w:cs="Times New Roman"/>
      <w:spacing w:val="-2"/>
      <w:kern w:val="2"/>
      <w:sz w:val="28"/>
      <w:szCs w:val="22"/>
      <w:lang w:val="en-US" w:eastAsia="zh-CN" w:bidi="ar-SA"/>
    </w:rPr>
  </w:style>
  <w:style w:type="paragraph" w:customStyle="1" w:styleId="396">
    <w:name w:val="Char Char Char1 Char Char Char Char Char Char Char2"/>
    <w:basedOn w:val="1"/>
    <w:uiPriority w:val="0"/>
    <w:pPr>
      <w:adjustRightInd/>
    </w:pPr>
    <w:rPr>
      <w:rFonts w:eastAsia="仿宋_GB2312"/>
      <w:szCs w:val="24"/>
    </w:rPr>
  </w:style>
  <w:style w:type="paragraph" w:customStyle="1" w:styleId="397">
    <w:name w:val="xl31"/>
    <w:basedOn w:val="1"/>
    <w:uiPriority w:val="0"/>
    <w:pPr>
      <w:widowControl/>
      <w:pBdr>
        <w:top w:val="single" w:color="auto" w:sz="8"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398">
    <w:name w:val="Char1 Char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399">
    <w:name w:val="样式 样式2 + 宋体 首行缩进:  2 字符3"/>
    <w:basedOn w:val="159"/>
    <w:qFormat/>
    <w:uiPriority w:val="0"/>
    <w:pPr>
      <w:tabs>
        <w:tab w:val="clear" w:pos="4153"/>
        <w:tab w:val="clear" w:pos="8306"/>
      </w:tabs>
      <w:adjustRightInd/>
      <w:snapToGrid/>
      <w:ind w:firstLine="200"/>
      <w:jc w:val="both"/>
    </w:pPr>
    <w:rPr>
      <w:rFonts w:ascii="宋体" w:hAnsi="宋体" w:cs="宋体"/>
      <w:sz w:val="28"/>
      <w:szCs w:val="20"/>
    </w:rPr>
  </w:style>
  <w:style w:type="paragraph" w:customStyle="1" w:styleId="400">
    <w:name w:val="font9"/>
    <w:basedOn w:val="1"/>
    <w:qFormat/>
    <w:uiPriority w:val="0"/>
    <w:pPr>
      <w:widowControl/>
      <w:adjustRightInd/>
      <w:snapToGrid/>
      <w:spacing w:before="100" w:beforeAutospacing="1" w:after="100" w:afterAutospacing="1" w:line="240" w:lineRule="auto"/>
      <w:ind w:firstLine="0" w:firstLineChars="0"/>
      <w:jc w:val="left"/>
    </w:pPr>
    <w:rPr>
      <w:rFonts w:ascii="仿宋_GB2312" w:hAnsi="宋体" w:eastAsia="仿宋_GB2312" w:cs="宋体"/>
      <w:b/>
      <w:bCs/>
      <w:color w:val="FF0000"/>
      <w:kern w:val="0"/>
      <w:sz w:val="21"/>
      <w:szCs w:val="21"/>
    </w:rPr>
  </w:style>
  <w:style w:type="paragraph" w:customStyle="1" w:styleId="401">
    <w:name w:val="Char Char Char1 Char Char Char Char Char Char Char Char Char Char Char Char Char Char Char Char Char Char Char1"/>
    <w:basedOn w:val="1"/>
    <w:next w:val="3"/>
    <w:uiPriority w:val="0"/>
    <w:pPr>
      <w:adjustRightInd/>
      <w:snapToGrid/>
      <w:spacing w:line="240" w:lineRule="auto"/>
      <w:ind w:firstLine="0" w:firstLineChars="0"/>
    </w:pPr>
    <w:rPr>
      <w:sz w:val="21"/>
    </w:rPr>
  </w:style>
  <w:style w:type="paragraph" w:styleId="402">
    <w:name w:val="List Paragraph"/>
    <w:basedOn w:val="1"/>
    <w:uiPriority w:val="34"/>
    <w:pPr>
      <w:ind w:firstLine="420"/>
    </w:pPr>
  </w:style>
  <w:style w:type="paragraph" w:customStyle="1" w:styleId="403">
    <w:name w:val="xl7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04">
    <w:name w:val="样式 样式2 + 宋体 首行缩进:  2 字符"/>
    <w:basedOn w:val="159"/>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405">
    <w:name w:val="Char Char Char Char Char Char Char1"/>
    <w:basedOn w:val="1"/>
    <w:qFormat/>
    <w:uiPriority w:val="0"/>
    <w:pPr>
      <w:adjustRightInd/>
      <w:snapToGrid/>
      <w:spacing w:beforeLines="100" w:afterLines="100"/>
    </w:pPr>
    <w:rPr>
      <w:rFonts w:ascii="宋体" w:hAnsi="宋体" w:cs="宋体"/>
      <w:szCs w:val="24"/>
    </w:rPr>
  </w:style>
  <w:style w:type="paragraph" w:customStyle="1" w:styleId="406">
    <w:name w:val="铝土矿正文"/>
    <w:basedOn w:val="1"/>
    <w:uiPriority w:val="0"/>
    <w:pPr>
      <w:adjustRightInd/>
      <w:snapToGrid/>
      <w:spacing w:line="600" w:lineRule="exact"/>
    </w:pPr>
    <w:rPr>
      <w:rFonts w:eastAsia="仿宋_GB2312"/>
      <w:sz w:val="28"/>
      <w:szCs w:val="24"/>
    </w:rPr>
  </w:style>
  <w:style w:type="paragraph" w:customStyle="1" w:styleId="407">
    <w:name w:val="表格2"/>
    <w:basedOn w:val="1"/>
    <w:uiPriority w:val="0"/>
    <w:pPr>
      <w:autoSpaceDE w:val="0"/>
      <w:autoSpaceDN w:val="0"/>
      <w:snapToGrid/>
      <w:spacing w:line="360" w:lineRule="exact"/>
      <w:ind w:firstLine="1470" w:firstLineChars="525"/>
    </w:pPr>
    <w:rPr>
      <w:rFonts w:ascii="宋体" w:hAnsi="宋体"/>
      <w:kern w:val="0"/>
      <w:sz w:val="28"/>
    </w:rPr>
  </w:style>
  <w:style w:type="paragraph" w:customStyle="1" w:styleId="408">
    <w:name w:val="样式 样式 标题 3 + 首行缩进:  1.13 厘米 段前: 12 磅 段后: 12 磅 行距: 固定值 25 磅 + (中文..."/>
    <w:basedOn w:val="409"/>
    <w:qFormat/>
    <w:uiPriority w:val="0"/>
  </w:style>
  <w:style w:type="paragraph" w:customStyle="1" w:styleId="409">
    <w:name w:val="样式 标题 3 + 首行缩进:  1.13 厘米 段前: 12 磅 段后: 12 磅 行距: 固定值 25 磅"/>
    <w:basedOn w:val="6"/>
    <w:qFormat/>
    <w:uiPriority w:val="0"/>
    <w:pPr>
      <w:widowControl/>
      <w:adjustRightInd/>
      <w:snapToGrid/>
      <w:spacing w:before="240" w:after="240" w:line="500" w:lineRule="exact"/>
      <w:jc w:val="left"/>
    </w:pPr>
    <w:rPr>
      <w:rFonts w:ascii="Cambria" w:hAnsi="Cambria" w:eastAsia="黑体"/>
      <w:color w:val="2DA2BF"/>
      <w:kern w:val="0"/>
      <w:sz w:val="30"/>
      <w:szCs w:val="20"/>
    </w:rPr>
  </w:style>
  <w:style w:type="paragraph" w:customStyle="1" w:styleId="410">
    <w:name w:val="Char2 Char Char Char11"/>
    <w:basedOn w:val="1"/>
    <w:uiPriority w:val="0"/>
    <w:pPr>
      <w:widowControl/>
      <w:adjustRightInd/>
      <w:snapToGrid/>
      <w:spacing w:after="200"/>
      <w:jc w:val="left"/>
    </w:pPr>
    <w:rPr>
      <w:rFonts w:ascii="宋体" w:hAnsi="宋体"/>
      <w:kern w:val="0"/>
      <w:szCs w:val="22"/>
    </w:rPr>
  </w:style>
  <w:style w:type="paragraph" w:customStyle="1" w:styleId="411">
    <w:name w:val="表格"/>
    <w:basedOn w:val="1"/>
    <w:uiPriority w:val="0"/>
    <w:pPr>
      <w:autoSpaceDE w:val="0"/>
      <w:autoSpaceDN w:val="0"/>
      <w:snapToGrid/>
      <w:spacing w:line="320" w:lineRule="exact"/>
      <w:ind w:firstLine="0"/>
    </w:pPr>
    <w:rPr>
      <w:rFonts w:ascii="宋体"/>
      <w:color w:val="000000"/>
      <w:spacing w:val="-20"/>
      <w:kern w:val="0"/>
    </w:rPr>
  </w:style>
  <w:style w:type="paragraph" w:customStyle="1" w:styleId="412">
    <w:name w:val="xl80"/>
    <w:basedOn w:val="1"/>
    <w:qFormat/>
    <w:uiPriority w:val="0"/>
    <w:pPr>
      <w:widowControl/>
      <w:pBdr>
        <w:top w:val="single" w:color="auto" w:sz="4" w:space="0"/>
        <w:left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13">
    <w:name w:val="标题6"/>
    <w:basedOn w:val="9"/>
    <w:uiPriority w:val="0"/>
    <w:pPr>
      <w:widowControl w:val="0"/>
      <w:spacing w:before="240" w:after="64" w:line="319" w:lineRule="auto"/>
      <w:ind w:firstLine="3286" w:firstLineChars="1091"/>
      <w:jc w:val="center"/>
    </w:pPr>
    <w:rPr>
      <w:rFonts w:ascii="Arial" w:hAnsi="Arial"/>
      <w:b/>
      <w:i w:val="0"/>
      <w:iCs w:val="0"/>
      <w:color w:val="auto"/>
      <w:kern w:val="2"/>
      <w:sz w:val="30"/>
    </w:rPr>
  </w:style>
  <w:style w:type="paragraph" w:customStyle="1" w:styleId="414">
    <w:name w:val="1.3行"/>
    <w:basedOn w:val="295"/>
    <w:uiPriority w:val="0"/>
    <w:pPr>
      <w:ind w:firstLine="482"/>
    </w:pPr>
    <w:rPr>
      <w:b/>
      <w:bCs/>
      <w:color w:val="000000"/>
      <w:sz w:val="24"/>
      <w:szCs w:val="24"/>
    </w:rPr>
  </w:style>
  <w:style w:type="paragraph" w:customStyle="1" w:styleId="415">
    <w:name w:val="xl74"/>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416">
    <w:name w:val="Char1 Char Char11"/>
    <w:basedOn w:val="1"/>
    <w:qFormat/>
    <w:uiPriority w:val="0"/>
    <w:pPr>
      <w:adjustRightInd/>
      <w:snapToGrid/>
      <w:spacing w:line="240" w:lineRule="auto"/>
      <w:ind w:firstLine="0" w:firstLineChars="0"/>
    </w:pPr>
    <w:rPr>
      <w:sz w:val="21"/>
      <w:szCs w:val="24"/>
    </w:rPr>
  </w:style>
  <w:style w:type="paragraph" w:customStyle="1" w:styleId="417">
    <w:name w:val="正文1 Char Char Char"/>
    <w:uiPriority w:val="0"/>
    <w:pPr>
      <w:spacing w:before="240" w:after="240" w:line="360" w:lineRule="auto"/>
      <w:ind w:firstLine="200" w:firstLineChars="200"/>
      <w:jc w:val="both"/>
    </w:pPr>
    <w:rPr>
      <w:rFonts w:ascii="Calibri" w:hAnsi="Calibri" w:eastAsia="仿宋_GB2312" w:cs="Times New Roman"/>
      <w:kern w:val="2"/>
      <w:sz w:val="24"/>
      <w:szCs w:val="22"/>
      <w:lang w:val="en-US" w:eastAsia="zh-CN" w:bidi="ar-SA"/>
    </w:rPr>
  </w:style>
  <w:style w:type="paragraph" w:customStyle="1" w:styleId="418">
    <w:name w:val="Char Char Char Char Char Char Char Char Char Char Char Char Char Char Char Char"/>
    <w:basedOn w:val="1"/>
    <w:uiPriority w:val="0"/>
    <w:pPr>
      <w:adjustRightInd/>
      <w:snapToGrid/>
      <w:spacing w:line="240" w:lineRule="auto"/>
      <w:ind w:firstLine="0" w:firstLineChars="0"/>
    </w:pPr>
    <w:rPr>
      <w:sz w:val="21"/>
      <w:szCs w:val="24"/>
    </w:rPr>
  </w:style>
  <w:style w:type="paragraph" w:customStyle="1" w:styleId="419">
    <w:name w:val="xl2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2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21">
    <w:name w:val="样式 (中文) 仿宋_GB2312 行距: 1.5 倍行距 首行缩进:  2 字符"/>
    <w:basedOn w:val="1"/>
    <w:uiPriority w:val="0"/>
    <w:pPr>
      <w:adjustRightInd/>
      <w:snapToGrid/>
    </w:pPr>
    <w:rPr>
      <w:rFonts w:eastAsia="仿宋_GB2312" w:cs="宋体"/>
      <w:color w:val="00B050"/>
    </w:rPr>
  </w:style>
  <w:style w:type="paragraph" w:customStyle="1" w:styleId="422">
    <w:name w:val="xl25"/>
    <w:basedOn w:val="1"/>
    <w:uiPriority w:val="0"/>
    <w:pPr>
      <w:widowControl/>
      <w:adjustRightInd/>
      <w:snapToGrid/>
      <w:spacing w:before="100" w:beforeAutospacing="1" w:after="100" w:afterAutospacing="1" w:line="240" w:lineRule="auto"/>
      <w:ind w:firstLine="0" w:firstLineChars="0"/>
      <w:jc w:val="center"/>
      <w:textAlignment w:val="center"/>
    </w:pPr>
    <w:rPr>
      <w:rFonts w:ascii="Arial Unicode MS" w:hAnsi="Arial Unicode MS" w:eastAsia="Arial Unicode MS" w:cs="Arial Unicode MS"/>
      <w:kern w:val="0"/>
      <w:szCs w:val="24"/>
    </w:rPr>
  </w:style>
  <w:style w:type="paragraph" w:customStyle="1" w:styleId="423">
    <w:name w:val="xl39"/>
    <w:basedOn w:val="1"/>
    <w:qFormat/>
    <w:uiPriority w:val="0"/>
    <w:pPr>
      <w:widowControl/>
      <w:pBdr>
        <w:left w:val="single" w:color="auto" w:sz="8"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424">
    <w:name w:val="Char Char Char Char Char Char Char Char Char Char Char Char1 Char Char Char Char1"/>
    <w:basedOn w:val="1"/>
    <w:qFormat/>
    <w:uiPriority w:val="0"/>
    <w:pPr>
      <w:adjustRightInd/>
      <w:snapToGrid/>
      <w:spacing w:line="240" w:lineRule="auto"/>
      <w:ind w:firstLine="0" w:firstLineChars="0"/>
    </w:pPr>
    <w:rPr>
      <w:sz w:val="21"/>
      <w:szCs w:val="24"/>
    </w:rPr>
  </w:style>
  <w:style w:type="paragraph" w:customStyle="1" w:styleId="425">
    <w:name w:val="标1"/>
    <w:basedOn w:val="1"/>
    <w:next w:val="1"/>
    <w:qFormat/>
    <w:uiPriority w:val="0"/>
    <w:pPr>
      <w:adjustRightInd/>
      <w:snapToGrid/>
      <w:jc w:val="center"/>
    </w:pPr>
    <w:rPr>
      <w:rFonts w:ascii="宋体" w:hAnsi="宋体" w:eastAsia="黑体" w:cs="宋体"/>
      <w:sz w:val="32"/>
      <w:szCs w:val="24"/>
    </w:rPr>
  </w:style>
  <w:style w:type="paragraph" w:customStyle="1" w:styleId="426">
    <w:name w:val="Char Char Char1 Char Char Char Char Char Char Char Char Char"/>
    <w:basedOn w:val="1"/>
    <w:uiPriority w:val="0"/>
    <w:pPr>
      <w:adjustRightInd/>
      <w:snapToGrid/>
      <w:spacing w:line="240" w:lineRule="auto"/>
      <w:ind w:firstLine="0" w:firstLineChars="0"/>
    </w:pPr>
    <w:rPr>
      <w:sz w:val="44"/>
    </w:rPr>
  </w:style>
  <w:style w:type="paragraph" w:customStyle="1" w:styleId="427">
    <w:name w:val="bgbt副标题"/>
    <w:basedOn w:val="1"/>
    <w:next w:val="1"/>
    <w:uiPriority w:val="0"/>
    <w:pPr>
      <w:adjustRightInd/>
      <w:snapToGrid/>
      <w:spacing w:line="240" w:lineRule="auto"/>
      <w:ind w:firstLine="0" w:firstLineChars="0"/>
      <w:jc w:val="center"/>
    </w:pPr>
    <w:rPr>
      <w:rFonts w:eastAsia="黑体"/>
      <w:sz w:val="32"/>
    </w:rPr>
  </w:style>
  <w:style w:type="paragraph" w:customStyle="1" w:styleId="428">
    <w:name w:val="正文+宋体"/>
    <w:basedOn w:val="1"/>
    <w:link w:val="617"/>
    <w:qFormat/>
    <w:uiPriority w:val="0"/>
    <w:pPr>
      <w:adjustRightInd/>
      <w:snapToGrid/>
      <w:ind w:firstLine="560"/>
    </w:pPr>
    <w:rPr>
      <w:sz w:val="28"/>
    </w:rPr>
  </w:style>
  <w:style w:type="paragraph" w:customStyle="1" w:styleId="429">
    <w:name w:val="brdrw15brsp20 tqctx4153t"/>
    <w:qFormat/>
    <w:uiPriority w:val="0"/>
    <w:pPr>
      <w:widowControl w:val="0"/>
      <w:pBdr>
        <w:bottom w:val="single" w:color="auto" w:sz="6" w:space="0"/>
      </w:pBdr>
      <w:adjustRightInd w:val="0"/>
      <w:spacing w:line="312" w:lineRule="atLeast"/>
      <w:jc w:val="center"/>
      <w:textAlignment w:val="baseline"/>
    </w:pPr>
    <w:rPr>
      <w:rFonts w:ascii="Times New Roman" w:hAnsi="Times New Roman" w:eastAsia="宋体" w:cs="Times New Roman"/>
      <w:sz w:val="21"/>
      <w:lang w:val="en-US" w:eastAsia="zh-CN" w:bidi="ar-SA"/>
    </w:rPr>
  </w:style>
  <w:style w:type="paragraph" w:customStyle="1" w:styleId="430">
    <w:name w:val="3 Char Char Char Char Char Char Char Char Char1"/>
    <w:basedOn w:val="1"/>
    <w:qFormat/>
    <w:uiPriority w:val="0"/>
    <w:pPr>
      <w:widowControl/>
      <w:adjustRightInd/>
      <w:spacing w:after="200"/>
      <w:jc w:val="left"/>
    </w:pPr>
    <w:rPr>
      <w:rFonts w:ascii="Calibri" w:hAnsi="Calibri" w:eastAsia="仿宋_GB2312"/>
      <w:kern w:val="0"/>
      <w:szCs w:val="22"/>
    </w:rPr>
  </w:style>
  <w:style w:type="paragraph" w:customStyle="1" w:styleId="431">
    <w:name w:val="xl30"/>
    <w:basedOn w:val="1"/>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kern w:val="0"/>
      <w:szCs w:val="24"/>
    </w:rPr>
  </w:style>
  <w:style w:type="paragraph" w:customStyle="1" w:styleId="432">
    <w:name w:val="2"/>
    <w:basedOn w:val="1"/>
    <w:next w:val="1"/>
    <w:uiPriority w:val="0"/>
    <w:pPr>
      <w:widowControl/>
      <w:adjustRightInd/>
      <w:snapToGrid/>
      <w:spacing w:after="200"/>
      <w:ind w:firstLine="560"/>
      <w:jc w:val="left"/>
    </w:pPr>
    <w:rPr>
      <w:rFonts w:ascii="Calibri" w:hAnsi="Calibri"/>
      <w:kern w:val="0"/>
      <w:sz w:val="28"/>
      <w:szCs w:val="22"/>
    </w:rPr>
  </w:style>
  <w:style w:type="paragraph" w:customStyle="1" w:styleId="433">
    <w:name w:val="xl40"/>
    <w:basedOn w:val="1"/>
    <w:qFormat/>
    <w:uiPriority w:val="0"/>
    <w:pPr>
      <w:widowControl/>
      <w:pBdr>
        <w:top w:val="single" w:color="auto" w:sz="4" w:space="0"/>
        <w:left w:val="single" w:color="auto" w:sz="8" w:space="0"/>
        <w:bottom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34">
    <w:name w:val="pa-2"/>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435">
    <w:name w:val="正文样式1"/>
    <w:basedOn w:val="42"/>
    <w:qFormat/>
    <w:uiPriority w:val="0"/>
    <w:pPr>
      <w:widowControl/>
      <w:adjustRightInd/>
      <w:snapToGrid/>
      <w:ind w:firstLine="560"/>
      <w:jc w:val="left"/>
    </w:pPr>
    <w:rPr>
      <w:sz w:val="24"/>
    </w:rPr>
  </w:style>
  <w:style w:type="paragraph" w:customStyle="1" w:styleId="436">
    <w:name w:val="Char21"/>
    <w:basedOn w:val="26"/>
    <w:uiPriority w:val="0"/>
    <w:pPr>
      <w:adjustRightInd w:val="0"/>
      <w:spacing w:line="436" w:lineRule="exact"/>
      <w:ind w:left="357"/>
      <w:jc w:val="left"/>
      <w:outlineLvl w:val="3"/>
    </w:pPr>
    <w:rPr>
      <w:rFonts w:ascii="Tahoma" w:hAnsi="Tahoma"/>
      <w:b/>
      <w:sz w:val="24"/>
      <w:szCs w:val="24"/>
    </w:rPr>
  </w:style>
  <w:style w:type="paragraph" w:customStyle="1" w:styleId="437">
    <w:name w:val="样式3(代文)"/>
    <w:basedOn w:val="1"/>
    <w:uiPriority w:val="0"/>
    <w:pPr>
      <w:adjustRightInd/>
      <w:snapToGrid/>
      <w:spacing w:line="640" w:lineRule="exact"/>
      <w:ind w:firstLine="538" w:firstLineChars="192"/>
      <w:jc w:val="left"/>
    </w:pPr>
    <w:rPr>
      <w:sz w:val="28"/>
      <w:szCs w:val="24"/>
    </w:rPr>
  </w:style>
  <w:style w:type="paragraph" w:customStyle="1" w:styleId="43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39">
    <w:name w:val="Char Char Char Char Char Char Char Char Char Char Char Char Char Char Char Char Char Char1 Char Char Char Char Char Char Char Char Char Char Char Char Char Char Char Char"/>
    <w:basedOn w:val="1"/>
    <w:next w:val="1"/>
    <w:qFormat/>
    <w:uiPriority w:val="0"/>
    <w:pPr>
      <w:adjustRightInd/>
      <w:snapToGrid/>
    </w:pPr>
    <w:rPr>
      <w:rFonts w:ascii="宋体" w:hAnsi="宋体" w:cs="宋体"/>
      <w:snapToGrid w:val="0"/>
      <w:kern w:val="0"/>
      <w:szCs w:val="24"/>
    </w:rPr>
  </w:style>
  <w:style w:type="paragraph" w:customStyle="1" w:styleId="440">
    <w:name w:val="xl7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color w:val="FF0000"/>
      <w:kern w:val="0"/>
      <w:sz w:val="21"/>
      <w:szCs w:val="21"/>
    </w:rPr>
  </w:style>
  <w:style w:type="paragraph" w:customStyle="1" w:styleId="441">
    <w:name w:val="font8"/>
    <w:basedOn w:val="1"/>
    <w:uiPriority w:val="0"/>
    <w:pPr>
      <w:widowControl/>
      <w:adjustRightInd/>
      <w:snapToGrid/>
      <w:spacing w:before="100" w:beforeAutospacing="1" w:after="100" w:afterAutospacing="1"/>
      <w:jc w:val="left"/>
    </w:pPr>
    <w:rPr>
      <w:rFonts w:ascii="Calibri" w:hAnsi="Calibri" w:eastAsia="Arial Unicode MS"/>
      <w:kern w:val="0"/>
      <w:sz w:val="20"/>
      <w:szCs w:val="22"/>
    </w:rPr>
  </w:style>
  <w:style w:type="paragraph" w:customStyle="1" w:styleId="442">
    <w:name w:val="图表脚注"/>
    <w:next w:val="185"/>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43">
    <w:name w:val="bg正文首行缩进"/>
    <w:basedOn w:val="1"/>
    <w:qFormat/>
    <w:uiPriority w:val="0"/>
    <w:pPr>
      <w:widowControl/>
      <w:adjustRightInd/>
      <w:snapToGrid/>
      <w:spacing w:after="200" w:line="400" w:lineRule="exact"/>
      <w:ind w:firstLine="482"/>
      <w:jc w:val="left"/>
    </w:pPr>
    <w:rPr>
      <w:rFonts w:ascii="Calibri" w:hAnsi="Calibri"/>
      <w:kern w:val="0"/>
      <w:szCs w:val="22"/>
    </w:rPr>
  </w:style>
  <w:style w:type="paragraph" w:customStyle="1" w:styleId="444">
    <w:name w:val="Char Char Char Char Char Char Char Char Char"/>
    <w:basedOn w:val="1"/>
    <w:qFormat/>
    <w:uiPriority w:val="0"/>
    <w:pPr>
      <w:adjustRightInd/>
      <w:snapToGrid/>
      <w:spacing w:line="240" w:lineRule="auto"/>
      <w:ind w:firstLine="0" w:firstLineChars="0"/>
    </w:pPr>
    <w:rPr>
      <w:sz w:val="21"/>
      <w:szCs w:val="24"/>
    </w:rPr>
  </w:style>
  <w:style w:type="paragraph" w:customStyle="1" w:styleId="445">
    <w:name w:val="表头1"/>
    <w:basedOn w:val="1"/>
    <w:qFormat/>
    <w:uiPriority w:val="0"/>
    <w:pPr>
      <w:adjustRightInd/>
      <w:snapToGrid/>
      <w:spacing w:line="240" w:lineRule="auto"/>
      <w:ind w:firstLine="0" w:firstLineChars="0"/>
      <w:jc w:val="left"/>
    </w:pPr>
    <w:rPr>
      <w:sz w:val="21"/>
      <w:szCs w:val="24"/>
    </w:rPr>
  </w:style>
  <w:style w:type="paragraph" w:customStyle="1" w:styleId="446">
    <w:name w:val="Char Char Char Char Char Char Char Char Char Char Char Char Char Char Char Char1"/>
    <w:basedOn w:val="1"/>
    <w:uiPriority w:val="0"/>
    <w:pPr>
      <w:adjustRightInd/>
      <w:snapToGrid/>
      <w:spacing w:line="240" w:lineRule="auto"/>
      <w:ind w:firstLine="0" w:firstLineChars="0"/>
    </w:pPr>
    <w:rPr>
      <w:sz w:val="21"/>
      <w:szCs w:val="24"/>
    </w:rPr>
  </w:style>
  <w:style w:type="paragraph" w:customStyle="1" w:styleId="447">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448">
    <w:name w:val="Char"/>
    <w:basedOn w:val="1"/>
    <w:qFormat/>
    <w:uiPriority w:val="0"/>
    <w:pPr>
      <w:adjustRightInd/>
      <w:snapToGrid/>
      <w:spacing w:line="240" w:lineRule="auto"/>
      <w:ind w:firstLine="0" w:firstLineChars="0"/>
    </w:pPr>
    <w:rPr>
      <w:sz w:val="21"/>
      <w:szCs w:val="24"/>
    </w:rPr>
  </w:style>
  <w:style w:type="paragraph" w:customStyle="1" w:styleId="449">
    <w:name w:val="样式7"/>
    <w:basedOn w:val="53"/>
    <w:qFormat/>
    <w:uiPriority w:val="0"/>
    <w:pPr>
      <w:pBdr>
        <w:bottom w:val="single" w:color="auto" w:sz="6" w:space="1"/>
      </w:pBdr>
      <w:ind w:firstLine="456"/>
    </w:pPr>
    <w:rPr>
      <w:rFonts w:ascii="仿宋_GB2312" w:eastAsia="仿宋_GB2312"/>
      <w:spacing w:val="24"/>
    </w:rPr>
  </w:style>
  <w:style w:type="paragraph" w:customStyle="1" w:styleId="450">
    <w:name w:val="Char22"/>
    <w:basedOn w:val="1"/>
    <w:qFormat/>
    <w:uiPriority w:val="0"/>
    <w:pPr>
      <w:adjustRightInd/>
      <w:snapToGrid/>
      <w:spacing w:line="240" w:lineRule="auto"/>
      <w:ind w:firstLine="0" w:firstLineChars="0"/>
    </w:pPr>
    <w:rPr>
      <w:sz w:val="21"/>
      <w:szCs w:val="24"/>
    </w:rPr>
  </w:style>
  <w:style w:type="paragraph" w:customStyle="1" w:styleId="451">
    <w:name w:val="xl35"/>
    <w:basedOn w:val="1"/>
    <w:uiPriority w:val="0"/>
    <w:pPr>
      <w:widowControl/>
      <w:pBdr>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52">
    <w:name w:val="Char Char2"/>
    <w:basedOn w:val="1"/>
    <w:uiPriority w:val="0"/>
    <w:pPr>
      <w:adjustRightInd/>
      <w:snapToGrid/>
      <w:spacing w:line="240" w:lineRule="auto"/>
      <w:ind w:firstLine="0" w:firstLineChars="0"/>
    </w:pPr>
    <w:rPr>
      <w:sz w:val="21"/>
      <w:szCs w:val="24"/>
    </w:rPr>
  </w:style>
  <w:style w:type="paragraph" w:customStyle="1" w:styleId="453">
    <w:name w:val="Char Char Char1 Char Char Char Char Char Char Char Char Char Char"/>
    <w:basedOn w:val="1"/>
    <w:qFormat/>
    <w:uiPriority w:val="0"/>
    <w:pPr>
      <w:adjustRightInd/>
      <w:snapToGrid/>
      <w:spacing w:line="240" w:lineRule="auto"/>
      <w:ind w:firstLine="0" w:firstLineChars="0"/>
    </w:pPr>
    <w:rPr>
      <w:sz w:val="21"/>
      <w:szCs w:val="24"/>
    </w:rPr>
  </w:style>
  <w:style w:type="paragraph" w:customStyle="1" w:styleId="454">
    <w:name w:val="章"/>
    <w:basedOn w:val="6"/>
    <w:qFormat/>
    <w:uiPriority w:val="0"/>
    <w:pPr>
      <w:adjustRightInd/>
      <w:snapToGrid/>
      <w:spacing w:before="260" w:after="260"/>
      <w:ind w:firstLine="3360" w:firstLineChars="1050"/>
    </w:pPr>
    <w:rPr>
      <w:sz w:val="32"/>
    </w:rPr>
  </w:style>
  <w:style w:type="paragraph" w:customStyle="1" w:styleId="455">
    <w:name w:val="表1"/>
    <w:basedOn w:val="1"/>
    <w:uiPriority w:val="0"/>
    <w:pPr>
      <w:adjustRightInd/>
      <w:snapToGrid/>
      <w:spacing w:line="360" w:lineRule="exact"/>
      <w:ind w:firstLine="0" w:firstLineChars="0"/>
      <w:jc w:val="left"/>
    </w:pPr>
    <w:rPr>
      <w:sz w:val="21"/>
      <w:szCs w:val="24"/>
    </w:rPr>
  </w:style>
  <w:style w:type="paragraph" w:customStyle="1" w:styleId="456">
    <w:name w:val="封面标准英文名称"/>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57">
    <w:name w:val="xl29"/>
    <w:basedOn w:val="1"/>
    <w:qFormat/>
    <w:uiPriority w:val="0"/>
    <w:pPr>
      <w:widowControl/>
      <w:pBdr>
        <w:top w:val="single" w:color="auto" w:sz="4" w:space="0"/>
        <w:left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58">
    <w:name w:val="xl22"/>
    <w:basedOn w:val="1"/>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hint="eastAsia" w:ascii="宋体" w:hAnsi="宋体"/>
      <w:kern w:val="0"/>
      <w:szCs w:val="24"/>
    </w:rPr>
  </w:style>
  <w:style w:type="paragraph" w:customStyle="1" w:styleId="459">
    <w:name w:val="样式 目录 2"/>
    <w:basedOn w:val="70"/>
    <w:uiPriority w:val="0"/>
    <w:pPr>
      <w:ind w:left="210"/>
    </w:pPr>
    <w:rPr>
      <w:rFonts w:ascii="宋体" w:hAnsi="宋体"/>
      <w:sz w:val="21"/>
    </w:rPr>
  </w:style>
  <w:style w:type="paragraph" w:customStyle="1" w:styleId="460">
    <w:name w:val="xl71"/>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color w:val="FF0000"/>
      <w:kern w:val="0"/>
      <w:szCs w:val="24"/>
    </w:rPr>
  </w:style>
  <w:style w:type="paragraph" w:customStyle="1" w:styleId="461">
    <w:name w:val="Char Char2 Char"/>
    <w:basedOn w:val="1"/>
    <w:qFormat/>
    <w:uiPriority w:val="0"/>
    <w:pPr>
      <w:adjustRightInd/>
      <w:snapToGrid/>
      <w:spacing w:line="240" w:lineRule="auto"/>
      <w:ind w:firstLine="0" w:firstLineChars="0"/>
    </w:pPr>
    <w:rPr>
      <w:sz w:val="21"/>
      <w:szCs w:val="24"/>
    </w:rPr>
  </w:style>
  <w:style w:type="paragraph" w:customStyle="1" w:styleId="462">
    <w:name w:val="Char Char Char Char1 Char Char Char Char Char Char Char Char Char1"/>
    <w:basedOn w:val="1"/>
    <w:uiPriority w:val="0"/>
    <w:pPr>
      <w:adjustRightInd/>
      <w:snapToGrid/>
      <w:spacing w:line="240" w:lineRule="auto"/>
      <w:ind w:firstLine="0" w:firstLineChars="0"/>
    </w:pPr>
    <w:rPr>
      <w:sz w:val="21"/>
      <w:szCs w:val="24"/>
    </w:rPr>
  </w:style>
  <w:style w:type="paragraph" w:customStyle="1" w:styleId="463">
    <w:name w:val="xl28"/>
    <w:basedOn w:val="1"/>
    <w:uiPriority w:val="0"/>
    <w:pPr>
      <w:widowControl/>
      <w:pBdr>
        <w:top w:val="single" w:color="auto" w:sz="4"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64">
    <w:name w:val="样式 样式2 + 宋体 首行缩进:  2 字符2"/>
    <w:basedOn w:val="159"/>
    <w:qFormat/>
    <w:uiPriority w:val="0"/>
    <w:pPr>
      <w:tabs>
        <w:tab w:val="clear" w:pos="4153"/>
        <w:tab w:val="clear" w:pos="8306"/>
      </w:tabs>
      <w:adjustRightInd/>
      <w:snapToGrid/>
      <w:ind w:firstLine="200"/>
      <w:jc w:val="both"/>
    </w:pPr>
    <w:rPr>
      <w:rFonts w:ascii="宋体" w:hAnsi="宋体" w:cs="宋体"/>
      <w:sz w:val="24"/>
      <w:szCs w:val="20"/>
    </w:rPr>
  </w:style>
  <w:style w:type="paragraph" w:customStyle="1" w:styleId="46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66">
    <w:name w:val="font1"/>
    <w:basedOn w:val="1"/>
    <w:qFormat/>
    <w:uiPriority w:val="0"/>
    <w:pPr>
      <w:widowControl/>
      <w:adjustRightInd/>
      <w:snapToGrid/>
      <w:spacing w:before="100" w:beforeAutospacing="1" w:after="100" w:afterAutospacing="1"/>
      <w:jc w:val="left"/>
    </w:pPr>
    <w:rPr>
      <w:rFonts w:hint="eastAsia" w:ascii="宋体" w:hAnsi="宋体"/>
      <w:kern w:val="0"/>
      <w:szCs w:val="22"/>
    </w:rPr>
  </w:style>
  <w:style w:type="paragraph" w:customStyle="1" w:styleId="467">
    <w:name w:val="font6"/>
    <w:basedOn w:val="1"/>
    <w:uiPriority w:val="0"/>
    <w:pPr>
      <w:widowControl/>
      <w:adjustRightInd/>
      <w:snapToGrid/>
      <w:spacing w:before="100" w:beforeAutospacing="1" w:after="100" w:afterAutospacing="1"/>
      <w:jc w:val="left"/>
    </w:pPr>
    <w:rPr>
      <w:rFonts w:hint="eastAsia" w:ascii="宋体" w:hAnsi="宋体"/>
      <w:kern w:val="0"/>
      <w:sz w:val="20"/>
      <w:szCs w:val="22"/>
    </w:rPr>
  </w:style>
  <w:style w:type="paragraph" w:customStyle="1" w:styleId="468">
    <w:name w:val="正文缩进1"/>
    <w:basedOn w:val="1"/>
    <w:uiPriority w:val="0"/>
    <w:pPr>
      <w:adjustRightInd/>
      <w:snapToGrid/>
      <w:spacing w:line="520" w:lineRule="atLeast"/>
      <w:ind w:firstLine="560"/>
    </w:pPr>
    <w:rPr>
      <w:rFonts w:eastAsia="华文中宋"/>
      <w:sz w:val="28"/>
    </w:rPr>
  </w:style>
  <w:style w:type="paragraph" w:customStyle="1" w:styleId="469">
    <w:name w:val="bgbt2节标题"/>
    <w:basedOn w:val="1"/>
    <w:next w:val="1"/>
    <w:qFormat/>
    <w:uiPriority w:val="0"/>
    <w:pPr>
      <w:adjustRightInd/>
      <w:snapToGrid/>
      <w:spacing w:before="300" w:after="60" w:line="240" w:lineRule="auto"/>
      <w:ind w:firstLine="0" w:firstLineChars="0"/>
      <w:jc w:val="center"/>
      <w:outlineLvl w:val="1"/>
    </w:pPr>
    <w:rPr>
      <w:rFonts w:eastAsia="黑体"/>
      <w:sz w:val="30"/>
    </w:rPr>
  </w:style>
  <w:style w:type="paragraph" w:customStyle="1" w:styleId="470">
    <w:name w:val="字紧0.4"/>
    <w:basedOn w:val="295"/>
    <w:qFormat/>
    <w:uiPriority w:val="0"/>
    <w:pPr>
      <w:ind w:firstLine="528"/>
    </w:pPr>
    <w:rPr>
      <w:b/>
      <w:spacing w:val="-8"/>
      <w:sz w:val="24"/>
      <w:szCs w:val="24"/>
    </w:rPr>
  </w:style>
  <w:style w:type="paragraph" w:customStyle="1" w:styleId="471">
    <w:name w:val="xl32"/>
    <w:basedOn w:val="1"/>
    <w:qFormat/>
    <w:uiPriority w:val="0"/>
    <w:pPr>
      <w:widowControl/>
      <w:pBdr>
        <w:top w:val="single" w:color="auto" w:sz="8" w:space="0"/>
        <w:left w:val="single" w:color="auto" w:sz="4" w:space="0"/>
        <w:bottom w:val="single" w:color="auto" w:sz="4" w:space="0"/>
        <w:right w:val="single" w:color="auto" w:sz="8"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472">
    <w:name w:val="说明书正文"/>
    <w:basedOn w:val="1"/>
    <w:uiPriority w:val="0"/>
    <w:pPr>
      <w:adjustRightInd/>
      <w:snapToGrid/>
      <w:spacing w:line="480" w:lineRule="exact"/>
      <w:ind w:firstLine="600"/>
    </w:pPr>
    <w:rPr>
      <w:rFonts w:eastAsia="仿宋_GB2312"/>
      <w:color w:val="000000"/>
      <w:sz w:val="30"/>
      <w:szCs w:val="24"/>
    </w:rPr>
  </w:style>
  <w:style w:type="paragraph" w:customStyle="1" w:styleId="473">
    <w:name w:val="表头样式"/>
    <w:basedOn w:val="295"/>
    <w:uiPriority w:val="0"/>
    <w:pPr>
      <w:spacing w:beforeLines="0"/>
      <w:ind w:firstLine="0" w:firstLineChars="0"/>
      <w:jc w:val="center"/>
    </w:pPr>
    <w:rPr>
      <w:rFonts w:ascii="黑体" w:eastAsia="黑体"/>
      <w:b/>
      <w:color w:val="000000"/>
      <w:sz w:val="24"/>
      <w:szCs w:val="24"/>
    </w:rPr>
  </w:style>
  <w:style w:type="paragraph" w:customStyle="1" w:styleId="474">
    <w:name w:val="xl6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475">
    <w:name w:val="Char Char Char Char1 Char Char Char"/>
    <w:basedOn w:val="1"/>
    <w:qFormat/>
    <w:uiPriority w:val="0"/>
    <w:pPr>
      <w:adjustRightInd/>
      <w:snapToGrid/>
      <w:spacing w:line="240" w:lineRule="auto"/>
      <w:ind w:firstLine="0" w:firstLineChars="0"/>
    </w:pPr>
    <w:rPr>
      <w:sz w:val="21"/>
      <w:szCs w:val="24"/>
    </w:rPr>
  </w:style>
  <w:style w:type="paragraph" w:customStyle="1" w:styleId="476">
    <w:name w:val="正文缩进 Char"/>
    <w:basedOn w:val="1"/>
    <w:next w:val="21"/>
    <w:qFormat/>
    <w:uiPriority w:val="0"/>
    <w:pPr>
      <w:widowControl/>
      <w:adjustRightInd/>
      <w:snapToGrid/>
      <w:spacing w:after="200"/>
      <w:ind w:firstLine="420"/>
      <w:jc w:val="left"/>
    </w:pPr>
    <w:rPr>
      <w:rFonts w:ascii="Calibri" w:hAnsi="Calibri" w:eastAsia="仿宋_GB2312"/>
      <w:kern w:val="0"/>
      <w:sz w:val="28"/>
      <w:szCs w:val="24"/>
    </w:rPr>
  </w:style>
  <w:style w:type="paragraph" w:customStyle="1" w:styleId="477">
    <w:name w:val="3 Char Char Char Char Char Char Char Char Char1 Char Char Char Char Char Char"/>
    <w:basedOn w:val="1"/>
    <w:uiPriority w:val="0"/>
    <w:pPr>
      <w:widowControl/>
      <w:adjustRightInd/>
      <w:spacing w:after="200"/>
      <w:jc w:val="left"/>
    </w:pPr>
    <w:rPr>
      <w:rFonts w:ascii="Calibri" w:hAnsi="Calibri" w:eastAsia="仿宋_GB2312"/>
      <w:kern w:val="0"/>
      <w:szCs w:val="22"/>
    </w:rPr>
  </w:style>
  <w:style w:type="paragraph" w:customStyle="1" w:styleId="478">
    <w:name w:val="xl38"/>
    <w:basedOn w:val="1"/>
    <w:uiPriority w:val="0"/>
    <w:pPr>
      <w:widowControl/>
      <w:pBdr>
        <w:left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Cs w:val="22"/>
    </w:rPr>
  </w:style>
  <w:style w:type="paragraph" w:customStyle="1" w:styleId="479">
    <w:name w:val="Char Char Char Char Char Char1"/>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480">
    <w:name w:val="pic-info"/>
    <w:basedOn w:val="1"/>
    <w:qFormat/>
    <w:uiPriority w:val="0"/>
    <w:pPr>
      <w:widowControl/>
      <w:adjustRightInd/>
      <w:snapToGrid/>
      <w:spacing w:before="100" w:beforeAutospacing="1" w:after="100" w:afterAutospacing="1"/>
      <w:jc w:val="left"/>
    </w:pPr>
    <w:rPr>
      <w:rFonts w:ascii="宋体" w:hAnsi="宋体" w:eastAsia="仿宋_GB2312" w:cs="宋体"/>
      <w:color w:val="00B050"/>
      <w:kern w:val="0"/>
      <w:szCs w:val="24"/>
    </w:rPr>
  </w:style>
  <w:style w:type="paragraph" w:customStyle="1" w:styleId="481">
    <w:name w:val="xl42"/>
    <w:basedOn w:val="1"/>
    <w:qFormat/>
    <w:uiPriority w:val="0"/>
    <w:pPr>
      <w:widowControl/>
      <w:adjustRightInd/>
      <w:snapToGrid/>
      <w:spacing w:before="100" w:beforeAutospacing="1" w:after="100" w:afterAutospacing="1"/>
      <w:jc w:val="center"/>
      <w:textAlignment w:val="center"/>
    </w:pPr>
    <w:rPr>
      <w:rFonts w:hint="eastAsia" w:ascii="仿宋_GB2312" w:hAnsi="宋体" w:eastAsia="仿宋_GB2312"/>
      <w:kern w:val="0"/>
      <w:szCs w:val="22"/>
    </w:rPr>
  </w:style>
  <w:style w:type="paragraph" w:customStyle="1" w:styleId="482">
    <w:name w:val="表左"/>
    <w:basedOn w:val="1"/>
    <w:uiPriority w:val="0"/>
    <w:pPr>
      <w:keepNext/>
      <w:spacing w:line="320" w:lineRule="atLeast"/>
      <w:ind w:right="63" w:rightChars="30"/>
      <w:jc w:val="center"/>
    </w:pPr>
    <w:rPr>
      <w:rFonts w:ascii="宋体" w:hAnsi="宋体" w:eastAsia="仿宋_GB2312"/>
      <w:color w:val="00B050"/>
    </w:rPr>
  </w:style>
  <w:style w:type="paragraph" w:customStyle="1" w:styleId="483">
    <w:name w:val="Char Char Char Char1"/>
    <w:basedOn w:val="1"/>
    <w:uiPriority w:val="0"/>
    <w:pPr>
      <w:adjustRightInd/>
      <w:snapToGrid/>
      <w:spacing w:line="240" w:lineRule="auto"/>
      <w:ind w:firstLine="0" w:firstLineChars="0"/>
    </w:pPr>
    <w:rPr>
      <w:sz w:val="21"/>
      <w:szCs w:val="21"/>
    </w:rPr>
  </w:style>
  <w:style w:type="paragraph" w:customStyle="1" w:styleId="484">
    <w:name w:val="p0"/>
    <w:basedOn w:val="1"/>
    <w:qFormat/>
    <w:uiPriority w:val="0"/>
    <w:pPr>
      <w:widowControl/>
      <w:adjustRightInd/>
      <w:snapToGrid/>
      <w:spacing w:line="408" w:lineRule="auto"/>
      <w:ind w:left="1" w:firstLine="0" w:firstLineChars="0"/>
      <w:textAlignment w:val="bottom"/>
    </w:pPr>
    <w:rPr>
      <w:color w:val="000000"/>
      <w:kern w:val="0"/>
      <w:sz w:val="30"/>
      <w:szCs w:val="30"/>
    </w:rPr>
  </w:style>
  <w:style w:type="paragraph" w:customStyle="1" w:styleId="485">
    <w:name w:val="Char Char Char 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486">
    <w:name w:val="Char Char Char4 Char1"/>
    <w:basedOn w:val="1"/>
    <w:qFormat/>
    <w:uiPriority w:val="0"/>
    <w:pPr>
      <w:adjustRightInd/>
      <w:snapToGrid/>
      <w:spacing w:line="240" w:lineRule="auto"/>
      <w:ind w:firstLine="0" w:firstLineChars="0"/>
    </w:pPr>
    <w:rPr>
      <w:sz w:val="21"/>
      <w:szCs w:val="24"/>
    </w:rPr>
  </w:style>
  <w:style w:type="paragraph" w:customStyle="1" w:styleId="487">
    <w:name w:val="font5"/>
    <w:basedOn w:val="1"/>
    <w:uiPriority w:val="0"/>
    <w:pPr>
      <w:widowControl/>
      <w:adjustRightInd/>
      <w:snapToGrid/>
      <w:spacing w:before="100" w:beforeAutospacing="1" w:after="100" w:afterAutospacing="1"/>
      <w:jc w:val="left"/>
    </w:pPr>
    <w:rPr>
      <w:rFonts w:hint="eastAsia" w:ascii="宋体" w:hAnsi="宋体"/>
      <w:kern w:val="0"/>
      <w:sz w:val="18"/>
      <w:szCs w:val="22"/>
    </w:rPr>
  </w:style>
  <w:style w:type="paragraph" w:customStyle="1" w:styleId="488">
    <w:name w:val="Char Char Char Char1 Char Char Char1"/>
    <w:basedOn w:val="1"/>
    <w:uiPriority w:val="0"/>
    <w:pPr>
      <w:adjustRightInd/>
      <w:snapToGrid/>
      <w:spacing w:line="240" w:lineRule="auto"/>
      <w:ind w:firstLine="0" w:firstLineChars="0"/>
    </w:pPr>
    <w:rPr>
      <w:sz w:val="21"/>
      <w:szCs w:val="24"/>
    </w:rPr>
  </w:style>
  <w:style w:type="paragraph" w:customStyle="1" w:styleId="489">
    <w:name w:val="默认段落字体 Para Char"/>
    <w:basedOn w:val="1"/>
    <w:next w:val="1"/>
    <w:qFormat/>
    <w:uiPriority w:val="0"/>
    <w:pPr>
      <w:widowControl/>
      <w:adjustRightInd/>
      <w:snapToGrid/>
      <w:spacing w:after="200"/>
      <w:jc w:val="left"/>
    </w:pPr>
    <w:rPr>
      <w:rFonts w:ascii="宋体" w:hAnsi="宋体"/>
      <w:kern w:val="0"/>
      <w:szCs w:val="22"/>
    </w:rPr>
  </w:style>
  <w:style w:type="paragraph" w:customStyle="1" w:styleId="490">
    <w:name w:val="表格3 Char Char Char"/>
    <w:basedOn w:val="1"/>
    <w:qFormat/>
    <w:uiPriority w:val="0"/>
    <w:pPr>
      <w:widowControl/>
      <w:adjustRightInd/>
      <w:spacing w:after="200" w:line="240" w:lineRule="atLeast"/>
      <w:jc w:val="left"/>
    </w:pPr>
    <w:rPr>
      <w:rFonts w:ascii="Calibri" w:hAnsi="Calibri" w:eastAsia="仿宋_GB2312"/>
      <w:color w:val="000000"/>
      <w:spacing w:val="-8"/>
      <w:kern w:val="0"/>
      <w:sz w:val="18"/>
      <w:szCs w:val="22"/>
    </w:rPr>
  </w:style>
  <w:style w:type="paragraph" w:customStyle="1" w:styleId="491">
    <w:name w:val="样式 正文文本缩进 2 + 首行缩进:  2 字符"/>
    <w:basedOn w:val="1"/>
    <w:qFormat/>
    <w:uiPriority w:val="0"/>
    <w:pPr>
      <w:adjustRightInd/>
      <w:snapToGrid/>
      <w:spacing w:line="300" w:lineRule="auto"/>
      <w:ind w:firstLine="763" w:firstLineChars="288"/>
    </w:pPr>
    <w:rPr>
      <w:rFonts w:ascii="宋体" w:hAnsi="宋体"/>
      <w:kern w:val="0"/>
      <w:sz w:val="28"/>
      <w:szCs w:val="24"/>
    </w:rPr>
  </w:style>
  <w:style w:type="paragraph" w:customStyle="1" w:styleId="492">
    <w:name w:val="样式 标题 4 + 宋体 小四 首行缩进:  2 字符 行距: 固定值 18 磅"/>
    <w:basedOn w:val="1"/>
    <w:next w:val="1"/>
    <w:uiPriority w:val="0"/>
    <w:pPr>
      <w:widowControl/>
      <w:topLinePunct/>
      <w:adjustRightInd/>
      <w:snapToGrid/>
      <w:spacing w:before="120" w:after="120"/>
      <w:ind w:firstLine="420" w:firstLineChars="0"/>
      <w:outlineLvl w:val="3"/>
    </w:pPr>
    <w:rPr>
      <w:rFonts w:ascii="黑体" w:eastAsia="黑体"/>
      <w:color w:val="000000"/>
      <w:sz w:val="21"/>
    </w:rPr>
  </w:style>
  <w:style w:type="paragraph" w:customStyle="1" w:styleId="493">
    <w:name w:val="Char Char2 Char Char Char Char Char Char"/>
    <w:basedOn w:val="1"/>
    <w:uiPriority w:val="0"/>
    <w:pPr>
      <w:adjustRightInd/>
      <w:snapToGrid/>
      <w:spacing w:line="240" w:lineRule="auto"/>
      <w:ind w:firstLine="0" w:firstLineChars="0"/>
    </w:pPr>
    <w:rPr>
      <w:sz w:val="44"/>
    </w:rPr>
  </w:style>
  <w:style w:type="paragraph" w:customStyle="1" w:styleId="494">
    <w:name w:val="样式 正文文本 + 小三"/>
    <w:basedOn w:val="1"/>
    <w:qFormat/>
    <w:uiPriority w:val="0"/>
    <w:pPr>
      <w:adjustRightInd/>
      <w:snapToGrid/>
    </w:pPr>
    <w:rPr>
      <w:rFonts w:ascii="宋体" w:hAnsi="宋体"/>
      <w:snapToGrid w:val="0"/>
      <w:kern w:val="0"/>
      <w:sz w:val="30"/>
      <w:szCs w:val="24"/>
    </w:rPr>
  </w:style>
  <w:style w:type="paragraph" w:customStyle="1" w:styleId="495">
    <w:name w:val="Char41"/>
    <w:basedOn w:val="1"/>
    <w:qFormat/>
    <w:uiPriority w:val="0"/>
    <w:pPr>
      <w:widowControl/>
      <w:adjustRightInd/>
      <w:snapToGrid/>
      <w:spacing w:after="200"/>
      <w:jc w:val="left"/>
    </w:pPr>
    <w:rPr>
      <w:rFonts w:ascii="宋体" w:hAnsi="宋体"/>
      <w:kern w:val="0"/>
      <w:szCs w:val="22"/>
    </w:rPr>
  </w:style>
  <w:style w:type="paragraph" w:customStyle="1" w:styleId="496">
    <w:name w:val="3 Char Char Char Char Char Char Char Char Char1 Char Char Char"/>
    <w:basedOn w:val="1"/>
    <w:qFormat/>
    <w:uiPriority w:val="0"/>
    <w:pPr>
      <w:widowControl/>
      <w:adjustRightInd/>
      <w:spacing w:after="200"/>
      <w:jc w:val="left"/>
    </w:pPr>
    <w:rPr>
      <w:rFonts w:ascii="Calibri" w:hAnsi="Calibri" w:eastAsia="仿宋_GB2312"/>
      <w:kern w:val="0"/>
      <w:szCs w:val="22"/>
    </w:rPr>
  </w:style>
  <w:style w:type="paragraph" w:customStyle="1" w:styleId="497">
    <w:name w:val="Char2"/>
    <w:basedOn w:val="1"/>
    <w:uiPriority w:val="0"/>
    <w:pPr>
      <w:adjustRightInd/>
      <w:snapToGrid/>
      <w:spacing w:line="240" w:lineRule="auto"/>
      <w:ind w:firstLine="0" w:firstLineChars="0"/>
    </w:pPr>
    <w:rPr>
      <w:sz w:val="21"/>
      <w:szCs w:val="24"/>
    </w:rPr>
  </w:style>
  <w:style w:type="paragraph" w:customStyle="1" w:styleId="498">
    <w:name w:val="默认段落字体 Para Char Char Char Char"/>
    <w:basedOn w:val="1"/>
    <w:next w:val="1"/>
    <w:uiPriority w:val="0"/>
    <w:pPr>
      <w:keepNext/>
      <w:keepLines/>
      <w:adjustRightInd/>
      <w:snapToGrid/>
      <w:spacing w:after="10" w:line="400" w:lineRule="atLeast"/>
      <w:ind w:firstLine="0" w:firstLineChars="0"/>
      <w:outlineLvl w:val="0"/>
    </w:pPr>
    <w:rPr>
      <w:sz w:val="21"/>
    </w:rPr>
  </w:style>
  <w:style w:type="paragraph" w:customStyle="1" w:styleId="499">
    <w:name w:val="xl6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宋体" w:hAnsi="宋体" w:cs="宋体"/>
      <w:color w:val="FF0000"/>
      <w:kern w:val="0"/>
      <w:sz w:val="21"/>
      <w:szCs w:val="21"/>
    </w:rPr>
  </w:style>
  <w:style w:type="paragraph" w:customStyle="1" w:styleId="500">
    <w:name w:val="表格正文20110806"/>
    <w:basedOn w:val="1"/>
    <w:uiPriority w:val="0"/>
    <w:pPr>
      <w:adjustRightInd/>
      <w:snapToGrid/>
      <w:spacing w:line="240" w:lineRule="auto"/>
      <w:ind w:firstLine="0" w:firstLineChars="0"/>
      <w:jc w:val="center"/>
    </w:pPr>
    <w:rPr>
      <w:rFonts w:eastAsia="仿宋_GB2312"/>
      <w:color w:val="C0504D"/>
      <w:sz w:val="21"/>
      <w:szCs w:val="21"/>
    </w:rPr>
  </w:style>
  <w:style w:type="paragraph" w:customStyle="1" w:styleId="501">
    <w:name w:val="xl81"/>
    <w:basedOn w:val="1"/>
    <w:qFormat/>
    <w:uiPriority w:val="0"/>
    <w:pPr>
      <w:widowControl/>
      <w:pBdr>
        <w:top w:val="single" w:color="auto" w:sz="4" w:space="0"/>
        <w:bottom w:val="single" w:color="auto" w:sz="4" w:space="0"/>
      </w:pBdr>
      <w:shd w:val="clear" w:color="000000" w:fill="FFFFFF"/>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02">
    <w:name w:val="xl2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03">
    <w:name w:val="ad"/>
    <w:basedOn w:val="1"/>
    <w:qFormat/>
    <w:uiPriority w:val="0"/>
    <w:pPr>
      <w:widowControl/>
      <w:adjustRightInd/>
      <w:snapToGrid/>
      <w:spacing w:before="30" w:after="135"/>
      <w:ind w:left="60" w:right="135" w:firstLine="420"/>
      <w:jc w:val="left"/>
      <w:textAlignment w:val="center"/>
    </w:pPr>
    <w:rPr>
      <w:rFonts w:ascii="宋体" w:hAnsi="宋体" w:eastAsia="华文中宋"/>
      <w:kern w:val="0"/>
      <w:sz w:val="28"/>
      <w:szCs w:val="22"/>
    </w:rPr>
  </w:style>
  <w:style w:type="paragraph" w:customStyle="1" w:styleId="504">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05">
    <w:name w:val="正式文本"/>
    <w:basedOn w:val="1"/>
    <w:uiPriority w:val="0"/>
    <w:pPr>
      <w:adjustRightInd/>
      <w:snapToGrid/>
      <w:spacing w:line="540" w:lineRule="exact"/>
    </w:pPr>
    <w:rPr>
      <w:rFonts w:ascii="宋体" w:hAnsi="Arial Narrow"/>
      <w:sz w:val="28"/>
      <w:szCs w:val="24"/>
    </w:rPr>
  </w:style>
  <w:style w:type="paragraph" w:customStyle="1" w:styleId="506">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507">
    <w:name w:val="pa-3"/>
    <w:basedOn w:val="1"/>
    <w:qFormat/>
    <w:uiPriority w:val="0"/>
    <w:pPr>
      <w:widowControl/>
      <w:adjustRightInd/>
      <w:snapToGrid/>
      <w:spacing w:before="150" w:after="150" w:line="240" w:lineRule="auto"/>
      <w:ind w:firstLine="0" w:firstLineChars="0"/>
      <w:jc w:val="left"/>
    </w:pPr>
    <w:rPr>
      <w:rFonts w:ascii="宋体" w:hAnsi="宋体" w:cs="宋体"/>
      <w:kern w:val="0"/>
      <w:szCs w:val="24"/>
    </w:rPr>
  </w:style>
  <w:style w:type="paragraph" w:customStyle="1" w:styleId="508">
    <w:name w:val="xl34"/>
    <w:basedOn w:val="1"/>
    <w:qFormat/>
    <w:uiPriority w:val="0"/>
    <w:pPr>
      <w:widowControl/>
      <w:pBdr>
        <w:top w:val="single" w:color="auto" w:sz="8" w:space="0"/>
        <w:left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09">
    <w:name w:val="Char Char2 Char Char Char Char Char Char1"/>
    <w:basedOn w:val="1"/>
    <w:qFormat/>
    <w:uiPriority w:val="0"/>
    <w:pPr>
      <w:adjustRightInd/>
      <w:snapToGrid/>
      <w:spacing w:line="240" w:lineRule="auto"/>
      <w:ind w:firstLine="0" w:firstLineChars="0"/>
    </w:pPr>
    <w:rPr>
      <w:sz w:val="44"/>
    </w:rPr>
  </w:style>
  <w:style w:type="paragraph" w:customStyle="1" w:styleId="510">
    <w:name w:val="xl36"/>
    <w:basedOn w:val="1"/>
    <w:uiPriority w:val="0"/>
    <w:pPr>
      <w:widowControl/>
      <w:pBdr>
        <w:left w:val="single" w:color="auto" w:sz="4" w:space="0"/>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11">
    <w:name w:val="标准书眉_奇数页"/>
    <w:next w:val="1"/>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12">
    <w:name w:val="节标题"/>
    <w:basedOn w:val="1"/>
    <w:next w:val="513"/>
    <w:qFormat/>
    <w:uiPriority w:val="0"/>
    <w:pPr>
      <w:widowControl/>
      <w:adjustRightInd/>
      <w:snapToGrid/>
      <w:spacing w:after="200" w:line="289" w:lineRule="atLeast"/>
      <w:jc w:val="center"/>
      <w:textAlignment w:val="baseline"/>
    </w:pPr>
    <w:rPr>
      <w:rFonts w:ascii="Calibri" w:hAnsi="Calibri"/>
      <w:color w:val="000000"/>
      <w:kern w:val="0"/>
      <w:sz w:val="28"/>
      <w:szCs w:val="22"/>
      <w:u w:color="000000"/>
    </w:rPr>
  </w:style>
  <w:style w:type="paragraph" w:customStyle="1" w:styleId="513">
    <w:name w:val="小节标题"/>
    <w:basedOn w:val="1"/>
    <w:next w:val="1"/>
    <w:qFormat/>
    <w:uiPriority w:val="0"/>
    <w:pPr>
      <w:widowControl/>
      <w:adjustRightInd/>
      <w:snapToGrid/>
      <w:spacing w:before="175" w:after="102" w:line="351" w:lineRule="atLeast"/>
      <w:jc w:val="left"/>
      <w:textAlignment w:val="baseline"/>
    </w:pPr>
    <w:rPr>
      <w:rFonts w:ascii="Calibri" w:hAnsi="Calibri" w:eastAsia="黑体"/>
      <w:color w:val="000000"/>
      <w:kern w:val="0"/>
      <w:szCs w:val="22"/>
      <w:u w:color="000000"/>
    </w:rPr>
  </w:style>
  <w:style w:type="paragraph" w:customStyle="1" w:styleId="514">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515">
    <w:name w:val="样式 标题03 + 段前: 0.5 行 段后: 0.5 行"/>
    <w:basedOn w:val="1"/>
    <w:uiPriority w:val="0"/>
    <w:pPr>
      <w:keepNext/>
      <w:keepLines/>
      <w:adjustRightInd/>
      <w:snapToGrid/>
      <w:outlineLvl w:val="2"/>
    </w:pPr>
    <w:rPr>
      <w:rFonts w:eastAsia="黑体" w:cs="宋体"/>
      <w:color w:val="00B050"/>
      <w:sz w:val="28"/>
    </w:rPr>
  </w:style>
  <w:style w:type="paragraph" w:customStyle="1" w:styleId="516">
    <w:name w:val="样式2(代节)"/>
    <w:uiPriority w:val="0"/>
    <w:pPr>
      <w:widowControl w:val="0"/>
      <w:spacing w:beforeLines="120" w:afterLines="100"/>
      <w:jc w:val="center"/>
      <w:outlineLvl w:val="1"/>
    </w:pPr>
    <w:rPr>
      <w:rFonts w:ascii="黑体" w:hAnsi="宋体" w:eastAsia="黑体" w:cs="Times New Roman"/>
      <w:kern w:val="2"/>
      <w:sz w:val="30"/>
      <w:szCs w:val="36"/>
      <w:lang w:val="en-US" w:eastAsia="zh-CN" w:bidi="ar-SA"/>
    </w:rPr>
  </w:style>
  <w:style w:type="paragraph" w:customStyle="1" w:styleId="517">
    <w:name w:val="正文文本 21"/>
    <w:basedOn w:val="1"/>
    <w:qFormat/>
    <w:uiPriority w:val="0"/>
    <w:pPr>
      <w:snapToGrid/>
      <w:ind w:firstLine="560" w:firstLineChars="0"/>
      <w:textAlignment w:val="baseline"/>
    </w:pPr>
    <w:rPr>
      <w:sz w:val="28"/>
    </w:rPr>
  </w:style>
  <w:style w:type="paragraph" w:customStyle="1" w:styleId="518">
    <w:name w:val="biao"/>
    <w:basedOn w:val="1"/>
    <w:qFormat/>
    <w:uiPriority w:val="0"/>
    <w:pPr>
      <w:tabs>
        <w:tab w:val="left" w:pos="4230"/>
      </w:tabs>
      <w:adjustRightInd/>
      <w:snapToGrid/>
      <w:spacing w:line="240" w:lineRule="auto"/>
      <w:ind w:firstLine="0" w:firstLineChars="0"/>
      <w:jc w:val="center"/>
    </w:pPr>
    <w:rPr>
      <w:sz w:val="21"/>
      <w:szCs w:val="30"/>
    </w:rPr>
  </w:style>
  <w:style w:type="paragraph" w:customStyle="1" w:styleId="519">
    <w:name w:val="Char1 Char Char Char1"/>
    <w:basedOn w:val="1"/>
    <w:qFormat/>
    <w:uiPriority w:val="0"/>
    <w:pPr>
      <w:adjustRightInd/>
      <w:snapToGrid/>
      <w:spacing w:line="240" w:lineRule="auto"/>
      <w:ind w:firstLine="0" w:firstLineChars="0"/>
    </w:pPr>
    <w:rPr>
      <w:sz w:val="21"/>
      <w:szCs w:val="24"/>
    </w:rPr>
  </w:style>
  <w:style w:type="paragraph" w:customStyle="1" w:styleId="520">
    <w:name w:val="font10"/>
    <w:basedOn w:val="1"/>
    <w:uiPriority w:val="0"/>
    <w:pPr>
      <w:widowControl/>
      <w:adjustRightInd/>
      <w:snapToGrid/>
      <w:spacing w:before="100" w:beforeAutospacing="1" w:after="100" w:afterAutospacing="1" w:line="240" w:lineRule="auto"/>
      <w:ind w:firstLine="0" w:firstLineChars="0"/>
      <w:jc w:val="left"/>
    </w:pPr>
    <w:rPr>
      <w:b/>
      <w:bCs/>
      <w:color w:val="FF0000"/>
      <w:kern w:val="0"/>
      <w:sz w:val="21"/>
      <w:szCs w:val="21"/>
    </w:rPr>
  </w:style>
  <w:style w:type="paragraph" w:customStyle="1" w:styleId="521">
    <w:name w:val="xl76"/>
    <w:basedOn w:val="1"/>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textAlignment w:val="center"/>
    </w:pPr>
    <w:rPr>
      <w:rFonts w:ascii="仿宋_GB2312" w:hAnsi="宋体" w:eastAsia="仿宋_GB2312" w:cs="宋体"/>
      <w:b/>
      <w:bCs/>
      <w:color w:val="FF0000"/>
      <w:kern w:val="0"/>
      <w:sz w:val="21"/>
      <w:szCs w:val="21"/>
    </w:rPr>
  </w:style>
  <w:style w:type="paragraph" w:customStyle="1" w:styleId="522">
    <w:name w:val="样式 首行缩进:  2 字符"/>
    <w:basedOn w:val="1"/>
    <w:qFormat/>
    <w:uiPriority w:val="0"/>
    <w:pPr>
      <w:widowControl/>
      <w:topLinePunct/>
      <w:adjustRightInd/>
      <w:snapToGrid/>
      <w:spacing w:after="200" w:line="380" w:lineRule="exact"/>
      <w:ind w:firstLine="480"/>
      <w:jc w:val="left"/>
    </w:pPr>
    <w:rPr>
      <w:rFonts w:ascii="宋体" w:hAnsi="宋体"/>
      <w:kern w:val="0"/>
      <w:szCs w:val="22"/>
    </w:rPr>
  </w:style>
  <w:style w:type="paragraph" w:customStyle="1" w:styleId="523">
    <w:name w:val="附录表标题"/>
    <w:next w:val="185"/>
    <w:qFormat/>
    <w:uiPriority w:val="0"/>
    <w:pPr>
      <w:tabs>
        <w:tab w:val="left" w:pos="675"/>
      </w:tabs>
      <w:ind w:left="315"/>
      <w:jc w:val="center"/>
      <w:textAlignment w:val="baseline"/>
    </w:pPr>
    <w:rPr>
      <w:rFonts w:ascii="黑体" w:hAnsi="Times New Roman" w:eastAsia="黑体" w:cs="Times New Roman"/>
      <w:kern w:val="21"/>
      <w:sz w:val="21"/>
      <w:lang w:val="en-US" w:eastAsia="zh-CN" w:bidi="ar-SA"/>
    </w:rPr>
  </w:style>
  <w:style w:type="paragraph" w:customStyle="1" w:styleId="524">
    <w:name w:val="Char Char Char1 Char Char Char Char Char Char Char Char Char1"/>
    <w:basedOn w:val="1"/>
    <w:qFormat/>
    <w:uiPriority w:val="0"/>
    <w:pPr>
      <w:adjustRightInd/>
      <w:snapToGrid/>
      <w:spacing w:line="240" w:lineRule="auto"/>
      <w:ind w:firstLine="0" w:firstLineChars="0"/>
    </w:pPr>
    <w:rPr>
      <w:sz w:val="44"/>
    </w:rPr>
  </w:style>
  <w:style w:type="paragraph" w:customStyle="1" w:styleId="525">
    <w:name w:val="Char Char Char4 Char Char Char Char Char Char Char Char Char Char Char Char Char"/>
    <w:basedOn w:val="1"/>
    <w:uiPriority w:val="0"/>
    <w:pPr>
      <w:adjustRightInd/>
      <w:snapToGrid/>
      <w:spacing w:line="240" w:lineRule="auto"/>
      <w:ind w:firstLine="0" w:firstLineChars="0"/>
    </w:pPr>
    <w:rPr>
      <w:sz w:val="21"/>
      <w:szCs w:val="24"/>
    </w:rPr>
  </w:style>
  <w:style w:type="paragraph" w:customStyle="1" w:styleId="526">
    <w:name w:val="目次、标准名称标题"/>
    <w:basedOn w:val="465"/>
    <w:next w:val="185"/>
    <w:uiPriority w:val="0"/>
    <w:pPr>
      <w:spacing w:line="460" w:lineRule="exact"/>
    </w:pPr>
  </w:style>
  <w:style w:type="paragraph" w:customStyle="1" w:styleId="527">
    <w:name w:val="样式 自动设置 首行缩进:  2 字符"/>
    <w:basedOn w:val="1"/>
    <w:qFormat/>
    <w:uiPriority w:val="0"/>
    <w:pPr>
      <w:adjustRightInd/>
      <w:snapToGrid/>
      <w:spacing w:line="400" w:lineRule="exact"/>
    </w:pPr>
    <w:rPr>
      <w:rFonts w:eastAsia="仿宋_GB2312" w:cs="宋体"/>
    </w:rPr>
  </w:style>
  <w:style w:type="paragraph" w:customStyle="1" w:styleId="528">
    <w:name w:val="Char Char2 Char1"/>
    <w:basedOn w:val="1"/>
    <w:qFormat/>
    <w:uiPriority w:val="0"/>
    <w:pPr>
      <w:adjustRightInd/>
      <w:snapToGrid/>
      <w:spacing w:line="240" w:lineRule="auto"/>
      <w:ind w:firstLine="0" w:firstLineChars="0"/>
    </w:pPr>
    <w:rPr>
      <w:sz w:val="21"/>
      <w:szCs w:val="24"/>
    </w:rPr>
  </w:style>
  <w:style w:type="paragraph" w:customStyle="1" w:styleId="529">
    <w:name w:val="xl77"/>
    <w:basedOn w:val="1"/>
    <w:qFormat/>
    <w:uiPriority w:val="0"/>
    <w:pPr>
      <w:widowControl/>
      <w:pBdr>
        <w:top w:val="single" w:color="auto" w:sz="4" w:space="0"/>
        <w:left w:val="single" w:color="auto" w:sz="4" w:space="0"/>
        <w:bottom w:val="single" w:color="auto" w:sz="4" w:space="0"/>
      </w:pBdr>
      <w:adjustRightInd/>
      <w:snapToGrid/>
      <w:spacing w:before="100" w:beforeAutospacing="1" w:after="100" w:afterAutospacing="1" w:line="240" w:lineRule="auto"/>
      <w:ind w:firstLine="0" w:firstLineChars="0"/>
      <w:jc w:val="center"/>
      <w:textAlignment w:val="center"/>
    </w:pPr>
    <w:rPr>
      <w:rFonts w:ascii="仿宋_GB2312" w:hAnsi="宋体" w:eastAsia="仿宋_GB2312" w:cs="宋体"/>
      <w:b/>
      <w:bCs/>
      <w:color w:val="FF0000"/>
      <w:kern w:val="0"/>
      <w:sz w:val="21"/>
      <w:szCs w:val="21"/>
    </w:rPr>
  </w:style>
  <w:style w:type="paragraph" w:customStyle="1" w:styleId="530">
    <w:name w:val="样式 宋体 行距: 1.5 倍行距"/>
    <w:basedOn w:val="1"/>
    <w:uiPriority w:val="0"/>
    <w:pPr>
      <w:adjustRightInd/>
      <w:snapToGrid/>
      <w:jc w:val="left"/>
    </w:pPr>
    <w:rPr>
      <w:rFonts w:ascii="宋体" w:hAnsi="宋体" w:cs="宋体"/>
      <w:sz w:val="28"/>
    </w:rPr>
  </w:style>
  <w:style w:type="paragraph" w:customStyle="1" w:styleId="531">
    <w:name w:val="照片编号"/>
    <w:basedOn w:val="1"/>
    <w:uiPriority w:val="0"/>
    <w:pPr>
      <w:widowControl/>
      <w:adjustRightInd/>
      <w:snapToGrid/>
      <w:spacing w:after="200" w:line="276" w:lineRule="auto"/>
      <w:ind w:firstLine="0" w:firstLineChars="0"/>
      <w:jc w:val="center"/>
      <w:textAlignment w:val="center"/>
    </w:pPr>
    <w:rPr>
      <w:rFonts w:ascii="Calibri" w:hAnsi="Calibri" w:eastAsia="华文中宋"/>
      <w:b/>
      <w:kern w:val="0"/>
      <w:szCs w:val="22"/>
    </w:rPr>
  </w:style>
  <w:style w:type="paragraph" w:customStyle="1" w:styleId="532">
    <w:name w:val="xl41"/>
    <w:basedOn w:val="1"/>
    <w:qFormat/>
    <w:uiPriority w:val="0"/>
    <w:pPr>
      <w:widowControl/>
      <w:pBdr>
        <w:top w:val="single" w:color="auto" w:sz="4" w:space="0"/>
        <w:bottom w:val="single" w:color="auto" w:sz="8" w:space="0"/>
        <w:right w:val="single" w:color="auto" w:sz="4" w:space="0"/>
      </w:pBdr>
      <w:adjustRightInd/>
      <w:snapToGrid/>
      <w:spacing w:before="100" w:beforeAutospacing="1" w:after="100" w:afterAutospacing="1"/>
      <w:jc w:val="center"/>
    </w:pPr>
    <w:rPr>
      <w:rFonts w:ascii="Arial Unicode MS" w:hAnsi="Arial Unicode MS" w:eastAsia="Arial Unicode MS"/>
      <w:kern w:val="0"/>
      <w:sz w:val="20"/>
      <w:szCs w:val="22"/>
    </w:rPr>
  </w:style>
  <w:style w:type="paragraph" w:customStyle="1" w:styleId="533">
    <w:name w:val="煤炭正文"/>
    <w:basedOn w:val="1"/>
    <w:qFormat/>
    <w:uiPriority w:val="0"/>
    <w:pPr>
      <w:adjustRightInd/>
      <w:snapToGrid/>
      <w:spacing w:line="360" w:lineRule="exact"/>
    </w:pPr>
    <w:rPr>
      <w:rFonts w:eastAsia="楷体_GB2312"/>
      <w:szCs w:val="28"/>
    </w:rPr>
  </w:style>
  <w:style w:type="paragraph" w:customStyle="1" w:styleId="534">
    <w:name w:val="样式 样式2 + 宋体 首行缩进:  2 字符1"/>
    <w:basedOn w:val="159"/>
    <w:qFormat/>
    <w:uiPriority w:val="0"/>
    <w:pPr>
      <w:tabs>
        <w:tab w:val="clear" w:pos="4153"/>
        <w:tab w:val="clear" w:pos="8306"/>
      </w:tabs>
      <w:adjustRightInd/>
      <w:snapToGrid/>
      <w:spacing w:line="480" w:lineRule="exact"/>
      <w:ind w:firstLine="560"/>
      <w:jc w:val="both"/>
    </w:pPr>
    <w:rPr>
      <w:rFonts w:ascii="宋体" w:hAnsi="宋体" w:cs="宋体"/>
      <w:sz w:val="24"/>
      <w:szCs w:val="20"/>
    </w:rPr>
  </w:style>
  <w:style w:type="paragraph" w:customStyle="1" w:styleId="535">
    <w:name w:val="正文文本缩进 21"/>
    <w:basedOn w:val="1"/>
    <w:uiPriority w:val="0"/>
    <w:pPr>
      <w:adjustRightInd/>
      <w:snapToGrid/>
      <w:spacing w:line="540" w:lineRule="exact"/>
      <w:ind w:firstLine="560"/>
    </w:pPr>
    <w:rPr>
      <w:rFonts w:ascii="宋体" w:hAnsi="宋体" w:eastAsia="华文中宋"/>
      <w:sz w:val="28"/>
    </w:rPr>
  </w:style>
  <w:style w:type="paragraph" w:customStyle="1" w:styleId="536">
    <w:name w:val="封面正文"/>
    <w:uiPriority w:val="0"/>
    <w:pPr>
      <w:jc w:val="both"/>
    </w:pPr>
    <w:rPr>
      <w:rFonts w:ascii="Times New Roman" w:hAnsi="Times New Roman" w:eastAsia="宋体" w:cs="Times New Roman"/>
      <w:lang w:val="en-US" w:eastAsia="zh-CN" w:bidi="ar-SA"/>
    </w:rPr>
  </w:style>
  <w:style w:type="paragraph" w:customStyle="1" w:styleId="537">
    <w:name w:val="Char Char Char1 Char Char Char Char Char Char Char Char Char Char1"/>
    <w:basedOn w:val="1"/>
    <w:qFormat/>
    <w:uiPriority w:val="0"/>
    <w:pPr>
      <w:adjustRightInd/>
      <w:snapToGrid/>
      <w:spacing w:line="240" w:lineRule="auto"/>
      <w:ind w:firstLine="0" w:firstLineChars="0"/>
    </w:pPr>
    <w:rPr>
      <w:sz w:val="21"/>
      <w:szCs w:val="24"/>
    </w:rPr>
  </w:style>
  <w:style w:type="paragraph" w:customStyle="1" w:styleId="538">
    <w:name w:val="表格标题（左对齐）"/>
    <w:basedOn w:val="1"/>
    <w:qFormat/>
    <w:uiPriority w:val="0"/>
    <w:pPr>
      <w:widowControl/>
      <w:adjustRightInd/>
      <w:snapToGrid/>
      <w:spacing w:before="120" w:after="120" w:line="400" w:lineRule="atLeast"/>
      <w:ind w:left="425"/>
      <w:jc w:val="center"/>
    </w:pPr>
    <w:rPr>
      <w:rFonts w:ascii="Calibri" w:hAnsi="Calibri" w:eastAsia="黑体"/>
      <w:b/>
      <w:snapToGrid w:val="0"/>
      <w:kern w:val="0"/>
      <w:sz w:val="28"/>
      <w:szCs w:val="22"/>
    </w:rPr>
  </w:style>
  <w:style w:type="paragraph" w:customStyle="1" w:styleId="539">
    <w:name w:val="样式 标题 1 + Times New Roman 首行缩进:  1.35 厘米"/>
    <w:basedOn w:val="4"/>
    <w:uiPriority w:val="0"/>
    <w:pPr>
      <w:keepNext w:val="0"/>
      <w:keepLines w:val="0"/>
      <w:widowControl/>
      <w:adjustRightInd/>
      <w:snapToGrid/>
      <w:spacing w:afterLines="50"/>
      <w:ind w:firstLine="200" w:firstLineChars="200"/>
      <w:jc w:val="left"/>
    </w:pPr>
    <w:rPr>
      <w:rFonts w:ascii="Cambria" w:hAnsi="Cambria" w:eastAsia="黑体"/>
      <w:b w:val="0"/>
      <w:color w:val="21798E"/>
      <w:spacing w:val="10"/>
      <w:kern w:val="0"/>
      <w:sz w:val="28"/>
      <w:szCs w:val="28"/>
    </w:rPr>
  </w:style>
  <w:style w:type="paragraph" w:customStyle="1" w:styleId="540">
    <w:name w:val="目录4"/>
    <w:basedOn w:val="1"/>
    <w:uiPriority w:val="0"/>
    <w:pPr>
      <w:widowControl/>
      <w:tabs>
        <w:tab w:val="left" w:leader="dot" w:pos="7370"/>
      </w:tabs>
      <w:adjustRightInd/>
      <w:snapToGrid/>
      <w:spacing w:line="317" w:lineRule="atLeast"/>
      <w:ind w:firstLine="629" w:firstLineChars="0"/>
      <w:textAlignment w:val="baseline"/>
    </w:pPr>
    <w:rPr>
      <w:color w:val="000000"/>
      <w:kern w:val="0"/>
      <w:sz w:val="21"/>
      <w:u w:color="000000"/>
    </w:rPr>
  </w:style>
  <w:style w:type="paragraph" w:customStyle="1" w:styleId="541">
    <w:name w:val="Char Char Char1 Char1"/>
    <w:basedOn w:val="1"/>
    <w:uiPriority w:val="0"/>
    <w:pPr>
      <w:adjustRightInd/>
      <w:snapToGrid/>
      <w:spacing w:line="240" w:lineRule="auto"/>
      <w:ind w:firstLine="0" w:firstLineChars="0"/>
    </w:pPr>
    <w:rPr>
      <w:sz w:val="21"/>
      <w:szCs w:val="24"/>
    </w:rPr>
  </w:style>
  <w:style w:type="paragraph" w:customStyle="1" w:styleId="542">
    <w:name w:val="缩进"/>
    <w:basedOn w:val="1"/>
    <w:uiPriority w:val="0"/>
    <w:pPr>
      <w:widowControl/>
      <w:autoSpaceDE w:val="0"/>
      <w:autoSpaceDN w:val="0"/>
      <w:snapToGrid/>
      <w:spacing w:after="200" w:line="400" w:lineRule="atLeast"/>
      <w:ind w:firstLine="420" w:firstLineChars="0"/>
      <w:jc w:val="left"/>
    </w:pPr>
    <w:rPr>
      <w:rFonts w:ascii="Calibri" w:hAnsi="Calibri"/>
      <w:kern w:val="0"/>
      <w:szCs w:val="22"/>
    </w:rPr>
  </w:style>
  <w:style w:type="paragraph" w:customStyle="1" w:styleId="54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44">
    <w:name w:val="Char31"/>
    <w:basedOn w:val="1"/>
    <w:uiPriority w:val="0"/>
    <w:pPr>
      <w:adjustRightInd/>
      <w:snapToGrid/>
      <w:spacing w:line="240" w:lineRule="auto"/>
      <w:ind w:firstLine="0" w:firstLineChars="0"/>
    </w:pPr>
    <w:rPr>
      <w:sz w:val="21"/>
      <w:szCs w:val="24"/>
    </w:rPr>
  </w:style>
  <w:style w:type="paragraph" w:customStyle="1" w:styleId="545">
    <w:name w:val="样式 (中文) 仿宋_GB2312 小四 行距: 固定值 25 磅 首行缩进:  2 字符"/>
    <w:basedOn w:val="1"/>
    <w:qFormat/>
    <w:uiPriority w:val="0"/>
    <w:pPr>
      <w:adjustRightInd/>
      <w:snapToGrid/>
      <w:spacing w:line="500" w:lineRule="exact"/>
      <w:ind w:firstLine="480"/>
    </w:pPr>
    <w:rPr>
      <w:rFonts w:eastAsia="仿宋_GB2312" w:cs="宋体"/>
      <w:szCs w:val="24"/>
    </w:rPr>
  </w:style>
  <w:style w:type="paragraph" w:customStyle="1" w:styleId="546">
    <w:name w:val="样式 标题 5 + SimSun 小四 行距: 多倍行距 1.25 字行"/>
    <w:basedOn w:val="8"/>
    <w:uiPriority w:val="0"/>
    <w:pPr>
      <w:keepLines/>
      <w:spacing w:line="300" w:lineRule="auto"/>
    </w:pPr>
    <w:rPr>
      <w:szCs w:val="28"/>
    </w:rPr>
  </w:style>
  <w:style w:type="paragraph" w:customStyle="1" w:styleId="547">
    <w:name w:val="Char23"/>
    <w:basedOn w:val="26"/>
    <w:qFormat/>
    <w:uiPriority w:val="0"/>
    <w:pPr>
      <w:adjustRightInd w:val="0"/>
      <w:spacing w:line="436" w:lineRule="exact"/>
      <w:ind w:left="357"/>
      <w:jc w:val="left"/>
      <w:outlineLvl w:val="3"/>
    </w:pPr>
    <w:rPr>
      <w:rFonts w:ascii="Tahoma" w:hAnsi="Tahoma"/>
      <w:b/>
      <w:sz w:val="24"/>
      <w:szCs w:val="24"/>
    </w:rPr>
  </w:style>
  <w:style w:type="paragraph" w:customStyle="1" w:styleId="548">
    <w:name w:val="样式 样式 标题 1 + Times New Roman 首行缩进:  1.35 厘米 + (中文) 仿宋_GB2312"/>
    <w:basedOn w:val="539"/>
    <w:qFormat/>
    <w:uiPriority w:val="0"/>
    <w:pPr>
      <w:keepNext/>
      <w:pageBreakBefore w:val="0"/>
      <w:spacing w:before="240" w:afterLines="0" w:line="500" w:lineRule="exact"/>
    </w:pPr>
    <w:rPr>
      <w:b/>
      <w:kern w:val="10"/>
      <w:sz w:val="36"/>
    </w:rPr>
  </w:style>
  <w:style w:type="paragraph" w:customStyle="1" w:styleId="549">
    <w:name w:val="样式 标题 2标题 2 Char + Times New Roman 首行缩进:  0 字符"/>
    <w:basedOn w:val="5"/>
    <w:uiPriority w:val="0"/>
    <w:pPr>
      <w:adjustRightInd/>
      <w:snapToGrid/>
    </w:pPr>
    <w:rPr>
      <w:rFonts w:ascii="Times New Roman" w:hAnsi="Times New Roman" w:eastAsia="黑体" w:cs="宋体"/>
      <w:b w:val="0"/>
      <w:bCs w:val="0"/>
      <w:szCs w:val="20"/>
    </w:rPr>
  </w:style>
  <w:style w:type="paragraph" w:customStyle="1" w:styleId="550">
    <w:name w:val="於正文"/>
    <w:basedOn w:val="1"/>
    <w:qFormat/>
    <w:uiPriority w:val="0"/>
    <w:pPr>
      <w:adjustRightInd/>
      <w:snapToGrid/>
    </w:pPr>
    <w:rPr>
      <w:rFonts w:ascii="仿宋_GB2312" w:hAnsi="仿宋_GB2312" w:eastAsia="仿宋_GB2312"/>
      <w:color w:val="0000FF"/>
      <w:sz w:val="30"/>
      <w:szCs w:val="24"/>
    </w:rPr>
  </w:style>
  <w:style w:type="paragraph" w:customStyle="1" w:styleId="551">
    <w:name w:val="样式 小四 首行缩进:  0.85 厘米 行距: 1.5 倍行距"/>
    <w:basedOn w:val="1"/>
    <w:next w:val="1"/>
    <w:qFormat/>
    <w:uiPriority w:val="0"/>
    <w:pPr>
      <w:snapToGrid/>
      <w:ind w:firstLine="480" w:firstLineChars="0"/>
      <w:textAlignment w:val="baseline"/>
    </w:pPr>
  </w:style>
  <w:style w:type="character" w:customStyle="1" w:styleId="552">
    <w:name w:val="15"/>
    <w:basedOn w:val="89"/>
    <w:uiPriority w:val="0"/>
    <w:rPr>
      <w:rFonts w:hint="eastAsia" w:ascii="黑体" w:hAnsi="黑体" w:eastAsia="黑体"/>
      <w:sz w:val="24"/>
      <w:szCs w:val="24"/>
    </w:rPr>
  </w:style>
  <w:style w:type="character" w:customStyle="1" w:styleId="553">
    <w:name w:val="明显参考2"/>
    <w:uiPriority w:val="32"/>
    <w:rPr>
      <w:b/>
      <w:bCs/>
      <w:smallCaps/>
      <w:color w:val="DA1F28"/>
      <w:spacing w:val="5"/>
      <w:u w:val="single"/>
    </w:rPr>
  </w:style>
  <w:style w:type="character" w:customStyle="1" w:styleId="554">
    <w:name w:val="书籍标题2"/>
    <w:qFormat/>
    <w:uiPriority w:val="33"/>
    <w:rPr>
      <w:b/>
      <w:bCs/>
      <w:smallCaps/>
      <w:spacing w:val="5"/>
    </w:rPr>
  </w:style>
  <w:style w:type="character" w:customStyle="1" w:styleId="555">
    <w:name w:val="font41"/>
    <w:basedOn w:val="89"/>
    <w:uiPriority w:val="0"/>
    <w:rPr>
      <w:rFonts w:hint="default" w:ascii="Times New Roman" w:hAnsi="Times New Roman" w:cs="Times New Roman"/>
      <w:color w:val="000000"/>
      <w:sz w:val="21"/>
      <w:szCs w:val="21"/>
      <w:u w:val="none"/>
      <w:vertAlign w:val="superscript"/>
    </w:rPr>
  </w:style>
  <w:style w:type="character" w:customStyle="1" w:styleId="556">
    <w:name w:val="Char Char242"/>
    <w:uiPriority w:val="0"/>
    <w:rPr>
      <w:rFonts w:ascii="Arial" w:hAnsi="Arial" w:eastAsia="黑体"/>
      <w:b/>
      <w:kern w:val="2"/>
      <w:sz w:val="30"/>
      <w:lang w:val="en-US" w:eastAsia="zh-CN"/>
    </w:rPr>
  </w:style>
  <w:style w:type="character" w:customStyle="1" w:styleId="557">
    <w:name w:val="样式 (西文) Times New Roman 小四"/>
    <w:qFormat/>
    <w:uiPriority w:val="0"/>
    <w:rPr>
      <w:rFonts w:ascii="Times New Roman" w:hAnsi="Times New Roman" w:eastAsia="宋体"/>
      <w:sz w:val="24"/>
    </w:rPr>
  </w:style>
  <w:style w:type="character" w:customStyle="1" w:styleId="558">
    <w:name w:val="font01"/>
    <w:basedOn w:val="89"/>
    <w:uiPriority w:val="0"/>
    <w:rPr>
      <w:rFonts w:hint="default" w:ascii="Times New Roman" w:hAnsi="Times New Roman" w:cs="Times New Roman"/>
      <w:color w:val="000000"/>
      <w:sz w:val="21"/>
      <w:szCs w:val="21"/>
      <w:u w:val="none"/>
    </w:rPr>
  </w:style>
  <w:style w:type="character" w:customStyle="1" w:styleId="559">
    <w:name w:val="font21"/>
    <w:basedOn w:val="89"/>
    <w:qFormat/>
    <w:uiPriority w:val="0"/>
    <w:rPr>
      <w:rFonts w:hint="default" w:ascii="Times New Roman" w:hAnsi="Times New Roman" w:cs="Times New Roman"/>
      <w:color w:val="000000"/>
      <w:sz w:val="18"/>
      <w:szCs w:val="18"/>
      <w:u w:val="none"/>
    </w:rPr>
  </w:style>
  <w:style w:type="character" w:customStyle="1" w:styleId="560">
    <w:name w:val="不明显强调2"/>
    <w:qFormat/>
    <w:uiPriority w:val="19"/>
    <w:rPr>
      <w:i/>
      <w:iCs/>
      <w:color w:val="808080"/>
    </w:rPr>
  </w:style>
  <w:style w:type="character" w:customStyle="1" w:styleId="561">
    <w:name w:val="ipkh正文 Char"/>
    <w:basedOn w:val="89"/>
    <w:link w:val="562"/>
    <w:qFormat/>
    <w:uiPriority w:val="0"/>
    <w:rPr>
      <w:rFonts w:ascii="宋体" w:hAnsi="宋体"/>
      <w:sz w:val="28"/>
    </w:rPr>
  </w:style>
  <w:style w:type="paragraph" w:customStyle="1" w:styleId="562">
    <w:name w:val="ipkh正文"/>
    <w:basedOn w:val="1"/>
    <w:link w:val="561"/>
    <w:uiPriority w:val="0"/>
    <w:pPr>
      <w:adjustRightInd/>
      <w:snapToGrid/>
      <w:ind w:firstLine="560"/>
    </w:pPr>
    <w:rPr>
      <w:rFonts w:ascii="宋体" w:hAnsi="宋体"/>
      <w:kern w:val="0"/>
      <w:sz w:val="28"/>
    </w:rPr>
  </w:style>
  <w:style w:type="character" w:customStyle="1" w:styleId="563">
    <w:name w:val="font11"/>
    <w:basedOn w:val="89"/>
    <w:qFormat/>
    <w:uiPriority w:val="0"/>
    <w:rPr>
      <w:rFonts w:hint="default" w:ascii="Times New Roman" w:hAnsi="Times New Roman" w:cs="Times New Roman"/>
      <w:color w:val="000000"/>
      <w:sz w:val="21"/>
      <w:szCs w:val="21"/>
      <w:u w:val="none"/>
    </w:rPr>
  </w:style>
  <w:style w:type="character" w:customStyle="1" w:styleId="564">
    <w:name w:val="不明显参考2"/>
    <w:qFormat/>
    <w:uiPriority w:val="31"/>
    <w:rPr>
      <w:smallCaps/>
      <w:color w:val="DA1F28"/>
      <w:u w:val="single"/>
    </w:rPr>
  </w:style>
  <w:style w:type="character" w:customStyle="1" w:styleId="565">
    <w:name w:val="Char Char Char11"/>
    <w:uiPriority w:val="0"/>
    <w:rPr>
      <w:rFonts w:ascii="宋体" w:hAnsi="Courier New" w:eastAsia="宋体"/>
      <w:lang w:bidi="ar-SA"/>
    </w:rPr>
  </w:style>
  <w:style w:type="character" w:customStyle="1" w:styleId="566">
    <w:name w:val="明显强调2"/>
    <w:qFormat/>
    <w:uiPriority w:val="21"/>
    <w:rPr>
      <w:b/>
      <w:bCs/>
      <w:i/>
      <w:iCs/>
      <w:color w:val="2DA2BF"/>
    </w:rPr>
  </w:style>
  <w:style w:type="character" w:customStyle="1" w:styleId="567">
    <w:name w:val="Char Char Char52"/>
    <w:basedOn w:val="89"/>
    <w:uiPriority w:val="0"/>
    <w:rPr>
      <w:rFonts w:ascii="Arial" w:hAnsi="Arial" w:eastAsia="黑体"/>
      <w:b/>
      <w:kern w:val="2"/>
      <w:sz w:val="32"/>
      <w:lang w:val="en-US" w:eastAsia="zh-CN" w:bidi="ar-SA"/>
    </w:rPr>
  </w:style>
  <w:style w:type="character" w:customStyle="1" w:styleId="568">
    <w:name w:val="font71"/>
    <w:basedOn w:val="89"/>
    <w:uiPriority w:val="0"/>
    <w:rPr>
      <w:rFonts w:hint="default" w:ascii="Times New Roman" w:hAnsi="Times New Roman" w:cs="Times New Roman"/>
      <w:color w:val="auto"/>
      <w:sz w:val="21"/>
      <w:szCs w:val="21"/>
      <w:u w:val="none"/>
    </w:rPr>
  </w:style>
  <w:style w:type="paragraph" w:customStyle="1" w:styleId="569">
    <w:name w:val="Char Char Char1 Char Char Char Char Char Char Char Char Char2"/>
    <w:basedOn w:val="1"/>
    <w:qFormat/>
    <w:uiPriority w:val="0"/>
    <w:pPr>
      <w:adjustRightInd/>
      <w:snapToGrid/>
      <w:spacing w:line="240" w:lineRule="auto"/>
      <w:ind w:firstLine="0" w:firstLineChars="0"/>
    </w:pPr>
    <w:rPr>
      <w:sz w:val="44"/>
    </w:rPr>
  </w:style>
  <w:style w:type="paragraph" w:customStyle="1" w:styleId="570">
    <w:name w:val="Char Char Char1 Char Char Char Char Char Char Char3"/>
    <w:basedOn w:val="1"/>
    <w:uiPriority w:val="0"/>
    <w:pPr>
      <w:adjustRightInd/>
    </w:pPr>
    <w:rPr>
      <w:rFonts w:eastAsia="仿宋_GB2312"/>
      <w:szCs w:val="24"/>
    </w:rPr>
  </w:style>
  <w:style w:type="paragraph" w:customStyle="1" w:styleId="571">
    <w:name w:val="Char1 Char Char Char2"/>
    <w:basedOn w:val="1"/>
    <w:uiPriority w:val="0"/>
    <w:pPr>
      <w:adjustRightInd/>
      <w:snapToGrid/>
      <w:spacing w:line="240" w:lineRule="auto"/>
      <w:ind w:firstLine="0" w:firstLineChars="0"/>
    </w:pPr>
    <w:rPr>
      <w:sz w:val="21"/>
      <w:szCs w:val="24"/>
    </w:rPr>
  </w:style>
  <w:style w:type="paragraph" w:customStyle="1" w:styleId="572">
    <w:name w:val="Char Char Char Char Char Char2"/>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573">
    <w:name w:val="Char Char Char Char2"/>
    <w:basedOn w:val="1"/>
    <w:uiPriority w:val="0"/>
    <w:pPr>
      <w:adjustRightInd/>
      <w:snapToGrid/>
      <w:spacing w:line="240" w:lineRule="auto"/>
      <w:ind w:firstLine="0" w:firstLineChars="0"/>
    </w:pPr>
    <w:rPr>
      <w:sz w:val="21"/>
      <w:szCs w:val="24"/>
    </w:rPr>
  </w:style>
  <w:style w:type="paragraph" w:customStyle="1" w:styleId="574">
    <w:name w:val="Char Char Char4 Char2"/>
    <w:basedOn w:val="1"/>
    <w:uiPriority w:val="0"/>
    <w:pPr>
      <w:adjustRightInd/>
      <w:snapToGrid/>
      <w:spacing w:line="240" w:lineRule="auto"/>
      <w:ind w:firstLine="0" w:firstLineChars="0"/>
    </w:pPr>
    <w:rPr>
      <w:sz w:val="21"/>
      <w:szCs w:val="24"/>
    </w:rPr>
  </w:style>
  <w:style w:type="paragraph" w:customStyle="1" w:styleId="575">
    <w:name w:val="Char Char Char1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576">
    <w:name w:val="Char Char2 Char Char Char Char Char Char2"/>
    <w:basedOn w:val="1"/>
    <w:qFormat/>
    <w:uiPriority w:val="0"/>
    <w:pPr>
      <w:adjustRightInd/>
      <w:snapToGrid/>
      <w:spacing w:line="240" w:lineRule="auto"/>
      <w:ind w:firstLine="0" w:firstLineChars="0"/>
    </w:pPr>
    <w:rPr>
      <w:sz w:val="44"/>
    </w:rPr>
  </w:style>
  <w:style w:type="paragraph" w:customStyle="1" w:styleId="577">
    <w:name w:val="纯文本2"/>
    <w:basedOn w:val="1"/>
    <w:qFormat/>
    <w:uiPriority w:val="0"/>
    <w:pPr>
      <w:adjustRightInd/>
      <w:snapToGrid/>
    </w:pPr>
    <w:rPr>
      <w:rFonts w:ascii="宋体" w:hAnsi="Courier New"/>
      <w:sz w:val="21"/>
    </w:rPr>
  </w:style>
  <w:style w:type="paragraph" w:customStyle="1" w:styleId="578">
    <w:name w:val="Char12"/>
    <w:basedOn w:val="1"/>
    <w:uiPriority w:val="0"/>
    <w:pPr>
      <w:widowControl/>
      <w:adjustRightInd/>
      <w:snapToGrid/>
      <w:spacing w:after="200"/>
      <w:jc w:val="left"/>
    </w:pPr>
    <w:rPr>
      <w:rFonts w:ascii="宋体" w:hAnsi="宋体" w:cs="宋体"/>
      <w:kern w:val="0"/>
      <w:szCs w:val="24"/>
    </w:rPr>
  </w:style>
  <w:style w:type="paragraph" w:customStyle="1" w:styleId="579">
    <w:name w:val="正文缩进3"/>
    <w:basedOn w:val="1"/>
    <w:qFormat/>
    <w:uiPriority w:val="0"/>
    <w:pPr>
      <w:ind w:firstLine="480"/>
      <w:textAlignment w:val="baseline"/>
    </w:pPr>
  </w:style>
  <w:style w:type="paragraph" w:customStyle="1" w:styleId="580">
    <w:name w:val="正文文本 22"/>
    <w:basedOn w:val="1"/>
    <w:qFormat/>
    <w:uiPriority w:val="0"/>
    <w:pPr>
      <w:snapToGrid/>
      <w:ind w:firstLine="560" w:firstLineChars="0"/>
      <w:textAlignment w:val="baseline"/>
    </w:pPr>
    <w:rPr>
      <w:sz w:val="28"/>
    </w:rPr>
  </w:style>
  <w:style w:type="paragraph" w:customStyle="1" w:styleId="581">
    <w:name w:val="Char Char Char Char1 Char Char Char2"/>
    <w:basedOn w:val="1"/>
    <w:uiPriority w:val="0"/>
    <w:pPr>
      <w:adjustRightInd/>
      <w:snapToGrid/>
      <w:spacing w:line="240" w:lineRule="auto"/>
      <w:ind w:firstLine="0" w:firstLineChars="0"/>
    </w:pPr>
    <w:rPr>
      <w:sz w:val="21"/>
      <w:szCs w:val="24"/>
    </w:rPr>
  </w:style>
  <w:style w:type="paragraph" w:customStyle="1" w:styleId="582">
    <w:name w:val="Char Char Char Char Char Char Char Char Char Char Char Char Char Char Char Char Char Char Char2"/>
    <w:basedOn w:val="1"/>
    <w:qFormat/>
    <w:uiPriority w:val="0"/>
    <w:pPr>
      <w:adjustRightInd/>
      <w:snapToGrid/>
      <w:spacing w:line="240" w:lineRule="auto"/>
      <w:ind w:firstLine="0" w:firstLineChars="0"/>
    </w:pPr>
    <w:rPr>
      <w:sz w:val="21"/>
      <w:szCs w:val="24"/>
    </w:rPr>
  </w:style>
  <w:style w:type="paragraph" w:customStyle="1" w:styleId="583">
    <w:name w:val="Char24"/>
    <w:basedOn w:val="26"/>
    <w:qFormat/>
    <w:uiPriority w:val="0"/>
    <w:pPr>
      <w:adjustRightInd w:val="0"/>
      <w:spacing w:line="436" w:lineRule="exact"/>
      <w:ind w:left="357"/>
      <w:jc w:val="left"/>
      <w:outlineLvl w:val="3"/>
    </w:pPr>
    <w:rPr>
      <w:rFonts w:ascii="Tahoma" w:hAnsi="Tahoma"/>
      <w:b/>
      <w:sz w:val="24"/>
      <w:szCs w:val="24"/>
    </w:rPr>
  </w:style>
  <w:style w:type="paragraph" w:customStyle="1" w:styleId="584">
    <w:name w:val="Char Char Char Char Char Char Char Char Char1"/>
    <w:basedOn w:val="1"/>
    <w:uiPriority w:val="0"/>
    <w:pPr>
      <w:adjustRightInd/>
      <w:snapToGrid/>
      <w:spacing w:line="240" w:lineRule="auto"/>
      <w:ind w:firstLine="0" w:firstLineChars="0"/>
    </w:pPr>
    <w:rPr>
      <w:sz w:val="21"/>
      <w:szCs w:val="24"/>
    </w:rPr>
  </w:style>
  <w:style w:type="paragraph" w:customStyle="1" w:styleId="585">
    <w:name w:val="正文文本缩进2"/>
    <w:qFormat/>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586">
    <w:name w:val="Char Char Char Char Char Char Char Char Char Char Char Char1 Char Char Char Char2"/>
    <w:basedOn w:val="1"/>
    <w:qFormat/>
    <w:uiPriority w:val="0"/>
    <w:pPr>
      <w:adjustRightInd/>
      <w:snapToGrid/>
      <w:spacing w:line="240" w:lineRule="auto"/>
      <w:ind w:firstLine="0" w:firstLineChars="0"/>
    </w:pPr>
    <w:rPr>
      <w:sz w:val="21"/>
      <w:szCs w:val="24"/>
    </w:rPr>
  </w:style>
  <w:style w:type="paragraph" w:customStyle="1" w:styleId="587">
    <w:name w:val="Char1 Char Char Char Char Char Char Char Char Char Char Char1"/>
    <w:basedOn w:val="1"/>
    <w:uiPriority w:val="0"/>
    <w:pPr>
      <w:adjustRightInd/>
      <w:snapToGrid/>
      <w:spacing w:line="240" w:lineRule="auto"/>
      <w:ind w:firstLine="0" w:firstLineChars="0"/>
    </w:pPr>
    <w:rPr>
      <w:sz w:val="21"/>
      <w:szCs w:val="24"/>
    </w:rPr>
  </w:style>
  <w:style w:type="paragraph" w:customStyle="1" w:styleId="588">
    <w:name w:val="TOC 标题2"/>
    <w:basedOn w:val="4"/>
    <w:next w:val="1"/>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589">
    <w:name w:val="Char Char Char1 Char Char Char Char Char Char Char Char Char Char Char Char Char Char Char Char Char Char Char2"/>
    <w:basedOn w:val="1"/>
    <w:next w:val="3"/>
    <w:qFormat/>
    <w:uiPriority w:val="0"/>
    <w:pPr>
      <w:adjustRightInd/>
      <w:snapToGrid/>
      <w:spacing w:line="240" w:lineRule="auto"/>
      <w:ind w:firstLine="0" w:firstLineChars="0"/>
    </w:pPr>
    <w:rPr>
      <w:sz w:val="21"/>
    </w:rPr>
  </w:style>
  <w:style w:type="paragraph" w:customStyle="1" w:styleId="590">
    <w:name w:val="Char Char2 Char2"/>
    <w:basedOn w:val="1"/>
    <w:uiPriority w:val="0"/>
    <w:pPr>
      <w:adjustRightInd/>
      <w:snapToGrid/>
      <w:spacing w:line="240" w:lineRule="auto"/>
      <w:ind w:firstLine="0" w:firstLineChars="0"/>
    </w:pPr>
    <w:rPr>
      <w:sz w:val="21"/>
      <w:szCs w:val="24"/>
    </w:rPr>
  </w:style>
  <w:style w:type="paragraph" w:customStyle="1" w:styleId="591">
    <w:name w:val="Char Char Char Char1 Char Char Char Char Char Char Char Char Char2"/>
    <w:basedOn w:val="1"/>
    <w:qFormat/>
    <w:uiPriority w:val="0"/>
    <w:pPr>
      <w:adjustRightInd/>
      <w:snapToGrid/>
      <w:spacing w:line="240" w:lineRule="auto"/>
      <w:ind w:firstLine="0" w:firstLineChars="0"/>
    </w:pPr>
    <w:rPr>
      <w:sz w:val="21"/>
      <w:szCs w:val="24"/>
    </w:rPr>
  </w:style>
  <w:style w:type="paragraph" w:customStyle="1" w:styleId="592">
    <w:name w:val="Char32"/>
    <w:basedOn w:val="1"/>
    <w:uiPriority w:val="0"/>
    <w:pPr>
      <w:adjustRightInd/>
      <w:snapToGrid/>
      <w:spacing w:line="240" w:lineRule="auto"/>
      <w:ind w:firstLine="0" w:firstLineChars="0"/>
    </w:pPr>
    <w:rPr>
      <w:sz w:val="21"/>
      <w:szCs w:val="24"/>
    </w:rPr>
  </w:style>
  <w:style w:type="paragraph" w:customStyle="1" w:styleId="593">
    <w:name w:val="Char Char Char4 Char Char Char Char Char Char Char Char Char Char Char Char Char1"/>
    <w:basedOn w:val="1"/>
    <w:uiPriority w:val="0"/>
    <w:pPr>
      <w:adjustRightInd/>
      <w:snapToGrid/>
      <w:spacing w:line="240" w:lineRule="auto"/>
      <w:ind w:firstLine="0" w:firstLineChars="0"/>
    </w:pPr>
    <w:rPr>
      <w:sz w:val="21"/>
      <w:szCs w:val="24"/>
    </w:rPr>
  </w:style>
  <w:style w:type="paragraph" w:customStyle="1" w:styleId="594">
    <w:name w:val="样式 (西文) 宋体 小四 两端对齐 段后: 0 磅 行距: 1.5 倍行距 首行缩进:  2 字符"/>
    <w:basedOn w:val="1"/>
    <w:qFormat/>
    <w:uiPriority w:val="0"/>
    <w:pPr>
      <w:ind w:firstLine="480"/>
    </w:pPr>
  </w:style>
  <w:style w:type="paragraph" w:customStyle="1" w:styleId="595">
    <w:name w:val="Char Char Char1 Char2"/>
    <w:basedOn w:val="1"/>
    <w:qFormat/>
    <w:uiPriority w:val="0"/>
    <w:pPr>
      <w:adjustRightInd/>
      <w:snapToGrid/>
      <w:spacing w:line="240" w:lineRule="auto"/>
      <w:ind w:firstLine="0" w:firstLineChars="0"/>
    </w:pPr>
    <w:rPr>
      <w:sz w:val="21"/>
      <w:szCs w:val="24"/>
    </w:rPr>
  </w:style>
  <w:style w:type="paragraph" w:customStyle="1" w:styleId="596">
    <w:name w:val="Char Char Char Char Char Char Char2"/>
    <w:basedOn w:val="1"/>
    <w:qFormat/>
    <w:uiPriority w:val="0"/>
    <w:pPr>
      <w:widowControl/>
      <w:adjustRightInd/>
      <w:snapToGrid/>
      <w:spacing w:after="200" w:line="276" w:lineRule="auto"/>
      <w:ind w:firstLine="0" w:firstLineChars="0"/>
      <w:jc w:val="left"/>
    </w:pPr>
    <w:rPr>
      <w:rFonts w:ascii="Calibri" w:hAnsi="Calibri"/>
      <w:kern w:val="0"/>
      <w:sz w:val="22"/>
      <w:szCs w:val="24"/>
    </w:rPr>
  </w:style>
  <w:style w:type="paragraph" w:customStyle="1" w:styleId="597">
    <w:name w:val="Char42"/>
    <w:basedOn w:val="1"/>
    <w:qFormat/>
    <w:uiPriority w:val="0"/>
    <w:pPr>
      <w:widowControl/>
      <w:adjustRightInd/>
      <w:snapToGrid/>
      <w:spacing w:after="200"/>
      <w:jc w:val="left"/>
    </w:pPr>
    <w:rPr>
      <w:rFonts w:ascii="宋体" w:hAnsi="宋体"/>
      <w:kern w:val="0"/>
      <w:szCs w:val="22"/>
    </w:rPr>
  </w:style>
  <w:style w:type="paragraph" w:customStyle="1" w:styleId="598">
    <w:name w:val="Char Char Char Char Char Char Char Char Char Char Char Char Char Char Char Char Char Char1 Char Char Char Char Char Char Char Char Char Char Char Char Char Char Char Char1"/>
    <w:basedOn w:val="1"/>
    <w:next w:val="1"/>
    <w:uiPriority w:val="0"/>
    <w:pPr>
      <w:adjustRightInd/>
      <w:snapToGrid/>
    </w:pPr>
    <w:rPr>
      <w:rFonts w:ascii="宋体" w:hAnsi="宋体" w:cs="宋体"/>
      <w:snapToGrid w:val="0"/>
      <w:kern w:val="0"/>
      <w:szCs w:val="24"/>
    </w:rPr>
  </w:style>
  <w:style w:type="paragraph" w:customStyle="1" w:styleId="599">
    <w:name w:val="Char2 Char Char Char12"/>
    <w:basedOn w:val="1"/>
    <w:uiPriority w:val="0"/>
    <w:pPr>
      <w:widowControl/>
      <w:adjustRightInd/>
      <w:snapToGrid/>
      <w:spacing w:after="200"/>
      <w:jc w:val="left"/>
    </w:pPr>
    <w:rPr>
      <w:rFonts w:ascii="宋体" w:hAnsi="宋体"/>
      <w:kern w:val="0"/>
      <w:szCs w:val="22"/>
    </w:rPr>
  </w:style>
  <w:style w:type="paragraph" w:customStyle="1" w:styleId="600">
    <w:name w:val="Char1 Char Char12"/>
    <w:basedOn w:val="1"/>
    <w:qFormat/>
    <w:uiPriority w:val="0"/>
    <w:pPr>
      <w:adjustRightInd/>
      <w:snapToGrid/>
      <w:spacing w:line="240" w:lineRule="auto"/>
      <w:ind w:firstLine="0" w:firstLineChars="0"/>
    </w:pPr>
    <w:rPr>
      <w:sz w:val="21"/>
      <w:szCs w:val="24"/>
    </w:rPr>
  </w:style>
  <w:style w:type="paragraph" w:customStyle="1" w:styleId="601">
    <w:name w:val="Char Char Char Char Char Char Char Char Char Char Char Char Char Char Char Char2"/>
    <w:basedOn w:val="1"/>
    <w:uiPriority w:val="0"/>
    <w:pPr>
      <w:adjustRightInd/>
      <w:snapToGrid/>
      <w:spacing w:line="240" w:lineRule="auto"/>
      <w:ind w:firstLine="0" w:firstLineChars="0"/>
    </w:pPr>
    <w:rPr>
      <w:sz w:val="21"/>
      <w:szCs w:val="24"/>
    </w:rPr>
  </w:style>
  <w:style w:type="paragraph" w:customStyle="1" w:styleId="602">
    <w:name w:val="Char Char Char1 Char Char Char Char1"/>
    <w:basedOn w:val="1"/>
    <w:qFormat/>
    <w:uiPriority w:val="0"/>
    <w:pPr>
      <w:adjustRightInd/>
      <w:snapToGrid/>
      <w:spacing w:line="240" w:lineRule="auto"/>
      <w:ind w:firstLine="0" w:firstLineChars="0"/>
    </w:pPr>
    <w:rPr>
      <w:sz w:val="21"/>
    </w:rPr>
  </w:style>
  <w:style w:type="paragraph" w:customStyle="1" w:styleId="603">
    <w:name w:val="Char5"/>
    <w:basedOn w:val="1"/>
    <w:qFormat/>
    <w:uiPriority w:val="0"/>
    <w:pPr>
      <w:adjustRightInd/>
      <w:snapToGrid/>
      <w:spacing w:line="240" w:lineRule="auto"/>
      <w:ind w:firstLine="0" w:firstLineChars="0"/>
    </w:pPr>
    <w:rPr>
      <w:sz w:val="21"/>
      <w:szCs w:val="24"/>
    </w:rPr>
  </w:style>
  <w:style w:type="table" w:customStyle="1" w:styleId="604">
    <w:name w:val="网格型1"/>
    <w:basedOn w:val="8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5">
    <w:name w:val="fontstyle01"/>
    <w:uiPriority w:val="0"/>
    <w:rPr>
      <w:rFonts w:hint="eastAsia" w:ascii="宋体" w:hAnsi="宋体" w:eastAsia="宋体"/>
      <w:color w:val="000000"/>
      <w:sz w:val="24"/>
      <w:szCs w:val="24"/>
    </w:rPr>
  </w:style>
  <w:style w:type="character" w:customStyle="1" w:styleId="606">
    <w:name w:val="fontstyle21"/>
    <w:qFormat/>
    <w:uiPriority w:val="0"/>
    <w:rPr>
      <w:rFonts w:hint="default" w:ascii="TimesNewRomanPSMT" w:hAnsi="TimesNewRomanPSMT"/>
      <w:color w:val="000000"/>
      <w:sz w:val="24"/>
      <w:szCs w:val="24"/>
    </w:rPr>
  </w:style>
  <w:style w:type="character" w:customStyle="1" w:styleId="607">
    <w:name w:val="不明显参考3"/>
    <w:uiPriority w:val="31"/>
    <w:rPr>
      <w:smallCaps/>
      <w:color w:val="DA1F28"/>
      <w:u w:val="single"/>
    </w:rPr>
  </w:style>
  <w:style w:type="character" w:customStyle="1" w:styleId="608">
    <w:name w:val="Char Char Char12"/>
    <w:uiPriority w:val="0"/>
    <w:rPr>
      <w:rFonts w:ascii="宋体" w:hAnsi="Courier New" w:eastAsia="宋体"/>
      <w:lang w:bidi="ar-SA"/>
    </w:rPr>
  </w:style>
  <w:style w:type="character" w:customStyle="1" w:styleId="609">
    <w:name w:val="Char Char243"/>
    <w:qFormat/>
    <w:uiPriority w:val="0"/>
    <w:rPr>
      <w:rFonts w:ascii="Arial" w:hAnsi="Arial" w:eastAsia="黑体"/>
      <w:b/>
      <w:kern w:val="2"/>
      <w:sz w:val="30"/>
      <w:lang w:val="en-US" w:eastAsia="zh-CN"/>
    </w:rPr>
  </w:style>
  <w:style w:type="character" w:customStyle="1" w:styleId="610">
    <w:name w:val="Char Char Char53"/>
    <w:uiPriority w:val="0"/>
    <w:rPr>
      <w:rFonts w:ascii="Arial" w:hAnsi="Arial" w:eastAsia="黑体"/>
      <w:b/>
      <w:kern w:val="2"/>
      <w:sz w:val="32"/>
      <w:lang w:val="en-US" w:eastAsia="zh-CN" w:bidi="ar-SA"/>
    </w:rPr>
  </w:style>
  <w:style w:type="character" w:customStyle="1" w:styleId="611">
    <w:name w:val="书籍标题3"/>
    <w:qFormat/>
    <w:uiPriority w:val="33"/>
    <w:rPr>
      <w:b/>
      <w:bCs/>
      <w:smallCaps/>
      <w:spacing w:val="5"/>
    </w:rPr>
  </w:style>
  <w:style w:type="character" w:customStyle="1" w:styleId="612">
    <w:name w:val="Char Char111"/>
    <w:qFormat/>
    <w:uiPriority w:val="0"/>
    <w:rPr>
      <w:kern w:val="2"/>
      <w:sz w:val="21"/>
    </w:rPr>
  </w:style>
  <w:style w:type="character" w:customStyle="1" w:styleId="613">
    <w:name w:val="明显强调3"/>
    <w:qFormat/>
    <w:uiPriority w:val="21"/>
    <w:rPr>
      <w:b/>
      <w:bCs/>
      <w:i/>
      <w:iCs/>
      <w:color w:val="2DA2BF"/>
    </w:rPr>
  </w:style>
  <w:style w:type="character" w:customStyle="1" w:styleId="614">
    <w:name w:val="不明显强调3"/>
    <w:uiPriority w:val="19"/>
    <w:rPr>
      <w:i/>
      <w:iCs/>
      <w:color w:val="808080"/>
    </w:rPr>
  </w:style>
  <w:style w:type="character" w:customStyle="1" w:styleId="615">
    <w:name w:val="正文缩进 Char2"/>
    <w:qFormat/>
    <w:uiPriority w:val="0"/>
    <w:rPr>
      <w:rFonts w:ascii="Times New Roman" w:hAnsi="Times New Roman"/>
      <w:kern w:val="2"/>
      <w:sz w:val="21"/>
      <w:szCs w:val="24"/>
    </w:rPr>
  </w:style>
  <w:style w:type="character" w:customStyle="1" w:styleId="616">
    <w:name w:val="明显参考3"/>
    <w:uiPriority w:val="32"/>
    <w:rPr>
      <w:b/>
      <w:bCs/>
      <w:smallCaps/>
      <w:color w:val="DA1F28"/>
      <w:spacing w:val="5"/>
      <w:u w:val="single"/>
    </w:rPr>
  </w:style>
  <w:style w:type="character" w:customStyle="1" w:styleId="617">
    <w:name w:val="正文+宋体 Char"/>
    <w:link w:val="428"/>
    <w:qFormat/>
    <w:uiPriority w:val="0"/>
    <w:rPr>
      <w:kern w:val="2"/>
      <w:sz w:val="28"/>
    </w:rPr>
  </w:style>
  <w:style w:type="paragraph" w:customStyle="1" w:styleId="618">
    <w:name w:val="Char33"/>
    <w:basedOn w:val="1"/>
    <w:qFormat/>
    <w:uiPriority w:val="0"/>
    <w:pPr>
      <w:adjustRightInd/>
      <w:snapToGrid/>
      <w:spacing w:line="240" w:lineRule="auto"/>
      <w:ind w:firstLine="0" w:firstLineChars="0"/>
    </w:pPr>
    <w:rPr>
      <w:sz w:val="21"/>
      <w:szCs w:val="24"/>
    </w:rPr>
  </w:style>
  <w:style w:type="paragraph" w:customStyle="1" w:styleId="619">
    <w:name w:val="Char13"/>
    <w:basedOn w:val="1"/>
    <w:uiPriority w:val="0"/>
    <w:pPr>
      <w:widowControl/>
      <w:adjustRightInd/>
      <w:snapToGrid/>
      <w:spacing w:after="200"/>
      <w:jc w:val="left"/>
    </w:pPr>
    <w:rPr>
      <w:rFonts w:ascii="宋体" w:hAnsi="宋体" w:cs="宋体"/>
      <w:kern w:val="0"/>
      <w:szCs w:val="24"/>
    </w:rPr>
  </w:style>
  <w:style w:type="paragraph" w:customStyle="1" w:styleId="620">
    <w:name w:val="Char Char Char Char1 Char Char Char3"/>
    <w:basedOn w:val="1"/>
    <w:qFormat/>
    <w:uiPriority w:val="0"/>
    <w:pPr>
      <w:adjustRightInd/>
      <w:snapToGrid/>
      <w:spacing w:line="240" w:lineRule="auto"/>
      <w:ind w:firstLine="0" w:firstLineChars="0"/>
    </w:pPr>
    <w:rPr>
      <w:sz w:val="21"/>
      <w:szCs w:val="24"/>
    </w:rPr>
  </w:style>
  <w:style w:type="paragraph" w:customStyle="1" w:styleId="621">
    <w:name w:val="TOC 标题3"/>
    <w:basedOn w:val="4"/>
    <w:next w:val="1"/>
    <w:qFormat/>
    <w:uiPriority w:val="39"/>
    <w:pPr>
      <w:pageBreakBefore w:val="0"/>
      <w:widowControl/>
      <w:adjustRightInd/>
      <w:snapToGrid/>
      <w:spacing w:before="480" w:line="276" w:lineRule="auto"/>
      <w:jc w:val="left"/>
      <w:outlineLvl w:val="9"/>
    </w:pPr>
    <w:rPr>
      <w:rFonts w:ascii="Cambria" w:hAnsi="Cambria"/>
      <w:color w:val="21798E"/>
      <w:kern w:val="0"/>
      <w:sz w:val="28"/>
      <w:szCs w:val="28"/>
    </w:rPr>
  </w:style>
  <w:style w:type="paragraph" w:customStyle="1" w:styleId="622">
    <w:name w:val="Char Char Char1 Char3"/>
    <w:basedOn w:val="1"/>
    <w:uiPriority w:val="0"/>
    <w:pPr>
      <w:adjustRightInd/>
      <w:snapToGrid/>
      <w:spacing w:line="240" w:lineRule="auto"/>
      <w:ind w:firstLine="0" w:firstLineChars="0"/>
    </w:pPr>
    <w:rPr>
      <w:sz w:val="21"/>
      <w:szCs w:val="24"/>
    </w:rPr>
  </w:style>
  <w:style w:type="paragraph" w:customStyle="1" w:styleId="623">
    <w:name w:val="Char Char Char1 Char Char Char Char Char Char Char Char Char Char Char Char Char Char Char Char Char Char Char3"/>
    <w:basedOn w:val="1"/>
    <w:next w:val="3"/>
    <w:qFormat/>
    <w:uiPriority w:val="0"/>
    <w:pPr>
      <w:adjustRightInd/>
      <w:snapToGrid/>
      <w:spacing w:line="240" w:lineRule="auto"/>
      <w:ind w:firstLine="0" w:firstLineChars="0"/>
    </w:pPr>
    <w:rPr>
      <w:sz w:val="21"/>
    </w:rPr>
  </w:style>
  <w:style w:type="paragraph" w:customStyle="1" w:styleId="624">
    <w:name w:val="Char Char Char Char1 Char Char Char Char Char Char Char Char Char3"/>
    <w:basedOn w:val="1"/>
    <w:uiPriority w:val="0"/>
    <w:pPr>
      <w:adjustRightInd/>
      <w:snapToGrid/>
      <w:spacing w:line="240" w:lineRule="auto"/>
      <w:ind w:firstLine="0" w:firstLineChars="0"/>
    </w:pPr>
    <w:rPr>
      <w:sz w:val="21"/>
      <w:szCs w:val="24"/>
    </w:rPr>
  </w:style>
  <w:style w:type="paragraph" w:customStyle="1" w:styleId="625">
    <w:name w:val="Char25"/>
    <w:basedOn w:val="26"/>
    <w:uiPriority w:val="0"/>
    <w:pPr>
      <w:adjustRightInd w:val="0"/>
      <w:spacing w:line="436" w:lineRule="exact"/>
      <w:ind w:left="357"/>
      <w:jc w:val="left"/>
      <w:outlineLvl w:val="3"/>
    </w:pPr>
    <w:rPr>
      <w:rFonts w:ascii="Tahoma" w:hAnsi="Tahoma"/>
      <w:b/>
      <w:sz w:val="24"/>
      <w:szCs w:val="24"/>
    </w:rPr>
  </w:style>
  <w:style w:type="paragraph" w:customStyle="1" w:styleId="626">
    <w:name w:val="正文缩进4"/>
    <w:basedOn w:val="1"/>
    <w:qFormat/>
    <w:uiPriority w:val="0"/>
    <w:pPr>
      <w:ind w:firstLine="480"/>
      <w:textAlignment w:val="baseline"/>
    </w:pPr>
  </w:style>
  <w:style w:type="paragraph" w:customStyle="1" w:styleId="627">
    <w:name w:val="Char Char Char Char Char Char Char Char Char Char Char Char1 Char Char Char Char3"/>
    <w:basedOn w:val="1"/>
    <w:uiPriority w:val="0"/>
    <w:pPr>
      <w:adjustRightInd/>
      <w:snapToGrid/>
      <w:spacing w:line="240" w:lineRule="auto"/>
      <w:ind w:firstLine="0" w:firstLineChars="0"/>
    </w:pPr>
    <w:rPr>
      <w:sz w:val="21"/>
      <w:szCs w:val="24"/>
    </w:rPr>
  </w:style>
  <w:style w:type="paragraph" w:customStyle="1" w:styleId="628">
    <w:name w:val="正文文本缩进3"/>
    <w:uiPriority w:val="0"/>
    <w:pPr>
      <w:spacing w:line="360" w:lineRule="auto"/>
      <w:jc w:val="both"/>
    </w:pPr>
    <w:rPr>
      <w:rFonts w:ascii="Times New Roman" w:hAnsi="Times New Roman" w:eastAsia="宋体" w:cs="Times New Roman"/>
      <w:kern w:val="2"/>
      <w:sz w:val="28"/>
      <w:lang w:val="en-US" w:eastAsia="zh-CN" w:bidi="ar-SA"/>
    </w:rPr>
  </w:style>
  <w:style w:type="paragraph" w:customStyle="1" w:styleId="629">
    <w:name w:val="Char2 Char Char Char13"/>
    <w:basedOn w:val="1"/>
    <w:qFormat/>
    <w:uiPriority w:val="0"/>
    <w:pPr>
      <w:widowControl/>
      <w:adjustRightInd/>
      <w:snapToGrid/>
      <w:spacing w:after="200"/>
      <w:jc w:val="left"/>
    </w:pPr>
    <w:rPr>
      <w:rFonts w:ascii="宋体" w:hAnsi="宋体"/>
      <w:kern w:val="0"/>
      <w:szCs w:val="22"/>
    </w:rPr>
  </w:style>
  <w:style w:type="paragraph" w:customStyle="1" w:styleId="630">
    <w:name w:val="Char1 Char Char Char Char Char Char Char Char Char Char Char2"/>
    <w:basedOn w:val="1"/>
    <w:uiPriority w:val="0"/>
    <w:pPr>
      <w:adjustRightInd/>
      <w:snapToGrid/>
      <w:spacing w:line="240" w:lineRule="auto"/>
      <w:ind w:firstLine="0" w:firstLineChars="0"/>
    </w:pPr>
    <w:rPr>
      <w:sz w:val="21"/>
      <w:szCs w:val="24"/>
    </w:rPr>
  </w:style>
  <w:style w:type="paragraph" w:customStyle="1" w:styleId="631">
    <w:name w:val="Char Char Char Char Char Char Char Char Char Char Char Char Char Char Char Char3"/>
    <w:basedOn w:val="1"/>
    <w:uiPriority w:val="0"/>
    <w:pPr>
      <w:adjustRightInd/>
      <w:snapToGrid/>
      <w:spacing w:line="240" w:lineRule="auto"/>
      <w:ind w:firstLine="0" w:firstLineChars="0"/>
    </w:pPr>
    <w:rPr>
      <w:sz w:val="21"/>
      <w:szCs w:val="24"/>
    </w:rPr>
  </w:style>
  <w:style w:type="paragraph" w:customStyle="1" w:styleId="632">
    <w:name w:val="Char Char Char Char Char Char Char Char Char Char Char Char Char Char Char Char Char Char Char3"/>
    <w:basedOn w:val="1"/>
    <w:qFormat/>
    <w:uiPriority w:val="0"/>
    <w:pPr>
      <w:adjustRightInd/>
      <w:snapToGrid/>
      <w:spacing w:line="240" w:lineRule="auto"/>
      <w:ind w:firstLine="0" w:firstLineChars="0"/>
    </w:pPr>
    <w:rPr>
      <w:sz w:val="21"/>
      <w:szCs w:val="24"/>
    </w:rPr>
  </w:style>
  <w:style w:type="paragraph" w:customStyle="1" w:styleId="633">
    <w:name w:val="Char Char Char Char3"/>
    <w:basedOn w:val="1"/>
    <w:uiPriority w:val="0"/>
    <w:pPr>
      <w:adjustRightInd/>
      <w:snapToGrid/>
      <w:spacing w:line="240" w:lineRule="auto"/>
      <w:ind w:firstLine="0" w:firstLineChars="0"/>
    </w:pPr>
    <w:rPr>
      <w:sz w:val="21"/>
      <w:szCs w:val="24"/>
    </w:rPr>
  </w:style>
  <w:style w:type="paragraph" w:customStyle="1" w:styleId="634">
    <w:name w:val="Char Char Char1 Char Char Char Char Char Char Char Char Char3"/>
    <w:basedOn w:val="1"/>
    <w:uiPriority w:val="0"/>
    <w:pPr>
      <w:adjustRightInd/>
      <w:snapToGrid/>
      <w:spacing w:line="240" w:lineRule="auto"/>
      <w:ind w:firstLine="0" w:firstLineChars="0"/>
    </w:pPr>
    <w:rPr>
      <w:sz w:val="44"/>
    </w:rPr>
  </w:style>
  <w:style w:type="paragraph" w:customStyle="1" w:styleId="635">
    <w:name w:val="Char Char Char Char Char Char3"/>
    <w:basedOn w:val="1"/>
    <w:qFormat/>
    <w:uiPriority w:val="0"/>
    <w:pPr>
      <w:widowControl/>
      <w:adjustRightInd/>
      <w:snapToGrid/>
      <w:spacing w:after="200" w:line="276" w:lineRule="auto"/>
      <w:ind w:firstLine="0" w:firstLineChars="0"/>
      <w:jc w:val="left"/>
    </w:pPr>
    <w:rPr>
      <w:rFonts w:ascii="Calibri" w:hAnsi="Calibri"/>
      <w:kern w:val="0"/>
      <w:sz w:val="22"/>
      <w:szCs w:val="22"/>
    </w:rPr>
  </w:style>
  <w:style w:type="paragraph" w:customStyle="1" w:styleId="636">
    <w:name w:val="正文文本 23"/>
    <w:basedOn w:val="1"/>
    <w:uiPriority w:val="0"/>
    <w:pPr>
      <w:snapToGrid/>
      <w:ind w:firstLine="560" w:firstLineChars="0"/>
      <w:textAlignment w:val="baseline"/>
    </w:pPr>
    <w:rPr>
      <w:sz w:val="28"/>
    </w:rPr>
  </w:style>
  <w:style w:type="paragraph" w:customStyle="1" w:styleId="637">
    <w:name w:val="Char Char2 Char3"/>
    <w:basedOn w:val="1"/>
    <w:uiPriority w:val="0"/>
    <w:pPr>
      <w:adjustRightInd/>
      <w:snapToGrid/>
      <w:spacing w:line="240" w:lineRule="auto"/>
      <w:ind w:firstLine="0" w:firstLineChars="0"/>
    </w:pPr>
    <w:rPr>
      <w:sz w:val="21"/>
      <w:szCs w:val="24"/>
    </w:rPr>
  </w:style>
  <w:style w:type="paragraph" w:customStyle="1" w:styleId="638">
    <w:name w:val="Char Char Char Char Char Char Char Char Char2"/>
    <w:basedOn w:val="1"/>
    <w:qFormat/>
    <w:uiPriority w:val="0"/>
    <w:pPr>
      <w:adjustRightInd/>
      <w:snapToGrid/>
      <w:spacing w:line="240" w:lineRule="auto"/>
      <w:ind w:firstLine="0" w:firstLineChars="0"/>
    </w:pPr>
    <w:rPr>
      <w:sz w:val="21"/>
      <w:szCs w:val="24"/>
    </w:rPr>
  </w:style>
  <w:style w:type="paragraph" w:customStyle="1" w:styleId="639">
    <w:name w:val="Char Char Char1 Char Char Char Char Char Char Char4"/>
    <w:basedOn w:val="1"/>
    <w:uiPriority w:val="0"/>
    <w:pPr>
      <w:adjustRightInd/>
    </w:pPr>
    <w:rPr>
      <w:rFonts w:eastAsia="仿宋_GB2312"/>
      <w:szCs w:val="24"/>
    </w:rPr>
  </w:style>
  <w:style w:type="paragraph" w:customStyle="1" w:styleId="640">
    <w:name w:val="纯文本3"/>
    <w:basedOn w:val="1"/>
    <w:qFormat/>
    <w:uiPriority w:val="0"/>
    <w:pPr>
      <w:adjustRightInd/>
      <w:snapToGrid/>
    </w:pPr>
    <w:rPr>
      <w:rFonts w:ascii="宋体" w:hAnsi="Courier New"/>
      <w:sz w:val="21"/>
    </w:rPr>
  </w:style>
  <w:style w:type="paragraph" w:customStyle="1" w:styleId="641">
    <w:name w:val="Char Char2 Char Char Char Char Char Char3"/>
    <w:basedOn w:val="1"/>
    <w:qFormat/>
    <w:uiPriority w:val="0"/>
    <w:pPr>
      <w:adjustRightInd/>
      <w:snapToGrid/>
      <w:spacing w:line="240" w:lineRule="auto"/>
      <w:ind w:firstLine="0" w:firstLineChars="0"/>
    </w:pPr>
    <w:rPr>
      <w:sz w:val="44"/>
    </w:rPr>
  </w:style>
  <w:style w:type="paragraph" w:customStyle="1" w:styleId="642">
    <w:name w:val="Char1 Char Char13"/>
    <w:basedOn w:val="1"/>
    <w:uiPriority w:val="0"/>
    <w:pPr>
      <w:adjustRightInd/>
      <w:snapToGrid/>
      <w:spacing w:line="240" w:lineRule="auto"/>
      <w:ind w:firstLine="0" w:firstLineChars="0"/>
    </w:pPr>
    <w:rPr>
      <w:sz w:val="21"/>
      <w:szCs w:val="24"/>
    </w:rPr>
  </w:style>
  <w:style w:type="paragraph" w:customStyle="1" w:styleId="643">
    <w:name w:val="Char Char Char1 Char Char Char Char2"/>
    <w:basedOn w:val="1"/>
    <w:uiPriority w:val="0"/>
    <w:pPr>
      <w:adjustRightInd/>
      <w:snapToGrid/>
      <w:spacing w:line="240" w:lineRule="auto"/>
      <w:ind w:firstLine="0" w:firstLineChars="0"/>
    </w:pPr>
    <w:rPr>
      <w:sz w:val="21"/>
    </w:rPr>
  </w:style>
  <w:style w:type="paragraph" w:customStyle="1" w:styleId="644">
    <w:name w:val="Char Char Char1 Char Char Char Char Char Char Char Char Char Char3"/>
    <w:basedOn w:val="1"/>
    <w:uiPriority w:val="0"/>
    <w:pPr>
      <w:adjustRightInd/>
      <w:snapToGrid/>
      <w:spacing w:line="240" w:lineRule="auto"/>
      <w:ind w:firstLine="0" w:firstLineChars="0"/>
    </w:pPr>
    <w:rPr>
      <w:sz w:val="21"/>
      <w:szCs w:val="24"/>
    </w:rPr>
  </w:style>
  <w:style w:type="paragraph" w:customStyle="1" w:styleId="645">
    <w:name w:val="Char Char Char4 Char Char Char Char Char Char Char Char Char Char Char Char Char2"/>
    <w:basedOn w:val="1"/>
    <w:uiPriority w:val="0"/>
    <w:pPr>
      <w:adjustRightInd/>
      <w:snapToGrid/>
      <w:spacing w:line="240" w:lineRule="auto"/>
      <w:ind w:firstLine="0" w:firstLineChars="0"/>
    </w:pPr>
    <w:rPr>
      <w:sz w:val="21"/>
      <w:szCs w:val="24"/>
    </w:rPr>
  </w:style>
  <w:style w:type="paragraph" w:customStyle="1" w:styleId="646">
    <w:name w:val="Char6"/>
    <w:basedOn w:val="1"/>
    <w:qFormat/>
    <w:uiPriority w:val="0"/>
    <w:pPr>
      <w:adjustRightInd/>
      <w:snapToGrid/>
      <w:spacing w:line="240" w:lineRule="auto"/>
      <w:ind w:firstLine="0" w:firstLineChars="0"/>
    </w:pPr>
    <w:rPr>
      <w:sz w:val="21"/>
      <w:szCs w:val="24"/>
    </w:rPr>
  </w:style>
  <w:style w:type="paragraph" w:customStyle="1" w:styleId="647">
    <w:name w:val="Char Char Char Char Char Char Char Char Char Char Char Char Char Char Char Char Char Char1 Char Char Char Char Char Char Char Char Char Char Char Char Char Char Char Char2"/>
    <w:basedOn w:val="1"/>
    <w:next w:val="1"/>
    <w:uiPriority w:val="0"/>
    <w:pPr>
      <w:adjustRightInd/>
      <w:snapToGrid/>
    </w:pPr>
    <w:rPr>
      <w:rFonts w:ascii="宋体" w:hAnsi="宋体" w:cs="宋体"/>
      <w:snapToGrid w:val="0"/>
      <w:kern w:val="0"/>
      <w:szCs w:val="24"/>
    </w:rPr>
  </w:style>
  <w:style w:type="paragraph" w:customStyle="1" w:styleId="648">
    <w:name w:val="Char43"/>
    <w:basedOn w:val="1"/>
    <w:uiPriority w:val="0"/>
    <w:pPr>
      <w:widowControl/>
      <w:adjustRightInd/>
      <w:snapToGrid/>
      <w:spacing w:after="200"/>
      <w:jc w:val="left"/>
    </w:pPr>
    <w:rPr>
      <w:rFonts w:ascii="宋体" w:hAnsi="宋体"/>
      <w:kern w:val="0"/>
      <w:szCs w:val="22"/>
    </w:rPr>
  </w:style>
  <w:style w:type="paragraph" w:customStyle="1" w:styleId="649">
    <w:name w:val="Char1 Char Char Char3"/>
    <w:basedOn w:val="1"/>
    <w:qFormat/>
    <w:uiPriority w:val="0"/>
    <w:pPr>
      <w:adjustRightInd/>
      <w:snapToGrid/>
      <w:spacing w:line="240" w:lineRule="auto"/>
      <w:ind w:firstLine="0" w:firstLineChars="0"/>
    </w:pPr>
    <w:rPr>
      <w:sz w:val="21"/>
      <w:szCs w:val="24"/>
    </w:rPr>
  </w:style>
  <w:style w:type="paragraph" w:customStyle="1" w:styleId="650">
    <w:name w:val="样式 左侧:  0 厘米 首行缩进:  0.85 厘米"/>
    <w:basedOn w:val="1"/>
    <w:uiPriority w:val="0"/>
    <w:pPr>
      <w:adjustRightInd/>
      <w:snapToGrid/>
      <w:spacing w:line="240" w:lineRule="auto"/>
      <w:ind w:firstLine="480" w:firstLineChars="0"/>
    </w:pPr>
    <w:rPr>
      <w:rFonts w:cs="宋体"/>
      <w:sz w:val="28"/>
    </w:rPr>
  </w:style>
  <w:style w:type="paragraph" w:customStyle="1" w:styleId="651">
    <w:name w:val="Char Char Char4 Char3"/>
    <w:basedOn w:val="1"/>
    <w:uiPriority w:val="0"/>
    <w:pPr>
      <w:adjustRightInd/>
      <w:snapToGrid/>
      <w:spacing w:line="240" w:lineRule="auto"/>
      <w:ind w:firstLine="0" w:firstLineChars="0"/>
    </w:pPr>
    <w:rPr>
      <w:sz w:val="21"/>
      <w:szCs w:val="24"/>
    </w:rPr>
  </w:style>
  <w:style w:type="paragraph" w:customStyle="1" w:styleId="652">
    <w:name w:val="Char Char Char Char Char Char Char3"/>
    <w:basedOn w:val="1"/>
    <w:qFormat/>
    <w:uiPriority w:val="0"/>
    <w:pPr>
      <w:widowControl/>
      <w:adjustRightInd/>
      <w:snapToGrid/>
      <w:spacing w:after="200" w:line="276" w:lineRule="auto"/>
      <w:ind w:firstLine="0" w:firstLineChars="0"/>
      <w:jc w:val="left"/>
    </w:pPr>
    <w:rPr>
      <w:rFonts w:ascii="Calibri" w:hAnsi="Calibri"/>
      <w:kern w:val="0"/>
      <w:sz w:val="22"/>
      <w:szCs w:val="24"/>
    </w:rPr>
  </w:style>
  <w:style w:type="table" w:customStyle="1" w:styleId="653">
    <w:name w:val="专业型1"/>
    <w:basedOn w:val="8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character" w:customStyle="1" w:styleId="654">
    <w:name w:val="font271"/>
    <w:basedOn w:val="89"/>
    <w:uiPriority w:val="0"/>
    <w:rPr>
      <w:rFonts w:hint="eastAsia" w:ascii="宋体" w:hAnsi="宋体" w:eastAsia="宋体" w:cs="宋体"/>
      <w:color w:val="FF0000"/>
      <w:sz w:val="18"/>
      <w:szCs w:val="18"/>
      <w:u w:val="none"/>
      <w:vertAlign w:val="superscript"/>
    </w:rPr>
  </w:style>
  <w:style w:type="paragraph" w:customStyle="1" w:styleId="655">
    <w:name w:val="报告正文"/>
    <w:basedOn w:val="72"/>
    <w:next w:val="1"/>
    <w:qFormat/>
    <w:uiPriority w:val="0"/>
    <w:pPr>
      <w:adjustRightInd w:val="0"/>
      <w:snapToGrid w:val="0"/>
      <w:spacing w:line="360" w:lineRule="auto"/>
      <w:ind w:firstLine="482" w:firstLineChars="200"/>
      <w:jc w:val="both"/>
    </w:pPr>
    <w:rPr>
      <w:rFonts w:hAnsi="宋体"/>
      <w:color w:val="000000"/>
      <w:sz w:val="24"/>
      <w:szCs w:val="28"/>
    </w:rPr>
  </w:style>
  <w:style w:type="character" w:customStyle="1" w:styleId="656">
    <w:name w:val="font112"/>
    <w:basedOn w:val="89"/>
    <w:uiPriority w:val="0"/>
    <w:rPr>
      <w:rFonts w:hint="default" w:ascii="Times New Roman" w:hAnsi="Times New Roman" w:cs="Times New Roman"/>
      <w:color w:val="000000"/>
      <w:sz w:val="21"/>
      <w:szCs w:val="21"/>
      <w:u w:val="none"/>
    </w:rPr>
  </w:style>
  <w:style w:type="character" w:customStyle="1" w:styleId="657">
    <w:name w:val="font121"/>
    <w:basedOn w:val="89"/>
    <w:uiPriority w:val="0"/>
    <w:rPr>
      <w:rFonts w:hint="eastAsia" w:ascii="宋体" w:hAnsi="宋体" w:eastAsia="宋体" w:cs="宋体"/>
      <w:color w:val="000000"/>
      <w:sz w:val="21"/>
      <w:szCs w:val="21"/>
      <w:u w:val="none"/>
      <w:vertAlign w:val="superscript"/>
    </w:rPr>
  </w:style>
  <w:style w:type="table" w:customStyle="1" w:styleId="658">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59">
    <w:name w:val="Table Paragraph"/>
    <w:basedOn w:val="1"/>
    <w:qFormat/>
    <w:uiPriority w:val="1"/>
    <w:pPr>
      <w:adjustRightInd/>
      <w:snapToGrid/>
      <w:spacing w:line="240" w:lineRule="auto"/>
      <w:ind w:firstLine="0" w:firstLineChars="0"/>
      <w:jc w:val="left"/>
    </w:pPr>
    <w:rPr>
      <w:rFonts w:asciiTheme="minorHAnsi" w:hAnsiTheme="minorHAnsi" w:eastAsiaTheme="minorEastAsia" w:cstheme="minorBid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84"/>
    <customShpInfo spid="_x0000_s308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0620D8-8258-4F95-9848-DBF85078627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763</Words>
  <Characters>1177</Characters>
  <Lines>213</Lines>
  <Paragraphs>60</Paragraphs>
  <TotalTime>1260</TotalTime>
  <ScaleCrop>false</ScaleCrop>
  <LinksUpToDate>false</LinksUpToDate>
  <CharactersWithSpaces>1260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2017-09-29T06:51:00Z</dcterms:created>
  <dc:creator>Microsoft</dc:creator>
  <cp:lastModifiedBy>13947617819</cp:lastModifiedBy>
  <cp:lastPrinted>2025-03-13T01:32:00Z</cp:lastPrinted>
  <dcterms:modified xsi:type="dcterms:W3CDTF">2025-05-26T12:11:38Z</dcterms:modified>
  <dc:title>内蒙古自治区林西县宏义矿业有限责任公司萤石矿</dc:title>
  <cp:revision>1091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0885CC9A94E245F6979FDF546D8B3876</vt:lpwstr>
  </property>
  <property fmtid="{D5CDD505-2E9C-101B-9397-08002B2CF9AE}" pid="4" name="KSOTemplateDocerSaveRecord">
    <vt:lpwstr>eyJoZGlkIjoiZGUyYWM5YTE4ZmFhNzRkYjUyNjczNWMwYjRhMDQyYmEifQ==</vt:lpwstr>
  </property>
</Properties>
</file>