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17258">
      <w:pPr>
        <w:bidi w:val="0"/>
        <w:rPr>
          <w:rFonts w:hint="default" w:ascii="Times New Roman" w:hAnsi="Times New Roman" w:eastAsia="宋体" w:cs="Times New Roman"/>
          <w:b/>
          <w:bCs/>
          <w:color w:val="FF0000"/>
          <w:sz w:val="36"/>
          <w:szCs w:val="36"/>
        </w:rPr>
      </w:pPr>
      <w:bookmarkStart w:id="35" w:name="_GoBack"/>
      <w:bookmarkEnd w:id="35"/>
    </w:p>
    <w:p w14:paraId="0F13EDC4">
      <w:pPr>
        <w:bidi w:val="0"/>
        <w:rPr>
          <w:rFonts w:hint="default" w:ascii="Times New Roman" w:hAnsi="Times New Roman" w:eastAsia="宋体" w:cs="Times New Roman"/>
          <w:b/>
          <w:bCs/>
          <w:color w:val="FF0000"/>
          <w:sz w:val="36"/>
          <w:szCs w:val="36"/>
        </w:rPr>
      </w:pPr>
    </w:p>
    <w:p w14:paraId="1F0FADD1">
      <w:pPr>
        <w:bidi w:val="0"/>
        <w:rPr>
          <w:rFonts w:hint="default" w:ascii="Times New Roman" w:hAnsi="Times New Roman" w:eastAsia="宋体" w:cs="Times New Roman"/>
          <w:b/>
          <w:bCs/>
          <w:color w:val="000000" w:themeColor="text1"/>
          <w:sz w:val="48"/>
          <w:szCs w:val="48"/>
          <w:lang w:val="en-US" w:eastAsia="zh-CN"/>
          <w14:textFill>
            <w14:solidFill>
              <w14:schemeClr w14:val="tx1"/>
            </w14:solidFill>
          </w14:textFill>
        </w:rPr>
      </w:pPr>
      <w:r>
        <w:rPr>
          <w:rFonts w:hint="eastAsia" w:eastAsia="宋体" w:cs="Times New Roman"/>
          <w:b/>
          <w:bCs/>
          <w:color w:val="000000" w:themeColor="text1"/>
          <w:sz w:val="48"/>
          <w:szCs w:val="48"/>
          <w:lang w:val="en-US" w:eastAsia="zh-CN"/>
          <w14:textFill>
            <w14:solidFill>
              <w14:schemeClr w14:val="tx1"/>
            </w14:solidFill>
          </w14:textFill>
        </w:rPr>
        <w:t>内蒙古永瑞矿业有限公司</w:t>
      </w:r>
    </w:p>
    <w:p w14:paraId="0D2759D4">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宋体" w:cs="Times New Roman"/>
          <w:b/>
          <w:bCs/>
          <w:color w:val="000000" w:themeColor="text1"/>
          <w:sz w:val="44"/>
          <w:szCs w:val="44"/>
          <w:lang w:val="en-US" w:eastAsia="zh-CN"/>
          <w14:textFill>
            <w14:solidFill>
              <w14:schemeClr w14:val="tx1"/>
            </w14:solidFill>
          </w14:textFill>
        </w:rPr>
      </w:pPr>
      <w:r>
        <w:rPr>
          <w:rFonts w:hint="eastAsia" w:eastAsia="宋体" w:cs="Times New Roman"/>
          <w:b/>
          <w:bCs w:val="0"/>
          <w:color w:val="000000" w:themeColor="text1"/>
          <w:sz w:val="44"/>
          <w:szCs w:val="44"/>
          <w:lang w:val="en-US" w:eastAsia="zh-CN"/>
          <w14:textFill>
            <w14:solidFill>
              <w14:schemeClr w14:val="tx1"/>
            </w14:solidFill>
          </w14:textFill>
        </w:rPr>
        <w:t>赤峰市松山区大庙镇团结营玄武岩碎石矿</w:t>
      </w:r>
    </w:p>
    <w:p w14:paraId="0DDD4EBB">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宋体" w:cs="Times New Roman"/>
          <w:b/>
          <w:bCs/>
          <w:color w:val="000000" w:themeColor="text1"/>
          <w:sz w:val="44"/>
          <w:szCs w:val="44"/>
          <w14:textFill>
            <w14:solidFill>
              <w14:schemeClr w14:val="tx1"/>
            </w14:solidFill>
          </w14:textFill>
        </w:rPr>
      </w:pPr>
      <w:r>
        <w:rPr>
          <w:rFonts w:hint="default" w:ascii="Times New Roman" w:hAnsi="Times New Roman" w:eastAsia="宋体" w:cs="Times New Roman"/>
          <w:b/>
          <w:bCs/>
          <w:color w:val="000000" w:themeColor="text1"/>
          <w:sz w:val="44"/>
          <w:szCs w:val="44"/>
          <w14:textFill>
            <w14:solidFill>
              <w14:schemeClr w14:val="tx1"/>
            </w14:solidFill>
          </w14:textFill>
        </w:rPr>
        <w:t>二〇</w:t>
      </w:r>
      <w:r>
        <w:rPr>
          <w:rFonts w:hint="default" w:ascii="Times New Roman" w:hAnsi="Times New Roman" w:eastAsia="宋体" w:cs="Times New Roman"/>
          <w:b/>
          <w:bCs/>
          <w:color w:val="000000" w:themeColor="text1"/>
          <w:sz w:val="44"/>
          <w:szCs w:val="44"/>
          <w:lang w:eastAsia="zh-CN"/>
          <w14:textFill>
            <w14:solidFill>
              <w14:schemeClr w14:val="tx1"/>
            </w14:solidFill>
          </w14:textFill>
        </w:rPr>
        <w:t>二</w:t>
      </w:r>
      <w:r>
        <w:rPr>
          <w:rFonts w:hint="eastAsia" w:eastAsia="宋体" w:cs="Times New Roman"/>
          <w:b/>
          <w:bCs/>
          <w:color w:val="000000" w:themeColor="text1"/>
          <w:sz w:val="44"/>
          <w:szCs w:val="44"/>
          <w:lang w:eastAsia="zh-CN"/>
          <w14:textFill>
            <w14:solidFill>
              <w14:schemeClr w14:val="tx1"/>
            </w14:solidFill>
          </w14:textFill>
        </w:rPr>
        <w:t>六</w:t>
      </w:r>
      <w:r>
        <w:rPr>
          <w:rFonts w:hint="default" w:ascii="Times New Roman" w:hAnsi="Times New Roman" w:eastAsia="宋体" w:cs="Times New Roman"/>
          <w:b/>
          <w:bCs/>
          <w:color w:val="000000" w:themeColor="text1"/>
          <w:sz w:val="44"/>
          <w:szCs w:val="44"/>
          <w14:textFill>
            <w14:solidFill>
              <w14:schemeClr w14:val="tx1"/>
            </w14:solidFill>
          </w14:textFill>
        </w:rPr>
        <w:t>年度矿山地质环境</w:t>
      </w:r>
      <w:r>
        <w:rPr>
          <w:rFonts w:hint="default" w:ascii="Times New Roman" w:hAnsi="Times New Roman" w:eastAsia="宋体" w:cs="Times New Roman"/>
          <w:b/>
          <w:bCs/>
          <w:color w:val="000000" w:themeColor="text1"/>
          <w:sz w:val="44"/>
          <w:szCs w:val="44"/>
          <w:lang w:eastAsia="zh-CN"/>
          <w14:textFill>
            <w14:solidFill>
              <w14:schemeClr w14:val="tx1"/>
            </w14:solidFill>
          </w14:textFill>
        </w:rPr>
        <w:t>治理</w:t>
      </w:r>
      <w:r>
        <w:rPr>
          <w:rFonts w:hint="default" w:ascii="Times New Roman" w:hAnsi="Times New Roman" w:eastAsia="宋体" w:cs="Times New Roman"/>
          <w:b/>
          <w:bCs/>
          <w:color w:val="000000" w:themeColor="text1"/>
          <w:sz w:val="44"/>
          <w:szCs w:val="44"/>
          <w14:textFill>
            <w14:solidFill>
              <w14:schemeClr w14:val="tx1"/>
            </w14:solidFill>
          </w14:textFill>
        </w:rPr>
        <w:t>计划书</w:t>
      </w:r>
    </w:p>
    <w:p w14:paraId="6C1B7116">
      <w:pPr>
        <w:rPr>
          <w:rFonts w:hint="default" w:ascii="Times New Roman" w:hAnsi="Times New Roman" w:eastAsia="宋体" w:cs="Times New Roman"/>
          <w:color w:val="FF0000"/>
          <w:sz w:val="44"/>
          <w:szCs w:val="44"/>
        </w:rPr>
      </w:pPr>
    </w:p>
    <w:p w14:paraId="2DC0DB70">
      <w:pPr>
        <w:rPr>
          <w:rFonts w:hint="default" w:ascii="Times New Roman" w:hAnsi="Times New Roman" w:eastAsia="宋体" w:cs="Times New Roman"/>
          <w:color w:val="FF0000"/>
          <w:sz w:val="44"/>
          <w:szCs w:val="44"/>
        </w:rPr>
      </w:pPr>
    </w:p>
    <w:p w14:paraId="2E9C9B53">
      <w:pPr>
        <w:rPr>
          <w:rFonts w:hint="default" w:ascii="Times New Roman" w:hAnsi="Times New Roman" w:eastAsia="宋体" w:cs="Times New Roman"/>
          <w:color w:val="FF0000"/>
          <w:sz w:val="44"/>
          <w:szCs w:val="44"/>
        </w:rPr>
      </w:pPr>
    </w:p>
    <w:p w14:paraId="5B5DE448">
      <w:pPr>
        <w:rPr>
          <w:rFonts w:hint="default" w:ascii="Times New Roman" w:hAnsi="Times New Roman" w:eastAsia="宋体" w:cs="Times New Roman"/>
          <w:color w:val="FF0000"/>
          <w:sz w:val="44"/>
          <w:szCs w:val="44"/>
        </w:rPr>
      </w:pPr>
    </w:p>
    <w:p w14:paraId="0C54445F">
      <w:pPr>
        <w:rPr>
          <w:rFonts w:hint="default" w:ascii="Times New Roman" w:hAnsi="Times New Roman" w:eastAsia="宋体" w:cs="Times New Roman"/>
          <w:color w:val="FF0000"/>
          <w:sz w:val="44"/>
          <w:szCs w:val="44"/>
        </w:rPr>
      </w:pPr>
    </w:p>
    <w:p w14:paraId="17C0AE28">
      <w:pPr>
        <w:rPr>
          <w:rFonts w:hint="default" w:ascii="Times New Roman" w:hAnsi="Times New Roman" w:eastAsia="宋体" w:cs="Times New Roman"/>
          <w:color w:val="FF0000"/>
          <w:sz w:val="44"/>
          <w:szCs w:val="44"/>
        </w:rPr>
      </w:pPr>
    </w:p>
    <w:p w14:paraId="7020A5AF">
      <w:pPr>
        <w:rPr>
          <w:rFonts w:hint="default" w:ascii="Times New Roman" w:hAnsi="Times New Roman" w:eastAsia="宋体" w:cs="Times New Roman"/>
          <w:color w:val="FF0000"/>
          <w:sz w:val="44"/>
          <w:szCs w:val="44"/>
        </w:rPr>
      </w:pPr>
    </w:p>
    <w:p w14:paraId="6A89ADED">
      <w:pPr>
        <w:rPr>
          <w:rFonts w:hint="default" w:ascii="Times New Roman" w:hAnsi="Times New Roman" w:eastAsia="宋体" w:cs="Times New Roman"/>
          <w:color w:val="FF0000"/>
          <w:sz w:val="44"/>
          <w:szCs w:val="44"/>
        </w:rPr>
      </w:pPr>
    </w:p>
    <w:p w14:paraId="3B7825EC">
      <w:pPr>
        <w:rPr>
          <w:rFonts w:hint="default" w:ascii="Times New Roman" w:hAnsi="Times New Roman" w:eastAsia="宋体" w:cs="Times New Roman"/>
          <w:color w:val="FF0000"/>
          <w:sz w:val="44"/>
          <w:szCs w:val="44"/>
        </w:rPr>
      </w:pPr>
    </w:p>
    <w:p w14:paraId="7454CAE7">
      <w:pPr>
        <w:rPr>
          <w:rFonts w:hint="default" w:ascii="Times New Roman" w:hAnsi="Times New Roman" w:eastAsia="宋体" w:cs="Times New Roman"/>
          <w:color w:val="FF0000"/>
          <w:sz w:val="44"/>
          <w:szCs w:val="44"/>
        </w:rPr>
      </w:pPr>
    </w:p>
    <w:p w14:paraId="18AD4BEC">
      <w:pPr>
        <w:rPr>
          <w:rFonts w:hint="default" w:ascii="Times New Roman" w:hAnsi="Times New Roman" w:eastAsia="宋体" w:cs="Times New Roman"/>
          <w:color w:val="FF0000"/>
          <w:sz w:val="44"/>
          <w:szCs w:val="44"/>
        </w:rPr>
      </w:pPr>
    </w:p>
    <w:p w14:paraId="20C8DFBA">
      <w:pPr>
        <w:rPr>
          <w:rFonts w:hint="default" w:ascii="Times New Roman" w:hAnsi="Times New Roman" w:eastAsia="宋体" w:cs="Times New Roman"/>
          <w:color w:val="FF0000"/>
          <w:sz w:val="44"/>
          <w:szCs w:val="44"/>
        </w:rPr>
      </w:pPr>
    </w:p>
    <w:p w14:paraId="62E82576">
      <w:pPr>
        <w:rPr>
          <w:rFonts w:hint="default" w:ascii="Times New Roman" w:hAnsi="Times New Roman" w:eastAsia="宋体" w:cs="Times New Roman"/>
          <w:color w:val="FF0000"/>
          <w:sz w:val="32"/>
          <w:szCs w:val="32"/>
        </w:rPr>
      </w:pPr>
    </w:p>
    <w:p w14:paraId="4278D715">
      <w:pPr>
        <w:rPr>
          <w:rFonts w:hint="default" w:ascii="Times New Roman" w:hAnsi="Times New Roman" w:eastAsia="宋体" w:cs="Times New Roman"/>
          <w:color w:val="FF0000"/>
          <w:sz w:val="32"/>
          <w:szCs w:val="32"/>
        </w:rPr>
      </w:pPr>
    </w:p>
    <w:p w14:paraId="4FF747F6">
      <w:pPr>
        <w:rPr>
          <w:rFonts w:hint="default" w:ascii="Times New Roman" w:hAnsi="Times New Roman" w:eastAsia="宋体" w:cs="Times New Roman"/>
          <w:color w:val="FF0000"/>
          <w:sz w:val="32"/>
          <w:szCs w:val="32"/>
        </w:rPr>
      </w:pPr>
    </w:p>
    <w:p w14:paraId="705EEBB4">
      <w:pPr>
        <w:rPr>
          <w:rFonts w:hint="default" w:ascii="Times New Roman" w:hAnsi="Times New Roman" w:eastAsia="宋体" w:cs="Times New Roman"/>
          <w:color w:val="FF0000"/>
          <w:sz w:val="32"/>
          <w:szCs w:val="32"/>
        </w:rPr>
      </w:pPr>
    </w:p>
    <w:p w14:paraId="44A269E7">
      <w:pPr>
        <w:rPr>
          <w:rFonts w:hint="default" w:ascii="Times New Roman" w:hAnsi="Times New Roman" w:eastAsia="宋体" w:cs="Times New Roman"/>
          <w:color w:val="FF0000"/>
          <w:sz w:val="32"/>
          <w:szCs w:val="32"/>
        </w:rPr>
      </w:pPr>
    </w:p>
    <w:p w14:paraId="0A0B048E">
      <w:pPr>
        <w:jc w:val="center"/>
        <w:rPr>
          <w:rFonts w:hint="default" w:ascii="Times New Roman" w:hAnsi="Times New Roman" w:eastAsia="宋体" w:cs="Times New Roman"/>
          <w:b/>
          <w:bCs/>
          <w:color w:val="000000" w:themeColor="text1"/>
          <w:sz w:val="32"/>
          <w:szCs w:val="32"/>
          <w14:textFill>
            <w14:solidFill>
              <w14:schemeClr w14:val="tx1"/>
            </w14:solidFill>
          </w14:textFill>
        </w:rPr>
      </w:pPr>
      <w:r>
        <w:rPr>
          <w:rFonts w:hint="default" w:ascii="Times New Roman" w:hAnsi="Times New Roman" w:eastAsia="宋体" w:cs="Times New Roman"/>
          <w:b/>
          <w:bCs/>
          <w:color w:val="000000" w:themeColor="text1"/>
          <w:sz w:val="32"/>
          <w:szCs w:val="32"/>
          <w:lang w:val="zh-CN"/>
          <w14:textFill>
            <w14:solidFill>
              <w14:schemeClr w14:val="tx1"/>
            </w14:solidFill>
          </w14:textFill>
        </w:rPr>
        <w:t>内蒙古永瑞矿业有限公司</w:t>
      </w:r>
    </w:p>
    <w:p w14:paraId="3A86808B">
      <w:pPr>
        <w:jc w:val="center"/>
        <w:rPr>
          <w:rFonts w:hint="default" w:ascii="Times New Roman" w:hAnsi="Times New Roman" w:eastAsia="宋体" w:cs="Times New Roman"/>
          <w:color w:val="000000" w:themeColor="text1"/>
          <w:sz w:val="32"/>
          <w:szCs w:val="32"/>
          <w14:textFill>
            <w14:solidFill>
              <w14:schemeClr w14:val="tx1"/>
            </w14:solidFill>
          </w14:textFill>
        </w:rPr>
      </w:pPr>
    </w:p>
    <w:p w14:paraId="27E6BB2D">
      <w:pPr>
        <w:jc w:val="center"/>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二〇</w:t>
      </w:r>
      <w:r>
        <w:rPr>
          <w:rFonts w:hint="default" w:ascii="Times New Roman" w:hAnsi="Times New Roman" w:eastAsia="宋体" w:cs="Times New Roman"/>
          <w:color w:val="000000" w:themeColor="text1"/>
          <w:sz w:val="32"/>
          <w:szCs w:val="32"/>
          <w:lang w:eastAsia="zh-CN"/>
          <w14:textFill>
            <w14:solidFill>
              <w14:schemeClr w14:val="tx1"/>
            </w14:solidFill>
          </w14:textFill>
        </w:rPr>
        <w:t>二</w:t>
      </w:r>
      <w:r>
        <w:rPr>
          <w:rFonts w:hint="eastAsia" w:eastAsia="宋体" w:cs="Times New Roman"/>
          <w:color w:val="000000" w:themeColor="text1"/>
          <w:sz w:val="32"/>
          <w:szCs w:val="32"/>
          <w:lang w:eastAsia="zh-CN"/>
          <w14:textFill>
            <w14:solidFill>
              <w14:schemeClr w14:val="tx1"/>
            </w14:solidFill>
          </w14:textFill>
        </w:rPr>
        <w:t>六</w:t>
      </w:r>
      <w:r>
        <w:rPr>
          <w:rFonts w:hint="default" w:ascii="Times New Roman" w:hAnsi="Times New Roman" w:eastAsia="宋体" w:cs="Times New Roman"/>
          <w:color w:val="000000" w:themeColor="text1"/>
          <w:sz w:val="32"/>
          <w:szCs w:val="32"/>
          <w14:textFill>
            <w14:solidFill>
              <w14:schemeClr w14:val="tx1"/>
            </w14:solidFill>
          </w14:textFill>
        </w:rPr>
        <w:t>年</w:t>
      </w:r>
      <w:r>
        <w:rPr>
          <w:rFonts w:hint="eastAsia" w:eastAsia="宋体" w:cs="Times New Roman"/>
          <w:color w:val="000000" w:themeColor="text1"/>
          <w:sz w:val="32"/>
          <w:szCs w:val="32"/>
          <w:lang w:val="en-US" w:eastAsia="zh-CN"/>
          <w14:textFill>
            <w14:solidFill>
              <w14:schemeClr w14:val="tx1"/>
            </w14:solidFill>
          </w14:textFill>
        </w:rPr>
        <w:t>二</w:t>
      </w:r>
      <w:r>
        <w:rPr>
          <w:rFonts w:hint="default" w:ascii="Times New Roman" w:hAnsi="Times New Roman" w:eastAsia="宋体" w:cs="Times New Roman"/>
          <w:color w:val="000000" w:themeColor="text1"/>
          <w:sz w:val="32"/>
          <w:szCs w:val="32"/>
          <w14:textFill>
            <w14:solidFill>
              <w14:schemeClr w14:val="tx1"/>
            </w14:solidFill>
          </w14:textFill>
        </w:rPr>
        <w:t>月</w:t>
      </w:r>
    </w:p>
    <w:p w14:paraId="10B52571">
      <w:pPr>
        <w:rPr>
          <w:rFonts w:hint="default" w:ascii="Times New Roman" w:hAnsi="Times New Roman" w:eastAsia="宋体" w:cs="Times New Roman"/>
          <w:color w:val="FF0000"/>
        </w:rPr>
      </w:pPr>
      <w:r>
        <w:rPr>
          <w:rFonts w:hint="default" w:ascii="Times New Roman" w:hAnsi="Times New Roman" w:eastAsia="宋体" w:cs="Times New Roman"/>
          <w:color w:val="FF0000"/>
        </w:rPr>
        <w:br w:type="page"/>
      </w:r>
    </w:p>
    <w:p w14:paraId="5428D4FE">
      <w:pPr>
        <w:jc w:val="center"/>
        <w:rPr>
          <w:rFonts w:hint="eastAsia" w:ascii="宋体" w:hAnsi="宋体" w:eastAsia="宋体" w:cs="宋体"/>
          <w:b/>
          <w:color w:val="FF0000"/>
          <w:sz w:val="32"/>
          <w:szCs w:val="32"/>
          <w:highlight w:val="none"/>
        </w:rPr>
      </w:pPr>
    </w:p>
    <w:p w14:paraId="319A0F1A">
      <w:pPr>
        <w:jc w:val="center"/>
        <w:rPr>
          <w:rFonts w:hint="eastAsia" w:ascii="宋体" w:hAnsi="宋体" w:eastAsia="宋体" w:cs="宋体"/>
          <w:b/>
          <w:color w:val="FF0000"/>
          <w:sz w:val="32"/>
          <w:szCs w:val="32"/>
          <w:highlight w:val="none"/>
        </w:rPr>
      </w:pPr>
    </w:p>
    <w:p w14:paraId="656B1BD5">
      <w:pPr>
        <w:bidi w:val="0"/>
        <w:rPr>
          <w:rFonts w:hint="default" w:ascii="Times New Roman" w:hAnsi="Times New Roman" w:eastAsia="宋体" w:cs="Times New Roman"/>
          <w:b/>
          <w:bCs/>
          <w:color w:val="000000" w:themeColor="text1"/>
          <w:sz w:val="48"/>
          <w:szCs w:val="48"/>
          <w:lang w:val="en-US" w:eastAsia="zh-CN"/>
          <w14:textFill>
            <w14:solidFill>
              <w14:schemeClr w14:val="tx1"/>
            </w14:solidFill>
          </w14:textFill>
        </w:rPr>
      </w:pPr>
      <w:r>
        <w:rPr>
          <w:rFonts w:hint="eastAsia" w:eastAsia="宋体" w:cs="Times New Roman"/>
          <w:b/>
          <w:bCs/>
          <w:color w:val="000000" w:themeColor="text1"/>
          <w:sz w:val="48"/>
          <w:szCs w:val="48"/>
          <w:lang w:val="en-US" w:eastAsia="zh-CN"/>
          <w14:textFill>
            <w14:solidFill>
              <w14:schemeClr w14:val="tx1"/>
            </w14:solidFill>
          </w14:textFill>
        </w:rPr>
        <w:t>内蒙古永瑞矿业有限公司</w:t>
      </w:r>
    </w:p>
    <w:p w14:paraId="55CBFD81">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宋体" w:cs="Times New Roman"/>
          <w:b/>
          <w:bCs/>
          <w:color w:val="000000" w:themeColor="text1"/>
          <w:sz w:val="44"/>
          <w:szCs w:val="44"/>
          <w:lang w:val="en-US" w:eastAsia="zh-CN"/>
          <w14:textFill>
            <w14:solidFill>
              <w14:schemeClr w14:val="tx1"/>
            </w14:solidFill>
          </w14:textFill>
        </w:rPr>
      </w:pPr>
      <w:r>
        <w:rPr>
          <w:rFonts w:hint="eastAsia" w:eastAsia="宋体" w:cs="Times New Roman"/>
          <w:b/>
          <w:bCs w:val="0"/>
          <w:color w:val="000000" w:themeColor="text1"/>
          <w:sz w:val="44"/>
          <w:szCs w:val="44"/>
          <w:lang w:val="en-US" w:eastAsia="zh-CN"/>
          <w14:textFill>
            <w14:solidFill>
              <w14:schemeClr w14:val="tx1"/>
            </w14:solidFill>
          </w14:textFill>
        </w:rPr>
        <w:t>赤峰市松山区大庙镇团结营玄武岩碎石矿</w:t>
      </w:r>
    </w:p>
    <w:p w14:paraId="2CF781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FF0000"/>
          <w:sz w:val="36"/>
          <w:szCs w:val="36"/>
          <w:highlight w:val="none"/>
        </w:rPr>
      </w:pPr>
      <w:r>
        <w:rPr>
          <w:rFonts w:hint="default" w:ascii="Times New Roman" w:hAnsi="Times New Roman" w:eastAsia="宋体" w:cs="Times New Roman"/>
          <w:b/>
          <w:bCs/>
          <w:color w:val="000000" w:themeColor="text1"/>
          <w:sz w:val="44"/>
          <w:szCs w:val="44"/>
          <w14:textFill>
            <w14:solidFill>
              <w14:schemeClr w14:val="tx1"/>
            </w14:solidFill>
          </w14:textFill>
        </w:rPr>
        <w:t>二〇</w:t>
      </w:r>
      <w:r>
        <w:rPr>
          <w:rFonts w:hint="default" w:ascii="Times New Roman" w:hAnsi="Times New Roman" w:eastAsia="宋体" w:cs="Times New Roman"/>
          <w:b/>
          <w:bCs/>
          <w:color w:val="000000" w:themeColor="text1"/>
          <w:sz w:val="44"/>
          <w:szCs w:val="44"/>
          <w:lang w:eastAsia="zh-CN"/>
          <w14:textFill>
            <w14:solidFill>
              <w14:schemeClr w14:val="tx1"/>
            </w14:solidFill>
          </w14:textFill>
        </w:rPr>
        <w:t>二</w:t>
      </w:r>
      <w:r>
        <w:rPr>
          <w:rFonts w:hint="eastAsia" w:eastAsia="宋体" w:cs="Times New Roman"/>
          <w:b/>
          <w:bCs/>
          <w:color w:val="000000" w:themeColor="text1"/>
          <w:sz w:val="44"/>
          <w:szCs w:val="44"/>
          <w:lang w:eastAsia="zh-CN"/>
          <w14:textFill>
            <w14:solidFill>
              <w14:schemeClr w14:val="tx1"/>
            </w14:solidFill>
          </w14:textFill>
        </w:rPr>
        <w:t>六</w:t>
      </w:r>
      <w:r>
        <w:rPr>
          <w:rFonts w:hint="default" w:ascii="Times New Roman" w:hAnsi="Times New Roman" w:eastAsia="宋体" w:cs="Times New Roman"/>
          <w:b/>
          <w:bCs/>
          <w:color w:val="000000" w:themeColor="text1"/>
          <w:sz w:val="44"/>
          <w:szCs w:val="44"/>
          <w14:textFill>
            <w14:solidFill>
              <w14:schemeClr w14:val="tx1"/>
            </w14:solidFill>
          </w14:textFill>
        </w:rPr>
        <w:t>年度矿山地质环境</w:t>
      </w:r>
      <w:r>
        <w:rPr>
          <w:rFonts w:hint="default" w:ascii="Times New Roman" w:hAnsi="Times New Roman" w:eastAsia="宋体" w:cs="Times New Roman"/>
          <w:b/>
          <w:bCs/>
          <w:color w:val="000000" w:themeColor="text1"/>
          <w:sz w:val="44"/>
          <w:szCs w:val="44"/>
          <w:lang w:eastAsia="zh-CN"/>
          <w14:textFill>
            <w14:solidFill>
              <w14:schemeClr w14:val="tx1"/>
            </w14:solidFill>
          </w14:textFill>
        </w:rPr>
        <w:t>治理</w:t>
      </w:r>
      <w:r>
        <w:rPr>
          <w:rFonts w:hint="default" w:ascii="Times New Roman" w:hAnsi="Times New Roman" w:eastAsia="宋体" w:cs="Times New Roman"/>
          <w:b/>
          <w:bCs/>
          <w:color w:val="000000" w:themeColor="text1"/>
          <w:sz w:val="44"/>
          <w:szCs w:val="44"/>
          <w14:textFill>
            <w14:solidFill>
              <w14:schemeClr w14:val="tx1"/>
            </w14:solidFill>
          </w14:textFill>
        </w:rPr>
        <w:t>计划书</w:t>
      </w:r>
    </w:p>
    <w:p w14:paraId="37780442">
      <w:pPr>
        <w:keepNext w:val="0"/>
        <w:keepLines w:val="0"/>
        <w:pageBreakBefore w:val="0"/>
        <w:widowControl w:val="0"/>
        <w:kinsoku/>
        <w:wordWrap/>
        <w:overflowPunct/>
        <w:topLinePunct w:val="0"/>
        <w:autoSpaceDE/>
        <w:autoSpaceDN/>
        <w:bidi w:val="0"/>
        <w:adjustRightInd/>
        <w:snapToGrid/>
        <w:spacing w:line="360" w:lineRule="auto"/>
        <w:ind w:left="4284" w:leftChars="2040" w:firstLine="0" w:firstLineChars="0"/>
        <w:jc w:val="both"/>
        <w:textAlignment w:val="auto"/>
        <w:rPr>
          <w:rFonts w:hint="eastAsia" w:ascii="宋体" w:hAnsi="宋体" w:eastAsia="宋体" w:cs="宋体"/>
          <w:b/>
          <w:color w:val="FF0000"/>
          <w:sz w:val="32"/>
          <w:szCs w:val="32"/>
          <w:highlight w:val="none"/>
        </w:rPr>
      </w:pPr>
    </w:p>
    <w:p w14:paraId="2CA7DB56">
      <w:pPr>
        <w:spacing w:line="800" w:lineRule="exact"/>
        <w:ind w:left="4284" w:leftChars="2040" w:firstLine="0" w:firstLineChars="0"/>
        <w:jc w:val="both"/>
        <w:rPr>
          <w:rFonts w:hint="eastAsia" w:ascii="宋体" w:hAnsi="宋体" w:eastAsia="宋体" w:cs="宋体"/>
          <w:b/>
          <w:color w:val="FF0000"/>
          <w:sz w:val="32"/>
          <w:highlight w:val="none"/>
        </w:rPr>
      </w:pPr>
    </w:p>
    <w:p w14:paraId="00140376">
      <w:pPr>
        <w:spacing w:line="700" w:lineRule="exact"/>
        <w:ind w:left="3633" w:leftChars="1730" w:right="630" w:rightChars="300" w:firstLine="675" w:firstLineChars="210"/>
        <w:jc w:val="both"/>
        <w:rPr>
          <w:rFonts w:hint="eastAsia" w:ascii="宋体" w:hAnsi="宋体" w:eastAsia="宋体" w:cs="宋体"/>
          <w:b/>
          <w:color w:val="FF0000"/>
          <w:sz w:val="32"/>
          <w:highlight w:val="none"/>
        </w:rPr>
      </w:pPr>
    </w:p>
    <w:p w14:paraId="0543ED1C">
      <w:pPr>
        <w:spacing w:line="700" w:lineRule="exact"/>
        <w:ind w:left="3633" w:leftChars="1730" w:right="567" w:rightChars="270" w:firstLine="675" w:firstLineChars="210"/>
        <w:jc w:val="both"/>
        <w:rPr>
          <w:rFonts w:hint="eastAsia" w:ascii="宋体" w:hAnsi="宋体" w:eastAsia="宋体" w:cs="宋体"/>
          <w:b/>
          <w:color w:val="FF0000"/>
          <w:sz w:val="32"/>
          <w:highlight w:val="none"/>
        </w:rPr>
      </w:pPr>
    </w:p>
    <w:p w14:paraId="745C2B22">
      <w:pPr>
        <w:spacing w:line="700" w:lineRule="exact"/>
        <w:ind w:left="3633" w:leftChars="1730" w:right="504" w:rightChars="240" w:firstLine="675" w:firstLineChars="210"/>
        <w:jc w:val="both"/>
        <w:rPr>
          <w:rFonts w:hint="eastAsia" w:ascii="宋体" w:hAnsi="宋体" w:eastAsia="宋体" w:cs="宋体"/>
          <w:b/>
          <w:color w:val="FF0000"/>
          <w:sz w:val="32"/>
          <w:highlight w:val="none"/>
        </w:rPr>
      </w:pPr>
    </w:p>
    <w:p w14:paraId="0C59D29E">
      <w:pPr>
        <w:spacing w:line="480" w:lineRule="auto"/>
        <w:ind w:firstLine="1200" w:firstLineChars="400"/>
        <w:jc w:val="left"/>
        <w:rPr>
          <w:rFonts w:hint="eastAsia" w:ascii="宋体" w:hAnsi="宋体" w:eastAsia="宋体" w:cs="宋体"/>
          <w:b w:val="0"/>
          <w:bCs w:val="0"/>
          <w:color w:val="FF0000"/>
          <w:sz w:val="30"/>
          <w:szCs w:val="30"/>
          <w:highlight w:val="none"/>
        </w:rPr>
      </w:pPr>
      <w:bookmarkStart w:id="0" w:name="_Toc192412215"/>
      <w:bookmarkStart w:id="1" w:name="_Toc192410270"/>
    </w:p>
    <w:p w14:paraId="0C2C1803">
      <w:pPr>
        <w:spacing w:line="480" w:lineRule="auto"/>
        <w:ind w:firstLine="1200" w:firstLineChars="400"/>
        <w:jc w:val="left"/>
        <w:rPr>
          <w:rFonts w:hint="eastAsia" w:ascii="宋体" w:hAnsi="宋体" w:eastAsia="宋体" w:cs="宋体"/>
          <w:b w:val="0"/>
          <w:bCs w:val="0"/>
          <w:color w:val="FF0000"/>
          <w:sz w:val="30"/>
          <w:szCs w:val="30"/>
          <w:highlight w:val="none"/>
        </w:rPr>
      </w:pPr>
    </w:p>
    <w:p w14:paraId="41E2D7DB">
      <w:pPr>
        <w:spacing w:line="480" w:lineRule="auto"/>
        <w:ind w:firstLine="1200" w:firstLineChars="400"/>
        <w:jc w:val="left"/>
        <w:rPr>
          <w:rFonts w:hint="eastAsia" w:ascii="宋体" w:hAnsi="宋体" w:eastAsia="宋体" w:cs="宋体"/>
          <w:b w:val="0"/>
          <w:bCs w:val="0"/>
          <w:color w:val="FF0000"/>
          <w:sz w:val="30"/>
          <w:szCs w:val="30"/>
          <w:highlight w:val="none"/>
        </w:rPr>
      </w:pPr>
    </w:p>
    <w:p w14:paraId="2856C783">
      <w:pPr>
        <w:spacing w:line="480" w:lineRule="auto"/>
        <w:ind w:firstLine="1200" w:firstLineChars="400"/>
        <w:jc w:val="left"/>
        <w:rPr>
          <w:rFonts w:hint="eastAsia" w:ascii="宋体" w:hAnsi="宋体" w:eastAsia="宋体" w:cs="宋体"/>
          <w:b w:val="0"/>
          <w:bCs w:val="0"/>
          <w:color w:val="FF0000"/>
          <w:sz w:val="30"/>
          <w:szCs w:val="30"/>
          <w:highlight w:val="none"/>
        </w:rPr>
      </w:pPr>
    </w:p>
    <w:p w14:paraId="2108485A">
      <w:pPr>
        <w:spacing w:line="480" w:lineRule="auto"/>
        <w:ind w:firstLine="1200" w:firstLineChars="400"/>
        <w:jc w:val="left"/>
        <w:rPr>
          <w:rFonts w:hint="eastAsia" w:ascii="宋体" w:hAnsi="宋体" w:eastAsia="宋体" w:cs="宋体"/>
          <w:b w:val="0"/>
          <w:bCs w:val="0"/>
          <w:color w:val="000000" w:themeColor="text1"/>
          <w:sz w:val="30"/>
          <w:szCs w:val="30"/>
          <w:highlight w:val="none"/>
          <w:lang w:eastAsia="zh-CN"/>
          <w14:textFill>
            <w14:solidFill>
              <w14:schemeClr w14:val="tx1"/>
            </w14:solidFill>
          </w14:textFill>
        </w:rPr>
      </w:pPr>
      <w:r>
        <w:rPr>
          <w:rFonts w:hint="eastAsia" w:ascii="宋体" w:hAnsi="宋体" w:eastAsia="宋体" w:cs="宋体"/>
          <w:b w:val="0"/>
          <w:bCs w:val="0"/>
          <w:color w:val="000000" w:themeColor="text1"/>
          <w:sz w:val="30"/>
          <w:szCs w:val="30"/>
          <w:highlight w:val="none"/>
          <w14:textFill>
            <w14:solidFill>
              <w14:schemeClr w14:val="tx1"/>
            </w14:solidFill>
          </w14:textFill>
        </w:rPr>
        <w:t>法定代表人：</w:t>
      </w:r>
      <w:r>
        <w:rPr>
          <w:rFonts w:hint="eastAsia" w:ascii="宋体" w:hAnsi="宋体" w:eastAsia="宋体" w:cs="宋体"/>
          <w:b w:val="0"/>
          <w:bCs w:val="0"/>
          <w:color w:val="000000" w:themeColor="text1"/>
          <w:sz w:val="30"/>
          <w:szCs w:val="30"/>
          <w:highlight w:val="none"/>
          <w:lang w:val="en-US" w:eastAsia="zh-CN"/>
          <w14:textFill>
            <w14:solidFill>
              <w14:schemeClr w14:val="tx1"/>
            </w14:solidFill>
          </w14:textFill>
        </w:rPr>
        <w:t>陈晨</w:t>
      </w:r>
    </w:p>
    <w:p w14:paraId="71A00F2B">
      <w:pPr>
        <w:spacing w:line="480" w:lineRule="auto"/>
        <w:ind w:firstLine="1200" w:firstLineChars="400"/>
        <w:jc w:val="left"/>
        <w:rPr>
          <w:rFonts w:hint="eastAsia" w:ascii="宋体" w:hAnsi="宋体" w:eastAsia="宋体" w:cs="宋体"/>
          <w:b w:val="0"/>
          <w:bCs w:val="0"/>
          <w:color w:val="000000" w:themeColor="text1"/>
          <w:sz w:val="30"/>
          <w:szCs w:val="30"/>
          <w:highlight w:val="none"/>
          <w:lang w:eastAsia="zh-CN"/>
          <w14:textFill>
            <w14:solidFill>
              <w14:schemeClr w14:val="tx1"/>
            </w14:solidFill>
          </w14:textFill>
        </w:rPr>
      </w:pPr>
      <w:r>
        <w:rPr>
          <w:rFonts w:hint="eastAsia" w:ascii="宋体" w:hAnsi="宋体" w:eastAsia="宋体" w:cs="宋体"/>
          <w:b w:val="0"/>
          <w:bCs w:val="0"/>
          <w:color w:val="000000" w:themeColor="text1"/>
          <w:sz w:val="30"/>
          <w:szCs w:val="30"/>
          <w:highlight w:val="none"/>
          <w14:textFill>
            <w14:solidFill>
              <w14:schemeClr w14:val="tx1"/>
            </w14:solidFill>
          </w14:textFill>
        </w:rPr>
        <w:t>编制单位：</w:t>
      </w:r>
      <w:bookmarkEnd w:id="0"/>
      <w:bookmarkEnd w:id="1"/>
      <w:bookmarkStart w:id="2" w:name="_Toc192410271"/>
      <w:bookmarkStart w:id="3" w:name="_Toc192412216"/>
      <w:r>
        <w:rPr>
          <w:rFonts w:hint="eastAsia" w:ascii="宋体" w:hAnsi="宋体" w:eastAsia="宋体" w:cs="宋体"/>
          <w:b w:val="0"/>
          <w:bCs w:val="0"/>
          <w:color w:val="000000" w:themeColor="text1"/>
          <w:sz w:val="30"/>
          <w:szCs w:val="30"/>
          <w:highlight w:val="none"/>
          <w:lang w:eastAsia="zh-CN"/>
          <w14:textFill>
            <w14:solidFill>
              <w14:schemeClr w14:val="tx1"/>
            </w14:solidFill>
          </w14:textFill>
        </w:rPr>
        <w:t>内蒙古永瑞矿业有限公司</w:t>
      </w:r>
    </w:p>
    <w:p w14:paraId="3AA85262">
      <w:pPr>
        <w:ind w:firstLine="1200" w:firstLineChars="400"/>
        <w:jc w:val="left"/>
        <w:rPr>
          <w:rFonts w:hint="eastAsia" w:ascii="宋体" w:hAnsi="宋体" w:eastAsia="宋体" w:cs="宋体"/>
          <w:b w:val="0"/>
          <w:bCs w:val="0"/>
          <w:color w:val="000000" w:themeColor="text1"/>
          <w:sz w:val="30"/>
          <w:szCs w:val="30"/>
          <w:highlight w:val="none"/>
          <w14:textFill>
            <w14:solidFill>
              <w14:schemeClr w14:val="tx1"/>
            </w14:solidFill>
          </w14:textFill>
        </w:rPr>
      </w:pPr>
      <w:r>
        <w:rPr>
          <w:rFonts w:hint="eastAsia" w:ascii="宋体" w:hAnsi="宋体" w:eastAsia="宋体" w:cs="宋体"/>
          <w:b w:val="0"/>
          <w:bCs w:val="0"/>
          <w:color w:val="000000" w:themeColor="text1"/>
          <w:sz w:val="30"/>
          <w:szCs w:val="30"/>
          <w:highlight w:val="none"/>
          <w14:textFill>
            <w14:solidFill>
              <w14:schemeClr w14:val="tx1"/>
            </w14:solidFill>
          </w14:textFill>
        </w:rPr>
        <w:t>编制</w:t>
      </w:r>
      <w:r>
        <w:rPr>
          <w:rFonts w:hint="default" w:ascii="Times New Roman" w:hAnsi="Times New Roman" w:eastAsia="宋体" w:cs="Times New Roman"/>
          <w:b w:val="0"/>
          <w:bCs w:val="0"/>
          <w:color w:val="000000" w:themeColor="text1"/>
          <w:sz w:val="30"/>
          <w:szCs w:val="30"/>
          <w:highlight w:val="none"/>
          <w14:textFill>
            <w14:solidFill>
              <w14:schemeClr w14:val="tx1"/>
            </w14:solidFill>
          </w14:textFill>
        </w:rPr>
        <w:t>日期：</w:t>
      </w:r>
      <w:bookmarkEnd w:id="2"/>
      <w:bookmarkEnd w:id="3"/>
      <w:r>
        <w:rPr>
          <w:rFonts w:hint="default" w:ascii="Times New Roman" w:hAnsi="Times New Roman" w:eastAsia="宋体" w:cs="Times New Roman"/>
          <w:b w:val="0"/>
          <w:bCs w:val="0"/>
          <w:color w:val="000000" w:themeColor="text1"/>
          <w:sz w:val="30"/>
          <w:szCs w:val="30"/>
          <w:highlight w:val="none"/>
          <w:lang w:val="en-US" w:eastAsia="zh-CN"/>
          <w14:textFill>
            <w14:solidFill>
              <w14:schemeClr w14:val="tx1"/>
            </w14:solidFill>
          </w14:textFill>
        </w:rPr>
        <w:t>202</w:t>
      </w:r>
      <w:r>
        <w:rPr>
          <w:rFonts w:hint="eastAsia" w:eastAsia="宋体" w:cs="Times New Roman"/>
          <w:b w:val="0"/>
          <w:bCs w:val="0"/>
          <w:color w:val="000000" w:themeColor="text1"/>
          <w:sz w:val="30"/>
          <w:szCs w:val="30"/>
          <w:highlight w:val="none"/>
          <w:lang w:val="en-US" w:eastAsia="zh-CN"/>
          <w14:textFill>
            <w14:solidFill>
              <w14:schemeClr w14:val="tx1"/>
            </w14:solidFill>
          </w14:textFill>
        </w:rPr>
        <w:t>6</w:t>
      </w:r>
      <w:r>
        <w:rPr>
          <w:rFonts w:hint="default" w:ascii="Times New Roman" w:hAnsi="Times New Roman" w:eastAsia="宋体" w:cs="Times New Roman"/>
          <w:b w:val="0"/>
          <w:bCs w:val="0"/>
          <w:color w:val="000000" w:themeColor="text1"/>
          <w:sz w:val="30"/>
          <w:szCs w:val="30"/>
          <w:highlight w:val="none"/>
          <w14:textFill>
            <w14:solidFill>
              <w14:schemeClr w14:val="tx1"/>
            </w14:solidFill>
          </w14:textFill>
        </w:rPr>
        <w:t>年</w:t>
      </w:r>
      <w:r>
        <w:rPr>
          <w:rFonts w:hint="eastAsia" w:eastAsia="宋体" w:cs="Times New Roman"/>
          <w:b w:val="0"/>
          <w:bCs w:val="0"/>
          <w:color w:val="000000" w:themeColor="text1"/>
          <w:sz w:val="30"/>
          <w:szCs w:val="30"/>
          <w:highlight w:val="none"/>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30"/>
          <w:szCs w:val="30"/>
          <w:highlight w:val="none"/>
          <w14:textFill>
            <w14:solidFill>
              <w14:schemeClr w14:val="tx1"/>
            </w14:solidFill>
          </w14:textFill>
        </w:rPr>
        <w:t>月</w:t>
      </w:r>
    </w:p>
    <w:p w14:paraId="6BB0451D">
      <w:pPr>
        <w:jc w:val="both"/>
        <w:rPr>
          <w:rFonts w:hint="default" w:ascii="Times New Roman" w:hAnsi="Times New Roman" w:eastAsia="宋体" w:cs="Times New Roman"/>
          <w:color w:val="FF0000"/>
        </w:rPr>
      </w:pPr>
    </w:p>
    <w:p w14:paraId="50B46598">
      <w:pPr>
        <w:jc w:val="both"/>
        <w:rPr>
          <w:rFonts w:hint="default" w:ascii="Times New Roman" w:hAnsi="Times New Roman" w:eastAsia="宋体" w:cs="Times New Roman"/>
          <w:color w:val="FF0000"/>
        </w:rPr>
      </w:pPr>
    </w:p>
    <w:p w14:paraId="326F6D4D">
      <w:pPr>
        <w:jc w:val="both"/>
        <w:rPr>
          <w:rFonts w:hint="default" w:ascii="Times New Roman" w:hAnsi="Times New Roman" w:eastAsia="宋体" w:cs="Times New Roman"/>
          <w:color w:val="FF0000"/>
        </w:rPr>
      </w:pPr>
      <w:r>
        <w:rPr>
          <w:rFonts w:hint="default" w:ascii="Times New Roman" w:hAnsi="Times New Roman" w:eastAsia="宋体" w:cs="Times New Roman"/>
          <w:color w:val="FF0000"/>
        </w:rPr>
        <w:br w:type="page"/>
      </w:r>
    </w:p>
    <w:sdt>
      <w:sdtPr>
        <w:rPr>
          <w:rFonts w:hint="default" w:ascii="Times New Roman" w:hAnsi="Times New Roman" w:eastAsia="宋体" w:cs="Times New Roman"/>
          <w:color w:val="FF0000"/>
          <w:kern w:val="2"/>
          <w:sz w:val="21"/>
          <w:szCs w:val="21"/>
          <w:lang w:val="en-US" w:eastAsia="zh-CN" w:bidi="ar-SA"/>
        </w:rPr>
        <w:id w:val="147464212"/>
        <w:showingPlcHdr/>
        <w15:color w:val="DBDBDB"/>
        <w:docPartObj>
          <w:docPartGallery w:val="Table of Contents"/>
          <w:docPartUnique/>
        </w:docPartObj>
      </w:sdtPr>
      <w:sdtEndPr>
        <w:rPr>
          <w:rFonts w:hint="default" w:ascii="Times New Roman" w:hAnsi="Times New Roman" w:eastAsia="宋体" w:cs="Times New Roman"/>
          <w:b/>
          <w:color w:val="FF0000"/>
          <w:kern w:val="2"/>
          <w:sz w:val="21"/>
          <w:szCs w:val="21"/>
          <w:lang w:val="en-US" w:eastAsia="zh-CN" w:bidi="ar-SA"/>
        </w:rPr>
      </w:sdtEndPr>
      <w:sdtContent>
        <w:p w14:paraId="02C50AF7">
          <w:pPr>
            <w:rPr>
              <w:rFonts w:hint="default" w:ascii="Times New Roman" w:hAnsi="Times New Roman" w:eastAsia="宋体" w:cs="Times New Roman"/>
              <w:b/>
              <w:bCs/>
              <w:color w:val="FF0000"/>
              <w:sz w:val="24"/>
              <w:szCs w:val="24"/>
              <w:lang w:val="en-US" w:eastAsia="zh-CN"/>
            </w:rPr>
          </w:pPr>
          <w:bookmarkStart w:id="4" w:name="_Toc8863"/>
          <w:bookmarkStart w:id="5" w:name="_Toc18324"/>
          <w:r>
            <w:rPr>
              <w:rFonts w:hint="eastAsia" w:eastAsia="宋体" w:cs="Times New Roman"/>
              <w:color w:val="FF0000"/>
              <w:kern w:val="2"/>
              <w:sz w:val="21"/>
              <w:szCs w:val="21"/>
              <w:lang w:val="en-US" w:eastAsia="zh-CN" w:bidi="ar-SA"/>
            </w:rPr>
            <w:t xml:space="preserve">     </w:t>
          </w:r>
        </w:p>
      </w:sdtContent>
    </w:sdt>
    <w:p w14:paraId="213C364D">
      <w:pPr>
        <w:pStyle w:val="8"/>
        <w:tabs>
          <w:tab w:val="right" w:leader="dot" w:pos="8306"/>
        </w:tabs>
        <w:jc w:val="center"/>
        <w:rPr>
          <w:color w:val="000000" w:themeColor="text1"/>
          <w:sz w:val="24"/>
          <w:szCs w:val="24"/>
          <w14:textFill>
            <w14:solidFill>
              <w14:schemeClr w14:val="tx1"/>
            </w14:solidFill>
          </w14:textFill>
        </w:rPr>
      </w:pPr>
      <w:r>
        <w:rPr>
          <w:rFonts w:hint="eastAsia" w:cs="Times New Roman"/>
          <w:b/>
          <w:bCs/>
          <w:color w:val="000000" w:themeColor="text1"/>
          <w:sz w:val="40"/>
          <w:szCs w:val="40"/>
          <w:lang w:val="en-US" w:eastAsia="zh-CN"/>
          <w14:textFill>
            <w14:solidFill>
              <w14:schemeClr w14:val="tx1"/>
            </w14:solidFill>
          </w14:textFill>
        </w:rPr>
        <w:t>目  录</w:t>
      </w:r>
      <w:r>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instrText xml:space="preserve">TOC \o "1-2" \h \u </w:instrText>
      </w:r>
      <w:r>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fldChar w:fldCharType="separate"/>
      </w:r>
    </w:p>
    <w:p w14:paraId="768E67C2">
      <w:pPr>
        <w:pStyle w:val="8"/>
        <w:tabs>
          <w:tab w:val="right" w:leader="dot" w:pos="8306"/>
        </w:tabs>
        <w:rPr>
          <w:b/>
          <w:bCs w:val="0"/>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_Toc19114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eastAsia" w:ascii="Times New Roman" w:hAnsi="Times New Roman" w:eastAsia="宋体" w:cs="Times New Roman"/>
          <w:b/>
          <w:bCs w:val="0"/>
          <w:color w:val="000000" w:themeColor="text1"/>
          <w:sz w:val="24"/>
          <w:szCs w:val="32"/>
          <w:lang w:val="en-US" w:eastAsia="zh-CN"/>
          <w14:textFill>
            <w14:solidFill>
              <w14:schemeClr w14:val="tx1"/>
            </w14:solidFill>
          </w14:textFill>
        </w:rPr>
        <w:t xml:space="preserve">第一章 </w:t>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矿山基本情况</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_Toc19114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1</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10068146">
      <w:pPr>
        <w:pStyle w:val="8"/>
        <w:tabs>
          <w:tab w:val="right" w:leader="dot" w:pos="8306"/>
        </w:tabs>
        <w:rPr>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_Toc5378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eastAsia" w:ascii="Times New Roman" w:hAnsi="Times New Roman" w:eastAsia="宋体" w:cs="Times New Roman"/>
          <w:b/>
          <w:bCs w:val="0"/>
          <w:color w:val="000000" w:themeColor="text1"/>
          <w:sz w:val="24"/>
          <w:szCs w:val="32"/>
          <w:lang w:val="en-US" w:eastAsia="zh-CN"/>
          <w14:textFill>
            <w14:solidFill>
              <w14:schemeClr w14:val="tx1"/>
            </w14:solidFill>
          </w14:textFill>
        </w:rPr>
        <w:t xml:space="preserve">第二章 </w:t>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矿山地质环境治理方案的编制与执行情况</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_Toc5378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2</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024DB9B3">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_Toc14881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eastAsia" w:ascii="Times New Roman" w:hAnsi="Times New Roman" w:eastAsia="宋体" w:cs="Times New Roman"/>
          <w:bCs/>
          <w:color w:val="000000" w:themeColor="text1"/>
          <w:sz w:val="22"/>
          <w:szCs w:val="28"/>
          <w:lang w:val="en-US" w:eastAsia="zh-CN"/>
          <w14:textFill>
            <w14:solidFill>
              <w14:schemeClr w14:val="tx1"/>
            </w14:solidFill>
          </w14:textFill>
        </w:rPr>
        <w:t>一、</w:t>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方案编制概况</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_Toc14881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5A6D72BF">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_Toc17411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二、治理方案规划的近期治理工程内容</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_Toc17411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0F4764F1">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_Toc27023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三、矿山地质环境治理方案执行情况</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_Toc27023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6A77DBFB">
      <w:pPr>
        <w:pStyle w:val="8"/>
        <w:tabs>
          <w:tab w:val="right" w:leader="dot" w:pos="8306"/>
        </w:tabs>
        <w:rPr>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_Toc25217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eastAsia" w:ascii="Times New Roman" w:hAnsi="Times New Roman" w:eastAsia="宋体" w:cs="Times New Roman"/>
          <w:b/>
          <w:bCs w:val="0"/>
          <w:color w:val="000000" w:themeColor="text1"/>
          <w:sz w:val="24"/>
          <w:szCs w:val="32"/>
          <w:lang w:val="en-US" w:eastAsia="zh-CN"/>
          <w14:textFill>
            <w14:solidFill>
              <w14:schemeClr w14:val="tx1"/>
            </w14:solidFill>
          </w14:textFill>
        </w:rPr>
        <w:t>第三章</w:t>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本年度矿山生产计划</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_Toc25217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11</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25ADC0C4">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_Toc24919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eastAsia" w:ascii="Times New Roman" w:hAnsi="Times New Roman" w:eastAsia="宋体" w:cs="Times New Roman"/>
          <w:bCs/>
          <w:color w:val="000000" w:themeColor="text1"/>
          <w:sz w:val="22"/>
          <w:szCs w:val="28"/>
          <w:lang w:val="en-US" w:eastAsia="zh-CN"/>
          <w14:textFill>
            <w14:solidFill>
              <w14:schemeClr w14:val="tx1"/>
            </w14:solidFill>
          </w14:textFill>
        </w:rPr>
        <w:t>一、</w:t>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本年度的主要生产指标计划</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_Toc24919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11</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4B1D01E3">
      <w:pPr>
        <w:pStyle w:val="8"/>
        <w:tabs>
          <w:tab w:val="right" w:leader="dot" w:pos="8306"/>
        </w:tabs>
        <w:rPr>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_Toc26088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eastAsia" w:ascii="Times New Roman" w:hAnsi="Times New Roman" w:eastAsia="宋体" w:cs="Times New Roman"/>
          <w:b/>
          <w:bCs w:val="0"/>
          <w:color w:val="000000" w:themeColor="text1"/>
          <w:sz w:val="24"/>
          <w:szCs w:val="32"/>
          <w:lang w:val="en-US" w:eastAsia="zh-CN"/>
          <w14:textFill>
            <w14:solidFill>
              <w14:schemeClr w14:val="tx1"/>
            </w14:solidFill>
          </w14:textFill>
        </w:rPr>
        <w:t xml:space="preserve">第四章 </w:t>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矿山地质环境问题</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_Toc26088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12</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2FF9CE24">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_Toc17203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eastAsia" w:ascii="Times New Roman" w:hAnsi="Times New Roman" w:eastAsia="宋体" w:cs="Times New Roman"/>
          <w:bCs/>
          <w:color w:val="000000" w:themeColor="text1"/>
          <w:sz w:val="22"/>
          <w:szCs w:val="28"/>
          <w:lang w:val="en-US" w:eastAsia="zh-CN"/>
          <w14:textFill>
            <w14:solidFill>
              <w14:schemeClr w14:val="tx1"/>
            </w14:solidFill>
          </w14:textFill>
        </w:rPr>
        <w:t>一、</w:t>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矿山地质环境问题现状</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_Toc17203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12</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55827C43">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_Toc16463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二、矿山地质环境问题预测</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_Toc16463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21</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132F064C">
      <w:pPr>
        <w:pStyle w:val="8"/>
        <w:tabs>
          <w:tab w:val="right" w:leader="dot" w:pos="8306"/>
        </w:tabs>
        <w:rPr>
          <w:b/>
          <w:bCs w:val="0"/>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_Toc19890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第五章  矿山地质环境防治工程</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_Toc19890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22</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21C57F01">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_Toc3152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一、矿山地质环境治理区的确定</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_Toc3152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22</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741C1239">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_Toc32084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二、矿山地质环境治理工程</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_Toc32084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22</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269BFFCC">
      <w:pPr>
        <w:pStyle w:val="9"/>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_Toc16419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三、矿山地质环境监测工程</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_Toc16419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24</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6F8327B6">
      <w:pPr>
        <w:pStyle w:val="8"/>
        <w:tabs>
          <w:tab w:val="right" w:leader="dot" w:pos="8306"/>
        </w:tabs>
        <w:rPr>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_Toc8405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第六章  经费估算</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_Toc8405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27</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0A8F0DB3">
      <w:pPr>
        <w:bidi w:val="0"/>
        <w:spacing w:line="360" w:lineRule="auto"/>
        <w:ind w:left="0" w:leftChars="0" w:firstLine="0" w:firstLineChars="0"/>
        <w:jc w:val="both"/>
        <w:rPr>
          <w:rFonts w:hint="default" w:ascii="Times New Roman" w:hAnsi="Times New Roman" w:eastAsia="宋体" w:cs="Times New Roman"/>
          <w:bCs/>
          <w:color w:val="FF0000"/>
          <w:sz w:val="20"/>
          <w:szCs w:val="22"/>
          <w:lang w:val="en-US" w:eastAsia="zh-CN"/>
        </w:rPr>
      </w:pPr>
      <w:r>
        <w:rPr>
          <w:rFonts w:hint="default" w:ascii="Times New Roman" w:hAnsi="Times New Roman" w:eastAsia="宋体" w:cs="Times New Roman"/>
          <w:bCs/>
          <w:color w:val="000000" w:themeColor="text1"/>
          <w:sz w:val="20"/>
          <w:szCs w:val="22"/>
          <w:lang w:val="en-US" w:eastAsia="zh-CN"/>
          <w14:textFill>
            <w14:solidFill>
              <w14:schemeClr w14:val="tx1"/>
            </w14:solidFill>
          </w14:textFill>
        </w:rPr>
        <w:fldChar w:fldCharType="end"/>
      </w:r>
    </w:p>
    <w:p w14:paraId="673A4D9B">
      <w:pPr>
        <w:bidi w:val="0"/>
        <w:spacing w:line="360" w:lineRule="auto"/>
        <w:ind w:left="0" w:leftChars="0" w:firstLine="0" w:firstLineChars="0"/>
        <w:jc w:val="both"/>
        <w:rPr>
          <w:rFonts w:hint="default" w:ascii="Times New Roman" w:hAnsi="Times New Roman" w:eastAsia="宋体" w:cs="Times New Roman"/>
          <w:b/>
          <w:bCs/>
          <w:color w:val="FF0000"/>
          <w:sz w:val="24"/>
          <w:szCs w:val="24"/>
          <w:lang w:val="en-US" w:eastAsia="zh-CN"/>
        </w:rPr>
      </w:pPr>
    </w:p>
    <w:p w14:paraId="5089FECB">
      <w:pPr>
        <w:bidi w:val="0"/>
        <w:spacing w:line="360" w:lineRule="auto"/>
        <w:ind w:left="0" w:leftChars="0" w:firstLine="0" w:firstLineChars="0"/>
        <w:jc w:val="both"/>
        <w:rPr>
          <w:rFonts w:hint="default" w:ascii="Times New Roman" w:hAnsi="Times New Roman" w:eastAsia="宋体" w:cs="Times New Roman"/>
          <w:b/>
          <w:bCs/>
          <w:color w:val="FF0000"/>
          <w:sz w:val="24"/>
          <w:szCs w:val="24"/>
          <w:lang w:val="en-US" w:eastAsia="zh-CN"/>
        </w:rPr>
      </w:pPr>
    </w:p>
    <w:p w14:paraId="35F0C9A5">
      <w:pPr>
        <w:bidi w:val="0"/>
        <w:spacing w:line="360" w:lineRule="auto"/>
        <w:ind w:left="0" w:leftChars="0" w:firstLine="0" w:firstLineChars="0"/>
        <w:jc w:val="both"/>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附图：</w:t>
      </w:r>
    </w:p>
    <w:p w14:paraId="5B8CE2B3">
      <w:pPr>
        <w:pStyle w:val="16"/>
        <w:numPr>
          <w:ilvl w:val="0"/>
          <w:numId w:val="0"/>
        </w:numPr>
        <w:spacing w:line="360" w:lineRule="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bookmarkStart w:id="6" w:name="_Toc28664"/>
      <w:r>
        <w:rPr>
          <w:rFonts w:hint="eastAsia" w:ascii="Times New Roman" w:cs="Times New Roman"/>
          <w:bCs/>
          <w:color w:val="000000" w:themeColor="text1"/>
          <w:kern w:val="0"/>
          <w:sz w:val="24"/>
          <w:szCs w:val="24"/>
          <w:lang w:val="en-US" w:eastAsia="zh-CN"/>
          <w14:textFill>
            <w14:solidFill>
              <w14:schemeClr w14:val="tx1"/>
            </w14:solidFill>
          </w14:textFill>
        </w:rPr>
        <w:t>1、</w:t>
      </w:r>
      <w:r>
        <w:rPr>
          <w:rFonts w:hint="default" w:ascii="Times New Roman" w:hAnsi="Times New Roman" w:eastAsia="宋体" w:cs="Times New Roman"/>
          <w:bCs/>
          <w:color w:val="000000" w:themeColor="text1"/>
          <w:kern w:val="0"/>
          <w:sz w:val="24"/>
          <w:szCs w:val="24"/>
          <w:lang w:eastAsia="zh-CN"/>
          <w14:textFill>
            <w14:solidFill>
              <w14:schemeClr w14:val="tx1"/>
            </w14:solidFill>
          </w14:textFill>
        </w:rPr>
        <w:t>赤峰市松山区大庙镇团结营玄武岩碎石矿</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202</w:t>
      </w:r>
      <w:r>
        <w:rPr>
          <w:rFonts w:hint="eastAsia" w:ascii="Times New Roman" w:cs="Times New Roman"/>
          <w:b w:val="0"/>
          <w:bCs w:val="0"/>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年度矿山地质环境治理工程部署图</w:t>
      </w:r>
      <w:r>
        <w:rPr>
          <w:rFonts w:hint="eastAsia" w:ascii="Times New Roman" w:cs="Times New Roman"/>
          <w:b w:val="0"/>
          <w:bCs w:val="0"/>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（比例尺1：</w:t>
      </w:r>
      <w:r>
        <w:rPr>
          <w:rFonts w:hint="eastAsia" w:ascii="Times New Roman" w:cs="Times New Roman"/>
          <w:b w:val="0"/>
          <w:bCs w:val="0"/>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000）</w:t>
      </w:r>
      <w:bookmarkEnd w:id="4"/>
      <w:bookmarkEnd w:id="5"/>
      <w:bookmarkEnd w:id="6"/>
    </w:p>
    <w:p w14:paraId="164F7D4F">
      <w:pPr>
        <w:numPr>
          <w:ilvl w:val="0"/>
          <w:numId w:val="1"/>
        </w:numPr>
        <w:spacing w:line="360" w:lineRule="auto"/>
        <w:outlineLvl w:val="0"/>
        <w:rPr>
          <w:rFonts w:hint="default" w:ascii="Times New Roman" w:hAnsi="Times New Roman" w:eastAsia="宋体" w:cs="Times New Roman"/>
          <w:b/>
          <w:bCs/>
          <w:color w:val="FF0000"/>
          <w:sz w:val="36"/>
          <w:szCs w:val="36"/>
          <w:lang w:val="en-US" w:eastAsia="zh-CN"/>
        </w:rPr>
        <w:sectPr>
          <w:pgSz w:w="11906" w:h="16838"/>
          <w:pgMar w:top="1701" w:right="1701" w:bottom="1701" w:left="1701" w:header="851" w:footer="567" w:gutter="0"/>
          <w:pgNumType w:fmt="decimal"/>
          <w:cols w:space="720" w:num="1"/>
          <w:docGrid w:linePitch="286" w:charSpace="0"/>
        </w:sectPr>
      </w:pPr>
    </w:p>
    <w:p w14:paraId="72FA991A">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textAlignment w:val="auto"/>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bookmarkStart w:id="7" w:name="_Toc19114"/>
      <w:bookmarkStart w:id="8" w:name="_Toc15855"/>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矿山基本情况</w:t>
      </w:r>
      <w:bookmarkEnd w:id="7"/>
      <w:bookmarkEnd w:id="8"/>
    </w:p>
    <w:p w14:paraId="5DE543FA">
      <w:pPr>
        <w:numPr>
          <w:ilvl w:val="0"/>
          <w:numId w:val="0"/>
        </w:numPr>
        <w:spacing w:line="360" w:lineRule="auto"/>
        <w:jc w:val="center"/>
        <w:rPr>
          <w:rFonts w:hint="default" w:ascii="Times New Roman" w:hAnsi="Times New Roman" w:eastAsia="宋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t>矿山基本情况表</w:t>
      </w:r>
    </w:p>
    <w:tbl>
      <w:tblPr>
        <w:tblStyle w:val="14"/>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530"/>
        <w:gridCol w:w="1500"/>
        <w:gridCol w:w="1305"/>
        <w:gridCol w:w="465"/>
        <w:gridCol w:w="2220"/>
      </w:tblGrid>
      <w:tr w14:paraId="563D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24" w:type="dxa"/>
            <w:gridSpan w:val="6"/>
            <w:vAlign w:val="center"/>
          </w:tcPr>
          <w:p w14:paraId="5F3BB678">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矿山企业基本信息</w:t>
            </w:r>
          </w:p>
        </w:tc>
      </w:tr>
      <w:tr w14:paraId="5189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04" w:type="dxa"/>
            <w:vAlign w:val="center"/>
          </w:tcPr>
          <w:p w14:paraId="0CAD7D8F">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矿山名称</w:t>
            </w:r>
          </w:p>
        </w:tc>
        <w:tc>
          <w:tcPr>
            <w:tcW w:w="7020" w:type="dxa"/>
            <w:gridSpan w:val="5"/>
            <w:vAlign w:val="center"/>
          </w:tcPr>
          <w:p w14:paraId="53263952">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t>赤峰市松山区大庙镇团结营玄武岩碎石矿</w:t>
            </w:r>
          </w:p>
        </w:tc>
      </w:tr>
      <w:tr w14:paraId="4ACF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04" w:type="dxa"/>
            <w:vAlign w:val="center"/>
          </w:tcPr>
          <w:p w14:paraId="4022EC64">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采矿权人</w:t>
            </w:r>
          </w:p>
        </w:tc>
        <w:tc>
          <w:tcPr>
            <w:tcW w:w="3030" w:type="dxa"/>
            <w:gridSpan w:val="2"/>
            <w:vAlign w:val="center"/>
          </w:tcPr>
          <w:p w14:paraId="523512E3">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t>内蒙古永瑞矿业有限公司</w:t>
            </w:r>
          </w:p>
        </w:tc>
        <w:tc>
          <w:tcPr>
            <w:tcW w:w="1770" w:type="dxa"/>
            <w:gridSpan w:val="2"/>
            <w:shd w:val="clear" w:color="auto" w:fill="auto"/>
            <w:vAlign w:val="center"/>
          </w:tcPr>
          <w:p w14:paraId="645EC208">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法人代表</w:t>
            </w:r>
          </w:p>
        </w:tc>
        <w:tc>
          <w:tcPr>
            <w:tcW w:w="2220" w:type="dxa"/>
            <w:shd w:val="clear" w:color="auto" w:fill="auto"/>
            <w:vAlign w:val="center"/>
          </w:tcPr>
          <w:p w14:paraId="4FE8C6EE">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陈晨</w:t>
            </w:r>
          </w:p>
        </w:tc>
      </w:tr>
      <w:tr w14:paraId="1B99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04" w:type="dxa"/>
            <w:vAlign w:val="center"/>
          </w:tcPr>
          <w:p w14:paraId="3C8E32D1">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采矿许可证号</w:t>
            </w:r>
          </w:p>
        </w:tc>
        <w:tc>
          <w:tcPr>
            <w:tcW w:w="3030" w:type="dxa"/>
            <w:gridSpan w:val="2"/>
            <w:vAlign w:val="center"/>
          </w:tcPr>
          <w:p w14:paraId="1DEE9BF3">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C1504002020067150150035</w:t>
            </w:r>
          </w:p>
        </w:tc>
        <w:tc>
          <w:tcPr>
            <w:tcW w:w="1770" w:type="dxa"/>
            <w:gridSpan w:val="2"/>
            <w:vAlign w:val="center"/>
          </w:tcPr>
          <w:p w14:paraId="2455F4DC">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发证机关</w:t>
            </w:r>
          </w:p>
        </w:tc>
        <w:tc>
          <w:tcPr>
            <w:tcW w:w="2220" w:type="dxa"/>
            <w:vAlign w:val="center"/>
          </w:tcPr>
          <w:p w14:paraId="3CFB115B">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kern w:val="2"/>
                <w:sz w:val="21"/>
                <w:szCs w:val="21"/>
                <w:lang w:val="en-US" w:eastAsia="zh-CN"/>
                <w14:textFill>
                  <w14:solidFill>
                    <w14:schemeClr w14:val="tx1"/>
                  </w14:solidFill>
                </w14:textFill>
              </w:rPr>
              <w:t>赤峰市自然资源局</w:t>
            </w:r>
          </w:p>
        </w:tc>
      </w:tr>
      <w:tr w14:paraId="6C81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04" w:type="dxa"/>
            <w:shd w:val="clear" w:color="auto" w:fill="auto"/>
            <w:vAlign w:val="center"/>
          </w:tcPr>
          <w:p w14:paraId="33FFA876">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有效期限</w:t>
            </w:r>
          </w:p>
        </w:tc>
        <w:tc>
          <w:tcPr>
            <w:tcW w:w="3030" w:type="dxa"/>
            <w:gridSpan w:val="2"/>
            <w:shd w:val="clear" w:color="auto" w:fill="auto"/>
            <w:vAlign w:val="center"/>
          </w:tcPr>
          <w:p w14:paraId="544452DA">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14:textFill>
                  <w14:solidFill>
                    <w14:schemeClr w14:val="tx1"/>
                  </w14:solidFill>
                </w14:textFill>
              </w:rPr>
              <w:t>20</w:t>
            </w:r>
            <w:r>
              <w:rPr>
                <w:rFonts w:hint="eastAsia" w:ascii="Times New Roman" w:hAnsi="Times New Roman" w:eastAsia="宋体" w:cs="Times New Roman"/>
                <w:color w:val="000000" w:themeColor="text1"/>
                <w:kern w:val="2"/>
                <w:sz w:val="21"/>
                <w:szCs w:val="21"/>
                <w:lang w:val="en-US" w:eastAsia="zh-CN"/>
                <w14:textFill>
                  <w14:solidFill>
                    <w14:schemeClr w14:val="tx1"/>
                  </w14:solidFill>
                </w14:textFill>
              </w:rPr>
              <w:t>23</w:t>
            </w:r>
            <w:r>
              <w:rPr>
                <w:rFonts w:hint="eastAsia" w:eastAsia="宋体" w:cs="Times New Roman"/>
                <w:color w:val="000000" w:themeColor="text1"/>
                <w:kern w:val="2"/>
                <w:sz w:val="21"/>
                <w:szCs w:val="21"/>
                <w:lang w:val="en-US" w:eastAsia="zh-CN"/>
                <w14:textFill>
                  <w14:solidFill>
                    <w14:schemeClr w14:val="tx1"/>
                  </w14:solidFill>
                </w14:textFill>
              </w:rPr>
              <w:t>-6-9</w:t>
            </w:r>
            <w:r>
              <w:rPr>
                <w:rFonts w:hint="default" w:ascii="Times New Roman" w:hAnsi="Times New Roman" w:eastAsia="宋体" w:cs="Times New Roman"/>
                <w:color w:val="000000" w:themeColor="text1"/>
                <w:kern w:val="2"/>
                <w:sz w:val="21"/>
                <w:szCs w:val="21"/>
                <w14:textFill>
                  <w14:solidFill>
                    <w14:schemeClr w14:val="tx1"/>
                  </w14:solidFill>
                </w14:textFill>
              </w:rPr>
              <w:t>至20</w:t>
            </w:r>
            <w:r>
              <w:rPr>
                <w:rFonts w:hint="eastAsia" w:ascii="Times New Roman" w:hAnsi="Times New Roman" w:eastAsia="宋体" w:cs="Times New Roman"/>
                <w:color w:val="000000" w:themeColor="text1"/>
                <w:kern w:val="2"/>
                <w:sz w:val="21"/>
                <w:szCs w:val="21"/>
                <w:lang w:val="en-US" w:eastAsia="zh-CN"/>
                <w14:textFill>
                  <w14:solidFill>
                    <w14:schemeClr w14:val="tx1"/>
                  </w14:solidFill>
                </w14:textFill>
              </w:rPr>
              <w:t>25</w:t>
            </w:r>
            <w:r>
              <w:rPr>
                <w:rFonts w:hint="eastAsia" w:eastAsia="宋体" w:cs="Times New Roman"/>
                <w:color w:val="000000" w:themeColor="text1"/>
                <w:kern w:val="2"/>
                <w:sz w:val="21"/>
                <w:szCs w:val="21"/>
                <w:lang w:val="en-US" w:eastAsia="zh-CN"/>
                <w14:textFill>
                  <w14:solidFill>
                    <w14:schemeClr w14:val="tx1"/>
                  </w14:solidFill>
                </w14:textFill>
              </w:rPr>
              <w:t>-6-8</w:t>
            </w:r>
          </w:p>
        </w:tc>
        <w:tc>
          <w:tcPr>
            <w:tcW w:w="1770" w:type="dxa"/>
            <w:gridSpan w:val="2"/>
            <w:shd w:val="clear" w:color="auto" w:fill="auto"/>
            <w:vAlign w:val="center"/>
          </w:tcPr>
          <w:p w14:paraId="761BD9D1">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发证日期</w:t>
            </w:r>
          </w:p>
        </w:tc>
        <w:tc>
          <w:tcPr>
            <w:tcW w:w="2220" w:type="dxa"/>
            <w:shd w:val="clear" w:color="auto" w:fill="auto"/>
            <w:vAlign w:val="center"/>
          </w:tcPr>
          <w:p w14:paraId="77E2F375">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20</w:t>
            </w:r>
            <w:r>
              <w:rPr>
                <w:rFonts w:hint="eastAsia" w:eastAsia="宋体" w:cs="Times New Roman"/>
                <w:b w:val="0"/>
                <w:bCs w:val="0"/>
                <w:color w:val="000000" w:themeColor="text1"/>
                <w:sz w:val="21"/>
                <w:szCs w:val="21"/>
                <w:vertAlign w:val="baseline"/>
                <w:lang w:val="en-US" w:eastAsia="zh-CN"/>
                <w14:textFill>
                  <w14:solidFill>
                    <w14:schemeClr w14:val="tx1"/>
                  </w14:solidFill>
                </w14:textFill>
              </w:rPr>
              <w:t>24</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年</w:t>
            </w:r>
            <w:r>
              <w:rPr>
                <w:rFonts w:hint="eastAsia" w:eastAsia="宋体" w:cs="Times New Roman"/>
                <w:b w:val="0"/>
                <w:bCs w:val="0"/>
                <w:color w:val="000000" w:themeColor="text1"/>
                <w:sz w:val="21"/>
                <w:szCs w:val="21"/>
                <w:vertAlign w:val="baseline"/>
                <w:lang w:val="en-US" w:eastAsia="zh-CN"/>
                <w14:textFill>
                  <w14:solidFill>
                    <w14:schemeClr w14:val="tx1"/>
                  </w14:solidFill>
                </w14:textFill>
              </w:rPr>
              <w:t>1</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月</w:t>
            </w:r>
            <w:r>
              <w:rPr>
                <w:rFonts w:hint="eastAsia" w:eastAsia="宋体" w:cs="Times New Roman"/>
                <w:b w:val="0"/>
                <w:bCs w:val="0"/>
                <w:color w:val="000000" w:themeColor="text1"/>
                <w:sz w:val="21"/>
                <w:szCs w:val="21"/>
                <w:vertAlign w:val="baseline"/>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日</w:t>
            </w:r>
          </w:p>
        </w:tc>
      </w:tr>
      <w:tr w14:paraId="5DCF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04" w:type="dxa"/>
            <w:vAlign w:val="center"/>
          </w:tcPr>
          <w:p w14:paraId="4F4543EF">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矿区地址</w:t>
            </w:r>
          </w:p>
        </w:tc>
        <w:tc>
          <w:tcPr>
            <w:tcW w:w="7020" w:type="dxa"/>
            <w:gridSpan w:val="5"/>
            <w:vAlign w:val="center"/>
          </w:tcPr>
          <w:p w14:paraId="426F3D93">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赤峰市松山区</w:t>
            </w:r>
            <w:r>
              <w:rPr>
                <w:rFonts w:hint="eastAsia" w:eastAsia="宋体" w:cs="Times New Roman"/>
                <w:color w:val="000000" w:themeColor="text1"/>
                <w:sz w:val="21"/>
                <w:szCs w:val="21"/>
                <w:lang w:val="en-US" w:eastAsia="zh-CN"/>
                <w14:textFill>
                  <w14:solidFill>
                    <w14:schemeClr w14:val="tx1"/>
                  </w14:solidFill>
                </w14:textFill>
              </w:rPr>
              <w:t>大庙镇团</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结营子村</w:t>
            </w:r>
          </w:p>
        </w:tc>
      </w:tr>
      <w:tr w14:paraId="2FDE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04" w:type="dxa"/>
            <w:vAlign w:val="center"/>
          </w:tcPr>
          <w:p w14:paraId="3C543D7C">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经纬度坐标</w:t>
            </w:r>
          </w:p>
        </w:tc>
        <w:tc>
          <w:tcPr>
            <w:tcW w:w="7020" w:type="dxa"/>
            <w:gridSpan w:val="5"/>
            <w:vAlign w:val="center"/>
          </w:tcPr>
          <w:p w14:paraId="5480AF7F">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东经：</w:t>
            </w:r>
            <w:r>
              <w:rPr>
                <w:rFonts w:hint="default" w:ascii="Times New Roman" w:hAnsi="Times New Roman" w:eastAsia="宋体" w:cs="Times New Roman"/>
                <w:color w:val="000000" w:themeColor="text1"/>
                <w:spacing w:val="6"/>
                <w:sz w:val="21"/>
                <w:szCs w:val="21"/>
                <w:lang w:val="zh-CN"/>
                <w14:textFill>
                  <w14:solidFill>
                    <w14:schemeClr w14:val="tx1"/>
                  </w14:solidFill>
                </w14:textFill>
              </w:rPr>
              <w:t>118°</w:t>
            </w:r>
            <w:r>
              <w:rPr>
                <w:rFonts w:hint="eastAsia" w:eastAsia="宋体" w:cs="Times New Roman"/>
                <w:color w:val="000000" w:themeColor="text1"/>
                <w:spacing w:val="6"/>
                <w:sz w:val="21"/>
                <w:szCs w:val="21"/>
                <w:lang w:val="en-US" w:eastAsia="zh-CN"/>
                <w14:textFill>
                  <w14:solidFill>
                    <w14:schemeClr w14:val="tx1"/>
                  </w14:solidFill>
                </w14:textFill>
              </w:rPr>
              <w:t>19</w:t>
            </w:r>
            <w:r>
              <w:rPr>
                <w:rFonts w:hint="default" w:ascii="Times New Roman" w:hAnsi="Times New Roman" w:eastAsia="宋体" w:cs="Times New Roman"/>
                <w:color w:val="000000" w:themeColor="text1"/>
                <w:spacing w:val="6"/>
                <w:sz w:val="21"/>
                <w:szCs w:val="21"/>
                <w:lang w:val="zh-CN"/>
                <w14:textFill>
                  <w14:solidFill>
                    <w14:schemeClr w14:val="tx1"/>
                  </w14:solidFill>
                </w14:textFill>
              </w:rPr>
              <w:t>′</w:t>
            </w:r>
            <w:r>
              <w:rPr>
                <w:rFonts w:hint="eastAsia" w:eastAsia="宋体" w:cs="Times New Roman"/>
                <w:color w:val="000000" w:themeColor="text1"/>
                <w:spacing w:val="6"/>
                <w:sz w:val="21"/>
                <w:szCs w:val="21"/>
                <w:lang w:val="en-US" w:eastAsia="zh-CN"/>
                <w14:textFill>
                  <w14:solidFill>
                    <w14:schemeClr w14:val="tx1"/>
                  </w14:solidFill>
                </w14:textFill>
              </w:rPr>
              <w:t>44</w:t>
            </w:r>
            <w:r>
              <w:rPr>
                <w:rFonts w:hint="default" w:ascii="Times New Roman" w:hAnsi="Times New Roman" w:eastAsia="宋体" w:cs="Times New Roman"/>
                <w:color w:val="000000" w:themeColor="text1"/>
                <w:spacing w:val="6"/>
                <w:sz w:val="21"/>
                <w:szCs w:val="21"/>
                <w:lang w:val="zh-CN"/>
                <w14:textFill>
                  <w14:solidFill>
                    <w14:schemeClr w14:val="tx1"/>
                  </w14:solidFill>
                </w14:textFill>
              </w:rPr>
              <w:t>″--118°</w:t>
            </w:r>
            <w:r>
              <w:rPr>
                <w:rFonts w:hint="eastAsia" w:eastAsia="宋体" w:cs="Times New Roman"/>
                <w:color w:val="000000" w:themeColor="text1"/>
                <w:spacing w:val="6"/>
                <w:sz w:val="21"/>
                <w:szCs w:val="21"/>
                <w:lang w:val="en-US" w:eastAsia="zh-CN"/>
                <w14:textFill>
                  <w14:solidFill>
                    <w14:schemeClr w14:val="tx1"/>
                  </w14:solidFill>
                </w14:textFill>
              </w:rPr>
              <w:t>20</w:t>
            </w:r>
            <w:r>
              <w:rPr>
                <w:rFonts w:hint="default" w:ascii="Times New Roman" w:hAnsi="Times New Roman" w:eastAsia="宋体" w:cs="Times New Roman"/>
                <w:color w:val="000000" w:themeColor="text1"/>
                <w:spacing w:val="6"/>
                <w:sz w:val="21"/>
                <w:szCs w:val="21"/>
                <w:lang w:val="zh-CN"/>
                <w14:textFill>
                  <w14:solidFill>
                    <w14:schemeClr w14:val="tx1"/>
                  </w14:solidFill>
                </w14:textFill>
              </w:rPr>
              <w:t>′</w:t>
            </w:r>
            <w:r>
              <w:rPr>
                <w:rFonts w:hint="eastAsia" w:eastAsia="宋体" w:cs="Times New Roman"/>
                <w:color w:val="000000" w:themeColor="text1"/>
                <w:spacing w:val="6"/>
                <w:sz w:val="21"/>
                <w:szCs w:val="21"/>
                <w:lang w:val="en-US" w:eastAsia="zh-CN"/>
                <w14:textFill>
                  <w14:solidFill>
                    <w14:schemeClr w14:val="tx1"/>
                  </w14:solidFill>
                </w14:textFill>
              </w:rPr>
              <w:t>04</w:t>
            </w:r>
            <w:r>
              <w:rPr>
                <w:rFonts w:hint="default" w:ascii="Times New Roman" w:hAnsi="Times New Roman" w:eastAsia="宋体" w:cs="Times New Roman"/>
                <w:color w:val="000000" w:themeColor="text1"/>
                <w:spacing w:val="6"/>
                <w:sz w:val="21"/>
                <w:szCs w:val="21"/>
                <w:lang w:val="zh-CN"/>
                <w14:textFill>
                  <w14:solidFill>
                    <w14:schemeClr w14:val="tx1"/>
                  </w14:solidFill>
                </w14:textFill>
              </w:rPr>
              <w:t>″</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；北纬：</w:t>
            </w:r>
            <w:r>
              <w:rPr>
                <w:rFonts w:hint="default" w:ascii="Times New Roman" w:hAnsi="Times New Roman" w:eastAsia="宋体" w:cs="Times New Roman"/>
                <w:color w:val="000000" w:themeColor="text1"/>
                <w:spacing w:val="6"/>
                <w:sz w:val="21"/>
                <w:szCs w:val="21"/>
                <w:lang w:val="zh-CN"/>
                <w14:textFill>
                  <w14:solidFill>
                    <w14:schemeClr w14:val="tx1"/>
                  </w14:solidFill>
                </w14:textFill>
              </w:rPr>
              <w:t>42°</w:t>
            </w:r>
            <w:r>
              <w:rPr>
                <w:rFonts w:hint="eastAsia" w:eastAsia="宋体" w:cs="Times New Roman"/>
                <w:color w:val="000000" w:themeColor="text1"/>
                <w:spacing w:val="6"/>
                <w:sz w:val="21"/>
                <w:szCs w:val="21"/>
                <w:lang w:val="en-US" w:eastAsia="zh-CN"/>
                <w14:textFill>
                  <w14:solidFill>
                    <w14:schemeClr w14:val="tx1"/>
                  </w14:solidFill>
                </w14:textFill>
              </w:rPr>
              <w:t>18</w:t>
            </w:r>
            <w:r>
              <w:rPr>
                <w:rFonts w:hint="default" w:ascii="Times New Roman" w:hAnsi="Times New Roman" w:eastAsia="宋体" w:cs="Times New Roman"/>
                <w:color w:val="000000" w:themeColor="text1"/>
                <w:spacing w:val="6"/>
                <w:sz w:val="21"/>
                <w:szCs w:val="21"/>
                <w:lang w:val="zh-CN"/>
                <w14:textFill>
                  <w14:solidFill>
                    <w14:schemeClr w14:val="tx1"/>
                  </w14:solidFill>
                </w14:textFill>
              </w:rPr>
              <w:t>′</w:t>
            </w:r>
            <w:r>
              <w:rPr>
                <w:rFonts w:hint="eastAsia" w:eastAsia="宋体" w:cs="Times New Roman"/>
                <w:color w:val="000000" w:themeColor="text1"/>
                <w:spacing w:val="6"/>
                <w:sz w:val="21"/>
                <w:szCs w:val="21"/>
                <w:lang w:val="en-US" w:eastAsia="zh-CN"/>
                <w14:textFill>
                  <w14:solidFill>
                    <w14:schemeClr w14:val="tx1"/>
                  </w14:solidFill>
                </w14:textFill>
              </w:rPr>
              <w:t>08</w:t>
            </w:r>
            <w:r>
              <w:rPr>
                <w:rFonts w:hint="default" w:ascii="Times New Roman" w:hAnsi="Times New Roman" w:eastAsia="宋体" w:cs="Times New Roman"/>
                <w:color w:val="000000" w:themeColor="text1"/>
                <w:spacing w:val="6"/>
                <w:sz w:val="21"/>
                <w:szCs w:val="21"/>
                <w:lang w:val="zh-CN"/>
                <w14:textFill>
                  <w14:solidFill>
                    <w14:schemeClr w14:val="tx1"/>
                  </w14:solidFill>
                </w14:textFill>
              </w:rPr>
              <w:t>″--42°</w:t>
            </w:r>
            <w:r>
              <w:rPr>
                <w:rFonts w:hint="eastAsia" w:eastAsia="宋体" w:cs="Times New Roman"/>
                <w:color w:val="000000" w:themeColor="text1"/>
                <w:spacing w:val="6"/>
                <w:sz w:val="21"/>
                <w:szCs w:val="21"/>
                <w:lang w:val="en-US" w:eastAsia="zh-CN"/>
                <w14:textFill>
                  <w14:solidFill>
                    <w14:schemeClr w14:val="tx1"/>
                  </w14:solidFill>
                </w14:textFill>
              </w:rPr>
              <w:t>18</w:t>
            </w:r>
            <w:r>
              <w:rPr>
                <w:rFonts w:hint="default" w:ascii="Times New Roman" w:hAnsi="Times New Roman" w:eastAsia="宋体" w:cs="Times New Roman"/>
                <w:color w:val="000000" w:themeColor="text1"/>
                <w:spacing w:val="6"/>
                <w:sz w:val="21"/>
                <w:szCs w:val="21"/>
                <w:lang w:val="zh-CN"/>
                <w14:textFill>
                  <w14:solidFill>
                    <w14:schemeClr w14:val="tx1"/>
                  </w14:solidFill>
                </w14:textFill>
              </w:rPr>
              <w:t>′</w:t>
            </w:r>
            <w:r>
              <w:rPr>
                <w:rFonts w:hint="eastAsia" w:eastAsia="宋体" w:cs="Times New Roman"/>
                <w:color w:val="000000" w:themeColor="text1"/>
                <w:spacing w:val="6"/>
                <w:sz w:val="21"/>
                <w:szCs w:val="21"/>
                <w:lang w:val="en-US" w:eastAsia="zh-CN"/>
                <w14:textFill>
                  <w14:solidFill>
                    <w14:schemeClr w14:val="tx1"/>
                  </w14:solidFill>
                </w14:textFill>
              </w:rPr>
              <w:t>19</w:t>
            </w:r>
            <w:r>
              <w:rPr>
                <w:rFonts w:hint="default" w:ascii="Times New Roman" w:hAnsi="Times New Roman" w:eastAsia="宋体" w:cs="Times New Roman"/>
                <w:color w:val="000000" w:themeColor="text1"/>
                <w:spacing w:val="6"/>
                <w:sz w:val="21"/>
                <w:szCs w:val="21"/>
                <w:lang w:val="zh-CN"/>
                <w14:textFill>
                  <w14:solidFill>
                    <w14:schemeClr w14:val="tx1"/>
                  </w14:solidFill>
                </w14:textFill>
              </w:rPr>
              <w:t>″</w:t>
            </w:r>
          </w:p>
        </w:tc>
      </w:tr>
      <w:tr w14:paraId="27D5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04" w:type="dxa"/>
            <w:vAlign w:val="center"/>
          </w:tcPr>
          <w:p w14:paraId="22DA13F7">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经济类型</w:t>
            </w:r>
          </w:p>
        </w:tc>
        <w:tc>
          <w:tcPr>
            <w:tcW w:w="3030" w:type="dxa"/>
            <w:gridSpan w:val="2"/>
            <w:vAlign w:val="center"/>
          </w:tcPr>
          <w:p w14:paraId="7D5340A7">
            <w:pPr>
              <w:widowControl w:val="0"/>
              <w:numPr>
                <w:ilvl w:val="0"/>
                <w:numId w:val="0"/>
              </w:numPr>
              <w:spacing w:line="240" w:lineRule="auto"/>
              <w:jc w:val="both"/>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有限责任公司</w:t>
            </w:r>
          </w:p>
        </w:tc>
        <w:tc>
          <w:tcPr>
            <w:tcW w:w="1770" w:type="dxa"/>
            <w:gridSpan w:val="2"/>
            <w:vAlign w:val="center"/>
          </w:tcPr>
          <w:p w14:paraId="33DADA9C">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生产规模</w:t>
            </w:r>
          </w:p>
        </w:tc>
        <w:tc>
          <w:tcPr>
            <w:tcW w:w="2220" w:type="dxa"/>
            <w:vAlign w:val="center"/>
          </w:tcPr>
          <w:p w14:paraId="088C6553">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kern w:val="2"/>
                <w:sz w:val="21"/>
                <w:szCs w:val="21"/>
                <w:lang w:val="en-US" w:eastAsia="zh-CN"/>
                <w14:textFill>
                  <w14:solidFill>
                    <w14:schemeClr w14:val="tx1"/>
                  </w14:solidFill>
                </w14:textFill>
              </w:rPr>
              <w:t>大</w:t>
            </w:r>
            <w:r>
              <w:rPr>
                <w:rFonts w:hint="eastAsia" w:ascii="Times New Roman" w:hAnsi="Times New Roman" w:eastAsia="宋体" w:cs="Times New Roman"/>
                <w:color w:val="000000" w:themeColor="text1"/>
                <w:kern w:val="2"/>
                <w:sz w:val="21"/>
                <w:szCs w:val="21"/>
                <w:lang w:val="en-US" w:eastAsia="zh-CN"/>
                <w14:textFill>
                  <w14:solidFill>
                    <w14:schemeClr w14:val="tx1"/>
                  </w14:solidFill>
                </w14:textFill>
              </w:rPr>
              <w:t>型</w:t>
            </w:r>
          </w:p>
        </w:tc>
      </w:tr>
      <w:tr w14:paraId="658B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04" w:type="dxa"/>
            <w:vAlign w:val="center"/>
          </w:tcPr>
          <w:p w14:paraId="3BF8615A">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开采矿种</w:t>
            </w:r>
          </w:p>
        </w:tc>
        <w:tc>
          <w:tcPr>
            <w:tcW w:w="3030" w:type="dxa"/>
            <w:gridSpan w:val="2"/>
            <w:vAlign w:val="center"/>
          </w:tcPr>
          <w:p w14:paraId="508BF3D4">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kern w:val="2"/>
                <w:sz w:val="21"/>
                <w:szCs w:val="21"/>
                <w:lang w:val="en-US" w:eastAsia="zh-CN"/>
                <w14:textFill>
                  <w14:solidFill>
                    <w14:schemeClr w14:val="tx1"/>
                  </w14:solidFill>
                </w14:textFill>
              </w:rPr>
              <w:t>建筑用玄武岩</w:t>
            </w:r>
          </w:p>
        </w:tc>
        <w:tc>
          <w:tcPr>
            <w:tcW w:w="1770" w:type="dxa"/>
            <w:gridSpan w:val="2"/>
            <w:vAlign w:val="center"/>
          </w:tcPr>
          <w:p w14:paraId="709CED2A">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采矿方式</w:t>
            </w:r>
          </w:p>
        </w:tc>
        <w:tc>
          <w:tcPr>
            <w:tcW w:w="2220" w:type="dxa"/>
            <w:vAlign w:val="center"/>
          </w:tcPr>
          <w:p w14:paraId="5CF4EAB4">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露天</w:t>
            </w:r>
            <w:r>
              <w:rPr>
                <w:rFonts w:hint="default" w:ascii="Times New Roman" w:hAnsi="Times New Roman" w:eastAsia="宋体" w:cs="Times New Roman"/>
                <w:color w:val="000000" w:themeColor="text1"/>
                <w:sz w:val="21"/>
                <w:szCs w:val="21"/>
                <w:lang w:eastAsia="zh-CN"/>
                <w14:textFill>
                  <w14:solidFill>
                    <w14:schemeClr w14:val="tx1"/>
                  </w14:solidFill>
                </w14:textFill>
              </w:rPr>
              <w:t>开采</w:t>
            </w:r>
          </w:p>
        </w:tc>
      </w:tr>
      <w:tr w14:paraId="0C8B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04" w:type="dxa"/>
            <w:vAlign w:val="center"/>
          </w:tcPr>
          <w:p w14:paraId="6A2F7EB3">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矿区面积</w:t>
            </w:r>
          </w:p>
        </w:tc>
        <w:tc>
          <w:tcPr>
            <w:tcW w:w="3030" w:type="dxa"/>
            <w:gridSpan w:val="2"/>
            <w:vAlign w:val="center"/>
          </w:tcPr>
          <w:p w14:paraId="5D6CEE6F">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kern w:val="2"/>
                <w:sz w:val="21"/>
                <w:szCs w:val="21"/>
                <w:lang w:val="en-US" w:eastAsia="zh-CN"/>
                <w14:textFill>
                  <w14:solidFill>
                    <w14:schemeClr w14:val="tx1"/>
                  </w14:solidFill>
                </w14:textFill>
              </w:rPr>
              <w:t>0.0677</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平方公里</w:t>
            </w:r>
          </w:p>
        </w:tc>
        <w:tc>
          <w:tcPr>
            <w:tcW w:w="1770" w:type="dxa"/>
            <w:gridSpan w:val="2"/>
            <w:vAlign w:val="center"/>
          </w:tcPr>
          <w:p w14:paraId="0776CE0F">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生产现状</w:t>
            </w:r>
          </w:p>
        </w:tc>
        <w:tc>
          <w:tcPr>
            <w:tcW w:w="2220" w:type="dxa"/>
            <w:vAlign w:val="center"/>
          </w:tcPr>
          <w:p w14:paraId="58F1631F">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生产</w:t>
            </w:r>
          </w:p>
        </w:tc>
      </w:tr>
      <w:tr w14:paraId="1711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04" w:type="dxa"/>
            <w:vAlign w:val="center"/>
          </w:tcPr>
          <w:p w14:paraId="68802E17">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建矿时间</w:t>
            </w:r>
          </w:p>
        </w:tc>
        <w:tc>
          <w:tcPr>
            <w:tcW w:w="3030" w:type="dxa"/>
            <w:gridSpan w:val="2"/>
            <w:vAlign w:val="center"/>
          </w:tcPr>
          <w:p w14:paraId="7D01EDA6">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2020年</w:t>
            </w:r>
          </w:p>
        </w:tc>
        <w:tc>
          <w:tcPr>
            <w:tcW w:w="1770" w:type="dxa"/>
            <w:gridSpan w:val="2"/>
            <w:vAlign w:val="center"/>
          </w:tcPr>
          <w:p w14:paraId="25DD9964">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设计生产能力</w:t>
            </w:r>
          </w:p>
        </w:tc>
        <w:tc>
          <w:tcPr>
            <w:tcW w:w="2220" w:type="dxa"/>
            <w:vAlign w:val="center"/>
          </w:tcPr>
          <w:p w14:paraId="2FDB237D">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Cs/>
                <w:color w:val="000000" w:themeColor="text1"/>
                <w:kern w:val="0"/>
                <w:sz w:val="21"/>
                <w:szCs w:val="21"/>
                <w:lang w:val="en-US" w:eastAsia="zh-CN"/>
                <w14:textFill>
                  <w14:solidFill>
                    <w14:schemeClr w14:val="tx1"/>
                  </w14:solidFill>
                </w14:textFill>
              </w:rPr>
              <w:t>20</w:t>
            </w:r>
            <w:r>
              <w:rPr>
                <w:rFonts w:hint="default" w:ascii="Times New Roman" w:hAnsi="Times New Roman" w:eastAsia="宋体" w:cs="Times New Roman"/>
                <w:bCs/>
                <w:color w:val="000000" w:themeColor="text1"/>
                <w:kern w:val="0"/>
                <w:sz w:val="21"/>
                <w:szCs w:val="21"/>
                <w14:textFill>
                  <w14:solidFill>
                    <w14:schemeClr w14:val="tx1"/>
                  </w14:solidFill>
                </w14:textFill>
              </w:rPr>
              <w:t>万</w:t>
            </w:r>
            <w: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t>吨</w:t>
            </w:r>
            <w:r>
              <w:rPr>
                <w:rFonts w:hint="default" w:ascii="Times New Roman" w:hAnsi="Times New Roman" w:eastAsia="宋体" w:cs="Times New Roman"/>
                <w:bCs/>
                <w:color w:val="000000" w:themeColor="text1"/>
                <w:kern w:val="0"/>
                <w:sz w:val="21"/>
                <w:szCs w:val="21"/>
                <w14:textFill>
                  <w14:solidFill>
                    <w14:schemeClr w14:val="tx1"/>
                  </w14:solidFill>
                </w14:textFill>
              </w:rPr>
              <w:t>/年</w:t>
            </w:r>
          </w:p>
        </w:tc>
      </w:tr>
      <w:tr w14:paraId="57C0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04" w:type="dxa"/>
            <w:vAlign w:val="center"/>
          </w:tcPr>
          <w:p w14:paraId="53DBC54D">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设计服务年限</w:t>
            </w:r>
          </w:p>
        </w:tc>
        <w:tc>
          <w:tcPr>
            <w:tcW w:w="3030" w:type="dxa"/>
            <w:gridSpan w:val="2"/>
            <w:vAlign w:val="center"/>
          </w:tcPr>
          <w:p w14:paraId="0CD23991">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年</w:t>
            </w:r>
          </w:p>
        </w:tc>
        <w:tc>
          <w:tcPr>
            <w:tcW w:w="1770" w:type="dxa"/>
            <w:gridSpan w:val="2"/>
            <w:vAlign w:val="center"/>
          </w:tcPr>
          <w:p w14:paraId="53A94DC9">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实际生产能力</w:t>
            </w:r>
          </w:p>
        </w:tc>
        <w:tc>
          <w:tcPr>
            <w:tcW w:w="2220" w:type="dxa"/>
            <w:vAlign w:val="center"/>
          </w:tcPr>
          <w:p w14:paraId="2A024A07">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Cs/>
                <w:color w:val="000000" w:themeColor="text1"/>
                <w:kern w:val="0"/>
                <w:sz w:val="21"/>
                <w:szCs w:val="21"/>
                <w:lang w:val="en-US" w:eastAsia="zh-CN"/>
                <w14:textFill>
                  <w14:solidFill>
                    <w14:schemeClr w14:val="tx1"/>
                  </w14:solidFill>
                </w14:textFill>
              </w:rPr>
              <w:t>--</w:t>
            </w:r>
            <w:r>
              <w:rPr>
                <w:rFonts w:hint="default" w:ascii="Times New Roman" w:hAnsi="Times New Roman" w:eastAsia="宋体" w:cs="Times New Roman"/>
                <w:bCs/>
                <w:color w:val="000000" w:themeColor="text1"/>
                <w:kern w:val="0"/>
                <w:sz w:val="21"/>
                <w:szCs w:val="21"/>
                <w14:textFill>
                  <w14:solidFill>
                    <w14:schemeClr w14:val="tx1"/>
                  </w14:solidFill>
                </w14:textFill>
              </w:rPr>
              <w:t>万</w:t>
            </w:r>
            <w:r>
              <w:rPr>
                <w:rFonts w:hint="default" w:ascii="Times New Roman" w:hAnsi="Times New Roman" w:eastAsia="宋体" w:cs="Times New Roman"/>
                <w:bCs/>
                <w:color w:val="000000" w:themeColor="text1"/>
                <w:kern w:val="0"/>
                <w:sz w:val="21"/>
                <w:szCs w:val="21"/>
                <w:lang w:eastAsia="zh-CN"/>
                <w14:textFill>
                  <w14:solidFill>
                    <w14:schemeClr w14:val="tx1"/>
                  </w14:solidFill>
                </w14:textFill>
              </w:rPr>
              <w:t>吨</w:t>
            </w:r>
            <w:r>
              <w:rPr>
                <w:rFonts w:hint="default" w:ascii="Times New Roman" w:hAnsi="Times New Roman" w:eastAsia="宋体" w:cs="Times New Roman"/>
                <w:bCs/>
                <w:color w:val="000000" w:themeColor="text1"/>
                <w:kern w:val="0"/>
                <w:sz w:val="21"/>
                <w:szCs w:val="21"/>
                <w14:textFill>
                  <w14:solidFill>
                    <w14:schemeClr w14:val="tx1"/>
                  </w14:solidFill>
                </w14:textFill>
              </w:rPr>
              <w:t>/年</w:t>
            </w:r>
          </w:p>
        </w:tc>
      </w:tr>
      <w:tr w14:paraId="6F67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04" w:type="dxa"/>
            <w:vAlign w:val="center"/>
          </w:tcPr>
          <w:p w14:paraId="3637D302">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剩余服务年限</w:t>
            </w:r>
          </w:p>
        </w:tc>
        <w:tc>
          <w:tcPr>
            <w:tcW w:w="3030" w:type="dxa"/>
            <w:gridSpan w:val="2"/>
            <w:vAlign w:val="center"/>
          </w:tcPr>
          <w:p w14:paraId="0E56AA07">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年</w:t>
            </w:r>
          </w:p>
        </w:tc>
        <w:tc>
          <w:tcPr>
            <w:tcW w:w="1770" w:type="dxa"/>
            <w:gridSpan w:val="2"/>
            <w:vAlign w:val="center"/>
          </w:tcPr>
          <w:p w14:paraId="6909BFF8">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开采深度</w:t>
            </w:r>
          </w:p>
        </w:tc>
        <w:tc>
          <w:tcPr>
            <w:tcW w:w="2220" w:type="dxa"/>
            <w:vAlign w:val="center"/>
          </w:tcPr>
          <w:p w14:paraId="20D11941">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kern w:val="0"/>
                <w:sz w:val="21"/>
                <w:szCs w:val="21"/>
                <w:lang w:val="en-US" w:eastAsia="zh-CN"/>
                <w14:textFill>
                  <w14:solidFill>
                    <w14:schemeClr w14:val="tx1"/>
                  </w14:solidFill>
                </w14:textFill>
              </w:rPr>
              <w:t>1220</w:t>
            </w:r>
            <w:r>
              <w:rPr>
                <w:rFonts w:hint="default" w:ascii="Times New Roman" w:hAnsi="Times New Roman" w:eastAsia="宋体" w:cs="Times New Roman"/>
                <w:color w:val="000000" w:themeColor="text1"/>
                <w:kern w:val="0"/>
                <w:sz w:val="21"/>
                <w:szCs w:val="21"/>
                <w14:textFill>
                  <w14:solidFill>
                    <w14:schemeClr w14:val="tx1"/>
                  </w14:solidFill>
                </w14:textFill>
              </w:rPr>
              <w:t>m至</w:t>
            </w:r>
            <w:r>
              <w:rPr>
                <w:rFonts w:hint="eastAsia" w:eastAsia="宋体" w:cs="Times New Roman"/>
                <w:color w:val="000000" w:themeColor="text1"/>
                <w:kern w:val="0"/>
                <w:sz w:val="21"/>
                <w:szCs w:val="21"/>
                <w:lang w:val="en-US" w:eastAsia="zh-CN"/>
                <w14:textFill>
                  <w14:solidFill>
                    <w14:schemeClr w14:val="tx1"/>
                  </w14:solidFill>
                </w14:textFill>
              </w:rPr>
              <w:t>1160</w:t>
            </w:r>
            <w:r>
              <w:rPr>
                <w:rFonts w:hint="default" w:ascii="Times New Roman" w:hAnsi="Times New Roman" w:eastAsia="宋体" w:cs="Times New Roman"/>
                <w:color w:val="000000" w:themeColor="text1"/>
                <w:kern w:val="0"/>
                <w:sz w:val="21"/>
                <w:szCs w:val="21"/>
                <w14:textFill>
                  <w14:solidFill>
                    <w14:schemeClr w14:val="tx1"/>
                  </w14:solidFill>
                </w14:textFill>
              </w:rPr>
              <w:t>m</w:t>
            </w:r>
          </w:p>
        </w:tc>
      </w:tr>
      <w:tr w14:paraId="3D7F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04" w:type="dxa"/>
            <w:vAlign w:val="center"/>
          </w:tcPr>
          <w:p w14:paraId="037A09D2">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查明资源储量</w:t>
            </w:r>
          </w:p>
        </w:tc>
        <w:tc>
          <w:tcPr>
            <w:tcW w:w="3030" w:type="dxa"/>
            <w:gridSpan w:val="2"/>
            <w:vAlign w:val="center"/>
          </w:tcPr>
          <w:p w14:paraId="6FC497CD">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bCs/>
                <w:color w:val="000000" w:themeColor="text1"/>
                <w:sz w:val="21"/>
                <w:szCs w:val="21"/>
                <w:lang w:val="en-US" w:eastAsia="zh-CN"/>
                <w14:textFill>
                  <w14:solidFill>
                    <w14:schemeClr w14:val="tx1"/>
                  </w14:solidFill>
                </w14:textFill>
              </w:rPr>
              <w:t>1744143m</w:t>
            </w:r>
            <w:r>
              <w:rPr>
                <w:rFonts w:hint="eastAsia" w:eastAsia="宋体"/>
                <w:bCs/>
                <w:color w:val="000000" w:themeColor="text1"/>
                <w:sz w:val="21"/>
                <w:szCs w:val="21"/>
                <w:vertAlign w:val="superscript"/>
                <w:lang w:val="en-US" w:eastAsia="zh-CN"/>
                <w14:textFill>
                  <w14:solidFill>
                    <w14:schemeClr w14:val="tx1"/>
                  </w14:solidFill>
                </w14:textFill>
              </w:rPr>
              <w:t>3</w:t>
            </w:r>
          </w:p>
        </w:tc>
        <w:tc>
          <w:tcPr>
            <w:tcW w:w="1770" w:type="dxa"/>
            <w:gridSpan w:val="2"/>
            <w:vAlign w:val="center"/>
          </w:tcPr>
          <w:p w14:paraId="00F5307A">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剩余资源储量</w:t>
            </w:r>
          </w:p>
        </w:tc>
        <w:tc>
          <w:tcPr>
            <w:tcW w:w="2220" w:type="dxa"/>
            <w:vAlign w:val="center"/>
          </w:tcPr>
          <w:p w14:paraId="29EBD0CB">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bCs/>
                <w:color w:val="000000" w:themeColor="text1"/>
                <w:sz w:val="21"/>
                <w:szCs w:val="21"/>
                <w:lang w:val="en-US" w:eastAsia="zh-CN"/>
                <w14:textFill>
                  <w14:solidFill>
                    <w14:schemeClr w14:val="tx1"/>
                  </w14:solidFill>
                </w14:textFill>
              </w:rPr>
              <w:t>1744143m</w:t>
            </w:r>
            <w:r>
              <w:rPr>
                <w:rFonts w:hint="eastAsia" w:eastAsia="宋体"/>
                <w:bCs/>
                <w:color w:val="000000" w:themeColor="text1"/>
                <w:sz w:val="21"/>
                <w:szCs w:val="21"/>
                <w:vertAlign w:val="superscript"/>
                <w:lang w:val="en-US" w:eastAsia="zh-CN"/>
                <w14:textFill>
                  <w14:solidFill>
                    <w14:schemeClr w14:val="tx1"/>
                  </w14:solidFill>
                </w14:textFill>
              </w:rPr>
              <w:t>3</w:t>
            </w:r>
          </w:p>
        </w:tc>
      </w:tr>
      <w:tr w14:paraId="6A03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04" w:type="dxa"/>
            <w:vMerge w:val="restart"/>
            <w:vAlign w:val="center"/>
          </w:tcPr>
          <w:p w14:paraId="4418BE19">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矿区范围</w:t>
            </w:r>
          </w:p>
          <w:p w14:paraId="40CF8444">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拐点坐标</w:t>
            </w:r>
          </w:p>
        </w:tc>
        <w:tc>
          <w:tcPr>
            <w:tcW w:w="7020" w:type="dxa"/>
            <w:gridSpan w:val="5"/>
            <w:vAlign w:val="center"/>
          </w:tcPr>
          <w:p w14:paraId="0E41F45B">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2000国家大地</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坐标系</w:t>
            </w:r>
          </w:p>
        </w:tc>
      </w:tr>
      <w:tr w14:paraId="61C0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04" w:type="dxa"/>
            <w:vMerge w:val="continue"/>
            <w:vAlign w:val="center"/>
          </w:tcPr>
          <w:p w14:paraId="20401D1A">
            <w:pPr>
              <w:widowControl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530" w:type="dxa"/>
            <w:vAlign w:val="center"/>
          </w:tcPr>
          <w:p w14:paraId="4DCDCC28">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拐点编号</w:t>
            </w:r>
          </w:p>
        </w:tc>
        <w:tc>
          <w:tcPr>
            <w:tcW w:w="2805" w:type="dxa"/>
            <w:gridSpan w:val="2"/>
            <w:vAlign w:val="center"/>
          </w:tcPr>
          <w:p w14:paraId="1257D119">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X</w:t>
            </w:r>
          </w:p>
        </w:tc>
        <w:tc>
          <w:tcPr>
            <w:tcW w:w="2685" w:type="dxa"/>
            <w:gridSpan w:val="2"/>
            <w:vAlign w:val="center"/>
          </w:tcPr>
          <w:p w14:paraId="100F2F03">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Y</w:t>
            </w:r>
          </w:p>
        </w:tc>
      </w:tr>
      <w:tr w14:paraId="3778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04" w:type="dxa"/>
            <w:vMerge w:val="continue"/>
            <w:vAlign w:val="center"/>
          </w:tcPr>
          <w:p w14:paraId="7BDAC3A9">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6B5CFA50">
            <w:pPr>
              <w:widowControl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w:t>
            </w:r>
          </w:p>
        </w:tc>
        <w:tc>
          <w:tcPr>
            <w:tcW w:w="2805" w:type="dxa"/>
            <w:gridSpan w:val="2"/>
            <w:vAlign w:val="center"/>
          </w:tcPr>
          <w:p w14:paraId="39C25A4C">
            <w:pPr>
              <w:widowControl w:val="0"/>
              <w:spacing w:after="0"/>
              <w:jc w:val="cente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Cs w:val="24"/>
                <w:lang w:bidi="ar"/>
                <w14:textFill>
                  <w14:solidFill>
                    <w14:schemeClr w14:val="tx1"/>
                  </w14:solidFill>
                </w14:textFill>
              </w:rPr>
              <w:t>4686297.120</w:t>
            </w:r>
            <w:r>
              <w:rPr>
                <w:rFonts w:hint="eastAsia" w:ascii="Times New Roman" w:hAnsi="Times New Roman" w:cs="Times New Roman"/>
                <w:color w:val="000000" w:themeColor="text1"/>
                <w:szCs w:val="24"/>
                <w:lang w:val="en-US" w:eastAsia="zh-CN" w:bidi="ar"/>
                <w14:textFill>
                  <w14:solidFill>
                    <w14:schemeClr w14:val="tx1"/>
                  </w14:solidFill>
                </w14:textFill>
              </w:rPr>
              <w:t>0</w:t>
            </w:r>
          </w:p>
        </w:tc>
        <w:tc>
          <w:tcPr>
            <w:tcW w:w="2685" w:type="dxa"/>
            <w:gridSpan w:val="2"/>
            <w:vAlign w:val="center"/>
          </w:tcPr>
          <w:p w14:paraId="6D6F316A">
            <w:pPr>
              <w:widowControl w:val="0"/>
              <w:spacing w:after="0"/>
              <w:jc w:val="cente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Cs w:val="24"/>
                <w:lang w:bidi="ar"/>
                <w14:textFill>
                  <w14:solidFill>
                    <w14:schemeClr w14:val="tx1"/>
                  </w14:solidFill>
                </w14:textFill>
              </w:rPr>
              <w:t>39609587.190</w:t>
            </w:r>
            <w:r>
              <w:rPr>
                <w:rFonts w:hint="eastAsia" w:ascii="Times New Roman" w:hAnsi="Times New Roman" w:cs="Times New Roman"/>
                <w:color w:val="000000" w:themeColor="text1"/>
                <w:szCs w:val="24"/>
                <w:lang w:val="en-US" w:eastAsia="zh-CN" w:bidi="ar"/>
                <w14:textFill>
                  <w14:solidFill>
                    <w14:schemeClr w14:val="tx1"/>
                  </w14:solidFill>
                </w14:textFill>
              </w:rPr>
              <w:t>0</w:t>
            </w:r>
          </w:p>
        </w:tc>
      </w:tr>
      <w:tr w14:paraId="3C9D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04" w:type="dxa"/>
            <w:vMerge w:val="continue"/>
            <w:vAlign w:val="center"/>
          </w:tcPr>
          <w:p w14:paraId="4DEB0873">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7B09B9AE">
            <w:pPr>
              <w:widowControl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w:t>
            </w:r>
          </w:p>
        </w:tc>
        <w:tc>
          <w:tcPr>
            <w:tcW w:w="2805" w:type="dxa"/>
            <w:gridSpan w:val="2"/>
            <w:vAlign w:val="center"/>
          </w:tcPr>
          <w:p w14:paraId="0284A5BE">
            <w:pPr>
              <w:widowControl w:val="0"/>
              <w:spacing w:after="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Cs w:val="24"/>
                <w:lang w:bidi="ar"/>
                <w14:textFill>
                  <w14:solidFill>
                    <w14:schemeClr w14:val="tx1"/>
                  </w14:solidFill>
                </w14:textFill>
              </w:rPr>
              <w:t>4686408.9</w:t>
            </w:r>
            <w:r>
              <w:rPr>
                <w:rFonts w:hint="eastAsia" w:ascii="Times New Roman" w:hAnsi="Times New Roman" w:cs="Times New Roman"/>
                <w:color w:val="000000" w:themeColor="text1"/>
                <w:szCs w:val="24"/>
                <w:lang w:val="en-US" w:eastAsia="zh-CN" w:bidi="ar"/>
                <w14:textFill>
                  <w14:solidFill>
                    <w14:schemeClr w14:val="tx1"/>
                  </w14:solidFill>
                </w14:textFill>
              </w:rPr>
              <w:t>400</w:t>
            </w:r>
          </w:p>
        </w:tc>
        <w:tc>
          <w:tcPr>
            <w:tcW w:w="2685" w:type="dxa"/>
            <w:gridSpan w:val="2"/>
            <w:vAlign w:val="center"/>
          </w:tcPr>
          <w:p w14:paraId="591BEB10">
            <w:pPr>
              <w:widowControl w:val="0"/>
              <w:spacing w:after="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Cs w:val="24"/>
                <w:lang w:bidi="ar"/>
                <w14:textFill>
                  <w14:solidFill>
                    <w14:schemeClr w14:val="tx1"/>
                  </w14:solidFill>
                </w14:textFill>
              </w:rPr>
              <w:t>39609703.02</w:t>
            </w:r>
            <w:r>
              <w:rPr>
                <w:rFonts w:hint="eastAsia" w:ascii="Times New Roman" w:hAnsi="Times New Roman" w:cs="Times New Roman"/>
                <w:color w:val="000000" w:themeColor="text1"/>
                <w:szCs w:val="24"/>
                <w:lang w:val="en-US" w:eastAsia="zh-CN" w:bidi="ar"/>
                <w14:textFill>
                  <w14:solidFill>
                    <w14:schemeClr w14:val="tx1"/>
                  </w14:solidFill>
                </w14:textFill>
              </w:rPr>
              <w:t>00</w:t>
            </w:r>
          </w:p>
        </w:tc>
      </w:tr>
      <w:tr w14:paraId="3425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04" w:type="dxa"/>
            <w:vMerge w:val="continue"/>
            <w:vAlign w:val="center"/>
          </w:tcPr>
          <w:p w14:paraId="0CE3BFF1">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55300E6E">
            <w:pPr>
              <w:widowControl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w:t>
            </w:r>
          </w:p>
        </w:tc>
        <w:tc>
          <w:tcPr>
            <w:tcW w:w="2805" w:type="dxa"/>
            <w:gridSpan w:val="2"/>
            <w:vAlign w:val="center"/>
          </w:tcPr>
          <w:p w14:paraId="463B0483">
            <w:pPr>
              <w:widowControl w:val="0"/>
              <w:spacing w:after="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Cs w:val="24"/>
                <w:lang w:bidi="ar"/>
                <w14:textFill>
                  <w14:solidFill>
                    <w14:schemeClr w14:val="tx1"/>
                  </w14:solidFill>
                </w14:textFill>
              </w:rPr>
              <w:t>4686254.31</w:t>
            </w:r>
            <w:r>
              <w:rPr>
                <w:rFonts w:hint="eastAsia" w:ascii="Times New Roman" w:hAnsi="Times New Roman" w:cs="Times New Roman"/>
                <w:color w:val="000000" w:themeColor="text1"/>
                <w:szCs w:val="24"/>
                <w:lang w:val="en-US" w:eastAsia="zh-CN" w:bidi="ar"/>
                <w14:textFill>
                  <w14:solidFill>
                    <w14:schemeClr w14:val="tx1"/>
                  </w14:solidFill>
                </w14:textFill>
              </w:rPr>
              <w:t>00</w:t>
            </w:r>
          </w:p>
        </w:tc>
        <w:tc>
          <w:tcPr>
            <w:tcW w:w="2685" w:type="dxa"/>
            <w:gridSpan w:val="2"/>
            <w:vAlign w:val="center"/>
          </w:tcPr>
          <w:p w14:paraId="239B45C7">
            <w:pPr>
              <w:widowControl w:val="0"/>
              <w:spacing w:after="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Cs w:val="24"/>
                <w:lang w:bidi="ar"/>
                <w14:textFill>
                  <w14:solidFill>
                    <w14:schemeClr w14:val="tx1"/>
                  </w14:solidFill>
                </w14:textFill>
              </w:rPr>
              <w:t>39609873.42</w:t>
            </w:r>
            <w:r>
              <w:rPr>
                <w:rFonts w:hint="eastAsia" w:ascii="Times New Roman" w:hAnsi="Times New Roman" w:cs="Times New Roman"/>
                <w:color w:val="000000" w:themeColor="text1"/>
                <w:szCs w:val="24"/>
                <w:lang w:val="en-US" w:eastAsia="zh-CN" w:bidi="ar"/>
                <w14:textFill>
                  <w14:solidFill>
                    <w14:schemeClr w14:val="tx1"/>
                  </w14:solidFill>
                </w14:textFill>
              </w:rPr>
              <w:t>00</w:t>
            </w:r>
          </w:p>
        </w:tc>
      </w:tr>
      <w:tr w14:paraId="030DD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04" w:type="dxa"/>
            <w:vMerge w:val="continue"/>
            <w:vAlign w:val="center"/>
          </w:tcPr>
          <w:p w14:paraId="041B1A2A">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3867BD28">
            <w:pPr>
              <w:widowControl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w:t>
            </w:r>
          </w:p>
        </w:tc>
        <w:tc>
          <w:tcPr>
            <w:tcW w:w="2805" w:type="dxa"/>
            <w:gridSpan w:val="2"/>
            <w:vAlign w:val="center"/>
          </w:tcPr>
          <w:p w14:paraId="12AB555B">
            <w:pPr>
              <w:widowControl w:val="0"/>
              <w:spacing w:after="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Cs w:val="24"/>
                <w:lang w:bidi="ar"/>
                <w14:textFill>
                  <w14:solidFill>
                    <w14:schemeClr w14:val="tx1"/>
                  </w14:solidFill>
                </w14:textFill>
              </w:rPr>
              <w:t>4686289.5</w:t>
            </w:r>
            <w:r>
              <w:rPr>
                <w:rFonts w:hint="eastAsia" w:ascii="Times New Roman" w:hAnsi="Times New Roman" w:cs="Times New Roman"/>
                <w:color w:val="000000" w:themeColor="text1"/>
                <w:szCs w:val="24"/>
                <w:lang w:val="en-US" w:eastAsia="zh-CN" w:bidi="ar"/>
                <w14:textFill>
                  <w14:solidFill>
                    <w14:schemeClr w14:val="tx1"/>
                  </w14:solidFill>
                </w14:textFill>
              </w:rPr>
              <w:t>800</w:t>
            </w:r>
          </w:p>
        </w:tc>
        <w:tc>
          <w:tcPr>
            <w:tcW w:w="2685" w:type="dxa"/>
            <w:gridSpan w:val="2"/>
            <w:vAlign w:val="center"/>
          </w:tcPr>
          <w:p w14:paraId="778EB894">
            <w:pPr>
              <w:widowControl w:val="0"/>
              <w:spacing w:after="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Cs w:val="24"/>
                <w:lang w:bidi="ar"/>
                <w14:textFill>
                  <w14:solidFill>
                    <w14:schemeClr w14:val="tx1"/>
                  </w14:solidFill>
                </w14:textFill>
              </w:rPr>
              <w:t>39609909.8</w:t>
            </w:r>
            <w:r>
              <w:rPr>
                <w:rFonts w:hint="eastAsia" w:ascii="Times New Roman" w:hAnsi="Times New Roman" w:cs="Times New Roman"/>
                <w:color w:val="000000" w:themeColor="text1"/>
                <w:szCs w:val="24"/>
                <w:lang w:val="en-US" w:eastAsia="zh-CN" w:bidi="ar"/>
                <w14:textFill>
                  <w14:solidFill>
                    <w14:schemeClr w14:val="tx1"/>
                  </w14:solidFill>
                </w14:textFill>
              </w:rPr>
              <w:t>600</w:t>
            </w:r>
          </w:p>
        </w:tc>
      </w:tr>
      <w:tr w14:paraId="6B03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04" w:type="dxa"/>
            <w:vMerge w:val="continue"/>
            <w:vAlign w:val="center"/>
          </w:tcPr>
          <w:p w14:paraId="0D953375">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67C3852F">
            <w:pPr>
              <w:widowControl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w:t>
            </w:r>
          </w:p>
        </w:tc>
        <w:tc>
          <w:tcPr>
            <w:tcW w:w="2805" w:type="dxa"/>
            <w:gridSpan w:val="2"/>
            <w:vAlign w:val="center"/>
          </w:tcPr>
          <w:p w14:paraId="769E3C5C">
            <w:pPr>
              <w:widowControl w:val="0"/>
              <w:spacing w:after="0"/>
              <w:jc w:val="center"/>
              <w:rPr>
                <w:rFonts w:hint="default"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Cs w:val="24"/>
                <w:lang w:bidi="ar"/>
                <w14:textFill>
                  <w14:solidFill>
                    <w14:schemeClr w14:val="tx1"/>
                  </w14:solidFill>
                </w14:textFill>
              </w:rPr>
              <w:t>4686166.91</w:t>
            </w:r>
            <w:r>
              <w:rPr>
                <w:rFonts w:hint="eastAsia" w:ascii="Times New Roman" w:hAnsi="Times New Roman" w:cs="Times New Roman"/>
                <w:color w:val="000000" w:themeColor="text1"/>
                <w:szCs w:val="24"/>
                <w:lang w:val="en-US" w:eastAsia="zh-CN" w:bidi="ar"/>
                <w14:textFill>
                  <w14:solidFill>
                    <w14:schemeClr w14:val="tx1"/>
                  </w14:solidFill>
                </w14:textFill>
              </w:rPr>
              <w:t>00</w:t>
            </w:r>
          </w:p>
        </w:tc>
        <w:tc>
          <w:tcPr>
            <w:tcW w:w="2685" w:type="dxa"/>
            <w:gridSpan w:val="2"/>
            <w:vAlign w:val="center"/>
          </w:tcPr>
          <w:p w14:paraId="3EE7E628">
            <w:pPr>
              <w:widowControl w:val="0"/>
              <w:spacing w:after="0"/>
              <w:jc w:val="center"/>
              <w:rPr>
                <w:rFonts w:hint="default"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Cs w:val="24"/>
                <w:lang w:bidi="ar"/>
                <w14:textFill>
                  <w14:solidFill>
                    <w14:schemeClr w14:val="tx1"/>
                  </w14:solidFill>
                </w14:textFill>
              </w:rPr>
              <w:t>39610043.42</w:t>
            </w:r>
            <w:r>
              <w:rPr>
                <w:rFonts w:hint="eastAsia" w:ascii="Times New Roman" w:hAnsi="Times New Roman" w:cs="Times New Roman"/>
                <w:color w:val="000000" w:themeColor="text1"/>
                <w:szCs w:val="24"/>
                <w:lang w:val="en-US" w:eastAsia="zh-CN" w:bidi="ar"/>
                <w14:textFill>
                  <w14:solidFill>
                    <w14:schemeClr w14:val="tx1"/>
                  </w14:solidFill>
                </w14:textFill>
              </w:rPr>
              <w:t>00</w:t>
            </w:r>
          </w:p>
        </w:tc>
      </w:tr>
      <w:tr w14:paraId="186A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04" w:type="dxa"/>
            <w:vMerge w:val="continue"/>
            <w:vAlign w:val="center"/>
          </w:tcPr>
          <w:p w14:paraId="4F3F5E2D">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49B260F1">
            <w:pPr>
              <w:widowControl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6</w:t>
            </w:r>
          </w:p>
        </w:tc>
        <w:tc>
          <w:tcPr>
            <w:tcW w:w="2805" w:type="dxa"/>
            <w:gridSpan w:val="2"/>
            <w:vAlign w:val="center"/>
          </w:tcPr>
          <w:p w14:paraId="5CC179D5">
            <w:pPr>
              <w:widowControl w:val="0"/>
              <w:spacing w:after="0"/>
              <w:jc w:val="center"/>
              <w:rPr>
                <w:rFonts w:hint="default"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Cs w:val="24"/>
                <w:lang w:bidi="ar"/>
                <w14:textFill>
                  <w14:solidFill>
                    <w14:schemeClr w14:val="tx1"/>
                  </w14:solidFill>
                </w14:textFill>
              </w:rPr>
              <w:t>4686097.01</w:t>
            </w:r>
            <w:r>
              <w:rPr>
                <w:rFonts w:hint="eastAsia" w:ascii="Times New Roman" w:hAnsi="Times New Roman" w:cs="Times New Roman"/>
                <w:color w:val="000000" w:themeColor="text1"/>
                <w:szCs w:val="24"/>
                <w:lang w:val="en-US" w:eastAsia="zh-CN" w:bidi="ar"/>
                <w14:textFill>
                  <w14:solidFill>
                    <w14:schemeClr w14:val="tx1"/>
                  </w14:solidFill>
                </w14:textFill>
              </w:rPr>
              <w:t>00</w:t>
            </w:r>
          </w:p>
        </w:tc>
        <w:tc>
          <w:tcPr>
            <w:tcW w:w="2685" w:type="dxa"/>
            <w:gridSpan w:val="2"/>
            <w:vAlign w:val="center"/>
          </w:tcPr>
          <w:p w14:paraId="45800892">
            <w:pPr>
              <w:widowControl w:val="0"/>
              <w:spacing w:after="0"/>
              <w:jc w:val="center"/>
              <w:rPr>
                <w:rFonts w:hint="default"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Cs w:val="24"/>
                <w:lang w:bidi="ar"/>
                <w14:textFill>
                  <w14:solidFill>
                    <w14:schemeClr w14:val="tx1"/>
                  </w14:solidFill>
                </w14:textFill>
              </w:rPr>
              <w:t>39609970.8</w:t>
            </w:r>
            <w:r>
              <w:rPr>
                <w:rFonts w:hint="eastAsia" w:ascii="Times New Roman" w:hAnsi="Times New Roman" w:cs="Times New Roman"/>
                <w:color w:val="000000" w:themeColor="text1"/>
                <w:szCs w:val="24"/>
                <w:lang w:val="en-US" w:eastAsia="zh-CN" w:bidi="ar"/>
                <w14:textFill>
                  <w14:solidFill>
                    <w14:schemeClr w14:val="tx1"/>
                  </w14:solidFill>
                </w14:textFill>
              </w:rPr>
              <w:t>400</w:t>
            </w:r>
          </w:p>
        </w:tc>
      </w:tr>
      <w:tr w14:paraId="06BD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04" w:type="dxa"/>
            <w:vMerge w:val="continue"/>
            <w:vAlign w:val="center"/>
          </w:tcPr>
          <w:p w14:paraId="41822DE1">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2EB9F6BD">
            <w:pPr>
              <w:widowControl w:val="0"/>
              <w:numPr>
                <w:ilvl w:val="0"/>
                <w:numId w:val="0"/>
              </w:numPr>
              <w:spacing w:line="240" w:lineRule="auto"/>
              <w:ind w:left="0" w:lef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w:t>
            </w:r>
          </w:p>
        </w:tc>
        <w:tc>
          <w:tcPr>
            <w:tcW w:w="2805" w:type="dxa"/>
            <w:gridSpan w:val="2"/>
            <w:vAlign w:val="center"/>
          </w:tcPr>
          <w:p w14:paraId="20F6DDAB">
            <w:pPr>
              <w:widowControl w:val="0"/>
              <w:spacing w:after="0"/>
              <w:jc w:val="center"/>
              <w:rPr>
                <w:rFonts w:hint="default"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Cs w:val="24"/>
                <w:lang w:bidi="ar"/>
                <w14:textFill>
                  <w14:solidFill>
                    <w14:schemeClr w14:val="tx1"/>
                  </w14:solidFill>
                </w14:textFill>
              </w:rPr>
              <w:t>4686089.47</w:t>
            </w:r>
            <w:r>
              <w:rPr>
                <w:rFonts w:hint="eastAsia" w:ascii="Times New Roman" w:hAnsi="Times New Roman" w:cs="Times New Roman"/>
                <w:color w:val="000000" w:themeColor="text1"/>
                <w:szCs w:val="24"/>
                <w:lang w:val="en-US" w:eastAsia="zh-CN" w:bidi="ar"/>
                <w14:textFill>
                  <w14:solidFill>
                    <w14:schemeClr w14:val="tx1"/>
                  </w14:solidFill>
                </w14:textFill>
              </w:rPr>
              <w:t>00</w:t>
            </w:r>
          </w:p>
        </w:tc>
        <w:tc>
          <w:tcPr>
            <w:tcW w:w="2685" w:type="dxa"/>
            <w:gridSpan w:val="2"/>
            <w:vAlign w:val="center"/>
          </w:tcPr>
          <w:p w14:paraId="6D7187A0">
            <w:pPr>
              <w:widowControl w:val="0"/>
              <w:spacing w:after="0"/>
              <w:jc w:val="center"/>
              <w:rPr>
                <w:rFonts w:hint="default"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Cs w:val="24"/>
                <w:lang w:bidi="ar"/>
                <w14:textFill>
                  <w14:solidFill>
                    <w14:schemeClr w14:val="tx1"/>
                  </w14:solidFill>
                </w14:textFill>
              </w:rPr>
              <w:t>39609834.3</w:t>
            </w:r>
            <w:r>
              <w:rPr>
                <w:rFonts w:hint="eastAsia" w:ascii="Times New Roman" w:hAnsi="Times New Roman" w:cs="Times New Roman"/>
                <w:color w:val="000000" w:themeColor="text1"/>
                <w:szCs w:val="24"/>
                <w:lang w:val="en-US" w:eastAsia="zh-CN" w:bidi="ar"/>
                <w14:textFill>
                  <w14:solidFill>
                    <w14:schemeClr w14:val="tx1"/>
                  </w14:solidFill>
                </w14:textFill>
              </w:rPr>
              <w:t>300</w:t>
            </w:r>
          </w:p>
        </w:tc>
      </w:tr>
      <w:tr w14:paraId="3C05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04" w:type="dxa"/>
            <w:vAlign w:val="center"/>
          </w:tcPr>
          <w:p w14:paraId="1DDBE649">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基金计提</w:t>
            </w:r>
          </w:p>
        </w:tc>
        <w:tc>
          <w:tcPr>
            <w:tcW w:w="3030" w:type="dxa"/>
            <w:gridSpan w:val="2"/>
            <w:vAlign w:val="center"/>
          </w:tcPr>
          <w:p w14:paraId="5BDB9C3D">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770" w:type="dxa"/>
            <w:gridSpan w:val="2"/>
            <w:vAlign w:val="center"/>
          </w:tcPr>
          <w:p w14:paraId="2A148D8E">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基金使用</w:t>
            </w:r>
          </w:p>
        </w:tc>
        <w:tc>
          <w:tcPr>
            <w:tcW w:w="2220" w:type="dxa"/>
            <w:vAlign w:val="center"/>
          </w:tcPr>
          <w:p w14:paraId="493C2D51">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未使用</w:t>
            </w:r>
          </w:p>
        </w:tc>
      </w:tr>
      <w:tr w14:paraId="3326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24" w:type="dxa"/>
            <w:gridSpan w:val="6"/>
            <w:vAlign w:val="center"/>
          </w:tcPr>
          <w:p w14:paraId="3E78D324">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矿山企业联系方式</w:t>
            </w:r>
          </w:p>
        </w:tc>
      </w:tr>
      <w:tr w14:paraId="750A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04" w:type="dxa"/>
            <w:shd w:val="clear" w:color="auto" w:fill="auto"/>
            <w:vAlign w:val="center"/>
          </w:tcPr>
          <w:p w14:paraId="067EE419">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联系人</w:t>
            </w:r>
          </w:p>
        </w:tc>
        <w:tc>
          <w:tcPr>
            <w:tcW w:w="3030" w:type="dxa"/>
            <w:gridSpan w:val="2"/>
            <w:shd w:val="clear" w:color="auto" w:fill="auto"/>
            <w:vAlign w:val="center"/>
          </w:tcPr>
          <w:p w14:paraId="222D956D">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陈晨</w:t>
            </w:r>
          </w:p>
        </w:tc>
        <w:tc>
          <w:tcPr>
            <w:tcW w:w="1770" w:type="dxa"/>
            <w:gridSpan w:val="2"/>
            <w:vAlign w:val="center"/>
          </w:tcPr>
          <w:p w14:paraId="79994FC6">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手机号</w:t>
            </w:r>
          </w:p>
        </w:tc>
        <w:tc>
          <w:tcPr>
            <w:tcW w:w="2220" w:type="dxa"/>
            <w:vAlign w:val="center"/>
          </w:tcPr>
          <w:p w14:paraId="1F9BD5F5">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14:paraId="224B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04" w:type="dxa"/>
            <w:vAlign w:val="center"/>
          </w:tcPr>
          <w:p w14:paraId="210DAFC6">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通讯地址</w:t>
            </w:r>
          </w:p>
        </w:tc>
        <w:tc>
          <w:tcPr>
            <w:tcW w:w="3030" w:type="dxa"/>
            <w:gridSpan w:val="2"/>
            <w:vAlign w:val="center"/>
          </w:tcPr>
          <w:p w14:paraId="544AA55B">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松山区</w:t>
            </w:r>
            <w:r>
              <w:rPr>
                <w:rFonts w:hint="eastAsia" w:eastAsia="宋体" w:cs="Times New Roman"/>
                <w:color w:val="000000" w:themeColor="text1"/>
                <w:sz w:val="21"/>
                <w:szCs w:val="21"/>
                <w:lang w:val="en-US" w:eastAsia="zh-CN"/>
                <w14:textFill>
                  <w14:solidFill>
                    <w14:schemeClr w14:val="tx1"/>
                  </w14:solidFill>
                </w14:textFill>
              </w:rPr>
              <w:t>大庙镇团</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结营子村</w:t>
            </w:r>
          </w:p>
        </w:tc>
        <w:tc>
          <w:tcPr>
            <w:tcW w:w="1770" w:type="dxa"/>
            <w:gridSpan w:val="2"/>
            <w:vAlign w:val="center"/>
          </w:tcPr>
          <w:p w14:paraId="540E20A8">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邮编</w:t>
            </w:r>
          </w:p>
        </w:tc>
        <w:tc>
          <w:tcPr>
            <w:tcW w:w="2220" w:type="dxa"/>
            <w:vAlign w:val="center"/>
          </w:tcPr>
          <w:p w14:paraId="1EAB420E">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14:paraId="3916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704" w:type="dxa"/>
            <w:vAlign w:val="center"/>
          </w:tcPr>
          <w:p w14:paraId="329C43E5">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固定电话</w:t>
            </w:r>
          </w:p>
        </w:tc>
        <w:tc>
          <w:tcPr>
            <w:tcW w:w="3030" w:type="dxa"/>
            <w:gridSpan w:val="2"/>
            <w:vAlign w:val="center"/>
          </w:tcPr>
          <w:p w14:paraId="193D4CF5">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770" w:type="dxa"/>
            <w:gridSpan w:val="2"/>
            <w:vAlign w:val="center"/>
          </w:tcPr>
          <w:p w14:paraId="6040C568">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E-mail</w:t>
            </w:r>
          </w:p>
        </w:tc>
        <w:tc>
          <w:tcPr>
            <w:tcW w:w="2220" w:type="dxa"/>
            <w:vAlign w:val="center"/>
          </w:tcPr>
          <w:p w14:paraId="5AA8B228">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bl>
    <w:p w14:paraId="3DB20A72">
      <w:pPr>
        <w:rPr>
          <w:rFonts w:hint="default" w:ascii="Times New Roman" w:hAnsi="Times New Roman" w:eastAsia="宋体" w:cs="Times New Roman"/>
          <w:b w:val="0"/>
          <w:bCs w:val="0"/>
          <w:color w:val="FF0000"/>
          <w:sz w:val="28"/>
          <w:szCs w:val="28"/>
          <w:lang w:val="en-US" w:eastAsia="zh-CN"/>
        </w:rPr>
      </w:pPr>
      <w:r>
        <w:rPr>
          <w:rFonts w:hint="default" w:ascii="Times New Roman" w:hAnsi="Times New Roman" w:eastAsia="宋体" w:cs="Times New Roman"/>
          <w:b w:val="0"/>
          <w:bCs w:val="0"/>
          <w:color w:val="FF0000"/>
          <w:sz w:val="28"/>
          <w:szCs w:val="28"/>
          <w:lang w:val="en-US" w:eastAsia="zh-CN"/>
        </w:rPr>
        <w:br w:type="page"/>
      </w:r>
    </w:p>
    <w:p w14:paraId="3E7F50C2">
      <w:pPr>
        <w:numPr>
          <w:ilvl w:val="0"/>
          <w:numId w:val="1"/>
        </w:numPr>
        <w:spacing w:line="360" w:lineRule="auto"/>
        <w:ind w:left="0" w:leftChars="0" w:firstLine="0" w:firstLineChars="0"/>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bookmarkStart w:id="9" w:name="_Toc5509"/>
      <w:bookmarkStart w:id="10" w:name="_Toc5378"/>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矿山地质环境治理方案的编制与执行情况</w:t>
      </w:r>
      <w:bookmarkEnd w:id="9"/>
      <w:bookmarkEnd w:id="10"/>
    </w:p>
    <w:p w14:paraId="167BAA74">
      <w:pPr>
        <w:numPr>
          <w:ilvl w:val="0"/>
          <w:numId w:val="2"/>
        </w:numPr>
        <w:spacing w:line="360" w:lineRule="auto"/>
        <w:ind w:leftChars="0"/>
        <w:jc w:val="both"/>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11" w:name="_Toc14881"/>
      <w:bookmarkStart w:id="12" w:name="_Toc20413"/>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方案编制概况</w:t>
      </w:r>
      <w:bookmarkEnd w:id="11"/>
      <w:bookmarkEnd w:id="12"/>
    </w:p>
    <w:p w14:paraId="717FE985">
      <w:pPr>
        <w:numPr>
          <w:ilvl w:val="0"/>
          <w:numId w:val="0"/>
        </w:numPr>
        <w:spacing w:line="360" w:lineRule="auto"/>
        <w:ind w:firstLine="481"/>
        <w:jc w:val="both"/>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1、2021年3月，由内蒙古永瑞矿业有限公司提交的《赤峰市松山区大庙镇团结营玄武岩碎石矿二〇二一年度矿山地质环境治理计划书》；</w:t>
      </w:r>
    </w:p>
    <w:p w14:paraId="48E7E07D">
      <w:pPr>
        <w:numPr>
          <w:ilvl w:val="0"/>
          <w:numId w:val="0"/>
        </w:numPr>
        <w:spacing w:line="360" w:lineRule="auto"/>
        <w:ind w:firstLine="481"/>
        <w:jc w:val="both"/>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2、2022年3月，由内蒙古永瑞矿业有限公司提交的《赤峰市松山区大庙镇团结营玄武岩碎石矿二〇二二年度矿山地质环境治理计划书》；</w:t>
      </w:r>
    </w:p>
    <w:p w14:paraId="044D663D">
      <w:pPr>
        <w:numPr>
          <w:ilvl w:val="0"/>
          <w:numId w:val="0"/>
        </w:numPr>
        <w:spacing w:line="360" w:lineRule="auto"/>
        <w:ind w:firstLine="481"/>
        <w:jc w:val="both"/>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3、2023年3月，由内蒙古永瑞矿业有限公司提交的《赤峰市松山区大庙镇团结营玄武岩碎石矿二〇二三年度矿山地质环境治理计划书》；</w:t>
      </w:r>
    </w:p>
    <w:p w14:paraId="79B07DA7">
      <w:pPr>
        <w:numPr>
          <w:ilvl w:val="0"/>
          <w:numId w:val="0"/>
        </w:numPr>
        <w:spacing w:line="360" w:lineRule="auto"/>
        <w:ind w:firstLine="481"/>
        <w:jc w:val="both"/>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4、2024年9月，由内蒙古永瑞矿业有限公司提交的《赤峰市松山区大庙镇团结营玄武岩碎石矿二〇二四年度矿山地质环境治理计划书》；</w:t>
      </w:r>
    </w:p>
    <w:p w14:paraId="6B90C5D4">
      <w:pPr>
        <w:numPr>
          <w:ilvl w:val="0"/>
          <w:numId w:val="0"/>
        </w:numPr>
        <w:spacing w:line="360" w:lineRule="auto"/>
        <w:ind w:firstLine="481"/>
        <w:jc w:val="both"/>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5、</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202</w:t>
      </w:r>
      <w:r>
        <w:rPr>
          <w:rFonts w:hint="eastAsia" w:eastAsia="宋体" w:cs="Times New Roman"/>
          <w:color w:val="000000" w:themeColor="text1"/>
          <w:kern w:val="0"/>
          <w:sz w:val="24"/>
          <w:szCs w:val="24"/>
          <w:highlight w:val="none"/>
          <w:lang w:val="en-US" w:eastAsia="zh-CN" w:bidi="ar-SA"/>
          <w14:textFill>
            <w14:solidFill>
              <w14:schemeClr w14:val="tx1"/>
            </w14:solidFill>
          </w14:textFill>
        </w:rPr>
        <w:t>5</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年</w:t>
      </w:r>
      <w:r>
        <w:rPr>
          <w:rFonts w:hint="eastAsia" w:eastAsia="宋体" w:cs="Times New Roman"/>
          <w:color w:val="000000" w:themeColor="text1"/>
          <w:kern w:val="0"/>
          <w:sz w:val="24"/>
          <w:szCs w:val="24"/>
          <w:highlight w:val="none"/>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月，</w:t>
      </w:r>
      <w:r>
        <w:rPr>
          <w:rFonts w:hint="eastAsia" w:cs="Times New Roman"/>
          <w:color w:val="000000" w:themeColor="text1"/>
          <w:sz w:val="24"/>
          <w:szCs w:val="24"/>
          <w:lang w:val="en-US" w:eastAsia="zh-CN"/>
          <w14:textFill>
            <w14:solidFill>
              <w14:schemeClr w14:val="tx1"/>
            </w14:solidFill>
          </w14:textFill>
        </w:rPr>
        <w:t>由内蒙古永瑞矿业有限公司提交的《赤峰市松山区大庙镇团结营玄武岩碎石矿二〇二五年度矿山地质环境治理计划书》；</w:t>
      </w:r>
    </w:p>
    <w:p w14:paraId="6B6B9667">
      <w:pPr>
        <w:numPr>
          <w:ilvl w:val="0"/>
          <w:numId w:val="0"/>
        </w:numPr>
        <w:spacing w:line="360" w:lineRule="auto"/>
        <w:ind w:firstLine="481"/>
        <w:jc w:val="both"/>
        <w:rPr>
          <w:rFonts w:hint="default" w:asci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6、2025年4月，</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由</w:t>
      </w:r>
      <w:r>
        <w:rPr>
          <w:rFonts w:hint="eastAsia" w:eastAsia="宋体" w:cs="Times New Roman"/>
          <w:color w:val="000000" w:themeColor="text1"/>
          <w:kern w:val="0"/>
          <w:sz w:val="24"/>
          <w:szCs w:val="24"/>
          <w:highlight w:val="none"/>
          <w:lang w:val="en-US" w:eastAsia="zh-CN" w:bidi="ar-SA"/>
          <w14:textFill>
            <w14:solidFill>
              <w14:schemeClr w14:val="tx1"/>
            </w14:solidFill>
          </w14:textFill>
        </w:rPr>
        <w:t>赤峰带路矿业咨询有限公司</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编制的《</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内蒙古永瑞矿业有限公司赤峰市松山区大庙镇团结营玄武岩碎石矿矿山地质环境保护与土地复垦方案</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w:t>
      </w:r>
    </w:p>
    <w:p w14:paraId="08B50250">
      <w:pPr>
        <w:numPr>
          <w:ilvl w:val="0"/>
          <w:numId w:val="0"/>
        </w:numPr>
        <w:spacing w:line="360" w:lineRule="auto"/>
        <w:jc w:val="both"/>
        <w:outlineLvl w:val="1"/>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bookmarkStart w:id="13" w:name="_Toc19289"/>
      <w:bookmarkStart w:id="14" w:name="_Toc17411"/>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二、治理方案规划的近期治理工程内容</w:t>
      </w:r>
      <w:bookmarkEnd w:id="13"/>
      <w:bookmarkEnd w:id="14"/>
    </w:p>
    <w:p w14:paraId="750CB1C7">
      <w:pPr>
        <w:numPr>
          <w:ilvl w:val="0"/>
          <w:numId w:val="0"/>
        </w:numPr>
        <w:spacing w:line="360" w:lineRule="auto"/>
        <w:ind w:firstLine="481"/>
        <w:jc w:val="both"/>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矿山于</w:t>
      </w:r>
      <w:r>
        <w:rPr>
          <w:rFonts w:hint="default" w:ascii="Times New Roman" w:hAnsi="Times New Roman" w:eastAsia="宋体" w:cs="Times New Roman"/>
          <w:color w:val="000000" w:themeColor="text1"/>
          <w:sz w:val="24"/>
          <w:szCs w:val="24"/>
          <w14:textFill>
            <w14:solidFill>
              <w14:schemeClr w14:val="tx1"/>
            </w14:solidFill>
          </w14:textFill>
        </w:rPr>
        <w:t>202</w:t>
      </w:r>
      <w:r>
        <w:rPr>
          <w:rFonts w:hint="eastAsia" w:eastAsia="宋体"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年</w:t>
      </w:r>
      <w:r>
        <w:rPr>
          <w:rFonts w:hint="eastAsia" w:eastAsia="宋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14:textFill>
            <w14:solidFill>
              <w14:schemeClr w14:val="tx1"/>
            </w14:solidFill>
          </w14:textFill>
        </w:rPr>
        <w:t>月</w:t>
      </w:r>
      <w:r>
        <w:rPr>
          <w:rFonts w:hint="default" w:ascii="Times New Roman" w:hAnsi="Times New Roman" w:eastAsia="宋体" w:cs="Times New Roman"/>
          <w:color w:val="000000" w:themeColor="text1"/>
          <w:kern w:val="2"/>
          <w:sz w:val="24"/>
          <w:szCs w:val="24"/>
          <w:lang w:eastAsia="zh-CN"/>
          <w14:textFill>
            <w14:solidFill>
              <w14:schemeClr w14:val="tx1"/>
            </w14:solidFill>
          </w14:textFill>
        </w:rPr>
        <w:t>委托</w:t>
      </w:r>
      <w:r>
        <w:rPr>
          <w:rFonts w:hint="eastAsia" w:eastAsia="宋体" w:cs="Times New Roman"/>
          <w:color w:val="000000" w:themeColor="text1"/>
          <w:kern w:val="0"/>
          <w:sz w:val="24"/>
          <w:szCs w:val="24"/>
          <w:highlight w:val="none"/>
          <w:lang w:val="en-US" w:eastAsia="zh-CN" w:bidi="ar-SA"/>
          <w14:textFill>
            <w14:solidFill>
              <w14:schemeClr w14:val="tx1"/>
            </w14:solidFill>
          </w14:textFill>
        </w:rPr>
        <w:t>赤峰带路矿业咨询有限公司</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编制的《</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内蒙古永瑞矿业有限公司赤峰市松山区大庙镇团结营玄武岩碎石矿矿山地质环境保护与土地复垦方案</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。该治理方案设计的</w:t>
      </w:r>
      <w:r>
        <w:rPr>
          <w:rFonts w:hint="eastAsia" w:eastAsia="宋体" w:cs="Times New Roman"/>
          <w:color w:val="000000" w:themeColor="text1"/>
          <w:sz w:val="24"/>
          <w:szCs w:val="24"/>
          <w:lang w:eastAsia="zh-CN"/>
          <w14:textFill>
            <w14:solidFill>
              <w14:schemeClr w14:val="tx1"/>
            </w14:solidFill>
          </w14:textFill>
        </w:rPr>
        <w:t>近</w:t>
      </w:r>
      <w:r>
        <w:rPr>
          <w:rFonts w:hint="default" w:ascii="Times New Roman" w:hAnsi="Times New Roman" w:eastAsia="宋体" w:cs="Times New Roman"/>
          <w:color w:val="000000" w:themeColor="text1"/>
          <w:sz w:val="24"/>
          <w:szCs w:val="24"/>
          <w:lang w:eastAsia="zh-CN"/>
          <w14:textFill>
            <w14:solidFill>
              <w14:schemeClr w14:val="tx1"/>
            </w14:solidFill>
          </w14:textFill>
        </w:rPr>
        <w:t>期治理内容如下：</w:t>
      </w:r>
    </w:p>
    <w:p w14:paraId="35086465">
      <w:pPr>
        <w:pStyle w:val="16"/>
        <w:keepNext w:val="0"/>
        <w:keepLines w:val="0"/>
        <w:pageBreakBefore w:val="0"/>
        <w:numPr>
          <w:ilvl w:val="0"/>
          <w:numId w:val="0"/>
        </w:numPr>
        <w:kinsoku/>
        <w:wordWrap/>
        <w:overflowPunct/>
        <w:topLinePunct w:val="0"/>
        <w:bidi w:val="0"/>
        <w:snapToGrid/>
        <w:spacing w:line="360" w:lineRule="auto"/>
        <w:ind w:leftChars="0" w:firstLine="482" w:firstLineChars="200"/>
        <w:textAlignment w:val="auto"/>
        <w:rPr>
          <w:rFonts w:hint="default" w:ascii="Times New Roman" w:hAnsi="Times New Roman" w:eastAsia="宋体" w:cs="Times New Roman"/>
          <w:b/>
          <w:bCs/>
          <w:color w:val="auto"/>
          <w:sz w:val="24"/>
          <w:szCs w:val="24"/>
          <w:lang w:val="en-US" w:eastAsia="zh-CN" w:bidi="ar-SA"/>
        </w:rPr>
      </w:pPr>
      <w:bookmarkStart w:id="15" w:name="_Toc27023"/>
      <w:r>
        <w:rPr>
          <w:rFonts w:hint="eastAsia" w:ascii="Times New Roman" w:hAnsi="Times New Roman" w:eastAsia="宋体" w:cs="Times New Roman"/>
          <w:b/>
          <w:bCs/>
          <w:color w:val="auto"/>
          <w:sz w:val="24"/>
          <w:szCs w:val="24"/>
          <w:lang w:val="en-US" w:eastAsia="zh-CN" w:bidi="ar-SA"/>
        </w:rPr>
        <w:t>（一）</w:t>
      </w:r>
      <w:r>
        <w:rPr>
          <w:rFonts w:hint="default" w:ascii="Times New Roman" w:hAnsi="Times New Roman" w:eastAsia="宋体" w:cs="Times New Roman"/>
          <w:b/>
          <w:bCs/>
          <w:color w:val="auto"/>
          <w:sz w:val="24"/>
          <w:szCs w:val="24"/>
          <w:lang w:val="en-US" w:eastAsia="zh-CN" w:bidi="ar-SA"/>
        </w:rPr>
        <w:t>矿山地质环境治理近期年度工作安排</w:t>
      </w:r>
    </w:p>
    <w:p w14:paraId="3EA00198">
      <w:pPr>
        <w:pStyle w:val="16"/>
        <w:keepNext w:val="0"/>
        <w:keepLines w:val="0"/>
        <w:pageBreakBefore w:val="0"/>
        <w:numPr>
          <w:ilvl w:val="0"/>
          <w:numId w:val="0"/>
        </w:numPr>
        <w:kinsoku/>
        <w:wordWrap/>
        <w:overflowPunct/>
        <w:topLinePunct w:val="0"/>
        <w:bidi w:val="0"/>
        <w:snapToGrid/>
        <w:spacing w:line="360" w:lineRule="auto"/>
        <w:ind w:leftChars="0" w:firstLine="480" w:firstLineChars="200"/>
        <w:textAlignment w:val="auto"/>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近期年度工作为方案适用期5年矿山地质环境治理工作，即矿202</w:t>
      </w:r>
      <w:r>
        <w:rPr>
          <w:rFonts w:hint="eastAsia" w:ascii="Times New Roman" w:hAnsi="Times New Roman" w:eastAsia="宋体" w:cs="Times New Roman"/>
          <w:color w:val="auto"/>
          <w:sz w:val="24"/>
          <w:szCs w:val="24"/>
          <w:lang w:val="en-US" w:eastAsia="zh-CN" w:bidi="ar-SA"/>
        </w:rPr>
        <w:t>5</w:t>
      </w:r>
      <w:r>
        <w:rPr>
          <w:rFonts w:hint="default" w:ascii="Times New Roman" w:hAnsi="Times New Roman" w:eastAsia="宋体" w:cs="Times New Roman"/>
          <w:color w:val="auto"/>
          <w:sz w:val="24"/>
          <w:szCs w:val="24"/>
          <w:lang w:val="en-US" w:eastAsia="zh-CN" w:bidi="ar-SA"/>
        </w:rPr>
        <w:t>年</w:t>
      </w:r>
      <w:r>
        <w:rPr>
          <w:rFonts w:hint="eastAsia" w:ascii="Times New Roman" w:hAnsi="Times New Roman" w:eastAsia="宋体" w:cs="Times New Roman"/>
          <w:color w:val="auto"/>
          <w:sz w:val="24"/>
          <w:szCs w:val="24"/>
          <w:lang w:val="en-US" w:eastAsia="zh-CN" w:bidi="ar-SA"/>
        </w:rPr>
        <w:t>1</w:t>
      </w:r>
      <w:r>
        <w:rPr>
          <w:rFonts w:hint="default" w:ascii="Times New Roman" w:hAnsi="Times New Roman" w:eastAsia="宋体" w:cs="Times New Roman"/>
          <w:color w:val="auto"/>
          <w:sz w:val="24"/>
          <w:szCs w:val="24"/>
          <w:lang w:val="en-US" w:eastAsia="zh-CN" w:bidi="ar-SA"/>
        </w:rPr>
        <w:t>月1日～20</w:t>
      </w:r>
      <w:r>
        <w:rPr>
          <w:rFonts w:hint="eastAsia" w:ascii="Times New Roman" w:hAnsi="Times New Roman" w:eastAsia="宋体" w:cs="Times New Roman"/>
          <w:color w:val="auto"/>
          <w:sz w:val="24"/>
          <w:szCs w:val="24"/>
          <w:lang w:val="en-US" w:eastAsia="zh-CN" w:bidi="ar-SA"/>
        </w:rPr>
        <w:t>29</w:t>
      </w:r>
      <w:r>
        <w:rPr>
          <w:rFonts w:hint="default" w:ascii="Times New Roman" w:hAnsi="Times New Roman" w:eastAsia="宋体" w:cs="Times New Roman"/>
          <w:color w:val="auto"/>
          <w:sz w:val="24"/>
          <w:szCs w:val="24"/>
          <w:lang w:val="en-US" w:eastAsia="zh-CN" w:bidi="ar-SA"/>
        </w:rPr>
        <w:t>年</w:t>
      </w:r>
      <w:r>
        <w:rPr>
          <w:rFonts w:hint="eastAsia" w:ascii="Times New Roman" w:hAnsi="Times New Roman" w:eastAsia="宋体" w:cs="Times New Roman"/>
          <w:color w:val="auto"/>
          <w:sz w:val="24"/>
          <w:szCs w:val="24"/>
          <w:lang w:val="en-US" w:eastAsia="zh-CN" w:bidi="ar-SA"/>
        </w:rPr>
        <w:t>12</w:t>
      </w:r>
      <w:r>
        <w:rPr>
          <w:rFonts w:hint="default" w:ascii="Times New Roman" w:hAnsi="Times New Roman" w:eastAsia="宋体" w:cs="Times New Roman"/>
          <w:color w:val="auto"/>
          <w:sz w:val="24"/>
          <w:szCs w:val="24"/>
          <w:lang w:val="en-US" w:eastAsia="zh-CN" w:bidi="ar-SA"/>
        </w:rPr>
        <w:t>月3</w:t>
      </w:r>
      <w:r>
        <w:rPr>
          <w:rFonts w:hint="eastAsia" w:ascii="Times New Roman" w:hAnsi="Times New Roman" w:eastAsia="宋体" w:cs="Times New Roman"/>
          <w:color w:val="auto"/>
          <w:sz w:val="24"/>
          <w:szCs w:val="24"/>
          <w:lang w:val="en-US" w:eastAsia="zh-CN" w:bidi="ar-SA"/>
        </w:rPr>
        <w:t>1</w:t>
      </w:r>
      <w:r>
        <w:rPr>
          <w:rFonts w:hint="default" w:ascii="Times New Roman" w:hAnsi="Times New Roman" w:eastAsia="宋体" w:cs="Times New Roman"/>
          <w:color w:val="auto"/>
          <w:sz w:val="24"/>
          <w:szCs w:val="24"/>
          <w:lang w:val="en-US" w:eastAsia="zh-CN" w:bidi="ar-SA"/>
        </w:rPr>
        <w:t>日，年度实施计划具体如下：</w:t>
      </w:r>
    </w:p>
    <w:p w14:paraId="314B83F8">
      <w:pPr>
        <w:pStyle w:val="16"/>
        <w:keepNext w:val="0"/>
        <w:keepLines w:val="0"/>
        <w:pageBreakBefore w:val="0"/>
        <w:numPr>
          <w:ilvl w:val="0"/>
          <w:numId w:val="0"/>
        </w:numPr>
        <w:kinsoku/>
        <w:wordWrap/>
        <w:overflowPunct/>
        <w:topLinePunct w:val="0"/>
        <w:bidi w:val="0"/>
        <w:snapToGrid/>
        <w:spacing w:line="360" w:lineRule="auto"/>
        <w:ind w:leftChars="200"/>
        <w:jc w:val="left"/>
        <w:textAlignment w:val="auto"/>
        <w:rPr>
          <w:rFonts w:hint="default" w:ascii="Times New Roman" w:hAnsi="Times New Roman" w:eastAsia="宋体" w:cs="Times New Roman"/>
          <w:b/>
          <w:bCs/>
          <w:color w:val="auto"/>
          <w:sz w:val="24"/>
          <w:szCs w:val="24"/>
          <w:lang w:val="en-US" w:eastAsia="zh-CN" w:bidi="ar-SA"/>
        </w:rPr>
      </w:pPr>
      <w:r>
        <w:rPr>
          <w:rFonts w:hint="eastAsia" w:ascii="Times New Roman" w:hAnsi="Times New Roman" w:eastAsia="宋体" w:cs="Times New Roman"/>
          <w:b/>
          <w:bCs/>
          <w:color w:val="auto"/>
          <w:sz w:val="24"/>
          <w:szCs w:val="24"/>
          <w:lang w:val="en-US" w:eastAsia="zh-CN" w:bidi="ar-SA"/>
        </w:rPr>
        <w:t>1、第一年（2025年1月1日~2025年12月31日）</w:t>
      </w:r>
    </w:p>
    <w:p w14:paraId="28D9B04B">
      <w:pPr>
        <w:pStyle w:val="51"/>
        <w:keepNext w:val="0"/>
        <w:keepLines w:val="0"/>
        <w:pageBreakBefore w:val="0"/>
        <w:widowControl/>
        <w:tabs>
          <w:tab w:val="left" w:pos="1302"/>
        </w:tabs>
        <w:kinsoku/>
        <w:wordWrap/>
        <w:overflowPunct/>
        <w:topLinePunct w:val="0"/>
        <w:autoSpaceDE/>
        <w:autoSpaceDN/>
        <w:bidi w:val="0"/>
        <w:adjustRightInd/>
        <w:snapToGrid/>
        <w:spacing w:after="0" w:line="360" w:lineRule="auto"/>
        <w:ind w:left="0" w:leftChars="0" w:right="0" w:firstLine="480" w:firstLineChars="200"/>
        <w:jc w:val="left"/>
        <w:textAlignment w:val="auto"/>
        <w:rPr>
          <w:rFonts w:hint="default" w:ascii="Times New Roman" w:hAnsi="Times New Roman" w:eastAsia="宋体" w:cs="Times New Roman"/>
          <w:b w:val="0"/>
          <w:bCs w:val="0"/>
          <w:color w:val="auto"/>
          <w:sz w:val="24"/>
          <w:szCs w:val="24"/>
          <w:lang w:eastAsia="zh-CN"/>
        </w:rPr>
      </w:pPr>
      <w:r>
        <w:rPr>
          <w:rFonts w:hint="eastAsia" w:cs="Times New Roman"/>
          <w:b w:val="0"/>
          <w:bCs w:val="0"/>
          <w:color w:val="auto"/>
          <w:sz w:val="24"/>
          <w:szCs w:val="24"/>
          <w:lang w:val="en-US" w:eastAsia="zh-CN"/>
        </w:rPr>
        <w:t>（1）</w:t>
      </w:r>
      <w:r>
        <w:rPr>
          <w:rFonts w:hint="default" w:ascii="Times New Roman" w:hAnsi="Times New Roman" w:eastAsia="宋体" w:cs="Times New Roman"/>
          <w:b w:val="0"/>
          <w:bCs w:val="0"/>
          <w:color w:val="auto"/>
          <w:sz w:val="24"/>
          <w:szCs w:val="24"/>
        </w:rPr>
        <w:t>露天采场</w:t>
      </w:r>
      <w:r>
        <w:rPr>
          <w:rFonts w:hint="default" w:ascii="Times New Roman" w:hAnsi="Times New Roman" w:eastAsia="宋体" w:cs="Times New Roman"/>
          <w:b w:val="0"/>
          <w:bCs w:val="0"/>
          <w:color w:val="auto"/>
          <w:sz w:val="24"/>
          <w:szCs w:val="24"/>
          <w:lang w:eastAsia="zh-CN"/>
        </w:rPr>
        <w:t>（拟建）</w:t>
      </w:r>
      <w:r>
        <w:rPr>
          <w:rFonts w:hint="eastAsia"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rPr>
        <w:t>警示牌</w:t>
      </w:r>
      <w:r>
        <w:rPr>
          <w:rFonts w:hint="eastAsia" w:ascii="Times New Roman" w:hAnsi="Times New Roman" w:eastAsia="宋体" w:cs="Times New Roman"/>
          <w:b w:val="0"/>
          <w:bCs w:val="0"/>
          <w:color w:val="auto"/>
          <w:sz w:val="24"/>
          <w:lang w:eastAsia="zh-CN"/>
        </w:rPr>
        <w:t>、</w:t>
      </w:r>
      <w:r>
        <w:rPr>
          <w:rFonts w:hint="default" w:ascii="Times New Roman" w:hAnsi="Times New Roman" w:eastAsia="宋体" w:cs="Times New Roman"/>
          <w:b w:val="0"/>
          <w:bCs w:val="0"/>
          <w:color w:val="auto"/>
          <w:sz w:val="24"/>
        </w:rPr>
        <w:t>网围栏</w:t>
      </w:r>
      <w:r>
        <w:rPr>
          <w:rFonts w:hint="eastAsia" w:ascii="Times New Roman" w:hAnsi="Times New Roman" w:eastAsia="宋体" w:cs="Times New Roman"/>
          <w:b w:val="0"/>
          <w:bCs w:val="0"/>
          <w:color w:val="auto"/>
          <w:sz w:val="24"/>
          <w:szCs w:val="24"/>
          <w:highlight w:val="none"/>
          <w:shd w:val="clear" w:color="auto" w:fill="auto"/>
          <w:lang w:val="en-US" w:eastAsia="zh-CN"/>
        </w:rPr>
        <w:t>。</w:t>
      </w:r>
    </w:p>
    <w:p w14:paraId="7F7339FA">
      <w:pPr>
        <w:pStyle w:val="51"/>
        <w:keepNext w:val="0"/>
        <w:keepLines w:val="0"/>
        <w:pageBreakBefore w:val="0"/>
        <w:widowControl/>
        <w:numPr>
          <w:ilvl w:val="0"/>
          <w:numId w:val="0"/>
        </w:numPr>
        <w:tabs>
          <w:tab w:val="left" w:pos="1302"/>
        </w:tabs>
        <w:kinsoku/>
        <w:wordWrap/>
        <w:overflowPunct/>
        <w:topLinePunct w:val="0"/>
        <w:autoSpaceDE/>
        <w:autoSpaceDN/>
        <w:bidi w:val="0"/>
        <w:adjustRightInd/>
        <w:snapToGrid/>
        <w:spacing w:after="0" w:line="360" w:lineRule="auto"/>
        <w:ind w:leftChars="0" w:right="0" w:rightChars="0" w:firstLine="480" w:firstLineChars="200"/>
        <w:jc w:val="left"/>
        <w:textAlignment w:val="auto"/>
        <w:rPr>
          <w:rFonts w:hint="default" w:ascii="Times New Roman" w:hAnsi="Times New Roman" w:eastAsia="宋体" w:cs="Times New Roman"/>
          <w:b w:val="0"/>
          <w:bCs w:val="0"/>
          <w:color w:val="auto"/>
          <w:sz w:val="24"/>
          <w:szCs w:val="24"/>
          <w:lang w:eastAsia="zh-CN"/>
        </w:rPr>
      </w:pPr>
      <w:r>
        <w:rPr>
          <w:rFonts w:hint="eastAsia" w:cs="Times New Roman"/>
          <w:b w:val="0"/>
          <w:bCs w:val="0"/>
          <w:color w:val="auto"/>
          <w:sz w:val="24"/>
          <w:szCs w:val="24"/>
          <w:lang w:val="en-US" w:eastAsia="zh-CN" w:bidi="ar-SA"/>
        </w:rPr>
        <w:t>（2）</w:t>
      </w:r>
      <w:r>
        <w:rPr>
          <w:rFonts w:hint="default" w:ascii="Times New Roman" w:hAnsi="Times New Roman" w:eastAsia="宋体" w:cs="Times New Roman"/>
          <w:b w:val="0"/>
          <w:bCs w:val="0"/>
          <w:color w:val="auto"/>
          <w:sz w:val="24"/>
          <w:szCs w:val="24"/>
          <w:lang w:val="en-US" w:eastAsia="zh-CN" w:bidi="ar-SA"/>
        </w:rPr>
        <w:t>进行地质灾害监测、地形地貌景观监测。</w:t>
      </w:r>
    </w:p>
    <w:p w14:paraId="038DD292">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jc w:val="left"/>
        <w:textAlignment w:val="auto"/>
        <w:rPr>
          <w:rFonts w:hint="default" w:ascii="Times New Roman" w:hAnsi="Times New Roman" w:eastAsia="宋体" w:cs="Times New Roman"/>
          <w:b/>
          <w:bCs/>
          <w:color w:val="auto"/>
          <w:sz w:val="24"/>
          <w:szCs w:val="24"/>
          <w:lang w:val="en-US" w:eastAsia="zh-CN" w:bidi="ar-SA"/>
        </w:rPr>
      </w:pPr>
      <w:r>
        <w:rPr>
          <w:rFonts w:hint="eastAsia" w:ascii="Times New Roman" w:hAnsi="Times New Roman" w:eastAsia="宋体" w:cs="Times New Roman"/>
          <w:b/>
          <w:bCs/>
          <w:color w:val="auto"/>
          <w:sz w:val="24"/>
          <w:szCs w:val="24"/>
          <w:lang w:val="en-US" w:eastAsia="zh-CN" w:bidi="ar-SA"/>
        </w:rPr>
        <w:t>2、</w:t>
      </w:r>
      <w:r>
        <w:rPr>
          <w:rFonts w:hint="default" w:ascii="Times New Roman" w:hAnsi="Times New Roman" w:eastAsia="宋体" w:cs="Times New Roman"/>
          <w:b/>
          <w:bCs/>
          <w:color w:val="auto"/>
          <w:sz w:val="24"/>
          <w:szCs w:val="24"/>
          <w:lang w:val="en-US" w:eastAsia="zh-CN" w:bidi="ar-SA"/>
        </w:rPr>
        <w:t>第二年（202</w:t>
      </w:r>
      <w:r>
        <w:rPr>
          <w:rFonts w:hint="eastAsia" w:ascii="Times New Roman" w:hAnsi="Times New Roman" w:eastAsia="宋体" w:cs="Times New Roman"/>
          <w:b/>
          <w:bCs/>
          <w:color w:val="auto"/>
          <w:sz w:val="24"/>
          <w:szCs w:val="24"/>
          <w:lang w:val="en-US" w:eastAsia="zh-CN" w:bidi="ar-SA"/>
        </w:rPr>
        <w:t>6</w:t>
      </w:r>
      <w:r>
        <w:rPr>
          <w:rFonts w:hint="default" w:ascii="Times New Roman" w:hAnsi="Times New Roman" w:eastAsia="宋体" w:cs="Times New Roman"/>
          <w:b/>
          <w:bCs/>
          <w:color w:val="auto"/>
          <w:sz w:val="24"/>
          <w:szCs w:val="24"/>
          <w:lang w:val="en-US" w:eastAsia="zh-CN" w:bidi="ar-SA"/>
        </w:rPr>
        <w:t>年</w:t>
      </w:r>
      <w:r>
        <w:rPr>
          <w:rFonts w:hint="eastAsia" w:ascii="Times New Roman" w:hAnsi="Times New Roman" w:eastAsia="宋体" w:cs="Times New Roman"/>
          <w:b/>
          <w:bCs/>
          <w:color w:val="auto"/>
          <w:sz w:val="24"/>
          <w:szCs w:val="24"/>
          <w:lang w:val="en-US" w:eastAsia="zh-CN" w:bidi="ar-SA"/>
        </w:rPr>
        <w:t>1</w:t>
      </w:r>
      <w:r>
        <w:rPr>
          <w:rFonts w:hint="default" w:ascii="Times New Roman" w:hAnsi="Times New Roman" w:eastAsia="宋体" w:cs="Times New Roman"/>
          <w:b/>
          <w:bCs/>
          <w:color w:val="auto"/>
          <w:sz w:val="24"/>
          <w:szCs w:val="24"/>
          <w:lang w:val="en-US" w:eastAsia="zh-CN" w:bidi="ar-SA"/>
        </w:rPr>
        <w:t>月1日~2026年</w:t>
      </w:r>
      <w:r>
        <w:rPr>
          <w:rFonts w:hint="eastAsia" w:ascii="Times New Roman" w:hAnsi="Times New Roman" w:eastAsia="宋体" w:cs="Times New Roman"/>
          <w:b/>
          <w:bCs/>
          <w:color w:val="auto"/>
          <w:sz w:val="24"/>
          <w:szCs w:val="24"/>
          <w:lang w:val="en-US" w:eastAsia="zh-CN" w:bidi="ar-SA"/>
        </w:rPr>
        <w:t>12</w:t>
      </w:r>
      <w:r>
        <w:rPr>
          <w:rFonts w:hint="default" w:ascii="Times New Roman" w:hAnsi="Times New Roman" w:eastAsia="宋体" w:cs="Times New Roman"/>
          <w:b/>
          <w:bCs/>
          <w:color w:val="auto"/>
          <w:sz w:val="24"/>
          <w:szCs w:val="24"/>
          <w:lang w:val="en-US" w:eastAsia="zh-CN" w:bidi="ar-SA"/>
        </w:rPr>
        <w:t>月3</w:t>
      </w:r>
      <w:r>
        <w:rPr>
          <w:rFonts w:hint="eastAsia" w:ascii="Times New Roman" w:hAnsi="Times New Roman" w:eastAsia="宋体" w:cs="Times New Roman"/>
          <w:b/>
          <w:bCs/>
          <w:color w:val="auto"/>
          <w:sz w:val="24"/>
          <w:szCs w:val="24"/>
          <w:lang w:val="en-US" w:eastAsia="zh-CN" w:bidi="ar-SA"/>
        </w:rPr>
        <w:t>1</w:t>
      </w:r>
      <w:r>
        <w:rPr>
          <w:rFonts w:hint="default" w:ascii="Times New Roman" w:hAnsi="Times New Roman" w:eastAsia="宋体" w:cs="Times New Roman"/>
          <w:b/>
          <w:bCs/>
          <w:color w:val="auto"/>
          <w:sz w:val="24"/>
          <w:szCs w:val="24"/>
          <w:lang w:val="en-US" w:eastAsia="zh-CN" w:bidi="ar-SA"/>
        </w:rPr>
        <w:t>日）</w:t>
      </w:r>
    </w:p>
    <w:p w14:paraId="7FA1425C">
      <w:pPr>
        <w:pStyle w:val="51"/>
        <w:keepNext w:val="0"/>
        <w:keepLines w:val="0"/>
        <w:pageBreakBefore w:val="0"/>
        <w:widowControl/>
        <w:tabs>
          <w:tab w:val="left" w:pos="1302"/>
        </w:tabs>
        <w:kinsoku/>
        <w:wordWrap/>
        <w:overflowPunct/>
        <w:topLinePunct w:val="0"/>
        <w:autoSpaceDE/>
        <w:autoSpaceDN/>
        <w:bidi w:val="0"/>
        <w:adjustRightInd/>
        <w:snapToGrid/>
        <w:spacing w:after="0" w:line="360" w:lineRule="auto"/>
        <w:ind w:left="0" w:leftChars="0" w:right="0" w:firstLine="480" w:firstLineChars="200"/>
        <w:jc w:val="left"/>
        <w:textAlignment w:val="auto"/>
        <w:rPr>
          <w:rFonts w:hint="default" w:ascii="Times New Roman" w:hAnsi="Times New Roman" w:eastAsia="宋体" w:cs="Times New Roman"/>
          <w:b w:val="0"/>
          <w:bCs w:val="0"/>
          <w:color w:val="auto"/>
          <w:sz w:val="24"/>
          <w:szCs w:val="24"/>
          <w:lang w:eastAsia="zh-CN"/>
        </w:rPr>
      </w:pPr>
      <w:r>
        <w:rPr>
          <w:rFonts w:hint="eastAsia" w:cs="Times New Roman"/>
          <w:b w:val="0"/>
          <w:bCs w:val="0"/>
          <w:color w:val="auto"/>
          <w:sz w:val="24"/>
          <w:szCs w:val="24"/>
          <w:lang w:val="en-US" w:eastAsia="zh-CN"/>
        </w:rPr>
        <w:t>（1）</w:t>
      </w:r>
      <w:r>
        <w:rPr>
          <w:rFonts w:hint="default" w:ascii="Times New Roman" w:hAnsi="Times New Roman" w:eastAsia="宋体" w:cs="Times New Roman"/>
          <w:b w:val="0"/>
          <w:bCs w:val="0"/>
          <w:color w:val="auto"/>
          <w:sz w:val="24"/>
          <w:szCs w:val="24"/>
          <w:lang w:val="en-US" w:eastAsia="zh-CN" w:bidi="ar-SA"/>
        </w:rPr>
        <w:t>露天采场（拟建）：清理危岩体</w:t>
      </w:r>
      <w:r>
        <w:rPr>
          <w:rFonts w:hint="eastAsia" w:ascii="Times New Roman" w:hAnsi="Times New Roman" w:cs="Times New Roman"/>
          <w:b w:val="0"/>
          <w:bCs w:val="0"/>
          <w:color w:val="auto"/>
          <w:sz w:val="24"/>
          <w:szCs w:val="24"/>
          <w:lang w:val="en-US" w:eastAsia="zh-CN" w:bidi="ar-SA"/>
        </w:rPr>
        <w:t>；</w:t>
      </w:r>
    </w:p>
    <w:p w14:paraId="1B196A9A">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jc w:val="left"/>
        <w:textAlignment w:val="auto"/>
        <w:rPr>
          <w:rFonts w:hint="default" w:ascii="Times New Roman" w:hAnsi="Times New Roman" w:eastAsia="宋体" w:cs="Times New Roman"/>
          <w:b w:val="0"/>
          <w:bCs w:val="0"/>
          <w:color w:val="auto"/>
          <w:sz w:val="24"/>
          <w:szCs w:val="24"/>
          <w:lang w:val="en-US" w:eastAsia="zh-CN" w:bidi="ar-SA"/>
        </w:rPr>
      </w:pPr>
      <w:r>
        <w:rPr>
          <w:rFonts w:hint="eastAsia" w:ascii="Times New Roman" w:hAnsi="Times New Roman" w:eastAsia="宋体" w:cs="Times New Roman"/>
          <w:b w:val="0"/>
          <w:bCs w:val="0"/>
          <w:color w:val="auto"/>
          <w:sz w:val="24"/>
          <w:szCs w:val="24"/>
          <w:lang w:val="en-US" w:eastAsia="zh-CN" w:bidi="ar-SA"/>
        </w:rPr>
        <w:t>（2）</w:t>
      </w:r>
      <w:r>
        <w:rPr>
          <w:rFonts w:hint="default" w:ascii="Times New Roman" w:hAnsi="Times New Roman" w:eastAsia="宋体" w:cs="Times New Roman"/>
          <w:b w:val="0"/>
          <w:bCs w:val="0"/>
          <w:color w:val="auto"/>
          <w:sz w:val="24"/>
          <w:szCs w:val="24"/>
          <w:lang w:val="en-US" w:eastAsia="zh-CN" w:bidi="ar-SA"/>
        </w:rPr>
        <w:t>进行地质灾害监测、地形地貌景观监测。</w:t>
      </w:r>
    </w:p>
    <w:p w14:paraId="0697A592">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2" w:firstLineChars="200"/>
        <w:jc w:val="left"/>
        <w:textAlignment w:val="auto"/>
        <w:rPr>
          <w:rFonts w:hint="default" w:ascii="Times New Roman" w:hAnsi="Times New Roman" w:eastAsia="宋体" w:cs="Times New Roman"/>
          <w:b/>
          <w:bCs/>
          <w:color w:val="auto"/>
          <w:sz w:val="24"/>
          <w:szCs w:val="24"/>
          <w:lang w:val="en-US" w:eastAsia="zh-CN" w:bidi="ar-SA"/>
        </w:rPr>
      </w:pPr>
      <w:r>
        <w:rPr>
          <w:rFonts w:hint="eastAsia" w:ascii="Times New Roman" w:hAnsi="Times New Roman" w:eastAsia="宋体" w:cs="Times New Roman"/>
          <w:b/>
          <w:bCs/>
          <w:color w:val="auto"/>
          <w:sz w:val="24"/>
          <w:szCs w:val="24"/>
          <w:lang w:val="en-US" w:eastAsia="zh-CN" w:bidi="ar-SA"/>
        </w:rPr>
        <w:t>3、第三年（2027年1月1日~2027年12月31日）</w:t>
      </w:r>
    </w:p>
    <w:p w14:paraId="3120901A">
      <w:pPr>
        <w:pStyle w:val="51"/>
        <w:keepNext w:val="0"/>
        <w:keepLines w:val="0"/>
        <w:pageBreakBefore w:val="0"/>
        <w:widowControl/>
        <w:tabs>
          <w:tab w:val="left" w:pos="1302"/>
        </w:tabs>
        <w:kinsoku/>
        <w:wordWrap/>
        <w:overflowPunct/>
        <w:topLinePunct w:val="0"/>
        <w:autoSpaceDE/>
        <w:autoSpaceDN/>
        <w:bidi w:val="0"/>
        <w:adjustRightInd/>
        <w:snapToGrid/>
        <w:spacing w:after="0" w:line="360" w:lineRule="auto"/>
        <w:ind w:left="0" w:leftChars="0" w:right="0" w:firstLine="480" w:firstLineChars="200"/>
        <w:jc w:val="left"/>
        <w:textAlignment w:val="auto"/>
        <w:rPr>
          <w:rFonts w:hint="default" w:ascii="Times New Roman" w:hAnsi="Times New Roman" w:eastAsia="宋体" w:cs="Times New Roman"/>
          <w:b w:val="0"/>
          <w:bCs w:val="0"/>
          <w:color w:val="auto"/>
          <w:sz w:val="24"/>
          <w:szCs w:val="24"/>
          <w:lang w:eastAsia="zh-CN"/>
        </w:rPr>
      </w:pPr>
      <w:r>
        <w:rPr>
          <w:rFonts w:hint="eastAsia" w:cs="Times New Roman"/>
          <w:b w:val="0"/>
          <w:bCs w:val="0"/>
          <w:color w:val="auto"/>
          <w:sz w:val="24"/>
          <w:szCs w:val="24"/>
          <w:lang w:val="en-US" w:eastAsia="zh-CN"/>
        </w:rPr>
        <w:t>（1）</w:t>
      </w:r>
      <w:r>
        <w:rPr>
          <w:rFonts w:hint="default" w:ascii="Times New Roman" w:hAnsi="Times New Roman" w:eastAsia="宋体" w:cs="Times New Roman"/>
          <w:b w:val="0"/>
          <w:bCs w:val="0"/>
          <w:color w:val="auto"/>
          <w:sz w:val="24"/>
          <w:szCs w:val="24"/>
        </w:rPr>
        <w:t>露天采场</w:t>
      </w:r>
      <w:r>
        <w:rPr>
          <w:rFonts w:hint="default" w:ascii="Times New Roman" w:hAnsi="Times New Roman" w:eastAsia="宋体" w:cs="Times New Roman"/>
          <w:b w:val="0"/>
          <w:bCs w:val="0"/>
          <w:color w:val="auto"/>
          <w:sz w:val="24"/>
          <w:szCs w:val="24"/>
          <w:lang w:eastAsia="zh-CN"/>
        </w:rPr>
        <w:t>（拟建）</w:t>
      </w:r>
      <w:r>
        <w:rPr>
          <w:rFonts w:hint="eastAsia"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szCs w:val="24"/>
          <w:lang w:val="en-US" w:eastAsia="zh-CN" w:bidi="ar-SA"/>
        </w:rPr>
        <w:t>清理危岩体</w:t>
      </w:r>
      <w:r>
        <w:rPr>
          <w:rFonts w:hint="eastAsia" w:ascii="Times New Roman" w:hAnsi="Times New Roman" w:eastAsia="宋体" w:cs="Times New Roman"/>
          <w:b w:val="0"/>
          <w:bCs w:val="0"/>
          <w:color w:val="auto"/>
          <w:sz w:val="24"/>
          <w:szCs w:val="24"/>
          <w:highlight w:val="none"/>
          <w:shd w:val="clear" w:color="auto" w:fill="auto"/>
          <w:lang w:val="en-US" w:eastAsia="zh-CN"/>
        </w:rPr>
        <w:t>。</w:t>
      </w:r>
    </w:p>
    <w:p w14:paraId="5C5731A0">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jc w:val="left"/>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bidi="ar-SA"/>
        </w:rPr>
        <w:t>（2）</w:t>
      </w:r>
      <w:r>
        <w:rPr>
          <w:rFonts w:hint="default" w:ascii="Times New Roman" w:hAnsi="Times New Roman" w:eastAsia="宋体" w:cs="Times New Roman"/>
          <w:color w:val="auto"/>
          <w:sz w:val="24"/>
          <w:szCs w:val="24"/>
          <w:lang w:val="en-US" w:eastAsia="zh-CN" w:bidi="ar-SA"/>
        </w:rPr>
        <w:t>进行地质灾害监测、地形地貌景观监测。</w:t>
      </w:r>
    </w:p>
    <w:p w14:paraId="1BBDE165">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2" w:firstLineChars="200"/>
        <w:jc w:val="left"/>
        <w:textAlignment w:val="auto"/>
        <w:rPr>
          <w:rFonts w:hint="default" w:ascii="Times New Roman" w:hAnsi="Times New Roman" w:eastAsia="宋体" w:cs="Times New Roman"/>
          <w:b/>
          <w:bCs/>
          <w:color w:val="auto"/>
          <w:sz w:val="24"/>
          <w:szCs w:val="24"/>
          <w:lang w:val="en-US" w:eastAsia="zh-CN" w:bidi="ar-SA"/>
        </w:rPr>
      </w:pPr>
      <w:r>
        <w:rPr>
          <w:rFonts w:hint="eastAsia" w:ascii="Times New Roman" w:hAnsi="Times New Roman" w:eastAsia="宋体" w:cs="Times New Roman"/>
          <w:b/>
          <w:bCs/>
          <w:color w:val="auto"/>
          <w:sz w:val="24"/>
          <w:szCs w:val="24"/>
          <w:lang w:val="en-US" w:eastAsia="zh-CN" w:bidi="ar-SA"/>
        </w:rPr>
        <w:t>4、第四年（2028年1月1日~2028年12月31日）</w:t>
      </w:r>
    </w:p>
    <w:p w14:paraId="4D56BE36">
      <w:pPr>
        <w:pStyle w:val="51"/>
        <w:keepNext w:val="0"/>
        <w:keepLines w:val="0"/>
        <w:pageBreakBefore w:val="0"/>
        <w:widowControl/>
        <w:tabs>
          <w:tab w:val="left" w:pos="1302"/>
        </w:tabs>
        <w:kinsoku/>
        <w:wordWrap/>
        <w:overflowPunct/>
        <w:topLinePunct w:val="0"/>
        <w:autoSpaceDE/>
        <w:autoSpaceDN/>
        <w:bidi w:val="0"/>
        <w:adjustRightInd/>
        <w:snapToGrid/>
        <w:spacing w:after="0" w:line="360" w:lineRule="auto"/>
        <w:ind w:left="0" w:leftChars="0" w:right="0" w:firstLine="480" w:firstLineChars="200"/>
        <w:jc w:val="left"/>
        <w:textAlignment w:val="auto"/>
        <w:rPr>
          <w:rFonts w:hint="default" w:ascii="Times New Roman" w:hAnsi="Times New Roman" w:eastAsia="宋体" w:cs="Times New Roman"/>
          <w:color w:val="auto"/>
          <w:sz w:val="24"/>
          <w:szCs w:val="24"/>
          <w:lang w:eastAsia="zh-CN"/>
        </w:rPr>
      </w:pPr>
      <w:r>
        <w:rPr>
          <w:rFonts w:hint="eastAsia"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bidi="ar-SA"/>
        </w:rPr>
        <w:t>露天采场（拟建）：</w:t>
      </w:r>
      <w:r>
        <w:rPr>
          <w:rFonts w:hint="default" w:ascii="Times New Roman" w:hAnsi="Times New Roman" w:eastAsia="宋体" w:cs="Times New Roman"/>
          <w:b w:val="0"/>
          <w:bCs w:val="0"/>
          <w:color w:val="auto"/>
          <w:sz w:val="24"/>
          <w:szCs w:val="24"/>
          <w:lang w:val="en-US" w:eastAsia="zh-CN" w:bidi="ar-SA"/>
        </w:rPr>
        <w:t>清理危岩体</w:t>
      </w:r>
      <w:r>
        <w:rPr>
          <w:rFonts w:hint="eastAsia" w:ascii="Times New Roman" w:hAnsi="Times New Roman" w:cs="Times New Roman"/>
          <w:color w:val="auto"/>
          <w:sz w:val="24"/>
          <w:szCs w:val="24"/>
          <w:lang w:val="en-US" w:eastAsia="zh-CN" w:bidi="ar-SA"/>
        </w:rPr>
        <w:t>；</w:t>
      </w:r>
    </w:p>
    <w:p w14:paraId="709C35B3">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jc w:val="left"/>
        <w:textAlignment w:val="auto"/>
        <w:rPr>
          <w:rFonts w:hint="default" w:ascii="Times New Roman" w:hAnsi="Times New Roman" w:eastAsia="宋体" w:cs="Times New Roman"/>
          <w:color w:val="auto"/>
          <w:sz w:val="24"/>
          <w:szCs w:val="24"/>
          <w:lang w:val="en-US" w:eastAsia="zh-CN" w:bidi="ar-SA"/>
        </w:rPr>
      </w:pPr>
      <w:r>
        <w:rPr>
          <w:rFonts w:hint="eastAsia" w:ascii="Times New Roman" w:hAnsi="Times New Roman" w:eastAsia="宋体" w:cs="Times New Roman"/>
          <w:color w:val="auto"/>
          <w:sz w:val="24"/>
          <w:szCs w:val="24"/>
          <w:lang w:val="en-US" w:eastAsia="zh-CN" w:bidi="ar-SA"/>
        </w:rPr>
        <w:t>（2）</w:t>
      </w:r>
      <w:r>
        <w:rPr>
          <w:rFonts w:hint="default" w:ascii="Times New Roman" w:hAnsi="Times New Roman" w:eastAsia="宋体" w:cs="Times New Roman"/>
          <w:color w:val="auto"/>
          <w:sz w:val="24"/>
          <w:szCs w:val="24"/>
          <w:lang w:val="en-US" w:eastAsia="zh-CN" w:bidi="ar-SA"/>
        </w:rPr>
        <w:t>进行地质灾害监测、地形地貌景观监测。</w:t>
      </w:r>
    </w:p>
    <w:p w14:paraId="4980C82D">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2" w:firstLineChars="200"/>
        <w:jc w:val="left"/>
        <w:textAlignment w:val="auto"/>
        <w:rPr>
          <w:rFonts w:hint="default" w:ascii="Times New Roman" w:hAnsi="Times New Roman" w:eastAsia="宋体" w:cs="Times New Roman"/>
          <w:b/>
          <w:bCs/>
          <w:color w:val="auto"/>
          <w:sz w:val="24"/>
          <w:szCs w:val="24"/>
          <w:lang w:val="en-US" w:eastAsia="zh-CN" w:bidi="ar-SA"/>
        </w:rPr>
      </w:pPr>
      <w:r>
        <w:rPr>
          <w:rFonts w:hint="eastAsia" w:ascii="Times New Roman" w:hAnsi="Times New Roman" w:eastAsia="宋体" w:cs="Times New Roman"/>
          <w:b/>
          <w:bCs/>
          <w:color w:val="auto"/>
          <w:sz w:val="24"/>
          <w:szCs w:val="24"/>
          <w:lang w:val="en-US" w:eastAsia="zh-CN" w:bidi="ar-SA"/>
        </w:rPr>
        <w:t>5、</w:t>
      </w:r>
      <w:r>
        <w:rPr>
          <w:rFonts w:hint="default" w:ascii="Times New Roman" w:hAnsi="Times New Roman" w:eastAsia="宋体" w:cs="Times New Roman"/>
          <w:b/>
          <w:bCs/>
          <w:color w:val="auto"/>
          <w:sz w:val="24"/>
          <w:szCs w:val="24"/>
          <w:lang w:val="en-US" w:eastAsia="zh-CN" w:bidi="ar-SA"/>
        </w:rPr>
        <w:t>第五年（202</w:t>
      </w:r>
      <w:r>
        <w:rPr>
          <w:rFonts w:hint="eastAsia" w:ascii="Times New Roman" w:hAnsi="Times New Roman" w:eastAsia="宋体" w:cs="Times New Roman"/>
          <w:b/>
          <w:bCs/>
          <w:color w:val="auto"/>
          <w:sz w:val="24"/>
          <w:szCs w:val="24"/>
          <w:lang w:val="en-US" w:eastAsia="zh-CN" w:bidi="ar-SA"/>
        </w:rPr>
        <w:t>9</w:t>
      </w:r>
      <w:r>
        <w:rPr>
          <w:rFonts w:hint="default" w:ascii="Times New Roman" w:hAnsi="Times New Roman" w:eastAsia="宋体" w:cs="Times New Roman"/>
          <w:b/>
          <w:bCs/>
          <w:color w:val="auto"/>
          <w:sz w:val="24"/>
          <w:szCs w:val="24"/>
          <w:lang w:val="en-US" w:eastAsia="zh-CN" w:bidi="ar-SA"/>
        </w:rPr>
        <w:t>年</w:t>
      </w:r>
      <w:r>
        <w:rPr>
          <w:rFonts w:hint="eastAsia" w:ascii="Times New Roman" w:hAnsi="Times New Roman" w:eastAsia="宋体" w:cs="Times New Roman"/>
          <w:b/>
          <w:bCs/>
          <w:color w:val="auto"/>
          <w:sz w:val="24"/>
          <w:szCs w:val="24"/>
          <w:lang w:val="en-US" w:eastAsia="zh-CN" w:bidi="ar-SA"/>
        </w:rPr>
        <w:t>1</w:t>
      </w:r>
      <w:r>
        <w:rPr>
          <w:rFonts w:hint="default" w:ascii="Times New Roman" w:hAnsi="Times New Roman" w:eastAsia="宋体" w:cs="Times New Roman"/>
          <w:b/>
          <w:bCs/>
          <w:color w:val="auto"/>
          <w:sz w:val="24"/>
          <w:szCs w:val="24"/>
          <w:lang w:val="en-US" w:eastAsia="zh-CN" w:bidi="ar-SA"/>
        </w:rPr>
        <w:t>月1日~2029年</w:t>
      </w:r>
      <w:r>
        <w:rPr>
          <w:rFonts w:hint="eastAsia" w:ascii="Times New Roman" w:hAnsi="Times New Roman" w:eastAsia="宋体" w:cs="Times New Roman"/>
          <w:b/>
          <w:bCs/>
          <w:color w:val="auto"/>
          <w:sz w:val="24"/>
          <w:szCs w:val="24"/>
          <w:lang w:val="en-US" w:eastAsia="zh-CN" w:bidi="ar-SA"/>
        </w:rPr>
        <w:t>12</w:t>
      </w:r>
      <w:r>
        <w:rPr>
          <w:rFonts w:hint="default" w:ascii="Times New Roman" w:hAnsi="Times New Roman" w:eastAsia="宋体" w:cs="Times New Roman"/>
          <w:b/>
          <w:bCs/>
          <w:color w:val="auto"/>
          <w:sz w:val="24"/>
          <w:szCs w:val="24"/>
          <w:lang w:val="en-US" w:eastAsia="zh-CN" w:bidi="ar-SA"/>
        </w:rPr>
        <w:t>月3</w:t>
      </w:r>
      <w:r>
        <w:rPr>
          <w:rFonts w:hint="eastAsia" w:ascii="Times New Roman" w:hAnsi="Times New Roman" w:eastAsia="宋体" w:cs="Times New Roman"/>
          <w:b/>
          <w:bCs/>
          <w:color w:val="auto"/>
          <w:sz w:val="24"/>
          <w:szCs w:val="24"/>
          <w:lang w:val="en-US" w:eastAsia="zh-CN" w:bidi="ar-SA"/>
        </w:rPr>
        <w:t>1</w:t>
      </w:r>
      <w:r>
        <w:rPr>
          <w:rFonts w:hint="default" w:ascii="Times New Roman" w:hAnsi="Times New Roman" w:eastAsia="宋体" w:cs="Times New Roman"/>
          <w:b/>
          <w:bCs/>
          <w:color w:val="auto"/>
          <w:sz w:val="24"/>
          <w:szCs w:val="24"/>
          <w:lang w:val="en-US" w:eastAsia="zh-CN" w:bidi="ar-SA"/>
        </w:rPr>
        <w:t>日）</w:t>
      </w:r>
    </w:p>
    <w:p w14:paraId="7C4C20D5">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jc w:val="left"/>
        <w:textAlignment w:val="auto"/>
        <w:rPr>
          <w:rFonts w:hint="default" w:ascii="Times New Roman" w:hAnsi="Times New Roman" w:eastAsia="宋体" w:cs="Times New Roman"/>
          <w:b w:val="0"/>
          <w:bCs w:val="0"/>
          <w:color w:val="auto"/>
          <w:sz w:val="24"/>
          <w:szCs w:val="24"/>
        </w:rPr>
      </w:pP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bidi="ar-SA"/>
        </w:rPr>
        <w:t>露天采场（拟建）：</w:t>
      </w:r>
      <w:r>
        <w:rPr>
          <w:rFonts w:hint="default" w:ascii="Times New Roman" w:hAnsi="Times New Roman" w:eastAsia="宋体" w:cs="Times New Roman"/>
          <w:b w:val="0"/>
          <w:bCs w:val="0"/>
          <w:color w:val="auto"/>
          <w:sz w:val="24"/>
          <w:szCs w:val="24"/>
          <w:lang w:val="en-US" w:eastAsia="zh-CN" w:bidi="ar-SA"/>
        </w:rPr>
        <w:t>清理危岩体</w:t>
      </w:r>
      <w:r>
        <w:rPr>
          <w:rFonts w:hint="eastAsia" w:ascii="Times New Roman" w:hAnsi="Times New Roman" w:eastAsia="宋体" w:cs="Times New Roman"/>
          <w:color w:val="auto"/>
          <w:sz w:val="24"/>
          <w:szCs w:val="24"/>
          <w:lang w:val="en-US" w:eastAsia="zh-CN" w:bidi="ar-SA"/>
        </w:rPr>
        <w:t>；</w:t>
      </w:r>
    </w:p>
    <w:p w14:paraId="5AB06102">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jc w:val="left"/>
        <w:textAlignment w:val="auto"/>
        <w:rPr>
          <w:rFonts w:hint="default" w:ascii="Times New Roman" w:hAnsi="Times New Roman" w:eastAsia="宋体" w:cs="Times New Roman"/>
          <w:b w:val="0"/>
          <w:bCs w:val="0"/>
          <w:color w:val="auto"/>
          <w:sz w:val="24"/>
          <w:szCs w:val="24"/>
          <w:lang w:val="en-US" w:eastAsia="zh-CN" w:bidi="ar-SA"/>
        </w:rPr>
      </w:pPr>
      <w:r>
        <w:rPr>
          <w:rFonts w:hint="eastAsia" w:ascii="Times New Roman" w:hAnsi="Times New Roman" w:eastAsia="宋体" w:cs="Times New Roman"/>
          <w:b w:val="0"/>
          <w:bCs w:val="0"/>
          <w:color w:val="auto"/>
          <w:sz w:val="24"/>
          <w:szCs w:val="24"/>
          <w:lang w:val="en-US" w:eastAsia="zh-CN" w:bidi="ar-SA"/>
        </w:rPr>
        <w:t>（2）</w:t>
      </w:r>
      <w:r>
        <w:rPr>
          <w:rFonts w:hint="default" w:ascii="Times New Roman" w:hAnsi="Times New Roman" w:eastAsia="宋体" w:cs="Times New Roman"/>
          <w:b w:val="0"/>
          <w:bCs w:val="0"/>
          <w:color w:val="auto"/>
          <w:sz w:val="24"/>
          <w:szCs w:val="24"/>
          <w:lang w:val="en-US" w:eastAsia="zh-CN" w:bidi="ar-SA"/>
        </w:rPr>
        <w:t>进行地质灾害监测、地形地貌景观监测。</w:t>
      </w:r>
    </w:p>
    <w:p w14:paraId="029AB04B">
      <w:pPr>
        <w:pStyle w:val="43"/>
        <w:adjustRightInd w:val="0"/>
        <w:snapToGrid w:val="0"/>
        <w:spacing w:line="360" w:lineRule="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lang w:val="en-US" w:eastAsia="zh-CN"/>
          <w14:textFill>
            <w14:solidFill>
              <w14:schemeClr w14:val="tx1"/>
            </w14:solidFill>
          </w14:textFill>
        </w:rPr>
        <w:t>表</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2-1</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 xml:space="preserve">  矿山地质环境治理近五年工作安排</w:t>
      </w:r>
    </w:p>
    <w:tbl>
      <w:tblPr>
        <w:tblStyle w:val="50"/>
        <w:tblW w:w="844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6"/>
        <w:gridCol w:w="2817"/>
        <w:gridCol w:w="1886"/>
        <w:gridCol w:w="672"/>
        <w:gridCol w:w="1365"/>
      </w:tblGrid>
      <w:tr w14:paraId="0636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blHeader/>
        </w:trPr>
        <w:tc>
          <w:tcPr>
            <w:tcW w:w="1706" w:type="dxa"/>
            <w:noWrap w:val="0"/>
            <w:vAlign w:val="center"/>
          </w:tcPr>
          <w:p w14:paraId="4D04F1D3">
            <w:pPr>
              <w:pStyle w:val="4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2"/>
                <w:sz w:val="21"/>
                <w:szCs w:val="21"/>
                <w:highlight w:val="none"/>
              </w:rPr>
              <w:t>年度</w:t>
            </w:r>
          </w:p>
        </w:tc>
        <w:tc>
          <w:tcPr>
            <w:tcW w:w="2817" w:type="dxa"/>
            <w:noWrap w:val="0"/>
            <w:vAlign w:val="center"/>
          </w:tcPr>
          <w:p w14:paraId="1F9E1B22">
            <w:pPr>
              <w:pStyle w:val="4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2"/>
                <w:sz w:val="21"/>
                <w:szCs w:val="21"/>
                <w:highlight w:val="none"/>
              </w:rPr>
              <w:t>工作任务</w:t>
            </w:r>
          </w:p>
        </w:tc>
        <w:tc>
          <w:tcPr>
            <w:tcW w:w="1886" w:type="dxa"/>
            <w:noWrap w:val="0"/>
            <w:vAlign w:val="center"/>
          </w:tcPr>
          <w:p w14:paraId="2937F501">
            <w:pPr>
              <w:pStyle w:val="4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5"/>
                <w:sz w:val="21"/>
                <w:szCs w:val="21"/>
                <w:highlight w:val="none"/>
              </w:rPr>
              <w:t>防治内容</w:t>
            </w:r>
          </w:p>
        </w:tc>
        <w:tc>
          <w:tcPr>
            <w:tcW w:w="672" w:type="dxa"/>
            <w:noWrap w:val="0"/>
            <w:vAlign w:val="center"/>
          </w:tcPr>
          <w:p w14:paraId="327DE1CE">
            <w:pPr>
              <w:pStyle w:val="4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2"/>
                <w:sz w:val="21"/>
                <w:szCs w:val="21"/>
                <w:highlight w:val="none"/>
              </w:rPr>
              <w:t>单位</w:t>
            </w:r>
          </w:p>
        </w:tc>
        <w:tc>
          <w:tcPr>
            <w:tcW w:w="1365" w:type="dxa"/>
            <w:noWrap w:val="0"/>
            <w:vAlign w:val="center"/>
          </w:tcPr>
          <w:p w14:paraId="3E30A279">
            <w:pPr>
              <w:pStyle w:val="4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2"/>
                <w:sz w:val="21"/>
                <w:szCs w:val="21"/>
                <w:highlight w:val="none"/>
              </w:rPr>
              <w:t>工作量</w:t>
            </w:r>
            <w:r>
              <w:rPr>
                <w:rFonts w:hint="default" w:ascii="Times New Roman" w:hAnsi="Times New Roman" w:eastAsia="宋体" w:cs="Times New Roman"/>
                <w:b/>
                <w:bCs/>
                <w:color w:val="auto"/>
                <w:spacing w:val="-6"/>
                <w:sz w:val="21"/>
                <w:szCs w:val="21"/>
                <w:highlight w:val="none"/>
              </w:rPr>
              <w:t>（次）</w:t>
            </w:r>
          </w:p>
        </w:tc>
      </w:tr>
      <w:tr w14:paraId="4670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706" w:type="dxa"/>
            <w:vMerge w:val="restart"/>
            <w:noWrap w:val="0"/>
            <w:vAlign w:val="center"/>
          </w:tcPr>
          <w:p w14:paraId="481CDD70">
            <w:pPr>
              <w:pStyle w:val="49"/>
              <w:spacing w:after="0" w:line="240" w:lineRule="auto"/>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pacing w:val="-1"/>
                <w:sz w:val="21"/>
                <w:szCs w:val="21"/>
                <w:lang w:eastAsia="zh-CN"/>
              </w:rPr>
              <w:t>第一年</w:t>
            </w:r>
          </w:p>
        </w:tc>
        <w:tc>
          <w:tcPr>
            <w:tcW w:w="2817" w:type="dxa"/>
            <w:vMerge w:val="restart"/>
            <w:noWrap w:val="0"/>
            <w:vAlign w:val="center"/>
          </w:tcPr>
          <w:p w14:paraId="3B4C9804">
            <w:pPr>
              <w:pStyle w:val="4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露天采场（拟建）</w:t>
            </w:r>
          </w:p>
        </w:tc>
        <w:tc>
          <w:tcPr>
            <w:tcW w:w="1886" w:type="dxa"/>
            <w:noWrap w:val="0"/>
            <w:vAlign w:val="center"/>
          </w:tcPr>
          <w:p w14:paraId="7B4A7D68">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2"/>
                <w:sz w:val="21"/>
                <w:szCs w:val="21"/>
                <w:highlight w:val="none"/>
              </w:rPr>
              <w:t>警示牌</w:t>
            </w:r>
          </w:p>
        </w:tc>
        <w:tc>
          <w:tcPr>
            <w:tcW w:w="672" w:type="dxa"/>
            <w:noWrap w:val="0"/>
            <w:vAlign w:val="center"/>
          </w:tcPr>
          <w:p w14:paraId="7DA35C1B">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块</w:t>
            </w:r>
          </w:p>
        </w:tc>
        <w:tc>
          <w:tcPr>
            <w:tcW w:w="1365" w:type="dxa"/>
            <w:noWrap w:val="0"/>
            <w:vAlign w:val="center"/>
          </w:tcPr>
          <w:p w14:paraId="7300B859">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lang w:val="en-US" w:eastAsia="zh-CN"/>
              </w:rPr>
              <w:t>6</w:t>
            </w:r>
          </w:p>
        </w:tc>
      </w:tr>
      <w:tr w14:paraId="7931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706" w:type="dxa"/>
            <w:vMerge w:val="continue"/>
            <w:noWrap w:val="0"/>
            <w:vAlign w:val="center"/>
          </w:tcPr>
          <w:p w14:paraId="2BF549BB">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2817" w:type="dxa"/>
            <w:vMerge w:val="continue"/>
            <w:noWrap w:val="0"/>
            <w:vAlign w:val="center"/>
          </w:tcPr>
          <w:p w14:paraId="77AABA49">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1886" w:type="dxa"/>
            <w:noWrap w:val="0"/>
            <w:vAlign w:val="center"/>
          </w:tcPr>
          <w:p w14:paraId="5FE45411">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5"/>
                <w:sz w:val="21"/>
                <w:szCs w:val="21"/>
                <w:highlight w:val="none"/>
              </w:rPr>
              <w:t>网围栏</w:t>
            </w:r>
          </w:p>
        </w:tc>
        <w:tc>
          <w:tcPr>
            <w:tcW w:w="672" w:type="dxa"/>
            <w:noWrap w:val="0"/>
            <w:vAlign w:val="center"/>
          </w:tcPr>
          <w:p w14:paraId="754961E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m</w:t>
            </w:r>
          </w:p>
        </w:tc>
        <w:tc>
          <w:tcPr>
            <w:tcW w:w="1365" w:type="dxa"/>
            <w:noWrap w:val="0"/>
            <w:vAlign w:val="center"/>
          </w:tcPr>
          <w:p w14:paraId="2FF7FBC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lang w:val="en-US" w:eastAsia="zh-CN"/>
              </w:rPr>
              <w:t>1040</w:t>
            </w:r>
          </w:p>
        </w:tc>
      </w:tr>
      <w:tr w14:paraId="4CC0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706" w:type="dxa"/>
            <w:vMerge w:val="continue"/>
            <w:noWrap w:val="0"/>
            <w:vAlign w:val="center"/>
          </w:tcPr>
          <w:p w14:paraId="04F247D6">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2817" w:type="dxa"/>
            <w:noWrap w:val="0"/>
            <w:vAlign w:val="center"/>
          </w:tcPr>
          <w:p w14:paraId="01B791BC">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1"/>
                <w:sz w:val="21"/>
                <w:szCs w:val="21"/>
                <w:highlight w:val="none"/>
                <w:lang w:eastAsia="zh-CN"/>
              </w:rPr>
              <w:t>露天采场</w:t>
            </w:r>
            <w:r>
              <w:rPr>
                <w:rFonts w:hint="default" w:ascii="Times New Roman" w:hAnsi="Times New Roman" w:eastAsia="宋体" w:cs="Times New Roman"/>
                <w:color w:val="auto"/>
                <w:spacing w:val="-1"/>
                <w:sz w:val="21"/>
                <w:szCs w:val="21"/>
                <w:highlight w:val="none"/>
              </w:rPr>
              <w:t>（</w:t>
            </w:r>
            <w:r>
              <w:rPr>
                <w:rFonts w:hint="default" w:ascii="Times New Roman" w:hAnsi="Times New Roman" w:eastAsia="宋体" w:cs="Times New Roman"/>
                <w:color w:val="auto"/>
                <w:spacing w:val="-1"/>
                <w:sz w:val="21"/>
                <w:szCs w:val="21"/>
                <w:highlight w:val="none"/>
                <w:lang w:eastAsia="zh-CN"/>
              </w:rPr>
              <w:t>崩塌</w:t>
            </w:r>
            <w:r>
              <w:rPr>
                <w:rFonts w:hint="default" w:ascii="Times New Roman" w:hAnsi="Times New Roman" w:eastAsia="宋体" w:cs="Times New Roman"/>
                <w:color w:val="auto"/>
                <w:spacing w:val="-1"/>
                <w:sz w:val="21"/>
                <w:szCs w:val="21"/>
                <w:highlight w:val="none"/>
              </w:rPr>
              <w:t>）</w:t>
            </w:r>
          </w:p>
        </w:tc>
        <w:tc>
          <w:tcPr>
            <w:tcW w:w="1886" w:type="dxa"/>
            <w:noWrap w:val="0"/>
            <w:vAlign w:val="center"/>
          </w:tcPr>
          <w:p w14:paraId="7D188D06">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1"/>
                <w:sz w:val="21"/>
                <w:szCs w:val="21"/>
                <w:highlight w:val="none"/>
              </w:rPr>
              <w:t>地质灾害监测</w:t>
            </w:r>
          </w:p>
        </w:tc>
        <w:tc>
          <w:tcPr>
            <w:tcW w:w="672" w:type="dxa"/>
            <w:noWrap w:val="0"/>
            <w:vAlign w:val="center"/>
          </w:tcPr>
          <w:p w14:paraId="503BEEEA">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5"/>
                <w:sz w:val="21"/>
                <w:szCs w:val="21"/>
                <w:highlight w:val="none"/>
              </w:rPr>
              <w:t>点次</w:t>
            </w:r>
          </w:p>
        </w:tc>
        <w:tc>
          <w:tcPr>
            <w:tcW w:w="1365" w:type="dxa"/>
            <w:noWrap w:val="0"/>
            <w:vAlign w:val="center"/>
          </w:tcPr>
          <w:p w14:paraId="510163B9">
            <w:pPr>
              <w:widowControl w:val="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120</w:t>
            </w:r>
          </w:p>
        </w:tc>
      </w:tr>
      <w:tr w14:paraId="2218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706" w:type="dxa"/>
            <w:vMerge w:val="continue"/>
            <w:noWrap w:val="0"/>
            <w:vAlign w:val="center"/>
          </w:tcPr>
          <w:p w14:paraId="12D575BE">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2817" w:type="dxa"/>
            <w:noWrap w:val="0"/>
            <w:vAlign w:val="center"/>
          </w:tcPr>
          <w:p w14:paraId="65F50A52">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1"/>
                <w:sz w:val="21"/>
                <w:szCs w:val="21"/>
                <w:highlight w:val="none"/>
              </w:rPr>
              <w:t>地形地貌景观影响破坏</w:t>
            </w:r>
          </w:p>
        </w:tc>
        <w:tc>
          <w:tcPr>
            <w:tcW w:w="1886" w:type="dxa"/>
            <w:noWrap w:val="0"/>
            <w:vAlign w:val="center"/>
          </w:tcPr>
          <w:p w14:paraId="4EE17D2A">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1"/>
                <w:sz w:val="21"/>
                <w:szCs w:val="21"/>
                <w:highlight w:val="none"/>
              </w:rPr>
              <w:t>损毁面积监测</w:t>
            </w:r>
          </w:p>
        </w:tc>
        <w:tc>
          <w:tcPr>
            <w:tcW w:w="672" w:type="dxa"/>
            <w:noWrap w:val="0"/>
            <w:vAlign w:val="center"/>
          </w:tcPr>
          <w:p w14:paraId="31A965BE">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次</w:t>
            </w:r>
          </w:p>
        </w:tc>
        <w:tc>
          <w:tcPr>
            <w:tcW w:w="1365" w:type="dxa"/>
            <w:noWrap w:val="0"/>
            <w:vAlign w:val="center"/>
          </w:tcPr>
          <w:p w14:paraId="65D54C80">
            <w:pPr>
              <w:widowControl w:val="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12</w:t>
            </w:r>
          </w:p>
        </w:tc>
      </w:tr>
      <w:tr w14:paraId="71E57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706" w:type="dxa"/>
            <w:vMerge w:val="restart"/>
            <w:noWrap w:val="0"/>
            <w:vAlign w:val="center"/>
          </w:tcPr>
          <w:p w14:paraId="6BD76AE1">
            <w:pPr>
              <w:pStyle w:val="49"/>
              <w:spacing w:after="0" w:line="240" w:lineRule="auto"/>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pacing w:val="-1"/>
                <w:sz w:val="21"/>
                <w:szCs w:val="21"/>
                <w:lang w:eastAsia="zh-CN"/>
              </w:rPr>
              <w:t>第二年</w:t>
            </w:r>
          </w:p>
        </w:tc>
        <w:tc>
          <w:tcPr>
            <w:tcW w:w="2817" w:type="dxa"/>
            <w:noWrap w:val="0"/>
            <w:vAlign w:val="center"/>
          </w:tcPr>
          <w:p w14:paraId="0582EFCA">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露天采场（拟建）</w:t>
            </w:r>
          </w:p>
        </w:tc>
        <w:tc>
          <w:tcPr>
            <w:tcW w:w="1886" w:type="dxa"/>
            <w:noWrap w:val="0"/>
            <w:vAlign w:val="center"/>
          </w:tcPr>
          <w:p w14:paraId="5B972690">
            <w:pPr>
              <w:widowControl w:val="0"/>
              <w:spacing w:after="0"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清理危岩体</w:t>
            </w:r>
          </w:p>
        </w:tc>
        <w:tc>
          <w:tcPr>
            <w:tcW w:w="672" w:type="dxa"/>
            <w:noWrap w:val="0"/>
            <w:vAlign w:val="center"/>
          </w:tcPr>
          <w:p w14:paraId="69A5C5D6">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p>
        </w:tc>
        <w:tc>
          <w:tcPr>
            <w:tcW w:w="1365" w:type="dxa"/>
            <w:noWrap w:val="0"/>
            <w:vAlign w:val="center"/>
          </w:tcPr>
          <w:p w14:paraId="434C2629">
            <w:pPr>
              <w:widowControl w:val="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367</w:t>
            </w:r>
          </w:p>
        </w:tc>
      </w:tr>
      <w:tr w14:paraId="0F4C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706" w:type="dxa"/>
            <w:vMerge w:val="continue"/>
            <w:noWrap w:val="0"/>
            <w:vAlign w:val="top"/>
          </w:tcPr>
          <w:p w14:paraId="280E29E7">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2817" w:type="dxa"/>
            <w:noWrap w:val="0"/>
            <w:vAlign w:val="center"/>
          </w:tcPr>
          <w:p w14:paraId="1CF588C8">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pacing w:val="-1"/>
                <w:sz w:val="21"/>
                <w:szCs w:val="21"/>
                <w:highlight w:val="none"/>
                <w:lang w:eastAsia="zh-CN"/>
              </w:rPr>
              <w:t>露天采场</w:t>
            </w:r>
            <w:r>
              <w:rPr>
                <w:rFonts w:hint="default" w:ascii="Times New Roman" w:hAnsi="Times New Roman" w:eastAsia="宋体" w:cs="Times New Roman"/>
                <w:color w:val="auto"/>
                <w:spacing w:val="-1"/>
                <w:sz w:val="21"/>
                <w:szCs w:val="21"/>
                <w:highlight w:val="none"/>
              </w:rPr>
              <w:t>（</w:t>
            </w:r>
            <w:r>
              <w:rPr>
                <w:rFonts w:hint="default" w:ascii="Times New Roman" w:hAnsi="Times New Roman" w:eastAsia="宋体" w:cs="Times New Roman"/>
                <w:color w:val="auto"/>
                <w:spacing w:val="-1"/>
                <w:sz w:val="21"/>
                <w:szCs w:val="21"/>
                <w:highlight w:val="none"/>
                <w:lang w:eastAsia="zh-CN"/>
              </w:rPr>
              <w:t>崩塌</w:t>
            </w:r>
            <w:r>
              <w:rPr>
                <w:rFonts w:hint="default" w:ascii="Times New Roman" w:hAnsi="Times New Roman" w:eastAsia="宋体" w:cs="Times New Roman"/>
                <w:color w:val="auto"/>
                <w:spacing w:val="-1"/>
                <w:sz w:val="21"/>
                <w:szCs w:val="21"/>
                <w:highlight w:val="none"/>
              </w:rPr>
              <w:t>）</w:t>
            </w:r>
          </w:p>
        </w:tc>
        <w:tc>
          <w:tcPr>
            <w:tcW w:w="1886" w:type="dxa"/>
            <w:noWrap w:val="0"/>
            <w:vAlign w:val="center"/>
          </w:tcPr>
          <w:p w14:paraId="6E977D52">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1"/>
                <w:sz w:val="21"/>
                <w:szCs w:val="21"/>
                <w:highlight w:val="none"/>
              </w:rPr>
              <w:t>地质灾害监测</w:t>
            </w:r>
          </w:p>
        </w:tc>
        <w:tc>
          <w:tcPr>
            <w:tcW w:w="672" w:type="dxa"/>
            <w:noWrap w:val="0"/>
            <w:vAlign w:val="center"/>
          </w:tcPr>
          <w:p w14:paraId="15F2BED4">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5"/>
                <w:sz w:val="21"/>
                <w:szCs w:val="21"/>
                <w:highlight w:val="none"/>
              </w:rPr>
              <w:t>点次</w:t>
            </w:r>
          </w:p>
        </w:tc>
        <w:tc>
          <w:tcPr>
            <w:tcW w:w="1365" w:type="dxa"/>
            <w:noWrap w:val="0"/>
            <w:vAlign w:val="center"/>
          </w:tcPr>
          <w:p w14:paraId="3ABBFB65">
            <w:pPr>
              <w:widowControl w:val="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120</w:t>
            </w:r>
          </w:p>
        </w:tc>
      </w:tr>
      <w:tr w14:paraId="64AF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706" w:type="dxa"/>
            <w:vMerge w:val="continue"/>
            <w:noWrap w:val="0"/>
            <w:vAlign w:val="top"/>
          </w:tcPr>
          <w:p w14:paraId="3EA61F57">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2817" w:type="dxa"/>
            <w:noWrap w:val="0"/>
            <w:vAlign w:val="center"/>
          </w:tcPr>
          <w:p w14:paraId="7D2C53F3">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1"/>
                <w:sz w:val="21"/>
                <w:szCs w:val="21"/>
                <w:highlight w:val="none"/>
              </w:rPr>
              <w:t>地形地貌景观影响破坏</w:t>
            </w:r>
          </w:p>
        </w:tc>
        <w:tc>
          <w:tcPr>
            <w:tcW w:w="1886" w:type="dxa"/>
            <w:noWrap w:val="0"/>
            <w:vAlign w:val="center"/>
          </w:tcPr>
          <w:p w14:paraId="5CA3F0B7">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1"/>
                <w:sz w:val="21"/>
                <w:szCs w:val="21"/>
                <w:highlight w:val="none"/>
              </w:rPr>
              <w:t>损毁面积监测</w:t>
            </w:r>
          </w:p>
        </w:tc>
        <w:tc>
          <w:tcPr>
            <w:tcW w:w="672" w:type="dxa"/>
            <w:noWrap w:val="0"/>
            <w:vAlign w:val="center"/>
          </w:tcPr>
          <w:p w14:paraId="24DD29D8">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次</w:t>
            </w:r>
          </w:p>
        </w:tc>
        <w:tc>
          <w:tcPr>
            <w:tcW w:w="1365" w:type="dxa"/>
            <w:noWrap w:val="0"/>
            <w:vAlign w:val="center"/>
          </w:tcPr>
          <w:p w14:paraId="28AEB2AE">
            <w:pPr>
              <w:widowControl w:val="0"/>
              <w:spacing w:after="0" w:line="240" w:lineRule="auto"/>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12</w:t>
            </w:r>
          </w:p>
        </w:tc>
      </w:tr>
      <w:tr w14:paraId="7D45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706" w:type="dxa"/>
            <w:vMerge w:val="restart"/>
            <w:noWrap w:val="0"/>
            <w:vAlign w:val="center"/>
          </w:tcPr>
          <w:p w14:paraId="664598A3">
            <w:pPr>
              <w:pStyle w:val="49"/>
              <w:spacing w:after="0" w:line="240" w:lineRule="auto"/>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pacing w:val="-1"/>
                <w:sz w:val="21"/>
                <w:szCs w:val="21"/>
                <w:lang w:eastAsia="zh-CN"/>
              </w:rPr>
              <w:t>第三年</w:t>
            </w:r>
          </w:p>
        </w:tc>
        <w:tc>
          <w:tcPr>
            <w:tcW w:w="2817" w:type="dxa"/>
            <w:noWrap w:val="0"/>
            <w:vAlign w:val="center"/>
          </w:tcPr>
          <w:p w14:paraId="63F96731">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露天采场（拟建）</w:t>
            </w:r>
          </w:p>
        </w:tc>
        <w:tc>
          <w:tcPr>
            <w:tcW w:w="1886" w:type="dxa"/>
            <w:noWrap w:val="0"/>
            <w:vAlign w:val="center"/>
          </w:tcPr>
          <w:p w14:paraId="17E53B7A">
            <w:pPr>
              <w:widowControl w:val="0"/>
              <w:spacing w:after="0"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清理危岩体</w:t>
            </w:r>
          </w:p>
        </w:tc>
        <w:tc>
          <w:tcPr>
            <w:tcW w:w="672" w:type="dxa"/>
            <w:noWrap w:val="0"/>
            <w:vAlign w:val="center"/>
          </w:tcPr>
          <w:p w14:paraId="592D8492">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p>
        </w:tc>
        <w:tc>
          <w:tcPr>
            <w:tcW w:w="1365" w:type="dxa"/>
            <w:noWrap w:val="0"/>
            <w:vAlign w:val="center"/>
          </w:tcPr>
          <w:p w14:paraId="7D1ADC34">
            <w:pPr>
              <w:widowControl w:val="0"/>
              <w:spacing w:after="0" w:line="240" w:lineRule="auto"/>
              <w:jc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367</w:t>
            </w:r>
          </w:p>
        </w:tc>
      </w:tr>
      <w:tr w14:paraId="2F1D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706" w:type="dxa"/>
            <w:vMerge w:val="continue"/>
            <w:noWrap w:val="0"/>
            <w:vAlign w:val="center"/>
          </w:tcPr>
          <w:p w14:paraId="6DD6D395">
            <w:pPr>
              <w:pStyle w:val="4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noWrap w:val="0"/>
            <w:vAlign w:val="center"/>
          </w:tcPr>
          <w:p w14:paraId="4E0D5B02">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pacing w:val="-1"/>
                <w:sz w:val="21"/>
                <w:szCs w:val="21"/>
                <w:highlight w:val="none"/>
                <w:lang w:eastAsia="zh-CN"/>
              </w:rPr>
              <w:t>露天采场</w:t>
            </w:r>
            <w:r>
              <w:rPr>
                <w:rFonts w:hint="default" w:ascii="Times New Roman" w:hAnsi="Times New Roman" w:eastAsia="宋体" w:cs="Times New Roman"/>
                <w:color w:val="auto"/>
                <w:spacing w:val="-1"/>
                <w:sz w:val="21"/>
                <w:szCs w:val="21"/>
                <w:highlight w:val="none"/>
              </w:rPr>
              <w:t>（</w:t>
            </w:r>
            <w:r>
              <w:rPr>
                <w:rFonts w:hint="default" w:ascii="Times New Roman" w:hAnsi="Times New Roman" w:eastAsia="宋体" w:cs="Times New Roman"/>
                <w:color w:val="auto"/>
                <w:spacing w:val="-1"/>
                <w:sz w:val="21"/>
                <w:szCs w:val="21"/>
                <w:highlight w:val="none"/>
                <w:lang w:eastAsia="zh-CN"/>
              </w:rPr>
              <w:t>崩塌</w:t>
            </w:r>
            <w:r>
              <w:rPr>
                <w:rFonts w:hint="default" w:ascii="Times New Roman" w:hAnsi="Times New Roman" w:eastAsia="宋体" w:cs="Times New Roman"/>
                <w:color w:val="auto"/>
                <w:spacing w:val="-1"/>
                <w:sz w:val="21"/>
                <w:szCs w:val="21"/>
                <w:highlight w:val="none"/>
              </w:rPr>
              <w:t>）</w:t>
            </w:r>
          </w:p>
        </w:tc>
        <w:tc>
          <w:tcPr>
            <w:tcW w:w="1886" w:type="dxa"/>
            <w:noWrap w:val="0"/>
            <w:vAlign w:val="center"/>
          </w:tcPr>
          <w:p w14:paraId="72EC3D37">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bidi="ar-SA"/>
              </w:rPr>
            </w:pPr>
            <w:r>
              <w:rPr>
                <w:rFonts w:hint="default" w:ascii="Times New Roman" w:hAnsi="Times New Roman" w:eastAsia="宋体" w:cs="Times New Roman"/>
                <w:color w:val="auto"/>
                <w:spacing w:val="-1"/>
                <w:sz w:val="21"/>
                <w:szCs w:val="21"/>
                <w:highlight w:val="none"/>
              </w:rPr>
              <w:t>地质灾害监测</w:t>
            </w:r>
          </w:p>
        </w:tc>
        <w:tc>
          <w:tcPr>
            <w:tcW w:w="672" w:type="dxa"/>
            <w:noWrap w:val="0"/>
            <w:vAlign w:val="center"/>
          </w:tcPr>
          <w:p w14:paraId="20906073">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en-US" w:bidi="ar-SA"/>
              </w:rPr>
            </w:pPr>
            <w:r>
              <w:rPr>
                <w:rFonts w:hint="default" w:ascii="Times New Roman" w:hAnsi="Times New Roman" w:eastAsia="宋体" w:cs="Times New Roman"/>
                <w:color w:val="auto"/>
                <w:spacing w:val="-5"/>
                <w:sz w:val="21"/>
                <w:szCs w:val="21"/>
                <w:highlight w:val="none"/>
              </w:rPr>
              <w:t>点次</w:t>
            </w:r>
          </w:p>
        </w:tc>
        <w:tc>
          <w:tcPr>
            <w:tcW w:w="1365" w:type="dxa"/>
            <w:noWrap w:val="0"/>
            <w:vAlign w:val="center"/>
          </w:tcPr>
          <w:p w14:paraId="30D879A2">
            <w:pPr>
              <w:widowControl w:val="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120</w:t>
            </w:r>
          </w:p>
        </w:tc>
      </w:tr>
      <w:tr w14:paraId="0461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706" w:type="dxa"/>
            <w:vMerge w:val="continue"/>
            <w:noWrap w:val="0"/>
            <w:vAlign w:val="top"/>
          </w:tcPr>
          <w:p w14:paraId="6EE0212F">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2817" w:type="dxa"/>
            <w:noWrap w:val="0"/>
            <w:vAlign w:val="center"/>
          </w:tcPr>
          <w:p w14:paraId="75FCCFF7">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1"/>
                <w:sz w:val="21"/>
                <w:szCs w:val="21"/>
                <w:highlight w:val="none"/>
              </w:rPr>
              <w:t>地形地貌景观影响破坏</w:t>
            </w:r>
          </w:p>
        </w:tc>
        <w:tc>
          <w:tcPr>
            <w:tcW w:w="1886" w:type="dxa"/>
            <w:noWrap w:val="0"/>
            <w:vAlign w:val="center"/>
          </w:tcPr>
          <w:p w14:paraId="6EAAA584">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1"/>
                <w:sz w:val="21"/>
                <w:szCs w:val="21"/>
                <w:highlight w:val="none"/>
              </w:rPr>
              <w:t>损毁面积监测</w:t>
            </w:r>
          </w:p>
        </w:tc>
        <w:tc>
          <w:tcPr>
            <w:tcW w:w="672" w:type="dxa"/>
            <w:noWrap w:val="0"/>
            <w:vAlign w:val="center"/>
          </w:tcPr>
          <w:p w14:paraId="3B0F3F7C">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次</w:t>
            </w:r>
          </w:p>
        </w:tc>
        <w:tc>
          <w:tcPr>
            <w:tcW w:w="1365" w:type="dxa"/>
            <w:noWrap w:val="0"/>
            <w:vAlign w:val="center"/>
          </w:tcPr>
          <w:p w14:paraId="63CA7FFF">
            <w:pPr>
              <w:widowControl w:val="0"/>
              <w:spacing w:after="0" w:line="240" w:lineRule="auto"/>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12</w:t>
            </w:r>
          </w:p>
        </w:tc>
      </w:tr>
      <w:tr w14:paraId="2B88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706" w:type="dxa"/>
            <w:vMerge w:val="restart"/>
            <w:noWrap w:val="0"/>
            <w:vAlign w:val="center"/>
          </w:tcPr>
          <w:p w14:paraId="5A3044F3">
            <w:pPr>
              <w:pStyle w:val="49"/>
              <w:spacing w:after="0" w:line="240" w:lineRule="auto"/>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pacing w:val="-1"/>
                <w:sz w:val="21"/>
                <w:szCs w:val="21"/>
                <w:lang w:eastAsia="zh-CN"/>
              </w:rPr>
              <w:t>第四年</w:t>
            </w:r>
          </w:p>
        </w:tc>
        <w:tc>
          <w:tcPr>
            <w:tcW w:w="2817" w:type="dxa"/>
            <w:noWrap w:val="0"/>
            <w:vAlign w:val="center"/>
          </w:tcPr>
          <w:p w14:paraId="0528FB09">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eastAsia" w:ascii="Times New Roman" w:hAnsi="Times New Roman" w:eastAsia="宋体" w:cs="Times New Roman"/>
                <w:color w:val="auto"/>
                <w:sz w:val="21"/>
                <w:szCs w:val="21"/>
                <w:lang w:val="en-US" w:eastAsia="zh-CN"/>
              </w:rPr>
              <w:t>露天采场（拟建）</w:t>
            </w:r>
          </w:p>
        </w:tc>
        <w:tc>
          <w:tcPr>
            <w:tcW w:w="1886" w:type="dxa"/>
            <w:noWrap w:val="0"/>
            <w:vAlign w:val="center"/>
          </w:tcPr>
          <w:p w14:paraId="03E8AB1B">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z w:val="21"/>
                <w:szCs w:val="21"/>
                <w:highlight w:val="none"/>
              </w:rPr>
              <w:t>清理危岩体</w:t>
            </w:r>
          </w:p>
        </w:tc>
        <w:tc>
          <w:tcPr>
            <w:tcW w:w="672" w:type="dxa"/>
            <w:noWrap w:val="0"/>
            <w:vAlign w:val="center"/>
          </w:tcPr>
          <w:p w14:paraId="1FBAD6B4">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5"/>
                <w:sz w:val="21"/>
                <w:szCs w:val="21"/>
                <w:highlight w:val="none"/>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4D110D6A">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367</w:t>
            </w:r>
          </w:p>
        </w:tc>
      </w:tr>
      <w:tr w14:paraId="362E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706" w:type="dxa"/>
            <w:vMerge w:val="continue"/>
            <w:noWrap w:val="0"/>
            <w:vAlign w:val="center"/>
          </w:tcPr>
          <w:p w14:paraId="0DF16FB7">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p>
        </w:tc>
        <w:tc>
          <w:tcPr>
            <w:tcW w:w="2817" w:type="dxa"/>
            <w:noWrap w:val="0"/>
            <w:vAlign w:val="center"/>
          </w:tcPr>
          <w:p w14:paraId="7AF7B2E9">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lang w:val="en-US" w:eastAsia="zh-CN" w:bidi="ar-SA"/>
              </w:rPr>
            </w:pPr>
            <w:r>
              <w:rPr>
                <w:rFonts w:hint="default" w:ascii="Times New Roman" w:hAnsi="Times New Roman" w:eastAsia="宋体" w:cs="Times New Roman"/>
                <w:color w:val="auto"/>
                <w:spacing w:val="-1"/>
                <w:sz w:val="21"/>
                <w:szCs w:val="21"/>
                <w:highlight w:val="none"/>
                <w:lang w:eastAsia="zh-CN"/>
              </w:rPr>
              <w:t>露天采场</w:t>
            </w:r>
            <w:r>
              <w:rPr>
                <w:rFonts w:hint="default" w:ascii="Times New Roman" w:hAnsi="Times New Roman" w:eastAsia="宋体" w:cs="Times New Roman"/>
                <w:color w:val="auto"/>
                <w:spacing w:val="-1"/>
                <w:sz w:val="21"/>
                <w:szCs w:val="21"/>
                <w:highlight w:val="none"/>
              </w:rPr>
              <w:t>（</w:t>
            </w:r>
            <w:r>
              <w:rPr>
                <w:rFonts w:hint="default" w:ascii="Times New Roman" w:hAnsi="Times New Roman" w:eastAsia="宋体" w:cs="Times New Roman"/>
                <w:color w:val="auto"/>
                <w:spacing w:val="-1"/>
                <w:sz w:val="21"/>
                <w:szCs w:val="21"/>
                <w:highlight w:val="none"/>
                <w:lang w:eastAsia="zh-CN"/>
              </w:rPr>
              <w:t>崩塌</w:t>
            </w:r>
            <w:r>
              <w:rPr>
                <w:rFonts w:hint="default" w:ascii="Times New Roman" w:hAnsi="Times New Roman" w:eastAsia="宋体" w:cs="Times New Roman"/>
                <w:color w:val="auto"/>
                <w:spacing w:val="-1"/>
                <w:sz w:val="21"/>
                <w:szCs w:val="21"/>
                <w:highlight w:val="none"/>
              </w:rPr>
              <w:t>）</w:t>
            </w:r>
          </w:p>
        </w:tc>
        <w:tc>
          <w:tcPr>
            <w:tcW w:w="1886" w:type="dxa"/>
            <w:noWrap w:val="0"/>
            <w:vAlign w:val="center"/>
          </w:tcPr>
          <w:p w14:paraId="7745DDA3">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lang w:val="en-US" w:eastAsia="en-US" w:bidi="ar-SA"/>
              </w:rPr>
            </w:pPr>
            <w:r>
              <w:rPr>
                <w:rFonts w:hint="default" w:ascii="Times New Roman" w:hAnsi="Times New Roman" w:eastAsia="宋体" w:cs="Times New Roman"/>
                <w:color w:val="auto"/>
                <w:spacing w:val="-1"/>
                <w:sz w:val="21"/>
                <w:szCs w:val="21"/>
                <w:highlight w:val="none"/>
              </w:rPr>
              <w:t>地质灾害监测</w:t>
            </w:r>
          </w:p>
        </w:tc>
        <w:tc>
          <w:tcPr>
            <w:tcW w:w="672" w:type="dxa"/>
            <w:noWrap w:val="0"/>
            <w:vAlign w:val="center"/>
          </w:tcPr>
          <w:p w14:paraId="44E506FA">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5"/>
                <w:sz w:val="21"/>
                <w:szCs w:val="21"/>
                <w:highlight w:val="none"/>
                <w:lang w:val="en-US" w:eastAsia="en-US" w:bidi="ar-SA"/>
              </w:rPr>
            </w:pPr>
            <w:r>
              <w:rPr>
                <w:rFonts w:hint="default" w:ascii="Times New Roman" w:hAnsi="Times New Roman" w:eastAsia="宋体" w:cs="Times New Roman"/>
                <w:color w:val="auto"/>
                <w:spacing w:val="-5"/>
                <w:sz w:val="21"/>
                <w:szCs w:val="21"/>
                <w:highlight w:val="none"/>
              </w:rPr>
              <w:t>点次</w:t>
            </w:r>
          </w:p>
        </w:tc>
        <w:tc>
          <w:tcPr>
            <w:tcW w:w="1365" w:type="dxa"/>
            <w:noWrap w:val="0"/>
            <w:vAlign w:val="center"/>
          </w:tcPr>
          <w:p w14:paraId="75D61DEA">
            <w:pPr>
              <w:widowControl w:val="0"/>
              <w:spacing w:after="0" w:line="240" w:lineRule="auto"/>
              <w:jc w:val="center"/>
              <w:rPr>
                <w:rFonts w:hint="default" w:ascii="Times New Roman" w:hAnsi="Times New Roman" w:eastAsia="宋体" w:cs="Times New Roman"/>
                <w:color w:val="auto"/>
                <w:spacing w:val="-3"/>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120</w:t>
            </w:r>
          </w:p>
        </w:tc>
      </w:tr>
      <w:tr w14:paraId="40F9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706" w:type="dxa"/>
            <w:vMerge w:val="continue"/>
            <w:noWrap w:val="0"/>
            <w:vAlign w:val="top"/>
          </w:tcPr>
          <w:p w14:paraId="147D5443">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2817" w:type="dxa"/>
            <w:noWrap w:val="0"/>
            <w:vAlign w:val="center"/>
          </w:tcPr>
          <w:p w14:paraId="6ADB6C99">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1"/>
                <w:sz w:val="21"/>
                <w:szCs w:val="21"/>
                <w:highlight w:val="none"/>
              </w:rPr>
              <w:t>地形地貌景观影响破坏</w:t>
            </w:r>
          </w:p>
        </w:tc>
        <w:tc>
          <w:tcPr>
            <w:tcW w:w="1886" w:type="dxa"/>
            <w:noWrap w:val="0"/>
            <w:vAlign w:val="center"/>
          </w:tcPr>
          <w:p w14:paraId="6F408B13">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1"/>
                <w:sz w:val="21"/>
                <w:szCs w:val="21"/>
                <w:highlight w:val="none"/>
              </w:rPr>
              <w:t>损毁面积监测</w:t>
            </w:r>
          </w:p>
        </w:tc>
        <w:tc>
          <w:tcPr>
            <w:tcW w:w="672" w:type="dxa"/>
            <w:noWrap w:val="0"/>
            <w:vAlign w:val="center"/>
          </w:tcPr>
          <w:p w14:paraId="41E7EDC6">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5"/>
                <w:sz w:val="21"/>
                <w:szCs w:val="21"/>
                <w:highlight w:val="none"/>
              </w:rPr>
            </w:pPr>
            <w:r>
              <w:rPr>
                <w:rFonts w:hint="default" w:ascii="Times New Roman" w:hAnsi="Times New Roman" w:eastAsia="宋体" w:cs="Times New Roman"/>
                <w:color w:val="auto"/>
                <w:sz w:val="21"/>
                <w:szCs w:val="21"/>
                <w:highlight w:val="none"/>
              </w:rPr>
              <w:t>次</w:t>
            </w:r>
          </w:p>
        </w:tc>
        <w:tc>
          <w:tcPr>
            <w:tcW w:w="1365" w:type="dxa"/>
            <w:noWrap w:val="0"/>
            <w:vAlign w:val="center"/>
          </w:tcPr>
          <w:p w14:paraId="5F3E562E">
            <w:pPr>
              <w:widowControl w:val="0"/>
              <w:spacing w:after="0" w:line="240" w:lineRule="auto"/>
              <w:jc w:val="center"/>
              <w:rPr>
                <w:rFonts w:hint="default"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12</w:t>
            </w:r>
          </w:p>
        </w:tc>
      </w:tr>
      <w:tr w14:paraId="6195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706" w:type="dxa"/>
            <w:vMerge w:val="restart"/>
            <w:noWrap w:val="0"/>
            <w:vAlign w:val="center"/>
          </w:tcPr>
          <w:p w14:paraId="3978EE8B">
            <w:pPr>
              <w:pStyle w:val="49"/>
              <w:spacing w:after="0" w:line="240" w:lineRule="auto"/>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pacing w:val="-1"/>
                <w:sz w:val="21"/>
                <w:szCs w:val="21"/>
                <w:lang w:eastAsia="zh-CN"/>
              </w:rPr>
              <w:t>第五年</w:t>
            </w:r>
          </w:p>
        </w:tc>
        <w:tc>
          <w:tcPr>
            <w:tcW w:w="2817" w:type="dxa"/>
            <w:noWrap w:val="0"/>
            <w:vAlign w:val="center"/>
          </w:tcPr>
          <w:p w14:paraId="68681D1D">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eastAsia" w:ascii="Times New Roman" w:hAnsi="Times New Roman" w:eastAsia="宋体" w:cs="Times New Roman"/>
                <w:color w:val="auto"/>
                <w:sz w:val="21"/>
                <w:szCs w:val="21"/>
                <w:lang w:val="en-US" w:eastAsia="zh-CN"/>
              </w:rPr>
              <w:t>露天采场（拟建）</w:t>
            </w:r>
          </w:p>
        </w:tc>
        <w:tc>
          <w:tcPr>
            <w:tcW w:w="1886" w:type="dxa"/>
            <w:noWrap w:val="0"/>
            <w:vAlign w:val="center"/>
          </w:tcPr>
          <w:p w14:paraId="04F9FECC">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z w:val="21"/>
                <w:szCs w:val="21"/>
                <w:highlight w:val="none"/>
              </w:rPr>
              <w:t>清理危岩体</w:t>
            </w:r>
          </w:p>
        </w:tc>
        <w:tc>
          <w:tcPr>
            <w:tcW w:w="672" w:type="dxa"/>
            <w:noWrap w:val="0"/>
            <w:vAlign w:val="center"/>
          </w:tcPr>
          <w:p w14:paraId="7C5FED98">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5"/>
                <w:sz w:val="21"/>
                <w:szCs w:val="21"/>
                <w:highlight w:val="none"/>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365" w:type="dxa"/>
            <w:noWrap w:val="0"/>
            <w:vAlign w:val="center"/>
          </w:tcPr>
          <w:p w14:paraId="53FC9A82">
            <w:pPr>
              <w:spacing w:after="0" w:line="240" w:lineRule="auto"/>
              <w:jc w:val="center"/>
              <w:rPr>
                <w:rFonts w:hint="default"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367</w:t>
            </w:r>
          </w:p>
        </w:tc>
      </w:tr>
      <w:tr w14:paraId="475C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706" w:type="dxa"/>
            <w:vMerge w:val="continue"/>
            <w:noWrap w:val="0"/>
            <w:vAlign w:val="top"/>
          </w:tcPr>
          <w:p w14:paraId="124FCEC6">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2817" w:type="dxa"/>
            <w:noWrap w:val="0"/>
            <w:vAlign w:val="center"/>
          </w:tcPr>
          <w:p w14:paraId="1EE22E79">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1"/>
                <w:sz w:val="21"/>
                <w:szCs w:val="21"/>
                <w:highlight w:val="none"/>
                <w:lang w:eastAsia="zh-CN"/>
              </w:rPr>
              <w:t>露天采场</w:t>
            </w:r>
            <w:r>
              <w:rPr>
                <w:rFonts w:hint="default" w:ascii="Times New Roman" w:hAnsi="Times New Roman" w:eastAsia="宋体" w:cs="Times New Roman"/>
                <w:color w:val="auto"/>
                <w:spacing w:val="-1"/>
                <w:sz w:val="21"/>
                <w:szCs w:val="21"/>
                <w:highlight w:val="none"/>
              </w:rPr>
              <w:t>（</w:t>
            </w:r>
            <w:r>
              <w:rPr>
                <w:rFonts w:hint="default" w:ascii="Times New Roman" w:hAnsi="Times New Roman" w:eastAsia="宋体" w:cs="Times New Roman"/>
                <w:color w:val="auto"/>
                <w:spacing w:val="-1"/>
                <w:sz w:val="21"/>
                <w:szCs w:val="21"/>
                <w:highlight w:val="none"/>
                <w:lang w:eastAsia="zh-CN"/>
              </w:rPr>
              <w:t>崩塌</w:t>
            </w:r>
            <w:r>
              <w:rPr>
                <w:rFonts w:hint="default" w:ascii="Times New Roman" w:hAnsi="Times New Roman" w:eastAsia="宋体" w:cs="Times New Roman"/>
                <w:color w:val="auto"/>
                <w:spacing w:val="-1"/>
                <w:sz w:val="21"/>
                <w:szCs w:val="21"/>
                <w:highlight w:val="none"/>
              </w:rPr>
              <w:t>）</w:t>
            </w:r>
          </w:p>
        </w:tc>
        <w:tc>
          <w:tcPr>
            <w:tcW w:w="1886" w:type="dxa"/>
            <w:noWrap w:val="0"/>
            <w:vAlign w:val="center"/>
          </w:tcPr>
          <w:p w14:paraId="17A2C185">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1"/>
                <w:sz w:val="21"/>
                <w:szCs w:val="21"/>
                <w:highlight w:val="none"/>
              </w:rPr>
              <w:t>地质灾害监测</w:t>
            </w:r>
          </w:p>
        </w:tc>
        <w:tc>
          <w:tcPr>
            <w:tcW w:w="672" w:type="dxa"/>
            <w:noWrap w:val="0"/>
            <w:vAlign w:val="center"/>
          </w:tcPr>
          <w:p w14:paraId="458AE352">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5"/>
                <w:sz w:val="21"/>
                <w:szCs w:val="21"/>
                <w:highlight w:val="none"/>
              </w:rPr>
            </w:pPr>
            <w:r>
              <w:rPr>
                <w:rFonts w:hint="default" w:ascii="Times New Roman" w:hAnsi="Times New Roman" w:eastAsia="宋体" w:cs="Times New Roman"/>
                <w:color w:val="auto"/>
                <w:spacing w:val="-5"/>
                <w:sz w:val="21"/>
                <w:szCs w:val="21"/>
                <w:highlight w:val="none"/>
              </w:rPr>
              <w:t>点次</w:t>
            </w:r>
          </w:p>
        </w:tc>
        <w:tc>
          <w:tcPr>
            <w:tcW w:w="1365" w:type="dxa"/>
            <w:noWrap w:val="0"/>
            <w:vAlign w:val="center"/>
          </w:tcPr>
          <w:p w14:paraId="1BE14B1A">
            <w:pPr>
              <w:widowControl w:val="0"/>
              <w:spacing w:after="0" w:line="240" w:lineRule="auto"/>
              <w:jc w:val="center"/>
              <w:rPr>
                <w:rFonts w:hint="default"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120</w:t>
            </w:r>
          </w:p>
        </w:tc>
      </w:tr>
      <w:tr w14:paraId="0FC4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706" w:type="dxa"/>
            <w:vMerge w:val="continue"/>
            <w:noWrap w:val="0"/>
            <w:vAlign w:val="top"/>
          </w:tcPr>
          <w:p w14:paraId="44270B66">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2817" w:type="dxa"/>
            <w:noWrap w:val="0"/>
            <w:vAlign w:val="center"/>
          </w:tcPr>
          <w:p w14:paraId="0202287C">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1"/>
                <w:sz w:val="21"/>
                <w:szCs w:val="21"/>
                <w:highlight w:val="none"/>
              </w:rPr>
              <w:t>地形地貌景观影响破坏</w:t>
            </w:r>
          </w:p>
        </w:tc>
        <w:tc>
          <w:tcPr>
            <w:tcW w:w="1886" w:type="dxa"/>
            <w:noWrap w:val="0"/>
            <w:vAlign w:val="center"/>
          </w:tcPr>
          <w:p w14:paraId="7279AEA9">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1"/>
                <w:sz w:val="21"/>
                <w:szCs w:val="21"/>
                <w:highlight w:val="none"/>
              </w:rPr>
              <w:t>损毁面积监测</w:t>
            </w:r>
          </w:p>
        </w:tc>
        <w:tc>
          <w:tcPr>
            <w:tcW w:w="672" w:type="dxa"/>
            <w:noWrap w:val="0"/>
            <w:vAlign w:val="center"/>
          </w:tcPr>
          <w:p w14:paraId="06C9C2CD">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5"/>
                <w:sz w:val="21"/>
                <w:szCs w:val="21"/>
                <w:highlight w:val="none"/>
              </w:rPr>
            </w:pPr>
            <w:r>
              <w:rPr>
                <w:rFonts w:hint="default" w:ascii="Times New Roman" w:hAnsi="Times New Roman" w:eastAsia="宋体" w:cs="Times New Roman"/>
                <w:color w:val="auto"/>
                <w:sz w:val="21"/>
                <w:szCs w:val="21"/>
                <w:highlight w:val="none"/>
              </w:rPr>
              <w:t>次</w:t>
            </w:r>
          </w:p>
        </w:tc>
        <w:tc>
          <w:tcPr>
            <w:tcW w:w="1365" w:type="dxa"/>
            <w:noWrap w:val="0"/>
            <w:vAlign w:val="center"/>
          </w:tcPr>
          <w:p w14:paraId="793B91B5">
            <w:pPr>
              <w:widowControl w:val="0"/>
              <w:spacing w:after="0" w:line="240" w:lineRule="auto"/>
              <w:jc w:val="center"/>
              <w:rPr>
                <w:rFonts w:hint="default"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12</w:t>
            </w:r>
          </w:p>
        </w:tc>
      </w:tr>
    </w:tbl>
    <w:p w14:paraId="2B1B7320">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50" w:line="360" w:lineRule="auto"/>
        <w:ind w:leftChars="0" w:firstLine="482" w:firstLineChars="200"/>
        <w:jc w:val="left"/>
        <w:textAlignment w:val="auto"/>
        <w:rPr>
          <w:rFonts w:hint="default" w:ascii="Times New Roman" w:hAnsi="Times New Roman" w:eastAsia="宋体" w:cs="Times New Roman"/>
          <w:b/>
          <w:bCs/>
          <w:color w:val="auto"/>
          <w:sz w:val="24"/>
          <w:szCs w:val="24"/>
          <w:lang w:val="en-US" w:eastAsia="zh-CN" w:bidi="ar-SA"/>
        </w:rPr>
      </w:pPr>
      <w:r>
        <w:rPr>
          <w:rFonts w:hint="eastAsia" w:ascii="Times New Roman" w:hAnsi="Times New Roman" w:eastAsia="宋体" w:cs="Times New Roman"/>
          <w:b/>
          <w:bCs/>
          <w:color w:val="auto"/>
          <w:sz w:val="24"/>
          <w:szCs w:val="24"/>
          <w:lang w:val="en-US" w:eastAsia="zh-CN" w:bidi="ar-SA"/>
        </w:rPr>
        <w:t>（二）</w:t>
      </w:r>
      <w:r>
        <w:rPr>
          <w:rFonts w:hint="default" w:ascii="Times New Roman" w:hAnsi="Times New Roman" w:eastAsia="宋体" w:cs="Times New Roman"/>
          <w:b/>
          <w:bCs/>
          <w:color w:val="auto"/>
          <w:sz w:val="24"/>
          <w:szCs w:val="24"/>
          <w:lang w:val="en-US" w:eastAsia="zh-CN" w:bidi="ar-SA"/>
        </w:rPr>
        <w:t>土地复垦近期年度工作安排</w:t>
      </w:r>
    </w:p>
    <w:p w14:paraId="35D23BC1">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2" w:firstLineChars="200"/>
        <w:jc w:val="left"/>
        <w:textAlignment w:val="auto"/>
        <w:rPr>
          <w:rFonts w:hint="default" w:ascii="Times New Roman" w:hAnsi="Times New Roman" w:eastAsia="宋体" w:cs="Times New Roman"/>
          <w:color w:val="auto"/>
          <w:sz w:val="24"/>
          <w:szCs w:val="24"/>
          <w:lang w:val="en-US" w:eastAsia="zh-CN" w:bidi="ar-SA"/>
        </w:rPr>
      </w:pPr>
      <w:r>
        <w:rPr>
          <w:rFonts w:hint="eastAsia"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rPr>
        <w:t>第一年（202</w:t>
      </w:r>
      <w:r>
        <w:rPr>
          <w:rFonts w:hint="eastAsia" w:ascii="Times New Roman" w:hAnsi="Times New Roman" w:eastAsia="宋体" w:cs="Times New Roman"/>
          <w:b/>
          <w:bCs/>
          <w:color w:val="auto"/>
          <w:sz w:val="24"/>
          <w:szCs w:val="24"/>
          <w:lang w:val="en-US" w:eastAsia="zh-CN"/>
        </w:rPr>
        <w:t>5</w:t>
      </w:r>
      <w:r>
        <w:rPr>
          <w:rFonts w:hint="default" w:ascii="Times New Roman" w:hAnsi="Times New Roman" w:eastAsia="宋体" w:cs="Times New Roman"/>
          <w:b/>
          <w:bCs/>
          <w:color w:val="auto"/>
          <w:sz w:val="24"/>
          <w:szCs w:val="24"/>
        </w:rPr>
        <w:t>年</w:t>
      </w:r>
      <w:r>
        <w:rPr>
          <w:rFonts w:hint="eastAsia"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rPr>
        <w:t>月1日~202</w:t>
      </w:r>
      <w:r>
        <w:rPr>
          <w:rFonts w:hint="eastAsia" w:ascii="Times New Roman" w:hAnsi="Times New Roman" w:eastAsia="宋体" w:cs="Times New Roman"/>
          <w:b/>
          <w:bCs/>
          <w:color w:val="auto"/>
          <w:sz w:val="24"/>
          <w:szCs w:val="24"/>
          <w:lang w:val="en-US" w:eastAsia="zh-CN"/>
        </w:rPr>
        <w:t>5</w:t>
      </w:r>
      <w:r>
        <w:rPr>
          <w:rFonts w:hint="default" w:ascii="Times New Roman" w:hAnsi="Times New Roman" w:eastAsia="宋体" w:cs="Times New Roman"/>
          <w:b/>
          <w:bCs/>
          <w:color w:val="auto"/>
          <w:sz w:val="24"/>
          <w:szCs w:val="24"/>
        </w:rPr>
        <w:t>年</w:t>
      </w:r>
      <w:r>
        <w:rPr>
          <w:rFonts w:hint="eastAsia" w:ascii="Times New Roman" w:hAnsi="Times New Roman" w:eastAsia="宋体" w:cs="Times New Roman"/>
          <w:b/>
          <w:bCs/>
          <w:color w:val="auto"/>
          <w:sz w:val="24"/>
          <w:szCs w:val="24"/>
          <w:lang w:val="en-US" w:eastAsia="zh-CN"/>
        </w:rPr>
        <w:t>12</w:t>
      </w:r>
      <w:r>
        <w:rPr>
          <w:rFonts w:hint="default" w:ascii="Times New Roman" w:hAnsi="Times New Roman" w:eastAsia="宋体" w:cs="Times New Roman"/>
          <w:b/>
          <w:bCs/>
          <w:color w:val="auto"/>
          <w:sz w:val="24"/>
          <w:szCs w:val="24"/>
        </w:rPr>
        <w:t>月3</w:t>
      </w:r>
      <w:r>
        <w:rPr>
          <w:rFonts w:hint="eastAsia"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rPr>
        <w:t>）</w:t>
      </w:r>
    </w:p>
    <w:p w14:paraId="4210971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imes New Roman" w:hAnsi="Times New Roman" w:eastAsia="宋体" w:cs="Times New Roman"/>
          <w:b w:val="0"/>
          <w:bCs w:val="0"/>
          <w:color w:val="auto"/>
          <w:sz w:val="24"/>
          <w:lang w:eastAsia="zh-CN"/>
        </w:rPr>
      </w:pPr>
      <w:r>
        <w:rPr>
          <w:rFonts w:hint="default" w:ascii="Times New Roman" w:hAnsi="Times New Roman" w:eastAsia="宋体" w:cs="Times New Roman"/>
          <w:b w:val="0"/>
          <w:bCs w:val="0"/>
          <w:color w:val="auto"/>
          <w:sz w:val="24"/>
          <w:szCs w:val="24"/>
        </w:rPr>
        <w:t>（</w:t>
      </w:r>
      <w:r>
        <w:rPr>
          <w:rFonts w:hint="default" w:ascii="Times New Roman" w:hAnsi="Times New Roman" w:eastAsia="宋体" w:cs="Times New Roman"/>
          <w:b w:val="0"/>
          <w:bCs w:val="0"/>
          <w:color w:val="auto"/>
          <w:sz w:val="24"/>
          <w:szCs w:val="24"/>
          <w:lang w:val="en-US"/>
        </w:rPr>
        <w:t>1</w:t>
      </w:r>
      <w:r>
        <w:rPr>
          <w:rFonts w:hint="default" w:ascii="Times New Roman" w:hAnsi="Times New Roman" w:eastAsia="宋体" w:cs="Times New Roman"/>
          <w:b w:val="0"/>
          <w:bCs w:val="0"/>
          <w:color w:val="auto"/>
          <w:sz w:val="24"/>
          <w:szCs w:val="24"/>
        </w:rPr>
        <w:t>）露天采场</w:t>
      </w:r>
      <w:r>
        <w:rPr>
          <w:rFonts w:hint="default" w:ascii="Times New Roman" w:hAnsi="Times New Roman" w:eastAsia="宋体" w:cs="Times New Roman"/>
          <w:b w:val="0"/>
          <w:bCs w:val="0"/>
          <w:color w:val="auto"/>
          <w:sz w:val="24"/>
          <w:szCs w:val="24"/>
          <w:lang w:eastAsia="zh-CN"/>
        </w:rPr>
        <w:t>（拟建）</w:t>
      </w:r>
      <w:r>
        <w:rPr>
          <w:rFonts w:hint="eastAsia"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lang w:eastAsia="zh-CN"/>
        </w:rPr>
        <w:t>表土剥离</w:t>
      </w:r>
      <w:r>
        <w:rPr>
          <w:rFonts w:hint="eastAsia" w:ascii="Times New Roman" w:hAnsi="Times New Roman" w:eastAsia="宋体" w:cs="Times New Roman"/>
          <w:b w:val="0"/>
          <w:bCs w:val="0"/>
          <w:color w:val="auto"/>
          <w:sz w:val="24"/>
          <w:lang w:eastAsia="zh-CN"/>
        </w:rPr>
        <w:t>。</w:t>
      </w:r>
    </w:p>
    <w:p w14:paraId="1F57AE7D">
      <w:pPr>
        <w:pStyle w:val="51"/>
        <w:keepNext w:val="0"/>
        <w:keepLines w:val="0"/>
        <w:pageBreakBefore w:val="0"/>
        <w:widowControl/>
        <w:tabs>
          <w:tab w:val="left" w:pos="1302"/>
        </w:tabs>
        <w:kinsoku/>
        <w:wordWrap/>
        <w:overflowPunct/>
        <w:topLinePunct w:val="0"/>
        <w:autoSpaceDE/>
        <w:autoSpaceDN/>
        <w:bidi w:val="0"/>
        <w:adjustRightInd/>
        <w:snapToGrid/>
        <w:spacing w:after="0" w:line="360" w:lineRule="auto"/>
        <w:ind w:left="0" w:right="0" w:firstLine="480" w:firstLineChars="200"/>
        <w:jc w:val="left"/>
        <w:textAlignment w:val="auto"/>
        <w:rPr>
          <w:rFonts w:hint="eastAsia" w:ascii="宋体" w:hAnsi="宋体" w:cs="宋体"/>
          <w:b w:val="0"/>
          <w:bCs w:val="0"/>
          <w:color w:val="auto"/>
          <w:sz w:val="24"/>
          <w:szCs w:val="24"/>
          <w:lang w:eastAsia="zh-CN"/>
        </w:rPr>
      </w:pP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lang w:val="en-US" w:eastAsia="zh-CN"/>
        </w:rPr>
        <w:t>办公生活区（拟建）</w:t>
      </w:r>
      <w:r>
        <w:rPr>
          <w:rFonts w:hint="eastAsia" w:ascii="Times New Roman" w:hAnsi="Times New Roman" w:eastAsia="宋体" w:cs="Times New Roman"/>
          <w:b w:val="0"/>
          <w:bCs w:val="0"/>
          <w:color w:val="auto"/>
          <w:sz w:val="24"/>
          <w:szCs w:val="24"/>
          <w:lang w:eastAsia="zh-CN"/>
        </w:rPr>
        <w:t>：</w:t>
      </w:r>
      <w:r>
        <w:rPr>
          <w:rFonts w:hint="eastAsia" w:ascii="宋体" w:hAnsi="宋体" w:cs="宋体"/>
          <w:b w:val="0"/>
          <w:bCs w:val="0"/>
          <w:color w:val="auto"/>
          <w:sz w:val="24"/>
          <w:szCs w:val="24"/>
          <w:lang w:eastAsia="zh-CN"/>
        </w:rPr>
        <w:t>表土剥离</w:t>
      </w:r>
      <w:r>
        <w:rPr>
          <w:rFonts w:hint="eastAsia" w:ascii="宋体" w:hAnsi="宋体" w:cs="宋体"/>
          <w:b w:val="0"/>
          <w:bCs w:val="0"/>
          <w:color w:val="auto"/>
          <w:sz w:val="24"/>
          <w:szCs w:val="24"/>
          <w:lang w:val="en-US" w:eastAsia="zh-CN"/>
        </w:rPr>
        <w:t>。</w:t>
      </w:r>
    </w:p>
    <w:p w14:paraId="20456735">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（3）完善前期治理区。</w:t>
      </w:r>
    </w:p>
    <w:p w14:paraId="2C7E792B">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b/>
          <w:bCs/>
          <w:color w:val="auto"/>
          <w:sz w:val="24"/>
          <w:szCs w:val="24"/>
        </w:rPr>
      </w:pP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pacing w:val="-2"/>
          <w:sz w:val="24"/>
          <w:szCs w:val="24"/>
        </w:rPr>
        <w:t>布设监测点，开展土地监测及复垦区管护</w:t>
      </w:r>
      <w:r>
        <w:rPr>
          <w:rFonts w:hint="default" w:ascii="Times New Roman" w:hAnsi="Times New Roman" w:eastAsia="宋体" w:cs="Times New Roman"/>
          <w:color w:val="auto"/>
          <w:spacing w:val="-3"/>
          <w:sz w:val="24"/>
          <w:szCs w:val="24"/>
        </w:rPr>
        <w:t>工作。</w:t>
      </w:r>
    </w:p>
    <w:p w14:paraId="41B9E2C0">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2" w:firstLineChars="200"/>
        <w:jc w:val="left"/>
        <w:textAlignment w:val="auto"/>
        <w:rPr>
          <w:rFonts w:hint="default"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rPr>
        <w:t>第二年（202</w:t>
      </w:r>
      <w:r>
        <w:rPr>
          <w:rFonts w:hint="eastAsia"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b/>
          <w:bCs/>
          <w:color w:val="auto"/>
          <w:sz w:val="24"/>
          <w:szCs w:val="24"/>
        </w:rPr>
        <w:t>年</w:t>
      </w:r>
      <w:r>
        <w:rPr>
          <w:rFonts w:hint="eastAsia"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rPr>
        <w:t>月1日~202</w:t>
      </w:r>
      <w:r>
        <w:rPr>
          <w:rFonts w:hint="eastAsia"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b/>
          <w:bCs/>
          <w:color w:val="auto"/>
          <w:sz w:val="24"/>
          <w:szCs w:val="24"/>
        </w:rPr>
        <w:t>年</w:t>
      </w:r>
      <w:r>
        <w:rPr>
          <w:rFonts w:hint="eastAsia" w:ascii="Times New Roman" w:hAnsi="Times New Roman" w:eastAsia="宋体" w:cs="Times New Roman"/>
          <w:b/>
          <w:bCs/>
          <w:color w:val="auto"/>
          <w:sz w:val="24"/>
          <w:szCs w:val="24"/>
          <w:lang w:val="en-US" w:eastAsia="zh-CN"/>
        </w:rPr>
        <w:t>12</w:t>
      </w:r>
      <w:r>
        <w:rPr>
          <w:rFonts w:hint="default" w:ascii="Times New Roman" w:hAnsi="Times New Roman" w:eastAsia="宋体" w:cs="Times New Roman"/>
          <w:b/>
          <w:bCs/>
          <w:color w:val="auto"/>
          <w:sz w:val="24"/>
          <w:szCs w:val="24"/>
        </w:rPr>
        <w:t>月</w:t>
      </w:r>
      <w:r>
        <w:rPr>
          <w:rFonts w:hint="eastAsia" w:ascii="Times New Roman" w:hAnsi="Times New Roman" w:eastAsia="宋体" w:cs="Times New Roman"/>
          <w:b/>
          <w:bCs/>
          <w:color w:val="auto"/>
          <w:sz w:val="24"/>
          <w:szCs w:val="24"/>
          <w:lang w:val="en-US" w:eastAsia="zh-CN"/>
        </w:rPr>
        <w:t>31</w:t>
      </w:r>
      <w:r>
        <w:rPr>
          <w:rFonts w:hint="default" w:ascii="Times New Roman" w:hAnsi="Times New Roman" w:eastAsia="宋体" w:cs="Times New Roman"/>
          <w:b/>
          <w:bCs/>
          <w:color w:val="auto"/>
          <w:sz w:val="24"/>
          <w:szCs w:val="24"/>
        </w:rPr>
        <w:t>）</w:t>
      </w:r>
    </w:p>
    <w:p w14:paraId="0F09E4EC">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imes New Roman" w:hAnsi="Times New Roman" w:eastAsia="宋体" w:cs="Times New Roman"/>
          <w:b w:val="0"/>
          <w:bCs w:val="0"/>
          <w:color w:val="auto"/>
          <w:sz w:val="24"/>
          <w:lang w:eastAsia="zh-CN"/>
        </w:rPr>
      </w:pPr>
      <w:r>
        <w:rPr>
          <w:rFonts w:hint="default" w:ascii="Times New Roman" w:hAnsi="Times New Roman" w:eastAsia="宋体" w:cs="Times New Roman"/>
          <w:b w:val="0"/>
          <w:bCs w:val="0"/>
          <w:color w:val="auto"/>
          <w:sz w:val="24"/>
          <w:szCs w:val="24"/>
        </w:rPr>
        <w:t>（</w:t>
      </w:r>
      <w:r>
        <w:rPr>
          <w:rFonts w:hint="default" w:ascii="Times New Roman" w:hAnsi="Times New Roman" w:eastAsia="宋体" w:cs="Times New Roman"/>
          <w:b w:val="0"/>
          <w:bCs w:val="0"/>
          <w:color w:val="auto"/>
          <w:sz w:val="24"/>
          <w:szCs w:val="24"/>
          <w:lang w:val="en-US"/>
        </w:rPr>
        <w:t>1</w:t>
      </w:r>
      <w:r>
        <w:rPr>
          <w:rFonts w:hint="default" w:ascii="Times New Roman" w:hAnsi="Times New Roman" w:eastAsia="宋体" w:cs="Times New Roman"/>
          <w:b w:val="0"/>
          <w:bCs w:val="0"/>
          <w:color w:val="auto"/>
          <w:sz w:val="24"/>
          <w:szCs w:val="24"/>
        </w:rPr>
        <w:t>）露天采场</w:t>
      </w:r>
      <w:r>
        <w:rPr>
          <w:rFonts w:hint="default" w:ascii="Times New Roman" w:hAnsi="Times New Roman" w:eastAsia="宋体" w:cs="Times New Roman"/>
          <w:b w:val="0"/>
          <w:bCs w:val="0"/>
          <w:color w:val="auto"/>
          <w:sz w:val="24"/>
          <w:szCs w:val="24"/>
          <w:lang w:eastAsia="zh-CN"/>
        </w:rPr>
        <w:t>（拟建</w:t>
      </w:r>
      <w:r>
        <w:rPr>
          <w:rFonts w:hint="eastAsia" w:ascii="Times New Roman" w:hAnsi="Times New Roman" w:cs="Times New Roman"/>
          <w:color w:val="auto"/>
          <w:sz w:val="24"/>
          <w:lang w:val="en-US" w:eastAsia="zh-CN"/>
        </w:rPr>
        <w:t>1208m平台</w:t>
      </w:r>
      <w:r>
        <w:rPr>
          <w:rFonts w:hint="default"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lang w:eastAsia="zh-CN"/>
        </w:rPr>
        <w:t>覆土及整平、恢复植被。</w:t>
      </w:r>
    </w:p>
    <w:p w14:paraId="26DFBAFD">
      <w:pPr>
        <w:pStyle w:val="51"/>
        <w:keepNext w:val="0"/>
        <w:keepLines w:val="0"/>
        <w:pageBreakBefore w:val="0"/>
        <w:tabs>
          <w:tab w:val="left" w:pos="1302"/>
        </w:tabs>
        <w:kinsoku/>
        <w:wordWrap/>
        <w:overflowPunct/>
        <w:topLinePunct w:val="0"/>
        <w:bidi w:val="0"/>
        <w:adjustRightInd/>
        <w:snapToGrid/>
        <w:spacing w:after="0" w:line="360" w:lineRule="auto"/>
        <w:ind w:left="0" w:right="0" w:firstLine="480" w:firstLineChars="200"/>
        <w:jc w:val="left"/>
        <w:textAlignment w:val="auto"/>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lang w:val="en-US" w:eastAsia="zh-CN"/>
        </w:rPr>
        <w:t>2</w:t>
      </w:r>
      <w:r>
        <w:rPr>
          <w:rFonts w:hint="default" w:ascii="Times New Roman" w:hAnsi="Times New Roman" w:eastAsia="宋体" w:cs="Times New Roman"/>
          <w:b w:val="0"/>
          <w:bCs w:val="0"/>
          <w:color w:val="auto"/>
          <w:sz w:val="24"/>
          <w:szCs w:val="24"/>
        </w:rPr>
        <w:t>）露天采场</w:t>
      </w:r>
      <w:r>
        <w:rPr>
          <w:rFonts w:hint="default" w:ascii="Times New Roman" w:hAnsi="Times New Roman" w:eastAsia="宋体" w:cs="Times New Roman"/>
          <w:b w:val="0"/>
          <w:bCs w:val="0"/>
          <w:color w:val="auto"/>
          <w:sz w:val="24"/>
          <w:szCs w:val="24"/>
          <w:lang w:eastAsia="zh-CN"/>
        </w:rPr>
        <w:t>（剥离区）</w:t>
      </w:r>
      <w:r>
        <w:rPr>
          <w:rFonts w:hint="eastAsia" w:ascii="Times New Roman" w:hAnsi="Times New Roman" w:eastAsia="宋体" w:cs="Times New Roman"/>
          <w:b w:val="0"/>
          <w:bCs w:val="0"/>
          <w:color w:val="auto"/>
          <w:sz w:val="24"/>
          <w:szCs w:val="24"/>
          <w:lang w:eastAsia="zh-CN"/>
        </w:rPr>
        <w:t>：垫坡整形、坡面整形、</w:t>
      </w:r>
      <w:r>
        <w:rPr>
          <w:rFonts w:hint="eastAsia" w:ascii="Times New Roman" w:hAnsi="Times New Roman" w:eastAsia="宋体" w:cs="Times New Roman"/>
          <w:b w:val="0"/>
          <w:bCs w:val="0"/>
          <w:color w:val="auto"/>
          <w:sz w:val="24"/>
          <w:lang w:val="en-US" w:eastAsia="zh-CN"/>
        </w:rPr>
        <w:t>覆土及整平</w:t>
      </w:r>
      <w:r>
        <w:rPr>
          <w:rFonts w:hint="default" w:ascii="Times New Roman" w:hAnsi="Times New Roman" w:eastAsia="宋体" w:cs="Times New Roman"/>
          <w:b w:val="0"/>
          <w:bCs w:val="0"/>
          <w:color w:val="auto"/>
          <w:sz w:val="24"/>
          <w:lang w:val="en-US" w:eastAsia="zh-CN"/>
        </w:rPr>
        <w:t>、恢复植被、管护。</w:t>
      </w:r>
    </w:p>
    <w:p w14:paraId="63778434">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（3）废石场：削坡整形、</w:t>
      </w:r>
      <w:r>
        <w:rPr>
          <w:rFonts w:hint="default" w:ascii="Times New Roman" w:hAnsi="Times New Roman" w:eastAsia="宋体" w:cs="Times New Roman"/>
          <w:b w:val="0"/>
          <w:bCs w:val="0"/>
          <w:color w:val="auto"/>
          <w:sz w:val="24"/>
          <w:szCs w:val="24"/>
          <w:lang w:eastAsia="zh-CN"/>
        </w:rPr>
        <w:t>覆土整平、恢复植被、管护。</w:t>
      </w:r>
    </w:p>
    <w:p w14:paraId="293CFA6C">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pacing w:val="-2"/>
          <w:sz w:val="24"/>
          <w:szCs w:val="24"/>
        </w:rPr>
        <w:t>布设监测点，开展土地监测及复垦区管护</w:t>
      </w:r>
      <w:r>
        <w:rPr>
          <w:rFonts w:hint="default" w:ascii="Times New Roman" w:hAnsi="Times New Roman" w:eastAsia="宋体" w:cs="Times New Roman"/>
          <w:color w:val="auto"/>
          <w:spacing w:val="-3"/>
          <w:sz w:val="24"/>
          <w:szCs w:val="24"/>
        </w:rPr>
        <w:t>工作。</w:t>
      </w:r>
    </w:p>
    <w:p w14:paraId="493EFF0A">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2" w:firstLineChars="200"/>
        <w:jc w:val="left"/>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b/>
          <w:bCs/>
          <w:color w:val="auto"/>
          <w:sz w:val="24"/>
          <w:szCs w:val="24"/>
        </w:rPr>
        <w:t>第</w:t>
      </w:r>
      <w:r>
        <w:rPr>
          <w:rFonts w:hint="default" w:ascii="Times New Roman" w:hAnsi="Times New Roman" w:eastAsia="宋体" w:cs="Times New Roman"/>
          <w:b/>
          <w:bCs/>
          <w:color w:val="auto"/>
          <w:sz w:val="24"/>
          <w:szCs w:val="24"/>
          <w:lang w:eastAsia="zh-CN"/>
        </w:rPr>
        <w:t>三</w:t>
      </w:r>
      <w:r>
        <w:rPr>
          <w:rFonts w:hint="default" w:ascii="Times New Roman" w:hAnsi="Times New Roman" w:eastAsia="宋体" w:cs="Times New Roman"/>
          <w:b/>
          <w:bCs/>
          <w:color w:val="auto"/>
          <w:sz w:val="24"/>
          <w:szCs w:val="24"/>
        </w:rPr>
        <w:t>年（202</w:t>
      </w:r>
      <w:r>
        <w:rPr>
          <w:rFonts w:hint="eastAsia"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t>年</w:t>
      </w:r>
      <w:r>
        <w:rPr>
          <w:rFonts w:hint="eastAsia"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rPr>
        <w:t>月1日~202</w:t>
      </w:r>
      <w:r>
        <w:rPr>
          <w:rFonts w:hint="eastAsia"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t>年</w:t>
      </w:r>
      <w:r>
        <w:rPr>
          <w:rFonts w:hint="eastAsia" w:ascii="Times New Roman" w:hAnsi="Times New Roman" w:eastAsia="宋体" w:cs="Times New Roman"/>
          <w:b/>
          <w:bCs/>
          <w:color w:val="auto"/>
          <w:sz w:val="24"/>
          <w:szCs w:val="24"/>
          <w:lang w:val="en-US" w:eastAsia="zh-CN"/>
        </w:rPr>
        <w:t>12</w:t>
      </w:r>
      <w:r>
        <w:rPr>
          <w:rFonts w:hint="default" w:ascii="Times New Roman" w:hAnsi="Times New Roman" w:eastAsia="宋体" w:cs="Times New Roman"/>
          <w:b/>
          <w:bCs/>
          <w:color w:val="auto"/>
          <w:sz w:val="24"/>
          <w:szCs w:val="24"/>
        </w:rPr>
        <w:t>月</w:t>
      </w:r>
      <w:r>
        <w:rPr>
          <w:rFonts w:hint="eastAsia" w:ascii="Times New Roman" w:hAnsi="Times New Roman" w:eastAsia="宋体" w:cs="Times New Roman"/>
          <w:b/>
          <w:bCs/>
          <w:color w:val="auto"/>
          <w:sz w:val="24"/>
          <w:szCs w:val="24"/>
          <w:lang w:val="en-US" w:eastAsia="zh-CN"/>
        </w:rPr>
        <w:t>31</w:t>
      </w:r>
      <w:r>
        <w:rPr>
          <w:rFonts w:hint="default" w:ascii="Times New Roman" w:hAnsi="Times New Roman" w:eastAsia="宋体" w:cs="Times New Roman"/>
          <w:b/>
          <w:bCs/>
          <w:color w:val="auto"/>
          <w:sz w:val="24"/>
          <w:szCs w:val="24"/>
        </w:rPr>
        <w:t>）</w:t>
      </w:r>
    </w:p>
    <w:p w14:paraId="3F688E1A">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b w:val="0"/>
          <w:bCs w:val="0"/>
          <w:color w:val="auto"/>
          <w:sz w:val="24"/>
          <w:szCs w:val="24"/>
        </w:rPr>
        <w:t>（</w:t>
      </w:r>
      <w:r>
        <w:rPr>
          <w:rFonts w:hint="default" w:ascii="Times New Roman" w:hAnsi="Times New Roman" w:eastAsia="宋体" w:cs="Times New Roman"/>
          <w:b w:val="0"/>
          <w:bCs w:val="0"/>
          <w:color w:val="auto"/>
          <w:sz w:val="24"/>
          <w:szCs w:val="24"/>
          <w:lang w:val="en-US"/>
        </w:rPr>
        <w:t>1</w:t>
      </w:r>
      <w:r>
        <w:rPr>
          <w:rFonts w:hint="default" w:ascii="Times New Roman" w:hAnsi="Times New Roman" w:eastAsia="宋体" w:cs="Times New Roman"/>
          <w:b w:val="0"/>
          <w:bCs w:val="0"/>
          <w:color w:val="auto"/>
          <w:sz w:val="24"/>
          <w:szCs w:val="24"/>
        </w:rPr>
        <w:t>）露天采场</w:t>
      </w:r>
      <w:r>
        <w:rPr>
          <w:rFonts w:hint="default" w:ascii="Times New Roman" w:hAnsi="Times New Roman" w:eastAsia="宋体" w:cs="Times New Roman"/>
          <w:b w:val="0"/>
          <w:bCs w:val="0"/>
          <w:color w:val="auto"/>
          <w:sz w:val="24"/>
          <w:szCs w:val="24"/>
          <w:lang w:eastAsia="zh-CN"/>
        </w:rPr>
        <w:t>（拟建</w:t>
      </w:r>
      <w:r>
        <w:rPr>
          <w:rFonts w:hint="eastAsia" w:ascii="Times New Roman" w:hAnsi="Times New Roman" w:cs="Times New Roman"/>
          <w:color w:val="auto"/>
          <w:sz w:val="24"/>
          <w:lang w:val="en-US" w:eastAsia="zh-CN"/>
        </w:rPr>
        <w:t>1196m</w:t>
      </w:r>
      <w:r>
        <w:rPr>
          <w:rFonts w:hint="eastAsia" w:ascii="Times New Roman" w:hAnsi="Times New Roman" w:eastAsia="宋体" w:cs="Times New Roman"/>
          <w:b w:val="0"/>
          <w:bCs w:val="0"/>
          <w:color w:val="auto"/>
          <w:sz w:val="24"/>
          <w:lang w:val="en-US" w:eastAsia="zh-CN"/>
        </w:rPr>
        <w:t>平台</w:t>
      </w:r>
      <w:r>
        <w:rPr>
          <w:rFonts w:hint="default"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lang w:eastAsia="zh-CN"/>
        </w:rPr>
        <w:t>：对露天采场到界边坡进行覆土及整平、恢复植被。</w:t>
      </w:r>
    </w:p>
    <w:p w14:paraId="25BF39D4">
      <w:pPr>
        <w:pStyle w:val="51"/>
        <w:keepNext w:val="0"/>
        <w:keepLines w:val="0"/>
        <w:pageBreakBefore w:val="0"/>
        <w:widowControl/>
        <w:tabs>
          <w:tab w:val="left" w:pos="1302"/>
        </w:tabs>
        <w:kinsoku/>
        <w:wordWrap/>
        <w:overflowPunct/>
        <w:topLinePunct w:val="0"/>
        <w:autoSpaceDE/>
        <w:autoSpaceDN/>
        <w:bidi w:val="0"/>
        <w:adjustRightInd/>
        <w:snapToGrid/>
        <w:spacing w:after="0" w:line="360" w:lineRule="auto"/>
        <w:ind w:left="0" w:right="0" w:firstLine="480" w:firstLineChars="200"/>
        <w:jc w:val="left"/>
        <w:textAlignment w:val="auto"/>
        <w:rPr>
          <w:rFonts w:hint="default"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lang w:eastAsia="zh-CN"/>
        </w:rPr>
        <w:t>）取土场</w:t>
      </w: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lang w:eastAsia="zh-CN"/>
        </w:rPr>
        <w:t>：</w:t>
      </w:r>
      <w:r>
        <w:rPr>
          <w:rFonts w:hint="eastAsia" w:ascii="Times New Roman" w:hAnsi="Times New Roman" w:cs="Times New Roman"/>
          <w:b w:val="0"/>
          <w:bCs w:val="0"/>
          <w:color w:val="auto"/>
          <w:sz w:val="24"/>
          <w:szCs w:val="24"/>
          <w:lang w:eastAsia="zh-CN"/>
        </w:rPr>
        <w:t>垫坡整形、</w:t>
      </w:r>
      <w:r>
        <w:rPr>
          <w:rFonts w:hint="eastAsia" w:ascii="Times New Roman" w:hAnsi="Times New Roman" w:eastAsia="宋体" w:cs="Times New Roman"/>
          <w:b w:val="0"/>
          <w:bCs w:val="0"/>
          <w:color w:val="auto"/>
          <w:sz w:val="24"/>
          <w:szCs w:val="24"/>
          <w:lang w:eastAsia="zh-CN"/>
        </w:rPr>
        <w:t>坡面整形、</w:t>
      </w:r>
      <w:r>
        <w:rPr>
          <w:rFonts w:hint="default" w:ascii="Times New Roman" w:hAnsi="Times New Roman" w:eastAsia="宋体" w:cs="Times New Roman"/>
          <w:b w:val="0"/>
          <w:bCs w:val="0"/>
          <w:color w:val="auto"/>
          <w:sz w:val="24"/>
          <w:szCs w:val="24"/>
          <w:lang w:eastAsia="zh-CN"/>
        </w:rPr>
        <w:t>覆土整平、恢复植被、管护。</w:t>
      </w:r>
    </w:p>
    <w:p w14:paraId="2C6AFEB8">
      <w:pPr>
        <w:pStyle w:val="51"/>
        <w:keepNext w:val="0"/>
        <w:keepLines w:val="0"/>
        <w:pageBreakBefore w:val="0"/>
        <w:tabs>
          <w:tab w:val="left" w:pos="1302"/>
        </w:tabs>
        <w:kinsoku/>
        <w:wordWrap/>
        <w:overflowPunct/>
        <w:topLinePunct w:val="0"/>
        <w:bidi w:val="0"/>
        <w:adjustRightInd/>
        <w:snapToGrid/>
        <w:spacing w:after="0" w:line="360" w:lineRule="auto"/>
        <w:ind w:left="0" w:right="0" w:firstLine="480" w:firstLineChars="200"/>
        <w:jc w:val="left"/>
        <w:textAlignment w:val="auto"/>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lang w:val="en-US" w:eastAsia="zh-CN"/>
        </w:rPr>
        <w:t>3</w:t>
      </w:r>
      <w:r>
        <w:rPr>
          <w:rFonts w:hint="default"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lang w:eastAsia="zh-CN"/>
        </w:rPr>
        <w:t>取土场</w:t>
      </w: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cs="Times New Roman"/>
          <w:b w:val="0"/>
          <w:bCs w:val="0"/>
          <w:color w:val="auto"/>
          <w:sz w:val="24"/>
          <w:szCs w:val="24"/>
          <w:lang w:eastAsia="zh-CN"/>
        </w:rPr>
        <w:t>垫坡整形、</w:t>
      </w:r>
      <w:r>
        <w:rPr>
          <w:rFonts w:hint="eastAsia" w:ascii="Times New Roman" w:hAnsi="Times New Roman" w:eastAsia="宋体" w:cs="Times New Roman"/>
          <w:b w:val="0"/>
          <w:bCs w:val="0"/>
          <w:color w:val="auto"/>
          <w:sz w:val="24"/>
          <w:szCs w:val="24"/>
          <w:lang w:eastAsia="zh-CN"/>
        </w:rPr>
        <w:t>坡面整形、</w:t>
      </w:r>
      <w:r>
        <w:rPr>
          <w:rFonts w:hint="default" w:ascii="Times New Roman" w:hAnsi="Times New Roman" w:eastAsia="宋体" w:cs="Times New Roman"/>
          <w:b w:val="0"/>
          <w:bCs w:val="0"/>
          <w:color w:val="auto"/>
          <w:sz w:val="24"/>
          <w:szCs w:val="24"/>
          <w:lang w:eastAsia="zh-CN"/>
        </w:rPr>
        <w:t>覆土整平、恢复植被、管护。</w:t>
      </w:r>
    </w:p>
    <w:p w14:paraId="6C115781">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pacing w:val="-2"/>
          <w:sz w:val="24"/>
          <w:szCs w:val="24"/>
        </w:rPr>
        <w:t>布设监测点，开展土地监测及复垦区管护</w:t>
      </w:r>
      <w:r>
        <w:rPr>
          <w:rFonts w:hint="default" w:ascii="Times New Roman" w:hAnsi="Times New Roman" w:eastAsia="宋体" w:cs="Times New Roman"/>
          <w:color w:val="auto"/>
          <w:spacing w:val="-3"/>
          <w:sz w:val="24"/>
          <w:szCs w:val="24"/>
        </w:rPr>
        <w:t>工作。</w:t>
      </w:r>
    </w:p>
    <w:p w14:paraId="75252F43">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2" w:firstLineChars="200"/>
        <w:jc w:val="left"/>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4</w:t>
      </w:r>
      <w:r>
        <w:rPr>
          <w:rFonts w:hint="eastAsia"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第</w:t>
      </w:r>
      <w:r>
        <w:rPr>
          <w:rFonts w:hint="default" w:ascii="Times New Roman" w:hAnsi="Times New Roman" w:eastAsia="宋体" w:cs="Times New Roman"/>
          <w:b/>
          <w:bCs/>
          <w:color w:val="auto"/>
          <w:sz w:val="24"/>
          <w:szCs w:val="24"/>
          <w:lang w:eastAsia="zh-CN"/>
        </w:rPr>
        <w:t>四</w:t>
      </w:r>
      <w:r>
        <w:rPr>
          <w:rFonts w:hint="default" w:ascii="Times New Roman" w:hAnsi="Times New Roman" w:eastAsia="宋体" w:cs="Times New Roman"/>
          <w:b/>
          <w:bCs/>
          <w:color w:val="auto"/>
          <w:sz w:val="24"/>
          <w:szCs w:val="24"/>
        </w:rPr>
        <w:t>年（202</w:t>
      </w:r>
      <w:r>
        <w:rPr>
          <w:rFonts w:hint="eastAsia" w:ascii="Times New Roman" w:hAnsi="Times New Roman" w:eastAsia="宋体" w:cs="Times New Roman"/>
          <w:b/>
          <w:bCs/>
          <w:color w:val="auto"/>
          <w:sz w:val="24"/>
          <w:szCs w:val="24"/>
          <w:lang w:val="en-US" w:eastAsia="zh-CN"/>
        </w:rPr>
        <w:t>8</w:t>
      </w:r>
      <w:r>
        <w:rPr>
          <w:rFonts w:hint="default" w:ascii="Times New Roman" w:hAnsi="Times New Roman" w:eastAsia="宋体" w:cs="Times New Roman"/>
          <w:b/>
          <w:bCs/>
          <w:color w:val="auto"/>
          <w:sz w:val="24"/>
          <w:szCs w:val="24"/>
        </w:rPr>
        <w:t>年</w:t>
      </w:r>
      <w:r>
        <w:rPr>
          <w:rFonts w:hint="eastAsia"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rPr>
        <w:t>月1日~202</w:t>
      </w:r>
      <w:r>
        <w:rPr>
          <w:rFonts w:hint="eastAsia" w:ascii="Times New Roman" w:hAnsi="Times New Roman" w:eastAsia="宋体" w:cs="Times New Roman"/>
          <w:b/>
          <w:bCs/>
          <w:color w:val="auto"/>
          <w:sz w:val="24"/>
          <w:szCs w:val="24"/>
          <w:lang w:val="en-US" w:eastAsia="zh-CN"/>
        </w:rPr>
        <w:t>8</w:t>
      </w:r>
      <w:r>
        <w:rPr>
          <w:rFonts w:hint="default" w:ascii="Times New Roman" w:hAnsi="Times New Roman" w:eastAsia="宋体" w:cs="Times New Roman"/>
          <w:b/>
          <w:bCs/>
          <w:color w:val="auto"/>
          <w:sz w:val="24"/>
          <w:szCs w:val="24"/>
        </w:rPr>
        <w:t>年</w:t>
      </w:r>
      <w:r>
        <w:rPr>
          <w:rFonts w:hint="eastAsia" w:ascii="Times New Roman" w:hAnsi="Times New Roman" w:eastAsia="宋体" w:cs="Times New Roman"/>
          <w:b/>
          <w:bCs/>
          <w:color w:val="auto"/>
          <w:sz w:val="24"/>
          <w:szCs w:val="24"/>
          <w:lang w:val="en-US" w:eastAsia="zh-CN"/>
        </w:rPr>
        <w:t>12</w:t>
      </w:r>
      <w:r>
        <w:rPr>
          <w:rFonts w:hint="default" w:ascii="Times New Roman" w:hAnsi="Times New Roman" w:eastAsia="宋体" w:cs="Times New Roman"/>
          <w:b/>
          <w:bCs/>
          <w:color w:val="auto"/>
          <w:sz w:val="24"/>
          <w:szCs w:val="24"/>
        </w:rPr>
        <w:t>月3</w:t>
      </w:r>
      <w:r>
        <w:rPr>
          <w:rFonts w:hint="eastAsia"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rPr>
        <w:t>）</w:t>
      </w:r>
    </w:p>
    <w:p w14:paraId="6218FBB3">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b w:val="0"/>
          <w:bCs w:val="0"/>
          <w:color w:val="auto"/>
          <w:sz w:val="24"/>
          <w:szCs w:val="24"/>
        </w:rPr>
        <w:t>（</w:t>
      </w:r>
      <w:r>
        <w:rPr>
          <w:rFonts w:hint="default" w:ascii="Times New Roman" w:hAnsi="Times New Roman" w:eastAsia="宋体" w:cs="Times New Roman"/>
          <w:b w:val="0"/>
          <w:bCs w:val="0"/>
          <w:color w:val="auto"/>
          <w:sz w:val="24"/>
          <w:szCs w:val="24"/>
          <w:lang w:val="en-US"/>
        </w:rPr>
        <w:t>1</w:t>
      </w:r>
      <w:r>
        <w:rPr>
          <w:rFonts w:hint="default" w:ascii="Times New Roman" w:hAnsi="Times New Roman" w:eastAsia="宋体" w:cs="Times New Roman"/>
          <w:b w:val="0"/>
          <w:bCs w:val="0"/>
          <w:color w:val="auto"/>
          <w:sz w:val="24"/>
          <w:szCs w:val="24"/>
        </w:rPr>
        <w:t>）露天采场</w:t>
      </w:r>
      <w:r>
        <w:rPr>
          <w:rFonts w:hint="default" w:ascii="Times New Roman" w:hAnsi="Times New Roman" w:eastAsia="宋体" w:cs="Times New Roman"/>
          <w:b w:val="0"/>
          <w:bCs w:val="0"/>
          <w:color w:val="auto"/>
          <w:sz w:val="24"/>
          <w:szCs w:val="24"/>
          <w:lang w:eastAsia="zh-CN"/>
        </w:rPr>
        <w:t>（拟建</w:t>
      </w:r>
      <w:r>
        <w:rPr>
          <w:rFonts w:hint="eastAsia" w:ascii="Times New Roman" w:hAnsi="Times New Roman" w:cs="Times New Roman"/>
          <w:color w:val="auto"/>
          <w:sz w:val="24"/>
          <w:lang w:val="en-US" w:eastAsia="zh-CN"/>
        </w:rPr>
        <w:t>1184m</w:t>
      </w:r>
      <w:r>
        <w:rPr>
          <w:rFonts w:hint="eastAsia" w:ascii="Times New Roman" w:hAnsi="Times New Roman" w:eastAsia="宋体" w:cs="Times New Roman"/>
          <w:b w:val="0"/>
          <w:bCs w:val="0"/>
          <w:color w:val="auto"/>
          <w:sz w:val="24"/>
          <w:lang w:val="en-US" w:eastAsia="zh-CN"/>
        </w:rPr>
        <w:t>平台</w:t>
      </w:r>
      <w:r>
        <w:rPr>
          <w:rFonts w:hint="default"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lang w:eastAsia="zh-CN"/>
        </w:rPr>
        <w:t>：对露天采场到界边坡进行覆土及整平、恢复植被。</w:t>
      </w:r>
    </w:p>
    <w:p w14:paraId="7DBC869D">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pacing w:val="-2"/>
          <w:sz w:val="24"/>
          <w:szCs w:val="24"/>
        </w:rPr>
        <w:t>布设监测点，开展土地监测及复垦区管护</w:t>
      </w:r>
      <w:r>
        <w:rPr>
          <w:rFonts w:hint="default" w:ascii="Times New Roman" w:hAnsi="Times New Roman" w:eastAsia="宋体" w:cs="Times New Roman"/>
          <w:color w:val="auto"/>
          <w:spacing w:val="-3"/>
          <w:sz w:val="24"/>
          <w:szCs w:val="24"/>
        </w:rPr>
        <w:t>工作。</w:t>
      </w:r>
    </w:p>
    <w:p w14:paraId="711D520D">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2" w:firstLineChars="200"/>
        <w:jc w:val="left"/>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5</w:t>
      </w:r>
      <w:r>
        <w:rPr>
          <w:rFonts w:hint="eastAsia"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第</w:t>
      </w:r>
      <w:r>
        <w:rPr>
          <w:rFonts w:hint="default" w:ascii="Times New Roman" w:hAnsi="Times New Roman" w:eastAsia="宋体" w:cs="Times New Roman"/>
          <w:b/>
          <w:bCs/>
          <w:color w:val="auto"/>
          <w:sz w:val="24"/>
          <w:szCs w:val="24"/>
          <w:lang w:eastAsia="zh-CN"/>
        </w:rPr>
        <w:t>五</w:t>
      </w:r>
      <w:r>
        <w:rPr>
          <w:rFonts w:hint="default" w:ascii="Times New Roman" w:hAnsi="Times New Roman" w:eastAsia="宋体" w:cs="Times New Roman"/>
          <w:b/>
          <w:bCs/>
          <w:color w:val="auto"/>
          <w:sz w:val="24"/>
          <w:szCs w:val="24"/>
        </w:rPr>
        <w:t>年（202</w:t>
      </w:r>
      <w:r>
        <w:rPr>
          <w:rFonts w:hint="eastAsia" w:ascii="Times New Roman" w:hAnsi="Times New Roman" w:eastAsia="宋体" w:cs="Times New Roman"/>
          <w:b/>
          <w:bCs/>
          <w:color w:val="auto"/>
          <w:sz w:val="24"/>
          <w:szCs w:val="24"/>
          <w:lang w:val="en-US" w:eastAsia="zh-CN"/>
        </w:rPr>
        <w:t>9</w:t>
      </w:r>
      <w:r>
        <w:rPr>
          <w:rFonts w:hint="default" w:ascii="Times New Roman" w:hAnsi="Times New Roman" w:eastAsia="宋体" w:cs="Times New Roman"/>
          <w:b/>
          <w:bCs/>
          <w:color w:val="auto"/>
          <w:sz w:val="24"/>
          <w:szCs w:val="24"/>
        </w:rPr>
        <w:t>年</w:t>
      </w:r>
      <w:r>
        <w:rPr>
          <w:rFonts w:hint="eastAsia"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rPr>
        <w:t>月1日~202</w:t>
      </w:r>
      <w:r>
        <w:rPr>
          <w:rFonts w:hint="eastAsia" w:ascii="Times New Roman" w:hAnsi="Times New Roman" w:eastAsia="宋体" w:cs="Times New Roman"/>
          <w:b/>
          <w:bCs/>
          <w:color w:val="auto"/>
          <w:sz w:val="24"/>
          <w:szCs w:val="24"/>
          <w:lang w:val="en-US" w:eastAsia="zh-CN"/>
        </w:rPr>
        <w:t>9</w:t>
      </w:r>
      <w:r>
        <w:rPr>
          <w:rFonts w:hint="default" w:ascii="Times New Roman" w:hAnsi="Times New Roman" w:eastAsia="宋体" w:cs="Times New Roman"/>
          <w:b/>
          <w:bCs/>
          <w:color w:val="auto"/>
          <w:sz w:val="24"/>
          <w:szCs w:val="24"/>
        </w:rPr>
        <w:t>年</w:t>
      </w:r>
      <w:r>
        <w:rPr>
          <w:rFonts w:hint="eastAsia" w:ascii="Times New Roman" w:hAnsi="Times New Roman" w:eastAsia="宋体" w:cs="Times New Roman"/>
          <w:b/>
          <w:bCs/>
          <w:color w:val="auto"/>
          <w:sz w:val="24"/>
          <w:szCs w:val="24"/>
          <w:lang w:val="en-US" w:eastAsia="zh-CN"/>
        </w:rPr>
        <w:t>12</w:t>
      </w:r>
      <w:r>
        <w:rPr>
          <w:rFonts w:hint="default" w:ascii="Times New Roman" w:hAnsi="Times New Roman" w:eastAsia="宋体" w:cs="Times New Roman"/>
          <w:b/>
          <w:bCs/>
          <w:color w:val="auto"/>
          <w:sz w:val="24"/>
          <w:szCs w:val="24"/>
        </w:rPr>
        <w:t>月3</w:t>
      </w:r>
      <w:r>
        <w:rPr>
          <w:rFonts w:hint="eastAsia"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rPr>
        <w:t>）</w:t>
      </w:r>
    </w:p>
    <w:p w14:paraId="38F50FA6">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b w:val="0"/>
          <w:bCs w:val="0"/>
          <w:color w:val="auto"/>
          <w:sz w:val="24"/>
          <w:szCs w:val="24"/>
        </w:rPr>
        <w:t>（</w:t>
      </w:r>
      <w:r>
        <w:rPr>
          <w:rFonts w:hint="default" w:ascii="Times New Roman" w:hAnsi="Times New Roman" w:eastAsia="宋体" w:cs="Times New Roman"/>
          <w:b w:val="0"/>
          <w:bCs w:val="0"/>
          <w:color w:val="auto"/>
          <w:sz w:val="24"/>
          <w:szCs w:val="24"/>
          <w:lang w:val="en-US"/>
        </w:rPr>
        <w:t>1</w:t>
      </w:r>
      <w:r>
        <w:rPr>
          <w:rFonts w:hint="default" w:ascii="Times New Roman" w:hAnsi="Times New Roman" w:eastAsia="宋体" w:cs="Times New Roman"/>
          <w:b w:val="0"/>
          <w:bCs w:val="0"/>
          <w:color w:val="auto"/>
          <w:sz w:val="24"/>
          <w:szCs w:val="24"/>
        </w:rPr>
        <w:t>）露天采场</w:t>
      </w:r>
      <w:r>
        <w:rPr>
          <w:rFonts w:hint="default" w:ascii="Times New Roman" w:hAnsi="Times New Roman" w:eastAsia="宋体" w:cs="Times New Roman"/>
          <w:b w:val="0"/>
          <w:bCs w:val="0"/>
          <w:color w:val="auto"/>
          <w:sz w:val="24"/>
          <w:szCs w:val="24"/>
          <w:lang w:eastAsia="zh-CN"/>
        </w:rPr>
        <w:t>（拟建</w:t>
      </w:r>
      <w:r>
        <w:rPr>
          <w:rFonts w:hint="eastAsia" w:ascii="Times New Roman" w:hAnsi="Times New Roman" w:cs="Times New Roman"/>
          <w:color w:val="auto"/>
          <w:sz w:val="24"/>
          <w:lang w:val="en-US" w:eastAsia="zh-CN"/>
        </w:rPr>
        <w:t>1172m</w:t>
      </w:r>
      <w:r>
        <w:rPr>
          <w:rFonts w:hint="eastAsia" w:ascii="Times New Roman" w:hAnsi="Times New Roman" w:eastAsia="宋体" w:cs="Times New Roman"/>
          <w:b w:val="0"/>
          <w:bCs w:val="0"/>
          <w:color w:val="auto"/>
          <w:sz w:val="24"/>
          <w:lang w:val="en-US" w:eastAsia="zh-CN"/>
        </w:rPr>
        <w:t>平台</w:t>
      </w:r>
      <w:r>
        <w:rPr>
          <w:rFonts w:hint="default"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lang w:eastAsia="zh-CN"/>
        </w:rPr>
        <w:t>：对露天采场到界边坡进行覆土及整平、恢复植被。</w:t>
      </w:r>
    </w:p>
    <w:p w14:paraId="74ACF230">
      <w:pPr>
        <w:pStyle w:val="51"/>
        <w:keepNext w:val="0"/>
        <w:keepLines w:val="0"/>
        <w:pageBreakBefore w:val="0"/>
        <w:tabs>
          <w:tab w:val="left" w:pos="1302"/>
        </w:tabs>
        <w:kinsoku/>
        <w:wordWrap/>
        <w:overflowPunct/>
        <w:topLinePunct w:val="0"/>
        <w:bidi w:val="0"/>
        <w:adjustRightInd/>
        <w:snapToGrid/>
        <w:spacing w:after="0" w:line="360" w:lineRule="auto"/>
        <w:ind w:left="0" w:right="0" w:firstLine="480" w:firstLineChars="200"/>
        <w:jc w:val="left"/>
        <w:textAlignment w:val="auto"/>
        <w:rPr>
          <w:rFonts w:hint="default" w:ascii="Times New Roman" w:hAnsi="Times New Roman" w:eastAsia="宋体" w:cs="Times New Roman"/>
          <w:b w:val="0"/>
          <w:bCs w:val="0"/>
          <w:color w:val="auto"/>
          <w:sz w:val="24"/>
          <w:lang w:eastAsia="zh-CN"/>
        </w:rPr>
      </w:pPr>
      <w:r>
        <w:rPr>
          <w:rFonts w:hint="eastAsia" w:ascii="Times New Roman" w:hAnsi="Times New Roman" w:cs="Times New Roman"/>
          <w:b w:val="0"/>
          <w:bCs w:val="0"/>
          <w:color w:val="auto"/>
          <w:sz w:val="24"/>
          <w:lang w:eastAsia="zh-CN"/>
        </w:rPr>
        <w:t>（</w:t>
      </w:r>
      <w:r>
        <w:rPr>
          <w:rFonts w:hint="eastAsia" w:ascii="Times New Roman" w:hAnsi="Times New Roman" w:cs="Times New Roman"/>
          <w:b w:val="0"/>
          <w:bCs w:val="0"/>
          <w:color w:val="auto"/>
          <w:sz w:val="24"/>
          <w:lang w:val="en-US" w:eastAsia="zh-CN"/>
        </w:rPr>
        <w:t>2</w:t>
      </w:r>
      <w:r>
        <w:rPr>
          <w:rFonts w:hint="eastAsia" w:ascii="Times New Roman" w:hAnsi="Times New Roman" w:cs="Times New Roman"/>
          <w:b w:val="0"/>
          <w:bCs w:val="0"/>
          <w:color w:val="auto"/>
          <w:sz w:val="24"/>
          <w:lang w:eastAsia="zh-CN"/>
        </w:rPr>
        <w:t>）</w:t>
      </w:r>
      <w:r>
        <w:rPr>
          <w:rFonts w:hint="eastAsia" w:ascii="Times New Roman" w:hAnsi="Times New Roman" w:cs="Times New Roman"/>
          <w:b w:val="0"/>
          <w:bCs w:val="0"/>
          <w:color w:val="auto"/>
          <w:sz w:val="24"/>
          <w:lang w:val="en-US" w:eastAsia="zh-CN"/>
        </w:rPr>
        <w:t>办公生活区</w:t>
      </w:r>
      <w:r>
        <w:rPr>
          <w:rFonts w:hint="eastAsia" w:ascii="Times New Roman" w:hAnsi="Times New Roman" w:eastAsia="宋体" w:cs="Times New Roman"/>
          <w:b w:val="0"/>
          <w:bCs w:val="0"/>
          <w:color w:val="auto"/>
          <w:sz w:val="24"/>
          <w:lang w:val="en-US" w:eastAsia="zh-CN"/>
        </w:rPr>
        <w:t>：</w:t>
      </w:r>
      <w:r>
        <w:rPr>
          <w:rFonts w:hint="eastAsia" w:ascii="Times New Roman" w:hAnsi="Times New Roman" w:eastAsia="宋体" w:cs="Times New Roman"/>
          <w:b w:val="0"/>
          <w:bCs w:val="0"/>
          <w:color w:val="auto"/>
          <w:sz w:val="24"/>
          <w:szCs w:val="24"/>
          <w:lang w:eastAsia="zh-CN"/>
        </w:rPr>
        <w:t>拆除，</w:t>
      </w:r>
      <w:r>
        <w:rPr>
          <w:rFonts w:hint="eastAsia" w:ascii="宋体" w:hAnsi="宋体" w:cs="宋体"/>
          <w:b w:val="0"/>
          <w:bCs w:val="0"/>
          <w:color w:val="auto"/>
          <w:sz w:val="24"/>
          <w:szCs w:val="24"/>
          <w:lang w:eastAsia="zh-CN"/>
        </w:rPr>
        <w:t>对硬化路面进行清理、垫坡整形、</w:t>
      </w:r>
      <w:r>
        <w:rPr>
          <w:rFonts w:hint="eastAsia" w:ascii="Times New Roman" w:hAnsi="Times New Roman" w:eastAsia="宋体" w:cs="Times New Roman"/>
          <w:b w:val="0"/>
          <w:bCs w:val="0"/>
          <w:color w:val="auto"/>
          <w:sz w:val="24"/>
          <w:szCs w:val="24"/>
          <w:lang w:eastAsia="zh-CN"/>
        </w:rPr>
        <w:t>坡面整形、覆土及</w:t>
      </w:r>
      <w:r>
        <w:rPr>
          <w:rFonts w:hint="default" w:ascii="Times New Roman" w:hAnsi="Times New Roman" w:eastAsia="宋体" w:cs="Times New Roman"/>
          <w:b w:val="0"/>
          <w:bCs w:val="0"/>
          <w:color w:val="auto"/>
          <w:sz w:val="24"/>
          <w:szCs w:val="24"/>
          <w:lang w:eastAsia="zh-CN"/>
        </w:rPr>
        <w:t>整平、恢复植被、管护。</w:t>
      </w:r>
    </w:p>
    <w:p w14:paraId="7F55FEE0">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color w:val="auto"/>
          <w:spacing w:val="-3"/>
          <w:sz w:val="24"/>
          <w:szCs w:val="24"/>
        </w:rPr>
      </w:pP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pacing w:val="-2"/>
          <w:sz w:val="24"/>
          <w:szCs w:val="24"/>
        </w:rPr>
        <w:t>布设监测点，开展土地监测及复垦区管护</w:t>
      </w:r>
      <w:r>
        <w:rPr>
          <w:rFonts w:hint="default" w:ascii="Times New Roman" w:hAnsi="Times New Roman" w:eastAsia="宋体" w:cs="Times New Roman"/>
          <w:color w:val="auto"/>
          <w:spacing w:val="-3"/>
          <w:sz w:val="24"/>
          <w:szCs w:val="24"/>
        </w:rPr>
        <w:t>工作。</w:t>
      </w:r>
    </w:p>
    <w:p w14:paraId="3CD77B64">
      <w:pPr>
        <w:pStyle w:val="43"/>
        <w:adjustRightInd w:val="0"/>
        <w:snapToGrid w:val="0"/>
        <w:spacing w:line="360" w:lineRule="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lang w:val="en-US" w:eastAsia="zh-CN"/>
          <w14:textFill>
            <w14:solidFill>
              <w14:schemeClr w14:val="tx1"/>
            </w14:solidFill>
          </w14:textFill>
        </w:rPr>
        <w:t>表</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2-2</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 xml:space="preserve">  土地复垦</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年度</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工程量估算表</w:t>
      </w:r>
    </w:p>
    <w:tbl>
      <w:tblPr>
        <w:tblStyle w:val="50"/>
        <w:tblW w:w="846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8"/>
        <w:gridCol w:w="1629"/>
        <w:gridCol w:w="2645"/>
        <w:gridCol w:w="1632"/>
        <w:gridCol w:w="644"/>
        <w:gridCol w:w="801"/>
      </w:tblGrid>
      <w:tr w14:paraId="07DF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blHeader/>
        </w:trPr>
        <w:tc>
          <w:tcPr>
            <w:tcW w:w="1118" w:type="dxa"/>
            <w:noWrap w:val="0"/>
            <w:vAlign w:val="center"/>
          </w:tcPr>
          <w:p w14:paraId="0BDAC4B4">
            <w:pPr>
              <w:pStyle w:val="4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复垦阶段</w:t>
            </w:r>
          </w:p>
        </w:tc>
        <w:tc>
          <w:tcPr>
            <w:tcW w:w="1629" w:type="dxa"/>
            <w:noWrap w:val="0"/>
            <w:vAlign w:val="center"/>
          </w:tcPr>
          <w:p w14:paraId="117455BD">
            <w:pPr>
              <w:pStyle w:val="4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类别</w:t>
            </w:r>
          </w:p>
        </w:tc>
        <w:tc>
          <w:tcPr>
            <w:tcW w:w="2645" w:type="dxa"/>
            <w:noWrap w:val="0"/>
            <w:vAlign w:val="center"/>
          </w:tcPr>
          <w:p w14:paraId="5A45CEC9">
            <w:pPr>
              <w:pStyle w:val="4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工作任务</w:t>
            </w:r>
          </w:p>
        </w:tc>
        <w:tc>
          <w:tcPr>
            <w:tcW w:w="1632" w:type="dxa"/>
            <w:noWrap w:val="0"/>
            <w:vAlign w:val="center"/>
          </w:tcPr>
          <w:p w14:paraId="4147B54D">
            <w:pPr>
              <w:pStyle w:val="4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治理工程</w:t>
            </w:r>
          </w:p>
        </w:tc>
        <w:tc>
          <w:tcPr>
            <w:tcW w:w="644" w:type="dxa"/>
            <w:noWrap w:val="0"/>
            <w:vAlign w:val="center"/>
          </w:tcPr>
          <w:p w14:paraId="5EF14AFC">
            <w:pPr>
              <w:pStyle w:val="4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单位</w:t>
            </w:r>
          </w:p>
        </w:tc>
        <w:tc>
          <w:tcPr>
            <w:tcW w:w="801" w:type="dxa"/>
            <w:noWrap w:val="0"/>
            <w:vAlign w:val="center"/>
          </w:tcPr>
          <w:p w14:paraId="311B17F8">
            <w:pPr>
              <w:pStyle w:val="4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工程量</w:t>
            </w:r>
          </w:p>
        </w:tc>
      </w:tr>
      <w:tr w14:paraId="3DA3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restart"/>
            <w:noWrap w:val="0"/>
            <w:vAlign w:val="center"/>
          </w:tcPr>
          <w:p w14:paraId="22A361CB">
            <w:pPr>
              <w:pStyle w:val="49"/>
              <w:spacing w:after="0"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202</w:t>
            </w:r>
            <w:r>
              <w:rPr>
                <w:rFonts w:hint="eastAsia" w:ascii="Times New Roman" w:hAnsi="Times New Roman" w:eastAsia="宋体" w:cs="Times New Roman"/>
                <w:color w:val="auto"/>
                <w:sz w:val="21"/>
                <w:szCs w:val="21"/>
                <w:highlight w:val="none"/>
                <w:lang w:val="en-US" w:eastAsia="zh-CN"/>
              </w:rPr>
              <w:t>5.1.</w:t>
            </w:r>
            <w:r>
              <w:rPr>
                <w:rFonts w:hint="default" w:ascii="Times New Roman" w:hAnsi="Times New Roman" w:eastAsia="宋体" w:cs="Times New Roman"/>
                <w:color w:val="auto"/>
                <w:sz w:val="21"/>
                <w:szCs w:val="21"/>
                <w:highlight w:val="none"/>
              </w:rPr>
              <w:t>1</w:t>
            </w:r>
          </w:p>
          <w:p w14:paraId="2B23EBFF">
            <w:pPr>
              <w:pStyle w:val="49"/>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p w14:paraId="7767410F">
            <w:pPr>
              <w:pStyle w:val="49"/>
              <w:spacing w:after="0" w:line="240" w:lineRule="auto"/>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highlight w:val="none"/>
              </w:rPr>
              <w:t>202</w:t>
            </w:r>
            <w:r>
              <w:rPr>
                <w:rFonts w:hint="eastAsia" w:ascii="Times New Roman" w:hAnsi="Times New Roman" w:eastAsia="宋体" w:cs="Times New Roman"/>
                <w:color w:val="auto"/>
                <w:sz w:val="21"/>
                <w:szCs w:val="21"/>
                <w:highlight w:val="none"/>
                <w:lang w:val="en-US" w:eastAsia="zh-CN"/>
              </w:rPr>
              <w:t>5.12.</w:t>
            </w:r>
            <w:r>
              <w:rPr>
                <w:rFonts w:hint="default" w:ascii="Times New Roman" w:hAnsi="Times New Roman" w:eastAsia="宋体" w:cs="Times New Roman"/>
                <w:color w:val="auto"/>
                <w:sz w:val="21"/>
                <w:szCs w:val="21"/>
                <w:highlight w:val="none"/>
              </w:rPr>
              <w:t>3</w:t>
            </w:r>
            <w:r>
              <w:rPr>
                <w:rFonts w:hint="eastAsia" w:ascii="Times New Roman" w:hAnsi="Times New Roman" w:eastAsia="宋体" w:cs="Times New Roman"/>
                <w:color w:val="auto"/>
                <w:sz w:val="21"/>
                <w:szCs w:val="21"/>
                <w:highlight w:val="none"/>
                <w:lang w:val="en-US" w:eastAsia="zh-CN"/>
              </w:rPr>
              <w:t>1</w:t>
            </w:r>
          </w:p>
        </w:tc>
        <w:tc>
          <w:tcPr>
            <w:tcW w:w="1629" w:type="dxa"/>
            <w:vMerge w:val="restart"/>
            <w:noWrap w:val="0"/>
            <w:vAlign w:val="center"/>
          </w:tcPr>
          <w:p w14:paraId="669BDE6B">
            <w:pPr>
              <w:pStyle w:val="4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土地复垦</w:t>
            </w:r>
          </w:p>
        </w:tc>
        <w:tc>
          <w:tcPr>
            <w:tcW w:w="2645" w:type="dxa"/>
            <w:noWrap w:val="0"/>
            <w:vAlign w:val="center"/>
          </w:tcPr>
          <w:p w14:paraId="08FDF20D">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val="0"/>
                <w:bCs w:val="0"/>
                <w:color w:val="auto"/>
                <w:kern w:val="0"/>
                <w:sz w:val="21"/>
                <w:szCs w:val="21"/>
                <w:lang w:eastAsia="zh-CN"/>
              </w:rPr>
              <w:t>露天采场</w:t>
            </w:r>
            <w:r>
              <w:rPr>
                <w:rFonts w:hint="default" w:ascii="Times New Roman" w:hAnsi="Times New Roman" w:eastAsia="宋体" w:cs="Times New Roman"/>
                <w:b w:val="0"/>
                <w:bCs w:val="0"/>
                <w:color w:val="auto"/>
                <w:kern w:val="0"/>
                <w:sz w:val="21"/>
                <w:szCs w:val="21"/>
                <w:lang w:val="en-US" w:eastAsia="zh-CN"/>
              </w:rPr>
              <w:t>（拟建）</w:t>
            </w:r>
          </w:p>
        </w:tc>
        <w:tc>
          <w:tcPr>
            <w:tcW w:w="1632" w:type="dxa"/>
            <w:noWrap w:val="0"/>
            <w:vAlign w:val="center"/>
          </w:tcPr>
          <w:p w14:paraId="3EE79264">
            <w:pPr>
              <w:pStyle w:val="4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表土剥离</w:t>
            </w:r>
          </w:p>
        </w:tc>
        <w:tc>
          <w:tcPr>
            <w:tcW w:w="644" w:type="dxa"/>
            <w:noWrap w:val="0"/>
            <w:vAlign w:val="center"/>
          </w:tcPr>
          <w:p w14:paraId="5C69555A">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801" w:type="dxa"/>
            <w:noWrap w:val="0"/>
            <w:vAlign w:val="center"/>
          </w:tcPr>
          <w:p w14:paraId="59E4D1E5">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4314</w:t>
            </w:r>
          </w:p>
        </w:tc>
      </w:tr>
      <w:tr w14:paraId="77DE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0935B237">
            <w:pPr>
              <w:pStyle w:val="4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629" w:type="dxa"/>
            <w:vMerge w:val="continue"/>
            <w:noWrap w:val="0"/>
            <w:vAlign w:val="center"/>
          </w:tcPr>
          <w:p w14:paraId="522FE721">
            <w:pPr>
              <w:pStyle w:val="4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645" w:type="dxa"/>
            <w:noWrap w:val="0"/>
            <w:vAlign w:val="center"/>
          </w:tcPr>
          <w:p w14:paraId="3D9DC8DB">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highlight w:val="none"/>
                <w:lang w:val="en-US" w:eastAsia="zh-CN"/>
              </w:rPr>
              <w:t>办公生活区</w:t>
            </w:r>
            <w:r>
              <w:rPr>
                <w:rFonts w:hint="eastAsia" w:ascii="Times New Roman" w:hAnsi="Times New Roman" w:eastAsia="宋体" w:cs="Times New Roman"/>
                <w:b w:val="0"/>
                <w:bCs w:val="0"/>
                <w:color w:val="auto"/>
                <w:sz w:val="21"/>
                <w:szCs w:val="21"/>
                <w:lang w:val="en-US" w:eastAsia="zh-CN"/>
              </w:rPr>
              <w:t>（拟建）</w:t>
            </w:r>
          </w:p>
        </w:tc>
        <w:tc>
          <w:tcPr>
            <w:tcW w:w="1632" w:type="dxa"/>
            <w:noWrap w:val="0"/>
            <w:vAlign w:val="center"/>
          </w:tcPr>
          <w:p w14:paraId="6154A187">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21"/>
                <w:szCs w:val="21"/>
                <w:lang w:eastAsia="zh-CN"/>
              </w:rPr>
            </w:pPr>
            <w:r>
              <w:rPr>
                <w:rFonts w:hint="default" w:ascii="Times New Roman" w:hAnsi="Times New Roman" w:eastAsia="宋体" w:cs="Times New Roman"/>
                <w:color w:val="auto"/>
                <w:sz w:val="21"/>
                <w:szCs w:val="21"/>
                <w:lang w:eastAsia="zh-CN"/>
              </w:rPr>
              <w:t>表土剥离</w:t>
            </w:r>
          </w:p>
        </w:tc>
        <w:tc>
          <w:tcPr>
            <w:tcW w:w="644" w:type="dxa"/>
            <w:noWrap w:val="0"/>
            <w:vAlign w:val="center"/>
          </w:tcPr>
          <w:p w14:paraId="3643D69D">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801" w:type="dxa"/>
            <w:noWrap w:val="0"/>
            <w:vAlign w:val="center"/>
          </w:tcPr>
          <w:p w14:paraId="7FA11713">
            <w:pPr>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650</w:t>
            </w:r>
          </w:p>
        </w:tc>
      </w:tr>
      <w:tr w14:paraId="4E01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605FE712">
            <w:pPr>
              <w:pStyle w:val="4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629" w:type="dxa"/>
            <w:vMerge w:val="continue"/>
            <w:noWrap w:val="0"/>
            <w:vAlign w:val="center"/>
          </w:tcPr>
          <w:p w14:paraId="4FDAEC87">
            <w:pPr>
              <w:pStyle w:val="4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645" w:type="dxa"/>
            <w:noWrap w:val="0"/>
            <w:vAlign w:val="center"/>
          </w:tcPr>
          <w:p w14:paraId="43574EE2">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color w:val="auto"/>
                <w:sz w:val="21"/>
                <w:szCs w:val="21"/>
                <w:lang w:val="en-US" w:eastAsia="zh-CN"/>
              </w:rPr>
              <w:t>前期治理区</w:t>
            </w:r>
          </w:p>
        </w:tc>
        <w:tc>
          <w:tcPr>
            <w:tcW w:w="1632" w:type="dxa"/>
            <w:noWrap w:val="0"/>
            <w:vAlign w:val="center"/>
          </w:tcPr>
          <w:p w14:paraId="2CA9C9CA">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撒播种草</w:t>
            </w:r>
          </w:p>
        </w:tc>
        <w:tc>
          <w:tcPr>
            <w:tcW w:w="644" w:type="dxa"/>
            <w:noWrap w:val="0"/>
            <w:vAlign w:val="center"/>
          </w:tcPr>
          <w:p w14:paraId="3146DF8A">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801" w:type="dxa"/>
            <w:noWrap w:val="0"/>
            <w:vAlign w:val="center"/>
          </w:tcPr>
          <w:p w14:paraId="406AC45C">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3637</w:t>
            </w:r>
          </w:p>
        </w:tc>
      </w:tr>
      <w:tr w14:paraId="66D6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2ADD7917">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4274" w:type="dxa"/>
            <w:gridSpan w:val="2"/>
            <w:vMerge w:val="restart"/>
            <w:noWrap w:val="0"/>
            <w:vAlign w:val="center"/>
          </w:tcPr>
          <w:p w14:paraId="5A147361">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监测工程</w:t>
            </w:r>
          </w:p>
        </w:tc>
        <w:tc>
          <w:tcPr>
            <w:tcW w:w="1632" w:type="dxa"/>
            <w:noWrap w:val="0"/>
            <w:vAlign w:val="center"/>
          </w:tcPr>
          <w:p w14:paraId="650764EC">
            <w:pPr>
              <w:pStyle w:val="4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rPr>
              <w:t>土地损毁监测</w:t>
            </w:r>
          </w:p>
        </w:tc>
        <w:tc>
          <w:tcPr>
            <w:tcW w:w="644" w:type="dxa"/>
            <w:noWrap w:val="0"/>
            <w:vAlign w:val="center"/>
          </w:tcPr>
          <w:p w14:paraId="53895505">
            <w:pPr>
              <w:pStyle w:val="4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次</w:t>
            </w:r>
          </w:p>
        </w:tc>
        <w:tc>
          <w:tcPr>
            <w:tcW w:w="801" w:type="dxa"/>
            <w:noWrap w:val="0"/>
            <w:vAlign w:val="center"/>
          </w:tcPr>
          <w:p w14:paraId="62092C5C">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r>
      <w:tr w14:paraId="2FB0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11D1375E">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4274" w:type="dxa"/>
            <w:gridSpan w:val="2"/>
            <w:vMerge w:val="continue"/>
            <w:noWrap w:val="0"/>
            <w:vAlign w:val="center"/>
          </w:tcPr>
          <w:p w14:paraId="35ED3DA7">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632" w:type="dxa"/>
            <w:noWrap w:val="0"/>
            <w:vAlign w:val="center"/>
          </w:tcPr>
          <w:p w14:paraId="0A5C7B08">
            <w:pPr>
              <w:pStyle w:val="4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2"/>
                <w:sz w:val="21"/>
                <w:szCs w:val="21"/>
                <w:highlight w:val="none"/>
              </w:rPr>
              <w:t>复垦植被监测</w:t>
            </w:r>
          </w:p>
        </w:tc>
        <w:tc>
          <w:tcPr>
            <w:tcW w:w="644" w:type="dxa"/>
            <w:noWrap w:val="0"/>
            <w:vAlign w:val="center"/>
          </w:tcPr>
          <w:p w14:paraId="44950019">
            <w:pPr>
              <w:pStyle w:val="4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次</w:t>
            </w:r>
          </w:p>
        </w:tc>
        <w:tc>
          <w:tcPr>
            <w:tcW w:w="801" w:type="dxa"/>
            <w:noWrap w:val="0"/>
            <w:vAlign w:val="center"/>
          </w:tcPr>
          <w:p w14:paraId="7CF79CDD">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r>
      <w:tr w14:paraId="53F9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1956F14A">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4274" w:type="dxa"/>
            <w:gridSpan w:val="2"/>
            <w:noWrap w:val="0"/>
            <w:vAlign w:val="center"/>
          </w:tcPr>
          <w:p w14:paraId="5251E95B">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管护工程</w:t>
            </w:r>
          </w:p>
        </w:tc>
        <w:tc>
          <w:tcPr>
            <w:tcW w:w="1632" w:type="dxa"/>
            <w:noWrap w:val="0"/>
            <w:vAlign w:val="center"/>
          </w:tcPr>
          <w:p w14:paraId="05D72346">
            <w:pPr>
              <w:pStyle w:val="4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3"/>
                <w:sz w:val="21"/>
                <w:szCs w:val="21"/>
                <w:highlight w:val="none"/>
              </w:rPr>
              <w:t>管护</w:t>
            </w:r>
          </w:p>
        </w:tc>
        <w:tc>
          <w:tcPr>
            <w:tcW w:w="644" w:type="dxa"/>
            <w:noWrap w:val="0"/>
            <w:vAlign w:val="center"/>
          </w:tcPr>
          <w:p w14:paraId="6FB0FADD">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次</w:t>
            </w:r>
          </w:p>
        </w:tc>
        <w:tc>
          <w:tcPr>
            <w:tcW w:w="801" w:type="dxa"/>
            <w:noWrap w:val="0"/>
            <w:vAlign w:val="center"/>
          </w:tcPr>
          <w:p w14:paraId="73CCBD3F">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r>
      <w:tr w14:paraId="2018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restart"/>
            <w:noWrap w:val="0"/>
            <w:vAlign w:val="center"/>
          </w:tcPr>
          <w:p w14:paraId="4DDED623">
            <w:pPr>
              <w:spacing w:after="0"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202</w:t>
            </w:r>
            <w:r>
              <w:rPr>
                <w:rFonts w:hint="eastAsia" w:ascii="Times New Roman" w:hAnsi="Times New Roman" w:eastAsia="宋体" w:cs="Times New Roman"/>
                <w:color w:val="auto"/>
                <w:sz w:val="21"/>
                <w:szCs w:val="21"/>
                <w:highlight w:val="none"/>
                <w:lang w:val="en-US" w:eastAsia="zh-CN"/>
              </w:rPr>
              <w:t>6.1.</w:t>
            </w:r>
            <w:r>
              <w:rPr>
                <w:rFonts w:hint="default" w:ascii="Times New Roman" w:hAnsi="Times New Roman" w:eastAsia="宋体" w:cs="Times New Roman"/>
                <w:color w:val="auto"/>
                <w:sz w:val="21"/>
                <w:szCs w:val="21"/>
                <w:highlight w:val="none"/>
              </w:rPr>
              <w:t>1</w:t>
            </w:r>
          </w:p>
          <w:p w14:paraId="2567D0B2">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p w14:paraId="4986F237">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202</w:t>
            </w:r>
            <w:r>
              <w:rPr>
                <w:rFonts w:hint="eastAsia" w:ascii="Times New Roman" w:hAnsi="Times New Roman" w:eastAsia="宋体" w:cs="Times New Roman"/>
                <w:color w:val="auto"/>
                <w:sz w:val="21"/>
                <w:szCs w:val="21"/>
                <w:highlight w:val="none"/>
                <w:lang w:val="en-US" w:eastAsia="zh-CN"/>
              </w:rPr>
              <w:t>6.12.</w:t>
            </w:r>
            <w:r>
              <w:rPr>
                <w:rFonts w:hint="default" w:ascii="Times New Roman" w:hAnsi="Times New Roman" w:eastAsia="宋体" w:cs="Times New Roman"/>
                <w:color w:val="auto"/>
                <w:sz w:val="21"/>
                <w:szCs w:val="21"/>
                <w:highlight w:val="none"/>
              </w:rPr>
              <w:t>3</w:t>
            </w:r>
            <w:r>
              <w:rPr>
                <w:rFonts w:hint="eastAsia" w:ascii="Times New Roman" w:hAnsi="Times New Roman" w:eastAsia="宋体" w:cs="Times New Roman"/>
                <w:color w:val="auto"/>
                <w:sz w:val="21"/>
                <w:szCs w:val="21"/>
                <w:highlight w:val="none"/>
                <w:lang w:val="en-US" w:eastAsia="zh-CN"/>
              </w:rPr>
              <w:t>1</w:t>
            </w:r>
          </w:p>
        </w:tc>
        <w:tc>
          <w:tcPr>
            <w:tcW w:w="1629" w:type="dxa"/>
            <w:vMerge w:val="restart"/>
            <w:noWrap w:val="0"/>
            <w:vAlign w:val="center"/>
          </w:tcPr>
          <w:p w14:paraId="798F5251">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2"/>
                <w:sz w:val="21"/>
                <w:szCs w:val="21"/>
              </w:rPr>
              <w:t>土地复垦</w:t>
            </w:r>
          </w:p>
        </w:tc>
        <w:tc>
          <w:tcPr>
            <w:tcW w:w="2645" w:type="dxa"/>
            <w:vMerge w:val="restart"/>
            <w:noWrap w:val="0"/>
            <w:vAlign w:val="center"/>
          </w:tcPr>
          <w:p w14:paraId="543765E6">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rPr>
            </w:pPr>
            <w:r>
              <w:rPr>
                <w:rFonts w:hint="default" w:ascii="Times New Roman" w:hAnsi="Times New Roman" w:eastAsia="宋体" w:cs="Times New Roman"/>
                <w:b w:val="0"/>
                <w:bCs w:val="0"/>
                <w:color w:val="auto"/>
                <w:kern w:val="0"/>
                <w:sz w:val="21"/>
                <w:szCs w:val="21"/>
                <w:lang w:eastAsia="zh-CN"/>
              </w:rPr>
              <w:t>露天采场</w:t>
            </w:r>
            <w:r>
              <w:rPr>
                <w:rFonts w:hint="default" w:ascii="Times New Roman" w:hAnsi="Times New Roman" w:eastAsia="宋体" w:cs="Times New Roman"/>
                <w:b w:val="0"/>
                <w:bCs w:val="0"/>
                <w:color w:val="auto"/>
                <w:kern w:val="0"/>
                <w:sz w:val="21"/>
                <w:szCs w:val="21"/>
                <w:lang w:val="en-US" w:eastAsia="zh-CN"/>
              </w:rPr>
              <w:t>（拟建1208m平台）</w:t>
            </w:r>
          </w:p>
        </w:tc>
        <w:tc>
          <w:tcPr>
            <w:tcW w:w="1632" w:type="dxa"/>
            <w:noWrap w:val="0"/>
            <w:vAlign w:val="center"/>
          </w:tcPr>
          <w:p w14:paraId="7758CA4F">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3"/>
                <w:sz w:val="21"/>
                <w:szCs w:val="21"/>
                <w:highlight w:val="none"/>
              </w:rPr>
            </w:pPr>
            <w:r>
              <w:rPr>
                <w:rFonts w:hint="default" w:ascii="Times New Roman" w:hAnsi="Times New Roman" w:eastAsia="宋体" w:cs="Times New Roman"/>
                <w:color w:val="auto"/>
                <w:spacing w:val="-1"/>
                <w:sz w:val="21"/>
                <w:szCs w:val="21"/>
                <w:lang w:eastAsia="zh-CN"/>
              </w:rPr>
              <w:t>覆土及整平</w:t>
            </w:r>
          </w:p>
        </w:tc>
        <w:tc>
          <w:tcPr>
            <w:tcW w:w="644" w:type="dxa"/>
            <w:noWrap w:val="0"/>
            <w:vAlign w:val="center"/>
          </w:tcPr>
          <w:p w14:paraId="5011E480">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801" w:type="dxa"/>
            <w:noWrap w:val="0"/>
            <w:vAlign w:val="center"/>
          </w:tcPr>
          <w:p w14:paraId="790A2052">
            <w:pPr>
              <w:spacing w:after="0"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461</w:t>
            </w:r>
          </w:p>
        </w:tc>
      </w:tr>
      <w:tr w14:paraId="783D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3D8C5E90">
            <w:pPr>
              <w:spacing w:after="0" w:line="240" w:lineRule="auto"/>
              <w:jc w:val="center"/>
              <w:rPr>
                <w:rFonts w:hint="default" w:ascii="Times New Roman" w:hAnsi="Times New Roman" w:eastAsia="宋体" w:cs="Times New Roman"/>
                <w:color w:val="auto"/>
                <w:sz w:val="21"/>
                <w:szCs w:val="21"/>
                <w:highlight w:val="none"/>
              </w:rPr>
            </w:pPr>
          </w:p>
        </w:tc>
        <w:tc>
          <w:tcPr>
            <w:tcW w:w="1629" w:type="dxa"/>
            <w:vMerge w:val="continue"/>
            <w:noWrap w:val="0"/>
            <w:vAlign w:val="center"/>
          </w:tcPr>
          <w:p w14:paraId="3552265B">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rPr>
            </w:pPr>
          </w:p>
        </w:tc>
        <w:tc>
          <w:tcPr>
            <w:tcW w:w="2645" w:type="dxa"/>
            <w:vMerge w:val="continue"/>
            <w:noWrap w:val="0"/>
            <w:vAlign w:val="center"/>
          </w:tcPr>
          <w:p w14:paraId="479C0841">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lang w:eastAsia="zh-CN"/>
              </w:rPr>
            </w:pPr>
          </w:p>
        </w:tc>
        <w:tc>
          <w:tcPr>
            <w:tcW w:w="1632" w:type="dxa"/>
            <w:noWrap w:val="0"/>
            <w:vAlign w:val="center"/>
          </w:tcPr>
          <w:p w14:paraId="12751F07">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3"/>
                <w:sz w:val="21"/>
                <w:szCs w:val="21"/>
                <w:highlight w:val="none"/>
              </w:rPr>
            </w:pPr>
            <w:r>
              <w:rPr>
                <w:rFonts w:hint="eastAsia" w:ascii="Times New Roman" w:hAnsi="Times New Roman" w:cs="Times New Roman"/>
                <w:color w:val="auto"/>
                <w:spacing w:val="-1"/>
                <w:sz w:val="21"/>
                <w:szCs w:val="21"/>
                <w:lang w:eastAsia="zh-CN"/>
              </w:rPr>
              <w:t>撒播种草</w:t>
            </w:r>
          </w:p>
        </w:tc>
        <w:tc>
          <w:tcPr>
            <w:tcW w:w="644" w:type="dxa"/>
            <w:noWrap w:val="0"/>
            <w:vAlign w:val="center"/>
          </w:tcPr>
          <w:p w14:paraId="0A8BB9E6">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801" w:type="dxa"/>
            <w:noWrap w:val="0"/>
            <w:vAlign w:val="center"/>
          </w:tcPr>
          <w:p w14:paraId="64AE0FB4">
            <w:pPr>
              <w:spacing w:after="0"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1537</w:t>
            </w:r>
          </w:p>
        </w:tc>
      </w:tr>
      <w:tr w14:paraId="16EED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58455BEA">
            <w:pPr>
              <w:spacing w:after="0" w:line="240" w:lineRule="auto"/>
              <w:jc w:val="center"/>
              <w:rPr>
                <w:rFonts w:hint="default" w:ascii="Times New Roman" w:hAnsi="Times New Roman" w:eastAsia="宋体" w:cs="Times New Roman"/>
                <w:color w:val="auto"/>
                <w:sz w:val="21"/>
                <w:szCs w:val="21"/>
                <w:highlight w:val="none"/>
              </w:rPr>
            </w:pPr>
          </w:p>
        </w:tc>
        <w:tc>
          <w:tcPr>
            <w:tcW w:w="1629" w:type="dxa"/>
            <w:vMerge w:val="continue"/>
            <w:noWrap w:val="0"/>
            <w:vAlign w:val="center"/>
          </w:tcPr>
          <w:p w14:paraId="3B3B4C6C">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rPr>
            </w:pPr>
          </w:p>
        </w:tc>
        <w:tc>
          <w:tcPr>
            <w:tcW w:w="2645" w:type="dxa"/>
            <w:vMerge w:val="restart"/>
            <w:noWrap w:val="0"/>
            <w:vAlign w:val="center"/>
          </w:tcPr>
          <w:p w14:paraId="1751EFD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lang w:eastAsia="zh-CN"/>
              </w:rPr>
            </w:pPr>
            <w:r>
              <w:rPr>
                <w:rFonts w:hint="eastAsia" w:ascii="Times New Roman" w:hAnsi="Times New Roman" w:eastAsia="宋体" w:cs="Times New Roman"/>
                <w:color w:val="auto"/>
                <w:sz w:val="21"/>
                <w:szCs w:val="21"/>
                <w:lang w:val="en-US" w:eastAsia="zh-CN"/>
              </w:rPr>
              <w:t>露天采场</w:t>
            </w:r>
            <w:r>
              <w:rPr>
                <w:rFonts w:hint="default" w:ascii="Times New Roman" w:hAnsi="Times New Roman" w:eastAsia="宋体" w:cs="Times New Roman"/>
                <w:b w:val="0"/>
                <w:bCs w:val="0"/>
                <w:color w:val="auto"/>
                <w:kern w:val="0"/>
                <w:sz w:val="21"/>
                <w:szCs w:val="21"/>
                <w:lang w:eastAsia="zh-CN"/>
              </w:rPr>
              <w:t>（剥离区）</w:t>
            </w:r>
          </w:p>
        </w:tc>
        <w:tc>
          <w:tcPr>
            <w:tcW w:w="1632" w:type="dxa"/>
            <w:noWrap w:val="0"/>
            <w:vAlign w:val="center"/>
          </w:tcPr>
          <w:p w14:paraId="27125101">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3"/>
                <w:sz w:val="21"/>
                <w:szCs w:val="21"/>
                <w:highlight w:val="none"/>
              </w:rPr>
            </w:pPr>
            <w:r>
              <w:rPr>
                <w:rFonts w:hint="eastAsia" w:ascii="Times New Roman" w:hAnsi="Times New Roman" w:eastAsia="宋体" w:cs="Times New Roman"/>
                <w:color w:val="auto"/>
                <w:sz w:val="21"/>
                <w:szCs w:val="21"/>
                <w:lang w:eastAsia="zh-CN"/>
              </w:rPr>
              <w:t>垫坡整形</w:t>
            </w:r>
          </w:p>
        </w:tc>
        <w:tc>
          <w:tcPr>
            <w:tcW w:w="644" w:type="dxa"/>
            <w:noWrap w:val="0"/>
            <w:vAlign w:val="center"/>
          </w:tcPr>
          <w:p w14:paraId="64FB694E">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801" w:type="dxa"/>
            <w:noWrap w:val="0"/>
            <w:vAlign w:val="center"/>
          </w:tcPr>
          <w:p w14:paraId="4C215188">
            <w:pPr>
              <w:spacing w:after="0"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560</w:t>
            </w:r>
          </w:p>
        </w:tc>
      </w:tr>
      <w:tr w14:paraId="168B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3EE5DCC8">
            <w:pPr>
              <w:spacing w:after="0" w:line="240" w:lineRule="auto"/>
              <w:jc w:val="center"/>
              <w:rPr>
                <w:rFonts w:hint="default" w:ascii="Times New Roman" w:hAnsi="Times New Roman" w:eastAsia="宋体" w:cs="Times New Roman"/>
                <w:color w:val="auto"/>
                <w:sz w:val="21"/>
                <w:szCs w:val="21"/>
                <w:highlight w:val="none"/>
              </w:rPr>
            </w:pPr>
          </w:p>
        </w:tc>
        <w:tc>
          <w:tcPr>
            <w:tcW w:w="1629" w:type="dxa"/>
            <w:vMerge w:val="continue"/>
            <w:noWrap w:val="0"/>
            <w:vAlign w:val="center"/>
          </w:tcPr>
          <w:p w14:paraId="5EA73A20">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rPr>
            </w:pPr>
          </w:p>
        </w:tc>
        <w:tc>
          <w:tcPr>
            <w:tcW w:w="2645" w:type="dxa"/>
            <w:vMerge w:val="continue"/>
            <w:noWrap w:val="0"/>
            <w:vAlign w:val="center"/>
          </w:tcPr>
          <w:p w14:paraId="3EDD5BF9">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p>
        </w:tc>
        <w:tc>
          <w:tcPr>
            <w:tcW w:w="1632" w:type="dxa"/>
            <w:noWrap w:val="0"/>
            <w:vAlign w:val="center"/>
          </w:tcPr>
          <w:p w14:paraId="23D6B4AC">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坡面整形</w:t>
            </w:r>
          </w:p>
        </w:tc>
        <w:tc>
          <w:tcPr>
            <w:tcW w:w="644" w:type="dxa"/>
            <w:noWrap w:val="0"/>
            <w:vAlign w:val="center"/>
          </w:tcPr>
          <w:p w14:paraId="16B0F0DF">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801" w:type="dxa"/>
            <w:noWrap w:val="0"/>
            <w:vAlign w:val="center"/>
          </w:tcPr>
          <w:p w14:paraId="5A53B264">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w:t>
            </w:r>
          </w:p>
        </w:tc>
      </w:tr>
      <w:tr w14:paraId="79A3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5862C7F0">
            <w:pPr>
              <w:spacing w:after="0" w:line="240" w:lineRule="auto"/>
              <w:jc w:val="center"/>
              <w:rPr>
                <w:rFonts w:hint="default" w:ascii="Times New Roman" w:hAnsi="Times New Roman" w:eastAsia="宋体" w:cs="Times New Roman"/>
                <w:color w:val="auto"/>
                <w:sz w:val="21"/>
                <w:szCs w:val="21"/>
                <w:highlight w:val="none"/>
              </w:rPr>
            </w:pPr>
          </w:p>
        </w:tc>
        <w:tc>
          <w:tcPr>
            <w:tcW w:w="1629" w:type="dxa"/>
            <w:vMerge w:val="continue"/>
            <w:noWrap w:val="0"/>
            <w:vAlign w:val="center"/>
          </w:tcPr>
          <w:p w14:paraId="6E25B5C1">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rPr>
            </w:pPr>
          </w:p>
        </w:tc>
        <w:tc>
          <w:tcPr>
            <w:tcW w:w="2645" w:type="dxa"/>
            <w:vMerge w:val="continue"/>
            <w:noWrap w:val="0"/>
            <w:vAlign w:val="center"/>
          </w:tcPr>
          <w:p w14:paraId="519E246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p>
        </w:tc>
        <w:tc>
          <w:tcPr>
            <w:tcW w:w="1632" w:type="dxa"/>
            <w:noWrap w:val="0"/>
            <w:vAlign w:val="center"/>
          </w:tcPr>
          <w:p w14:paraId="19235A83">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3"/>
                <w:sz w:val="21"/>
                <w:szCs w:val="21"/>
                <w:highlight w:val="none"/>
              </w:rPr>
            </w:pPr>
            <w:r>
              <w:rPr>
                <w:rFonts w:hint="eastAsia" w:ascii="Times New Roman" w:hAnsi="Times New Roman" w:eastAsia="宋体" w:cs="Times New Roman"/>
                <w:color w:val="auto"/>
                <w:sz w:val="21"/>
                <w:szCs w:val="21"/>
                <w:lang w:eastAsia="zh-CN"/>
              </w:rPr>
              <w:t>覆土及整平</w:t>
            </w:r>
          </w:p>
        </w:tc>
        <w:tc>
          <w:tcPr>
            <w:tcW w:w="644" w:type="dxa"/>
            <w:noWrap w:val="0"/>
            <w:vAlign w:val="center"/>
          </w:tcPr>
          <w:p w14:paraId="72B07A6B">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801" w:type="dxa"/>
            <w:noWrap w:val="0"/>
            <w:vAlign w:val="center"/>
          </w:tcPr>
          <w:p w14:paraId="4DCEEF63">
            <w:pPr>
              <w:spacing w:after="0"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4159</w:t>
            </w:r>
          </w:p>
        </w:tc>
      </w:tr>
      <w:tr w14:paraId="4011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4E656B9B">
            <w:pPr>
              <w:spacing w:after="0" w:line="240" w:lineRule="auto"/>
              <w:jc w:val="center"/>
              <w:rPr>
                <w:rFonts w:hint="default" w:ascii="Times New Roman" w:hAnsi="Times New Roman" w:eastAsia="宋体" w:cs="Times New Roman"/>
                <w:color w:val="auto"/>
                <w:sz w:val="21"/>
                <w:szCs w:val="21"/>
                <w:highlight w:val="none"/>
              </w:rPr>
            </w:pPr>
          </w:p>
        </w:tc>
        <w:tc>
          <w:tcPr>
            <w:tcW w:w="1629" w:type="dxa"/>
            <w:vMerge w:val="continue"/>
            <w:noWrap w:val="0"/>
            <w:vAlign w:val="center"/>
          </w:tcPr>
          <w:p w14:paraId="564EC7C4">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rPr>
            </w:pPr>
          </w:p>
        </w:tc>
        <w:tc>
          <w:tcPr>
            <w:tcW w:w="2645" w:type="dxa"/>
            <w:vMerge w:val="continue"/>
            <w:noWrap w:val="0"/>
            <w:vAlign w:val="center"/>
          </w:tcPr>
          <w:p w14:paraId="74B686F4">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p>
        </w:tc>
        <w:tc>
          <w:tcPr>
            <w:tcW w:w="1632" w:type="dxa"/>
            <w:noWrap w:val="0"/>
            <w:vAlign w:val="center"/>
          </w:tcPr>
          <w:p w14:paraId="10166C50">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3"/>
                <w:sz w:val="21"/>
                <w:szCs w:val="21"/>
                <w:highlight w:val="none"/>
              </w:rPr>
            </w:pPr>
            <w:r>
              <w:rPr>
                <w:rFonts w:hint="eastAsia" w:ascii="Times New Roman" w:hAnsi="Times New Roman" w:cs="Times New Roman"/>
                <w:color w:val="auto"/>
                <w:sz w:val="21"/>
                <w:szCs w:val="21"/>
                <w:lang w:eastAsia="zh-CN"/>
              </w:rPr>
              <w:t>栽植松树</w:t>
            </w:r>
          </w:p>
        </w:tc>
        <w:tc>
          <w:tcPr>
            <w:tcW w:w="644" w:type="dxa"/>
            <w:noWrap w:val="0"/>
            <w:vAlign w:val="center"/>
          </w:tcPr>
          <w:p w14:paraId="481BE233">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lang w:val="en-US" w:eastAsia="zh-CN"/>
              </w:rPr>
              <w:t>株</w:t>
            </w:r>
          </w:p>
        </w:tc>
        <w:tc>
          <w:tcPr>
            <w:tcW w:w="801" w:type="dxa"/>
            <w:noWrap w:val="0"/>
            <w:vAlign w:val="center"/>
          </w:tcPr>
          <w:p w14:paraId="4CF6A7C8">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1080</w:t>
            </w:r>
          </w:p>
        </w:tc>
      </w:tr>
      <w:tr w14:paraId="5E95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3F7189EF">
            <w:pPr>
              <w:spacing w:after="0" w:line="240" w:lineRule="auto"/>
              <w:jc w:val="center"/>
              <w:rPr>
                <w:rFonts w:hint="default" w:ascii="Times New Roman" w:hAnsi="Times New Roman" w:eastAsia="宋体" w:cs="Times New Roman"/>
                <w:color w:val="auto"/>
                <w:sz w:val="21"/>
                <w:szCs w:val="21"/>
                <w:highlight w:val="none"/>
              </w:rPr>
            </w:pPr>
          </w:p>
        </w:tc>
        <w:tc>
          <w:tcPr>
            <w:tcW w:w="1629" w:type="dxa"/>
            <w:vMerge w:val="continue"/>
            <w:noWrap w:val="0"/>
            <w:vAlign w:val="center"/>
          </w:tcPr>
          <w:p w14:paraId="0924A93B">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rPr>
            </w:pPr>
          </w:p>
        </w:tc>
        <w:tc>
          <w:tcPr>
            <w:tcW w:w="2645" w:type="dxa"/>
            <w:vMerge w:val="continue"/>
            <w:noWrap w:val="0"/>
            <w:vAlign w:val="center"/>
          </w:tcPr>
          <w:p w14:paraId="73A2CF76">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p>
        </w:tc>
        <w:tc>
          <w:tcPr>
            <w:tcW w:w="1632" w:type="dxa"/>
            <w:noWrap w:val="0"/>
            <w:vAlign w:val="center"/>
          </w:tcPr>
          <w:p w14:paraId="3EAC922B">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pacing w:val="-1"/>
                <w:sz w:val="21"/>
                <w:szCs w:val="21"/>
                <w:lang w:eastAsia="zh-CN"/>
              </w:rPr>
              <w:t>撒播种草</w:t>
            </w:r>
          </w:p>
        </w:tc>
        <w:tc>
          <w:tcPr>
            <w:tcW w:w="644" w:type="dxa"/>
            <w:noWrap w:val="0"/>
            <w:vAlign w:val="center"/>
          </w:tcPr>
          <w:p w14:paraId="6C7400A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801" w:type="dxa"/>
            <w:noWrap w:val="0"/>
            <w:vAlign w:val="center"/>
          </w:tcPr>
          <w:p w14:paraId="513B60F0">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3996</w:t>
            </w:r>
          </w:p>
        </w:tc>
      </w:tr>
      <w:tr w14:paraId="4549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1043AF2B">
            <w:pPr>
              <w:spacing w:after="0" w:line="240" w:lineRule="auto"/>
              <w:jc w:val="center"/>
              <w:rPr>
                <w:rFonts w:hint="default" w:ascii="Times New Roman" w:hAnsi="Times New Roman" w:eastAsia="宋体" w:cs="Times New Roman"/>
                <w:color w:val="auto"/>
                <w:sz w:val="21"/>
                <w:szCs w:val="21"/>
                <w:highlight w:val="none"/>
              </w:rPr>
            </w:pPr>
          </w:p>
        </w:tc>
        <w:tc>
          <w:tcPr>
            <w:tcW w:w="1629" w:type="dxa"/>
            <w:vMerge w:val="continue"/>
            <w:noWrap w:val="0"/>
            <w:vAlign w:val="center"/>
          </w:tcPr>
          <w:p w14:paraId="2F8E060B">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rPr>
            </w:pPr>
          </w:p>
        </w:tc>
        <w:tc>
          <w:tcPr>
            <w:tcW w:w="2645" w:type="dxa"/>
            <w:vMerge w:val="restart"/>
            <w:noWrap w:val="0"/>
            <w:vAlign w:val="center"/>
          </w:tcPr>
          <w:p w14:paraId="5752C6E3">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lang w:eastAsia="zh-CN"/>
              </w:rPr>
            </w:pPr>
            <w:r>
              <w:rPr>
                <w:rFonts w:hint="eastAsia" w:ascii="Times New Roman" w:hAnsi="Times New Roman" w:eastAsia="宋体" w:cs="Times New Roman"/>
                <w:color w:val="auto"/>
                <w:sz w:val="21"/>
                <w:szCs w:val="21"/>
                <w:lang w:val="en-US" w:eastAsia="zh-CN"/>
              </w:rPr>
              <w:t>废石场</w:t>
            </w:r>
          </w:p>
        </w:tc>
        <w:tc>
          <w:tcPr>
            <w:tcW w:w="1632" w:type="dxa"/>
            <w:noWrap w:val="0"/>
            <w:vAlign w:val="center"/>
          </w:tcPr>
          <w:p w14:paraId="3E47EFC8">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3"/>
                <w:sz w:val="21"/>
                <w:szCs w:val="21"/>
                <w:highlight w:val="none"/>
              </w:rPr>
            </w:pPr>
            <w:r>
              <w:rPr>
                <w:rFonts w:hint="eastAsia" w:ascii="Times New Roman" w:hAnsi="Times New Roman" w:eastAsia="宋体" w:cs="Times New Roman"/>
                <w:color w:val="auto"/>
                <w:sz w:val="21"/>
                <w:szCs w:val="21"/>
                <w:lang w:eastAsia="zh-CN"/>
              </w:rPr>
              <w:t>削坡整形</w:t>
            </w:r>
          </w:p>
        </w:tc>
        <w:tc>
          <w:tcPr>
            <w:tcW w:w="644" w:type="dxa"/>
            <w:noWrap w:val="0"/>
            <w:vAlign w:val="center"/>
          </w:tcPr>
          <w:p w14:paraId="7F4261AA">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801" w:type="dxa"/>
            <w:noWrap w:val="0"/>
            <w:vAlign w:val="center"/>
          </w:tcPr>
          <w:p w14:paraId="13D7405E">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1933</w:t>
            </w:r>
          </w:p>
        </w:tc>
      </w:tr>
      <w:tr w14:paraId="1BF0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78FA5739">
            <w:pPr>
              <w:spacing w:after="0" w:line="240" w:lineRule="auto"/>
              <w:jc w:val="center"/>
              <w:rPr>
                <w:rFonts w:hint="default" w:ascii="Times New Roman" w:hAnsi="Times New Roman" w:eastAsia="宋体" w:cs="Times New Roman"/>
                <w:color w:val="auto"/>
                <w:sz w:val="21"/>
                <w:szCs w:val="21"/>
                <w:highlight w:val="none"/>
              </w:rPr>
            </w:pPr>
          </w:p>
        </w:tc>
        <w:tc>
          <w:tcPr>
            <w:tcW w:w="1629" w:type="dxa"/>
            <w:vMerge w:val="continue"/>
            <w:noWrap w:val="0"/>
            <w:vAlign w:val="center"/>
          </w:tcPr>
          <w:p w14:paraId="5999C6FC">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rPr>
            </w:pPr>
          </w:p>
        </w:tc>
        <w:tc>
          <w:tcPr>
            <w:tcW w:w="2645" w:type="dxa"/>
            <w:vMerge w:val="continue"/>
            <w:noWrap w:val="0"/>
            <w:vAlign w:val="center"/>
          </w:tcPr>
          <w:p w14:paraId="03DF7529">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p>
        </w:tc>
        <w:tc>
          <w:tcPr>
            <w:tcW w:w="1632" w:type="dxa"/>
            <w:noWrap w:val="0"/>
            <w:vAlign w:val="center"/>
          </w:tcPr>
          <w:p w14:paraId="25A9C705">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覆土及整平</w:t>
            </w:r>
          </w:p>
        </w:tc>
        <w:tc>
          <w:tcPr>
            <w:tcW w:w="644" w:type="dxa"/>
            <w:noWrap w:val="0"/>
            <w:vAlign w:val="center"/>
          </w:tcPr>
          <w:p w14:paraId="4848E2D8">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801" w:type="dxa"/>
            <w:noWrap w:val="0"/>
            <w:vAlign w:val="center"/>
          </w:tcPr>
          <w:p w14:paraId="5286E0E5">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6903</w:t>
            </w:r>
          </w:p>
        </w:tc>
      </w:tr>
      <w:tr w14:paraId="5F70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3A0A64B9">
            <w:pPr>
              <w:spacing w:after="0" w:line="240" w:lineRule="auto"/>
              <w:jc w:val="center"/>
              <w:rPr>
                <w:rFonts w:hint="default" w:ascii="Times New Roman" w:hAnsi="Times New Roman" w:eastAsia="宋体" w:cs="Times New Roman"/>
                <w:color w:val="auto"/>
                <w:sz w:val="21"/>
                <w:szCs w:val="21"/>
                <w:highlight w:val="none"/>
              </w:rPr>
            </w:pPr>
          </w:p>
        </w:tc>
        <w:tc>
          <w:tcPr>
            <w:tcW w:w="1629" w:type="dxa"/>
            <w:vMerge w:val="continue"/>
            <w:noWrap w:val="0"/>
            <w:vAlign w:val="center"/>
          </w:tcPr>
          <w:p w14:paraId="1275FF2B">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rPr>
            </w:pPr>
          </w:p>
        </w:tc>
        <w:tc>
          <w:tcPr>
            <w:tcW w:w="2645" w:type="dxa"/>
            <w:vMerge w:val="continue"/>
            <w:noWrap w:val="0"/>
            <w:vAlign w:val="center"/>
          </w:tcPr>
          <w:p w14:paraId="1A698D56">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p>
        </w:tc>
        <w:tc>
          <w:tcPr>
            <w:tcW w:w="1632" w:type="dxa"/>
            <w:noWrap w:val="0"/>
            <w:vAlign w:val="center"/>
          </w:tcPr>
          <w:p w14:paraId="070AAE89">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pacing w:val="-1"/>
                <w:sz w:val="21"/>
                <w:szCs w:val="21"/>
                <w:lang w:eastAsia="zh-CN"/>
              </w:rPr>
              <w:t>撒播种草</w:t>
            </w:r>
          </w:p>
        </w:tc>
        <w:tc>
          <w:tcPr>
            <w:tcW w:w="644" w:type="dxa"/>
            <w:noWrap w:val="0"/>
            <w:vAlign w:val="center"/>
          </w:tcPr>
          <w:p w14:paraId="57D0A0F4">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801" w:type="dxa"/>
            <w:noWrap w:val="0"/>
            <w:vAlign w:val="center"/>
          </w:tcPr>
          <w:p w14:paraId="0D674C51">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23010</w:t>
            </w:r>
          </w:p>
        </w:tc>
      </w:tr>
      <w:tr w14:paraId="40DE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6D6137FC">
            <w:pPr>
              <w:spacing w:after="0" w:line="240" w:lineRule="auto"/>
              <w:jc w:val="center"/>
              <w:rPr>
                <w:rFonts w:hint="default" w:ascii="Times New Roman" w:hAnsi="Times New Roman" w:eastAsia="宋体" w:cs="Times New Roman"/>
                <w:color w:val="auto"/>
                <w:sz w:val="21"/>
                <w:szCs w:val="21"/>
                <w:highlight w:val="none"/>
              </w:rPr>
            </w:pPr>
          </w:p>
        </w:tc>
        <w:tc>
          <w:tcPr>
            <w:tcW w:w="4274" w:type="dxa"/>
            <w:gridSpan w:val="2"/>
            <w:vMerge w:val="restart"/>
            <w:noWrap w:val="0"/>
            <w:vAlign w:val="center"/>
          </w:tcPr>
          <w:p w14:paraId="6EFF4E5A">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监测工程</w:t>
            </w:r>
          </w:p>
        </w:tc>
        <w:tc>
          <w:tcPr>
            <w:tcW w:w="1632" w:type="dxa"/>
            <w:noWrap w:val="0"/>
            <w:vAlign w:val="center"/>
          </w:tcPr>
          <w:p w14:paraId="42920664">
            <w:pPr>
              <w:pStyle w:val="4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auto"/>
                <w:spacing w:val="-3"/>
                <w:sz w:val="21"/>
                <w:szCs w:val="21"/>
                <w:highlight w:val="none"/>
                <w:lang w:val="en-US" w:eastAsia="en-US" w:bidi="ar-SA"/>
              </w:rPr>
            </w:pPr>
            <w:r>
              <w:rPr>
                <w:rFonts w:hint="default" w:ascii="Times New Roman" w:hAnsi="Times New Roman" w:eastAsia="宋体" w:cs="Times New Roman"/>
                <w:color w:val="auto"/>
                <w:spacing w:val="-1"/>
                <w:sz w:val="21"/>
                <w:szCs w:val="21"/>
                <w:highlight w:val="none"/>
              </w:rPr>
              <w:t>土地损毁监测</w:t>
            </w:r>
          </w:p>
        </w:tc>
        <w:tc>
          <w:tcPr>
            <w:tcW w:w="644" w:type="dxa"/>
            <w:noWrap w:val="0"/>
            <w:vAlign w:val="center"/>
          </w:tcPr>
          <w:p w14:paraId="32E3951B">
            <w:pPr>
              <w:pStyle w:val="4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次</w:t>
            </w:r>
          </w:p>
        </w:tc>
        <w:tc>
          <w:tcPr>
            <w:tcW w:w="801" w:type="dxa"/>
            <w:noWrap w:val="0"/>
            <w:vAlign w:val="center"/>
          </w:tcPr>
          <w:p w14:paraId="743AAF62">
            <w:pPr>
              <w:spacing w:after="0"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r>
      <w:tr w14:paraId="20CE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60C107D0">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4274" w:type="dxa"/>
            <w:gridSpan w:val="2"/>
            <w:vMerge w:val="continue"/>
            <w:noWrap w:val="0"/>
            <w:vAlign w:val="center"/>
          </w:tcPr>
          <w:p w14:paraId="21BEAF5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632" w:type="dxa"/>
            <w:noWrap w:val="0"/>
            <w:vAlign w:val="center"/>
          </w:tcPr>
          <w:p w14:paraId="5C01CA21">
            <w:pPr>
              <w:pStyle w:val="4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auto"/>
                <w:spacing w:val="-3"/>
                <w:sz w:val="21"/>
                <w:szCs w:val="21"/>
                <w:highlight w:val="none"/>
              </w:rPr>
            </w:pPr>
            <w:r>
              <w:rPr>
                <w:rFonts w:hint="default" w:ascii="Times New Roman" w:hAnsi="Times New Roman" w:eastAsia="宋体" w:cs="Times New Roman"/>
                <w:color w:val="auto"/>
                <w:spacing w:val="-2"/>
                <w:sz w:val="21"/>
                <w:szCs w:val="21"/>
                <w:highlight w:val="none"/>
              </w:rPr>
              <w:t>复垦植被监测</w:t>
            </w:r>
          </w:p>
        </w:tc>
        <w:tc>
          <w:tcPr>
            <w:tcW w:w="644" w:type="dxa"/>
            <w:noWrap w:val="0"/>
            <w:vAlign w:val="center"/>
          </w:tcPr>
          <w:p w14:paraId="6CA6F1BC">
            <w:pPr>
              <w:pStyle w:val="4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次</w:t>
            </w:r>
          </w:p>
        </w:tc>
        <w:tc>
          <w:tcPr>
            <w:tcW w:w="801" w:type="dxa"/>
            <w:noWrap w:val="0"/>
            <w:vAlign w:val="center"/>
          </w:tcPr>
          <w:p w14:paraId="354BBD6E">
            <w:pPr>
              <w:spacing w:after="0"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r>
      <w:tr w14:paraId="0125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2853F03C">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4274" w:type="dxa"/>
            <w:gridSpan w:val="2"/>
            <w:noWrap w:val="0"/>
            <w:vAlign w:val="center"/>
          </w:tcPr>
          <w:p w14:paraId="687465F0">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管护工程</w:t>
            </w:r>
          </w:p>
        </w:tc>
        <w:tc>
          <w:tcPr>
            <w:tcW w:w="1632" w:type="dxa"/>
            <w:noWrap w:val="0"/>
            <w:vAlign w:val="center"/>
          </w:tcPr>
          <w:p w14:paraId="16006089">
            <w:pPr>
              <w:pStyle w:val="4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auto"/>
                <w:spacing w:val="-3"/>
                <w:sz w:val="21"/>
                <w:szCs w:val="21"/>
                <w:highlight w:val="none"/>
              </w:rPr>
            </w:pPr>
            <w:r>
              <w:rPr>
                <w:rFonts w:hint="default" w:ascii="Times New Roman" w:hAnsi="Times New Roman" w:eastAsia="宋体" w:cs="Times New Roman"/>
                <w:color w:val="auto"/>
                <w:spacing w:val="-3"/>
                <w:sz w:val="21"/>
                <w:szCs w:val="21"/>
                <w:highlight w:val="none"/>
              </w:rPr>
              <w:t>管护</w:t>
            </w:r>
          </w:p>
        </w:tc>
        <w:tc>
          <w:tcPr>
            <w:tcW w:w="644" w:type="dxa"/>
            <w:noWrap w:val="0"/>
            <w:vAlign w:val="center"/>
          </w:tcPr>
          <w:p w14:paraId="0BE5E4C5">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次</w:t>
            </w:r>
          </w:p>
        </w:tc>
        <w:tc>
          <w:tcPr>
            <w:tcW w:w="801" w:type="dxa"/>
            <w:noWrap w:val="0"/>
            <w:vAlign w:val="center"/>
          </w:tcPr>
          <w:p w14:paraId="65A5FB8F">
            <w:pPr>
              <w:spacing w:after="0"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r>
      <w:tr w14:paraId="633C5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restart"/>
            <w:noWrap w:val="0"/>
            <w:vAlign w:val="center"/>
          </w:tcPr>
          <w:p w14:paraId="1A50EFE4">
            <w:pPr>
              <w:spacing w:after="0"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202</w:t>
            </w:r>
            <w:r>
              <w:rPr>
                <w:rFonts w:hint="eastAsia" w:ascii="Times New Roman" w:hAnsi="Times New Roman" w:eastAsia="宋体" w:cs="Times New Roman"/>
                <w:color w:val="auto"/>
                <w:sz w:val="21"/>
                <w:szCs w:val="21"/>
                <w:highlight w:val="none"/>
                <w:lang w:val="en-US" w:eastAsia="zh-CN"/>
              </w:rPr>
              <w:t>7.1.</w:t>
            </w:r>
            <w:r>
              <w:rPr>
                <w:rFonts w:hint="default" w:ascii="Times New Roman" w:hAnsi="Times New Roman" w:eastAsia="宋体" w:cs="Times New Roman"/>
                <w:color w:val="auto"/>
                <w:sz w:val="21"/>
                <w:szCs w:val="21"/>
                <w:highlight w:val="none"/>
              </w:rPr>
              <w:t>1</w:t>
            </w:r>
          </w:p>
          <w:p w14:paraId="3C34916D">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p w14:paraId="6F5DB6C2">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202</w:t>
            </w:r>
            <w:r>
              <w:rPr>
                <w:rFonts w:hint="eastAsia" w:ascii="Times New Roman" w:hAnsi="Times New Roman" w:eastAsia="宋体" w:cs="Times New Roman"/>
                <w:color w:val="auto"/>
                <w:sz w:val="21"/>
                <w:szCs w:val="21"/>
                <w:highlight w:val="none"/>
                <w:lang w:val="en-US" w:eastAsia="zh-CN"/>
              </w:rPr>
              <w:t>7.12.</w:t>
            </w:r>
            <w:r>
              <w:rPr>
                <w:rFonts w:hint="default" w:ascii="Times New Roman" w:hAnsi="Times New Roman" w:eastAsia="宋体" w:cs="Times New Roman"/>
                <w:color w:val="auto"/>
                <w:sz w:val="21"/>
                <w:szCs w:val="21"/>
                <w:highlight w:val="none"/>
              </w:rPr>
              <w:t>3</w:t>
            </w:r>
            <w:r>
              <w:rPr>
                <w:rFonts w:hint="eastAsia" w:ascii="Times New Roman" w:hAnsi="Times New Roman" w:eastAsia="宋体" w:cs="Times New Roman"/>
                <w:color w:val="auto"/>
                <w:sz w:val="21"/>
                <w:szCs w:val="21"/>
                <w:highlight w:val="none"/>
                <w:lang w:val="en-US" w:eastAsia="zh-CN"/>
              </w:rPr>
              <w:t>1</w:t>
            </w:r>
          </w:p>
        </w:tc>
        <w:tc>
          <w:tcPr>
            <w:tcW w:w="1629" w:type="dxa"/>
            <w:vMerge w:val="restart"/>
            <w:noWrap w:val="0"/>
            <w:vAlign w:val="center"/>
          </w:tcPr>
          <w:p w14:paraId="49625E3F">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2"/>
                <w:sz w:val="21"/>
                <w:szCs w:val="21"/>
              </w:rPr>
              <w:t>土地复垦</w:t>
            </w:r>
          </w:p>
        </w:tc>
        <w:tc>
          <w:tcPr>
            <w:tcW w:w="2645" w:type="dxa"/>
            <w:vMerge w:val="restart"/>
            <w:noWrap w:val="0"/>
            <w:vAlign w:val="center"/>
          </w:tcPr>
          <w:p w14:paraId="02CFD525">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kern w:val="0"/>
                <w:sz w:val="21"/>
                <w:szCs w:val="21"/>
                <w:lang w:eastAsia="zh-CN"/>
              </w:rPr>
              <w:t>露天采场</w:t>
            </w:r>
            <w:r>
              <w:rPr>
                <w:rFonts w:hint="default" w:ascii="Times New Roman" w:hAnsi="Times New Roman" w:eastAsia="宋体" w:cs="Times New Roman"/>
                <w:b w:val="0"/>
                <w:bCs w:val="0"/>
                <w:color w:val="auto"/>
                <w:kern w:val="0"/>
                <w:sz w:val="21"/>
                <w:szCs w:val="21"/>
                <w:lang w:val="en-US" w:eastAsia="zh-CN"/>
              </w:rPr>
              <w:t>（拟建</w:t>
            </w:r>
            <w:r>
              <w:rPr>
                <w:rFonts w:hint="eastAsia" w:ascii="Times New Roman" w:hAnsi="Times New Roman" w:cs="Times New Roman"/>
                <w:color w:val="auto"/>
                <w:sz w:val="21"/>
                <w:szCs w:val="21"/>
                <w:lang w:val="en-US" w:eastAsia="zh-CN"/>
              </w:rPr>
              <w:t>1196m</w:t>
            </w:r>
            <w:r>
              <w:rPr>
                <w:rFonts w:hint="default" w:ascii="Times New Roman" w:hAnsi="Times New Roman" w:eastAsia="宋体" w:cs="Times New Roman"/>
                <w:b w:val="0"/>
                <w:bCs w:val="0"/>
                <w:color w:val="auto"/>
                <w:kern w:val="0"/>
                <w:sz w:val="21"/>
                <w:szCs w:val="21"/>
                <w:lang w:val="en-US" w:eastAsia="zh-CN"/>
              </w:rPr>
              <w:t>平台）</w:t>
            </w:r>
          </w:p>
        </w:tc>
        <w:tc>
          <w:tcPr>
            <w:tcW w:w="1632" w:type="dxa"/>
            <w:noWrap w:val="0"/>
            <w:vAlign w:val="center"/>
          </w:tcPr>
          <w:p w14:paraId="0215595D">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3"/>
                <w:sz w:val="21"/>
                <w:szCs w:val="21"/>
                <w:highlight w:val="none"/>
              </w:rPr>
            </w:pPr>
            <w:r>
              <w:rPr>
                <w:rFonts w:hint="default" w:ascii="Times New Roman" w:hAnsi="Times New Roman" w:eastAsia="宋体" w:cs="Times New Roman"/>
                <w:color w:val="auto"/>
                <w:spacing w:val="-1"/>
                <w:sz w:val="21"/>
                <w:szCs w:val="21"/>
                <w:lang w:eastAsia="zh-CN"/>
              </w:rPr>
              <w:t>覆土及整平</w:t>
            </w:r>
          </w:p>
        </w:tc>
        <w:tc>
          <w:tcPr>
            <w:tcW w:w="644" w:type="dxa"/>
            <w:noWrap w:val="0"/>
            <w:vAlign w:val="center"/>
          </w:tcPr>
          <w:p w14:paraId="3AD5B93A">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801" w:type="dxa"/>
            <w:noWrap w:val="0"/>
            <w:vAlign w:val="center"/>
          </w:tcPr>
          <w:p w14:paraId="4D842BC5">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461</w:t>
            </w:r>
          </w:p>
        </w:tc>
      </w:tr>
      <w:tr w14:paraId="14AD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7BFCA992">
            <w:pPr>
              <w:spacing w:after="0" w:line="240" w:lineRule="auto"/>
              <w:jc w:val="center"/>
              <w:rPr>
                <w:rFonts w:hint="default" w:ascii="Times New Roman" w:hAnsi="Times New Roman" w:eastAsia="宋体" w:cs="Times New Roman"/>
                <w:color w:val="auto"/>
                <w:sz w:val="21"/>
                <w:szCs w:val="21"/>
                <w:highlight w:val="none"/>
              </w:rPr>
            </w:pPr>
          </w:p>
        </w:tc>
        <w:tc>
          <w:tcPr>
            <w:tcW w:w="1629" w:type="dxa"/>
            <w:vMerge w:val="continue"/>
            <w:noWrap w:val="0"/>
            <w:vAlign w:val="center"/>
          </w:tcPr>
          <w:p w14:paraId="75A1D92D">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645" w:type="dxa"/>
            <w:vMerge w:val="continue"/>
            <w:noWrap w:val="0"/>
            <w:vAlign w:val="center"/>
          </w:tcPr>
          <w:p w14:paraId="11FEB457">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b w:val="0"/>
                <w:bCs w:val="0"/>
                <w:color w:val="auto"/>
                <w:kern w:val="0"/>
                <w:sz w:val="21"/>
                <w:szCs w:val="21"/>
                <w:lang w:eastAsia="zh-CN"/>
              </w:rPr>
            </w:pPr>
          </w:p>
        </w:tc>
        <w:tc>
          <w:tcPr>
            <w:tcW w:w="1632" w:type="dxa"/>
            <w:noWrap w:val="0"/>
            <w:vAlign w:val="center"/>
          </w:tcPr>
          <w:p w14:paraId="7958F93A">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pacing w:val="-1"/>
                <w:sz w:val="21"/>
                <w:szCs w:val="21"/>
                <w:lang w:eastAsia="zh-CN"/>
              </w:rPr>
              <w:t>撒播种草</w:t>
            </w:r>
          </w:p>
        </w:tc>
        <w:tc>
          <w:tcPr>
            <w:tcW w:w="644" w:type="dxa"/>
            <w:noWrap w:val="0"/>
            <w:vAlign w:val="center"/>
          </w:tcPr>
          <w:p w14:paraId="4505A18B">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801" w:type="dxa"/>
            <w:noWrap w:val="0"/>
            <w:vAlign w:val="center"/>
          </w:tcPr>
          <w:p w14:paraId="7C128FA3">
            <w:pPr>
              <w:spacing w:after="0"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1537</w:t>
            </w:r>
          </w:p>
        </w:tc>
      </w:tr>
      <w:tr w14:paraId="28EC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0DFCCC11">
            <w:pPr>
              <w:spacing w:after="0" w:line="240" w:lineRule="auto"/>
              <w:jc w:val="center"/>
              <w:rPr>
                <w:rFonts w:hint="default" w:ascii="Times New Roman" w:hAnsi="Times New Roman" w:eastAsia="宋体" w:cs="Times New Roman"/>
                <w:color w:val="auto"/>
                <w:sz w:val="21"/>
                <w:szCs w:val="21"/>
                <w:highlight w:val="none"/>
              </w:rPr>
            </w:pPr>
          </w:p>
        </w:tc>
        <w:tc>
          <w:tcPr>
            <w:tcW w:w="1629" w:type="dxa"/>
            <w:vMerge w:val="continue"/>
            <w:noWrap w:val="0"/>
            <w:vAlign w:val="center"/>
          </w:tcPr>
          <w:p w14:paraId="7D29A473">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645" w:type="dxa"/>
            <w:vMerge w:val="restart"/>
            <w:noWrap w:val="0"/>
            <w:vAlign w:val="center"/>
          </w:tcPr>
          <w:p w14:paraId="02961FBF">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取土场</w:t>
            </w:r>
            <w:r>
              <w:rPr>
                <w:rFonts w:hint="default" w:ascii="Times New Roman" w:hAnsi="Times New Roman" w:eastAsia="宋体" w:cs="Times New Roman"/>
                <w:color w:val="auto"/>
                <w:sz w:val="21"/>
                <w:szCs w:val="21"/>
                <w:lang w:val="en-US" w:eastAsia="zh-CN"/>
              </w:rPr>
              <w:t>1</w:t>
            </w:r>
          </w:p>
        </w:tc>
        <w:tc>
          <w:tcPr>
            <w:tcW w:w="1632" w:type="dxa"/>
            <w:noWrap w:val="0"/>
            <w:vAlign w:val="center"/>
          </w:tcPr>
          <w:p w14:paraId="4F8AD9FC">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21"/>
                <w:szCs w:val="21"/>
                <w:lang w:eastAsia="zh-CN"/>
              </w:rPr>
            </w:pPr>
            <w:r>
              <w:rPr>
                <w:rFonts w:hint="eastAsia" w:ascii="Times New Roman" w:hAnsi="Times New Roman" w:eastAsia="宋体" w:cs="Times New Roman"/>
                <w:color w:val="auto"/>
                <w:sz w:val="21"/>
                <w:szCs w:val="21"/>
                <w:lang w:eastAsia="zh-CN"/>
              </w:rPr>
              <w:t>垫坡整形</w:t>
            </w:r>
          </w:p>
        </w:tc>
        <w:tc>
          <w:tcPr>
            <w:tcW w:w="644" w:type="dxa"/>
            <w:noWrap w:val="0"/>
            <w:vAlign w:val="center"/>
          </w:tcPr>
          <w:p w14:paraId="1900714F">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801" w:type="dxa"/>
            <w:noWrap w:val="0"/>
            <w:vAlign w:val="center"/>
          </w:tcPr>
          <w:p w14:paraId="62D350BE">
            <w:pPr>
              <w:spacing w:after="0"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305</w:t>
            </w:r>
          </w:p>
        </w:tc>
      </w:tr>
      <w:tr w14:paraId="0901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6B693B92">
            <w:pPr>
              <w:spacing w:after="0" w:line="240" w:lineRule="auto"/>
              <w:jc w:val="center"/>
              <w:rPr>
                <w:rFonts w:hint="default" w:ascii="Times New Roman" w:hAnsi="Times New Roman" w:eastAsia="宋体" w:cs="Times New Roman"/>
                <w:color w:val="auto"/>
                <w:sz w:val="21"/>
                <w:szCs w:val="21"/>
                <w:highlight w:val="none"/>
              </w:rPr>
            </w:pPr>
          </w:p>
        </w:tc>
        <w:tc>
          <w:tcPr>
            <w:tcW w:w="1629" w:type="dxa"/>
            <w:vMerge w:val="continue"/>
            <w:noWrap w:val="0"/>
            <w:vAlign w:val="center"/>
          </w:tcPr>
          <w:p w14:paraId="43064801">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645" w:type="dxa"/>
            <w:vMerge w:val="continue"/>
            <w:noWrap w:val="0"/>
            <w:vAlign w:val="center"/>
          </w:tcPr>
          <w:p w14:paraId="493F7AF1">
            <w:pPr>
              <w:spacing w:after="0" w:line="240" w:lineRule="auto"/>
              <w:jc w:val="center"/>
              <w:rPr>
                <w:rFonts w:hint="eastAsia" w:ascii="Times New Roman" w:hAnsi="Times New Roman" w:eastAsia="宋体" w:cs="Times New Roman"/>
                <w:color w:val="auto"/>
                <w:sz w:val="21"/>
                <w:szCs w:val="21"/>
                <w:lang w:val="en-US" w:eastAsia="zh-CN"/>
              </w:rPr>
            </w:pPr>
          </w:p>
        </w:tc>
        <w:tc>
          <w:tcPr>
            <w:tcW w:w="1632" w:type="dxa"/>
            <w:noWrap w:val="0"/>
            <w:vAlign w:val="center"/>
          </w:tcPr>
          <w:p w14:paraId="39ADD507">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eastAsia="zh-CN"/>
              </w:rPr>
              <w:t>坡面整形</w:t>
            </w:r>
          </w:p>
        </w:tc>
        <w:tc>
          <w:tcPr>
            <w:tcW w:w="644" w:type="dxa"/>
            <w:noWrap w:val="0"/>
            <w:vAlign w:val="center"/>
          </w:tcPr>
          <w:p w14:paraId="69E18923">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801" w:type="dxa"/>
            <w:noWrap w:val="0"/>
            <w:vAlign w:val="center"/>
          </w:tcPr>
          <w:p w14:paraId="2F3B7A47">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35</w:t>
            </w:r>
          </w:p>
        </w:tc>
      </w:tr>
      <w:tr w14:paraId="4905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37B7D794">
            <w:pPr>
              <w:spacing w:after="0" w:line="240" w:lineRule="auto"/>
              <w:jc w:val="center"/>
              <w:rPr>
                <w:rFonts w:hint="default" w:ascii="Times New Roman" w:hAnsi="Times New Roman" w:eastAsia="宋体" w:cs="Times New Roman"/>
                <w:color w:val="auto"/>
                <w:sz w:val="21"/>
                <w:szCs w:val="21"/>
                <w:highlight w:val="none"/>
              </w:rPr>
            </w:pPr>
          </w:p>
        </w:tc>
        <w:tc>
          <w:tcPr>
            <w:tcW w:w="1629" w:type="dxa"/>
            <w:vMerge w:val="continue"/>
            <w:noWrap w:val="0"/>
            <w:vAlign w:val="center"/>
          </w:tcPr>
          <w:p w14:paraId="2FDB8C2D">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645" w:type="dxa"/>
            <w:vMerge w:val="continue"/>
            <w:noWrap w:val="0"/>
            <w:vAlign w:val="center"/>
          </w:tcPr>
          <w:p w14:paraId="4D2C9220">
            <w:pPr>
              <w:spacing w:after="0" w:line="240" w:lineRule="auto"/>
              <w:jc w:val="center"/>
              <w:rPr>
                <w:rFonts w:hint="eastAsia" w:ascii="Times New Roman" w:hAnsi="Times New Roman" w:eastAsia="宋体" w:cs="Times New Roman"/>
                <w:color w:val="auto"/>
                <w:sz w:val="21"/>
                <w:szCs w:val="21"/>
                <w:lang w:val="en-US" w:eastAsia="zh-CN"/>
              </w:rPr>
            </w:pPr>
          </w:p>
        </w:tc>
        <w:tc>
          <w:tcPr>
            <w:tcW w:w="1632" w:type="dxa"/>
            <w:noWrap w:val="0"/>
            <w:vAlign w:val="center"/>
          </w:tcPr>
          <w:p w14:paraId="18BE7F4D">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21"/>
                <w:szCs w:val="21"/>
                <w:lang w:eastAsia="zh-CN"/>
              </w:rPr>
            </w:pPr>
            <w:r>
              <w:rPr>
                <w:rFonts w:hint="eastAsia" w:ascii="Times New Roman" w:hAnsi="Times New Roman" w:eastAsia="宋体" w:cs="Times New Roman"/>
                <w:color w:val="auto"/>
                <w:sz w:val="21"/>
                <w:szCs w:val="21"/>
                <w:lang w:eastAsia="zh-CN"/>
              </w:rPr>
              <w:t>覆土及整平</w:t>
            </w:r>
          </w:p>
        </w:tc>
        <w:tc>
          <w:tcPr>
            <w:tcW w:w="644" w:type="dxa"/>
            <w:noWrap w:val="0"/>
            <w:vAlign w:val="center"/>
          </w:tcPr>
          <w:p w14:paraId="176A487C">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801" w:type="dxa"/>
            <w:noWrap w:val="0"/>
            <w:vAlign w:val="center"/>
          </w:tcPr>
          <w:p w14:paraId="28C7361B">
            <w:pPr>
              <w:spacing w:after="0"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1124</w:t>
            </w:r>
          </w:p>
        </w:tc>
      </w:tr>
      <w:tr w14:paraId="4607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4FFEA8DC">
            <w:pPr>
              <w:spacing w:after="0" w:line="240" w:lineRule="auto"/>
              <w:jc w:val="center"/>
              <w:rPr>
                <w:rFonts w:hint="default" w:ascii="Times New Roman" w:hAnsi="Times New Roman" w:eastAsia="宋体" w:cs="Times New Roman"/>
                <w:color w:val="auto"/>
                <w:sz w:val="21"/>
                <w:szCs w:val="21"/>
                <w:highlight w:val="none"/>
              </w:rPr>
            </w:pPr>
          </w:p>
        </w:tc>
        <w:tc>
          <w:tcPr>
            <w:tcW w:w="1629" w:type="dxa"/>
            <w:vMerge w:val="continue"/>
            <w:noWrap w:val="0"/>
            <w:vAlign w:val="center"/>
          </w:tcPr>
          <w:p w14:paraId="0CE3E7FF">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645" w:type="dxa"/>
            <w:vMerge w:val="continue"/>
            <w:noWrap w:val="0"/>
            <w:vAlign w:val="center"/>
          </w:tcPr>
          <w:p w14:paraId="4EEDE0D3">
            <w:pPr>
              <w:spacing w:after="0" w:line="240" w:lineRule="auto"/>
              <w:jc w:val="center"/>
              <w:rPr>
                <w:rFonts w:hint="eastAsia" w:ascii="Times New Roman" w:hAnsi="Times New Roman" w:eastAsia="宋体" w:cs="Times New Roman"/>
                <w:color w:val="auto"/>
                <w:sz w:val="21"/>
                <w:szCs w:val="21"/>
                <w:lang w:val="en-US" w:eastAsia="zh-CN"/>
              </w:rPr>
            </w:pPr>
          </w:p>
        </w:tc>
        <w:tc>
          <w:tcPr>
            <w:tcW w:w="1632" w:type="dxa"/>
            <w:noWrap w:val="0"/>
            <w:vAlign w:val="center"/>
          </w:tcPr>
          <w:p w14:paraId="6BF92B3D">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21"/>
                <w:szCs w:val="21"/>
                <w:lang w:eastAsia="zh-CN"/>
              </w:rPr>
            </w:pPr>
            <w:r>
              <w:rPr>
                <w:rFonts w:hint="eastAsia" w:ascii="Times New Roman" w:hAnsi="Times New Roman" w:eastAsia="宋体" w:cs="Times New Roman"/>
                <w:color w:val="auto"/>
                <w:sz w:val="21"/>
                <w:szCs w:val="21"/>
                <w:lang w:eastAsia="zh-CN"/>
              </w:rPr>
              <w:t>撒播种草</w:t>
            </w:r>
          </w:p>
        </w:tc>
        <w:tc>
          <w:tcPr>
            <w:tcW w:w="644" w:type="dxa"/>
            <w:noWrap w:val="0"/>
            <w:vAlign w:val="center"/>
          </w:tcPr>
          <w:p w14:paraId="560D1D18">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801" w:type="dxa"/>
            <w:noWrap w:val="0"/>
            <w:vAlign w:val="center"/>
          </w:tcPr>
          <w:p w14:paraId="08102320">
            <w:pPr>
              <w:spacing w:after="0"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3749</w:t>
            </w:r>
          </w:p>
        </w:tc>
      </w:tr>
      <w:tr w14:paraId="75F6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1BC943AE">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629" w:type="dxa"/>
            <w:vMerge w:val="continue"/>
            <w:noWrap w:val="0"/>
            <w:vAlign w:val="center"/>
          </w:tcPr>
          <w:p w14:paraId="5648CB0C">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645" w:type="dxa"/>
            <w:vMerge w:val="restart"/>
            <w:noWrap w:val="0"/>
            <w:vAlign w:val="center"/>
          </w:tcPr>
          <w:p w14:paraId="2100CB6B">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取土场</w:t>
            </w:r>
            <w:r>
              <w:rPr>
                <w:rFonts w:hint="default" w:ascii="Times New Roman" w:hAnsi="Times New Roman" w:eastAsia="宋体" w:cs="Times New Roman"/>
                <w:color w:val="auto"/>
                <w:sz w:val="21"/>
                <w:szCs w:val="21"/>
                <w:lang w:val="en-US" w:eastAsia="zh-CN"/>
              </w:rPr>
              <w:t>2</w:t>
            </w:r>
          </w:p>
        </w:tc>
        <w:tc>
          <w:tcPr>
            <w:tcW w:w="1632" w:type="dxa"/>
            <w:noWrap w:val="0"/>
            <w:vAlign w:val="center"/>
          </w:tcPr>
          <w:p w14:paraId="55672103">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3"/>
                <w:sz w:val="21"/>
                <w:szCs w:val="21"/>
                <w:highlight w:val="none"/>
              </w:rPr>
            </w:pPr>
            <w:r>
              <w:rPr>
                <w:rFonts w:hint="eastAsia" w:ascii="Times New Roman" w:hAnsi="Times New Roman" w:eastAsia="宋体" w:cs="Times New Roman"/>
                <w:color w:val="auto"/>
                <w:sz w:val="21"/>
                <w:szCs w:val="21"/>
                <w:lang w:eastAsia="zh-CN"/>
              </w:rPr>
              <w:t>垫坡整形</w:t>
            </w:r>
          </w:p>
        </w:tc>
        <w:tc>
          <w:tcPr>
            <w:tcW w:w="644" w:type="dxa"/>
            <w:noWrap w:val="0"/>
            <w:vAlign w:val="center"/>
          </w:tcPr>
          <w:p w14:paraId="6C2200C8">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801" w:type="dxa"/>
            <w:noWrap w:val="0"/>
            <w:vAlign w:val="center"/>
          </w:tcPr>
          <w:p w14:paraId="2B1400F2">
            <w:pPr>
              <w:spacing w:after="0"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460</w:t>
            </w:r>
          </w:p>
        </w:tc>
      </w:tr>
      <w:tr w14:paraId="26C2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709639D0">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629" w:type="dxa"/>
            <w:vMerge w:val="continue"/>
            <w:noWrap w:val="0"/>
            <w:vAlign w:val="center"/>
          </w:tcPr>
          <w:p w14:paraId="27A1ADA0">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645" w:type="dxa"/>
            <w:vMerge w:val="continue"/>
            <w:noWrap w:val="0"/>
            <w:vAlign w:val="center"/>
          </w:tcPr>
          <w:p w14:paraId="48A2175A">
            <w:pPr>
              <w:spacing w:after="0" w:line="240" w:lineRule="auto"/>
              <w:jc w:val="center"/>
              <w:rPr>
                <w:rFonts w:hint="eastAsia" w:ascii="Times New Roman" w:hAnsi="Times New Roman" w:eastAsia="宋体" w:cs="Times New Roman"/>
                <w:color w:val="auto"/>
                <w:sz w:val="21"/>
                <w:szCs w:val="21"/>
                <w:lang w:val="en-US" w:eastAsia="zh-CN"/>
              </w:rPr>
            </w:pPr>
          </w:p>
        </w:tc>
        <w:tc>
          <w:tcPr>
            <w:tcW w:w="1632" w:type="dxa"/>
            <w:noWrap w:val="0"/>
            <w:vAlign w:val="center"/>
          </w:tcPr>
          <w:p w14:paraId="179B7CBA">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eastAsia="zh-CN"/>
              </w:rPr>
              <w:t>坡面整形</w:t>
            </w:r>
          </w:p>
        </w:tc>
        <w:tc>
          <w:tcPr>
            <w:tcW w:w="644" w:type="dxa"/>
            <w:noWrap w:val="0"/>
            <w:vAlign w:val="center"/>
          </w:tcPr>
          <w:p w14:paraId="63A287A6">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801" w:type="dxa"/>
            <w:noWrap w:val="0"/>
            <w:vAlign w:val="center"/>
          </w:tcPr>
          <w:p w14:paraId="13116967">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22</w:t>
            </w:r>
          </w:p>
        </w:tc>
      </w:tr>
      <w:tr w14:paraId="2EFB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05A035AA">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629" w:type="dxa"/>
            <w:vMerge w:val="continue"/>
            <w:noWrap w:val="0"/>
            <w:vAlign w:val="center"/>
          </w:tcPr>
          <w:p w14:paraId="7E6FD3AB">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645" w:type="dxa"/>
            <w:vMerge w:val="continue"/>
            <w:noWrap w:val="0"/>
            <w:vAlign w:val="center"/>
          </w:tcPr>
          <w:p w14:paraId="47DB122B">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b w:val="0"/>
                <w:bCs w:val="0"/>
                <w:color w:val="auto"/>
                <w:sz w:val="21"/>
                <w:szCs w:val="21"/>
                <w:highlight w:val="yellow"/>
                <w:lang w:val="en-US" w:eastAsia="zh-CN"/>
              </w:rPr>
            </w:pPr>
          </w:p>
        </w:tc>
        <w:tc>
          <w:tcPr>
            <w:tcW w:w="1632" w:type="dxa"/>
            <w:noWrap w:val="0"/>
            <w:vAlign w:val="center"/>
          </w:tcPr>
          <w:p w14:paraId="4FE76326">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cs="Times New Roman"/>
                <w:color w:val="auto"/>
                <w:spacing w:val="-1"/>
                <w:sz w:val="21"/>
                <w:szCs w:val="21"/>
                <w:lang w:eastAsia="zh-CN"/>
              </w:rPr>
            </w:pPr>
            <w:r>
              <w:rPr>
                <w:rFonts w:hint="eastAsia" w:ascii="Times New Roman" w:hAnsi="Times New Roman" w:eastAsia="宋体" w:cs="Times New Roman"/>
                <w:color w:val="auto"/>
                <w:sz w:val="21"/>
                <w:szCs w:val="21"/>
                <w:lang w:eastAsia="zh-CN"/>
              </w:rPr>
              <w:t>覆土及整平</w:t>
            </w:r>
          </w:p>
        </w:tc>
        <w:tc>
          <w:tcPr>
            <w:tcW w:w="644" w:type="dxa"/>
            <w:noWrap w:val="0"/>
            <w:vAlign w:val="center"/>
          </w:tcPr>
          <w:p w14:paraId="70F08121">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801" w:type="dxa"/>
            <w:noWrap w:val="0"/>
            <w:vAlign w:val="center"/>
          </w:tcPr>
          <w:p w14:paraId="1C65919D">
            <w:pPr>
              <w:spacing w:after="0"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616</w:t>
            </w:r>
          </w:p>
        </w:tc>
      </w:tr>
      <w:tr w14:paraId="0926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5A681B3E">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629" w:type="dxa"/>
            <w:vMerge w:val="continue"/>
            <w:noWrap w:val="0"/>
            <w:vAlign w:val="center"/>
          </w:tcPr>
          <w:p w14:paraId="139C2CCB">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645" w:type="dxa"/>
            <w:vMerge w:val="continue"/>
            <w:noWrap w:val="0"/>
            <w:vAlign w:val="center"/>
          </w:tcPr>
          <w:p w14:paraId="339CEF08">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b w:val="0"/>
                <w:bCs w:val="0"/>
                <w:color w:val="auto"/>
                <w:sz w:val="21"/>
                <w:szCs w:val="21"/>
                <w:highlight w:val="yellow"/>
                <w:lang w:val="en-US" w:eastAsia="zh-CN"/>
              </w:rPr>
            </w:pPr>
          </w:p>
        </w:tc>
        <w:tc>
          <w:tcPr>
            <w:tcW w:w="1632" w:type="dxa"/>
            <w:noWrap w:val="0"/>
            <w:vAlign w:val="center"/>
          </w:tcPr>
          <w:p w14:paraId="384D0E9E">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cs="Times New Roman"/>
                <w:color w:val="auto"/>
                <w:spacing w:val="-1"/>
                <w:sz w:val="21"/>
                <w:szCs w:val="21"/>
                <w:lang w:eastAsia="zh-CN"/>
              </w:rPr>
            </w:pPr>
            <w:r>
              <w:rPr>
                <w:rFonts w:hint="eastAsia" w:ascii="Times New Roman" w:hAnsi="Times New Roman" w:eastAsia="宋体" w:cs="Times New Roman"/>
                <w:color w:val="auto"/>
                <w:sz w:val="21"/>
                <w:szCs w:val="21"/>
                <w:lang w:eastAsia="zh-CN"/>
              </w:rPr>
              <w:t>撒播种草</w:t>
            </w:r>
          </w:p>
        </w:tc>
        <w:tc>
          <w:tcPr>
            <w:tcW w:w="644" w:type="dxa"/>
            <w:noWrap w:val="0"/>
            <w:vAlign w:val="center"/>
          </w:tcPr>
          <w:p w14:paraId="1F329A6F">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801" w:type="dxa"/>
            <w:noWrap w:val="0"/>
            <w:vAlign w:val="center"/>
          </w:tcPr>
          <w:p w14:paraId="4BBE6B77">
            <w:pPr>
              <w:spacing w:after="0"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2053</w:t>
            </w:r>
          </w:p>
        </w:tc>
      </w:tr>
      <w:tr w14:paraId="6D89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598A2A0C">
            <w:pPr>
              <w:spacing w:after="0" w:line="240" w:lineRule="auto"/>
              <w:jc w:val="center"/>
              <w:rPr>
                <w:rFonts w:hint="default" w:ascii="Times New Roman" w:hAnsi="Times New Roman" w:eastAsia="宋体" w:cs="Times New Roman"/>
                <w:color w:val="auto"/>
                <w:sz w:val="21"/>
                <w:szCs w:val="21"/>
              </w:rPr>
            </w:pPr>
          </w:p>
        </w:tc>
        <w:tc>
          <w:tcPr>
            <w:tcW w:w="4274" w:type="dxa"/>
            <w:gridSpan w:val="2"/>
            <w:vMerge w:val="restart"/>
            <w:noWrap w:val="0"/>
            <w:vAlign w:val="center"/>
          </w:tcPr>
          <w:p w14:paraId="6CF82C5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监测工程</w:t>
            </w:r>
          </w:p>
        </w:tc>
        <w:tc>
          <w:tcPr>
            <w:tcW w:w="1632" w:type="dxa"/>
            <w:noWrap w:val="0"/>
            <w:vAlign w:val="center"/>
          </w:tcPr>
          <w:p w14:paraId="2C753D53">
            <w:pPr>
              <w:pStyle w:val="4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auto"/>
                <w:spacing w:val="-3"/>
                <w:sz w:val="21"/>
                <w:szCs w:val="21"/>
                <w:highlight w:val="none"/>
              </w:rPr>
            </w:pPr>
            <w:r>
              <w:rPr>
                <w:rFonts w:hint="default" w:ascii="Times New Roman" w:hAnsi="Times New Roman" w:eastAsia="宋体" w:cs="Times New Roman"/>
                <w:color w:val="auto"/>
                <w:spacing w:val="-1"/>
                <w:sz w:val="21"/>
                <w:szCs w:val="21"/>
                <w:highlight w:val="none"/>
              </w:rPr>
              <w:t>土地损毁监测</w:t>
            </w:r>
          </w:p>
        </w:tc>
        <w:tc>
          <w:tcPr>
            <w:tcW w:w="644" w:type="dxa"/>
            <w:noWrap w:val="0"/>
            <w:vAlign w:val="center"/>
          </w:tcPr>
          <w:p w14:paraId="70B6837E">
            <w:pPr>
              <w:pStyle w:val="4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次</w:t>
            </w:r>
          </w:p>
        </w:tc>
        <w:tc>
          <w:tcPr>
            <w:tcW w:w="801" w:type="dxa"/>
            <w:noWrap w:val="0"/>
            <w:vAlign w:val="center"/>
          </w:tcPr>
          <w:p w14:paraId="082AC84D">
            <w:pPr>
              <w:spacing w:after="0"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r>
      <w:tr w14:paraId="3667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10B9AB8F">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4274" w:type="dxa"/>
            <w:gridSpan w:val="2"/>
            <w:vMerge w:val="continue"/>
            <w:noWrap w:val="0"/>
            <w:vAlign w:val="center"/>
          </w:tcPr>
          <w:p w14:paraId="2B46B2CE">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632" w:type="dxa"/>
            <w:noWrap w:val="0"/>
            <w:vAlign w:val="center"/>
          </w:tcPr>
          <w:p w14:paraId="3C6E610F">
            <w:pPr>
              <w:pStyle w:val="4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auto"/>
                <w:spacing w:val="-3"/>
                <w:sz w:val="21"/>
                <w:szCs w:val="21"/>
                <w:highlight w:val="none"/>
              </w:rPr>
            </w:pPr>
            <w:r>
              <w:rPr>
                <w:rFonts w:hint="default" w:ascii="Times New Roman" w:hAnsi="Times New Roman" w:eastAsia="宋体" w:cs="Times New Roman"/>
                <w:color w:val="auto"/>
                <w:spacing w:val="-2"/>
                <w:sz w:val="21"/>
                <w:szCs w:val="21"/>
                <w:highlight w:val="none"/>
              </w:rPr>
              <w:t>复垦植被监测</w:t>
            </w:r>
          </w:p>
        </w:tc>
        <w:tc>
          <w:tcPr>
            <w:tcW w:w="644" w:type="dxa"/>
            <w:noWrap w:val="0"/>
            <w:vAlign w:val="center"/>
          </w:tcPr>
          <w:p w14:paraId="72BEAE18">
            <w:pPr>
              <w:pStyle w:val="4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次</w:t>
            </w:r>
          </w:p>
        </w:tc>
        <w:tc>
          <w:tcPr>
            <w:tcW w:w="801" w:type="dxa"/>
            <w:noWrap w:val="0"/>
            <w:vAlign w:val="center"/>
          </w:tcPr>
          <w:p w14:paraId="104B6CA7">
            <w:pPr>
              <w:spacing w:after="0"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r>
      <w:tr w14:paraId="4A33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05AE9293">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4274" w:type="dxa"/>
            <w:gridSpan w:val="2"/>
            <w:noWrap w:val="0"/>
            <w:vAlign w:val="center"/>
          </w:tcPr>
          <w:p w14:paraId="311B8609">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管护工程</w:t>
            </w:r>
          </w:p>
        </w:tc>
        <w:tc>
          <w:tcPr>
            <w:tcW w:w="1632" w:type="dxa"/>
            <w:noWrap w:val="0"/>
            <w:vAlign w:val="center"/>
          </w:tcPr>
          <w:p w14:paraId="6D9FC8B7">
            <w:pPr>
              <w:pStyle w:val="4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auto"/>
                <w:spacing w:val="-3"/>
                <w:sz w:val="21"/>
                <w:szCs w:val="21"/>
                <w:highlight w:val="none"/>
              </w:rPr>
            </w:pPr>
            <w:r>
              <w:rPr>
                <w:rFonts w:hint="default" w:ascii="Times New Roman" w:hAnsi="Times New Roman" w:eastAsia="宋体" w:cs="Times New Roman"/>
                <w:color w:val="auto"/>
                <w:spacing w:val="-3"/>
                <w:sz w:val="21"/>
                <w:szCs w:val="21"/>
                <w:highlight w:val="none"/>
              </w:rPr>
              <w:t>管护</w:t>
            </w:r>
          </w:p>
        </w:tc>
        <w:tc>
          <w:tcPr>
            <w:tcW w:w="644" w:type="dxa"/>
            <w:noWrap w:val="0"/>
            <w:vAlign w:val="center"/>
          </w:tcPr>
          <w:p w14:paraId="4D096965">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次</w:t>
            </w:r>
          </w:p>
        </w:tc>
        <w:tc>
          <w:tcPr>
            <w:tcW w:w="801" w:type="dxa"/>
            <w:noWrap w:val="0"/>
            <w:vAlign w:val="center"/>
          </w:tcPr>
          <w:p w14:paraId="76ABB058">
            <w:pPr>
              <w:spacing w:after="0"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r>
      <w:tr w14:paraId="1B7C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restart"/>
            <w:noWrap w:val="0"/>
            <w:vAlign w:val="center"/>
          </w:tcPr>
          <w:p w14:paraId="0AEBF291">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202</w:t>
            </w:r>
            <w:r>
              <w:rPr>
                <w:rFonts w:hint="eastAsia" w:ascii="Times New Roman" w:hAnsi="Times New Roman" w:eastAsia="宋体" w:cs="Times New Roman"/>
                <w:color w:val="auto"/>
                <w:sz w:val="21"/>
                <w:szCs w:val="21"/>
                <w:highlight w:val="none"/>
                <w:lang w:val="en-US" w:eastAsia="zh-CN"/>
              </w:rPr>
              <w:t>8.1.1</w:t>
            </w:r>
          </w:p>
          <w:p w14:paraId="704913EA">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p w14:paraId="4F490A02">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202</w:t>
            </w:r>
            <w:r>
              <w:rPr>
                <w:rFonts w:hint="eastAsia" w:ascii="Times New Roman" w:hAnsi="Times New Roman" w:eastAsia="宋体" w:cs="Times New Roman"/>
                <w:color w:val="auto"/>
                <w:sz w:val="21"/>
                <w:szCs w:val="21"/>
                <w:highlight w:val="none"/>
                <w:lang w:val="en-US" w:eastAsia="zh-CN"/>
              </w:rPr>
              <w:t>8.12.</w:t>
            </w:r>
            <w:r>
              <w:rPr>
                <w:rFonts w:hint="default" w:ascii="Times New Roman" w:hAnsi="Times New Roman" w:eastAsia="宋体" w:cs="Times New Roman"/>
                <w:color w:val="auto"/>
                <w:sz w:val="21"/>
                <w:szCs w:val="21"/>
                <w:highlight w:val="none"/>
              </w:rPr>
              <w:t>3</w:t>
            </w:r>
            <w:r>
              <w:rPr>
                <w:rFonts w:hint="eastAsia" w:ascii="Times New Roman" w:hAnsi="Times New Roman" w:eastAsia="宋体" w:cs="Times New Roman"/>
                <w:color w:val="auto"/>
                <w:sz w:val="21"/>
                <w:szCs w:val="21"/>
                <w:highlight w:val="none"/>
                <w:lang w:val="en-US" w:eastAsia="zh-CN"/>
              </w:rPr>
              <w:t>1</w:t>
            </w:r>
          </w:p>
        </w:tc>
        <w:tc>
          <w:tcPr>
            <w:tcW w:w="1629" w:type="dxa"/>
            <w:vMerge w:val="restart"/>
            <w:noWrap w:val="0"/>
            <w:vAlign w:val="center"/>
          </w:tcPr>
          <w:p w14:paraId="622408F5">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2"/>
                <w:sz w:val="21"/>
                <w:szCs w:val="21"/>
              </w:rPr>
              <w:t>土地复垦</w:t>
            </w:r>
          </w:p>
        </w:tc>
        <w:tc>
          <w:tcPr>
            <w:tcW w:w="2645" w:type="dxa"/>
            <w:vMerge w:val="restart"/>
            <w:noWrap w:val="0"/>
            <w:vAlign w:val="center"/>
          </w:tcPr>
          <w:p w14:paraId="41F3CC34">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kern w:val="0"/>
                <w:sz w:val="21"/>
                <w:szCs w:val="21"/>
                <w:lang w:eastAsia="zh-CN"/>
              </w:rPr>
              <w:t>露天采场</w:t>
            </w:r>
            <w:r>
              <w:rPr>
                <w:rFonts w:hint="default" w:ascii="Times New Roman" w:hAnsi="Times New Roman" w:eastAsia="宋体" w:cs="Times New Roman"/>
                <w:b w:val="0"/>
                <w:bCs w:val="0"/>
                <w:color w:val="auto"/>
                <w:kern w:val="0"/>
                <w:sz w:val="21"/>
                <w:szCs w:val="21"/>
                <w:lang w:val="en-US" w:eastAsia="zh-CN"/>
              </w:rPr>
              <w:t>（拟建</w:t>
            </w:r>
            <w:r>
              <w:rPr>
                <w:rFonts w:hint="eastAsia" w:ascii="Times New Roman" w:hAnsi="Times New Roman" w:cs="Times New Roman"/>
                <w:color w:val="auto"/>
                <w:sz w:val="21"/>
                <w:szCs w:val="21"/>
                <w:lang w:val="en-US" w:eastAsia="zh-CN"/>
              </w:rPr>
              <w:t>1184m</w:t>
            </w:r>
            <w:r>
              <w:rPr>
                <w:rFonts w:hint="default" w:ascii="Times New Roman" w:hAnsi="Times New Roman" w:eastAsia="宋体" w:cs="Times New Roman"/>
                <w:b w:val="0"/>
                <w:bCs w:val="0"/>
                <w:color w:val="auto"/>
                <w:kern w:val="0"/>
                <w:sz w:val="21"/>
                <w:szCs w:val="21"/>
                <w:lang w:val="en-US" w:eastAsia="zh-CN"/>
              </w:rPr>
              <w:t>平台）</w:t>
            </w:r>
          </w:p>
        </w:tc>
        <w:tc>
          <w:tcPr>
            <w:tcW w:w="1632" w:type="dxa"/>
            <w:noWrap w:val="0"/>
            <w:vAlign w:val="center"/>
          </w:tcPr>
          <w:p w14:paraId="1412ED93">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21"/>
                <w:szCs w:val="21"/>
                <w:lang w:eastAsia="zh-CN"/>
              </w:rPr>
            </w:pPr>
            <w:r>
              <w:rPr>
                <w:rFonts w:hint="default" w:ascii="Times New Roman" w:hAnsi="Times New Roman" w:eastAsia="宋体" w:cs="Times New Roman"/>
                <w:color w:val="auto"/>
                <w:spacing w:val="-1"/>
                <w:sz w:val="21"/>
                <w:szCs w:val="21"/>
                <w:lang w:eastAsia="zh-CN"/>
              </w:rPr>
              <w:t>覆土及整平</w:t>
            </w:r>
          </w:p>
        </w:tc>
        <w:tc>
          <w:tcPr>
            <w:tcW w:w="644" w:type="dxa"/>
            <w:noWrap w:val="0"/>
            <w:vAlign w:val="center"/>
          </w:tcPr>
          <w:p w14:paraId="04AF70E2">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801" w:type="dxa"/>
            <w:noWrap w:val="0"/>
            <w:vAlign w:val="center"/>
          </w:tcPr>
          <w:p w14:paraId="1C118405">
            <w:pPr>
              <w:spacing w:after="0"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461</w:t>
            </w:r>
          </w:p>
        </w:tc>
      </w:tr>
      <w:tr w14:paraId="18F3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5EAB4E38">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629" w:type="dxa"/>
            <w:vMerge w:val="continue"/>
            <w:noWrap w:val="0"/>
            <w:vAlign w:val="center"/>
          </w:tcPr>
          <w:p w14:paraId="3018F0EF">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645" w:type="dxa"/>
            <w:vMerge w:val="continue"/>
            <w:noWrap w:val="0"/>
            <w:vAlign w:val="center"/>
          </w:tcPr>
          <w:p w14:paraId="17420543">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p>
        </w:tc>
        <w:tc>
          <w:tcPr>
            <w:tcW w:w="1632" w:type="dxa"/>
            <w:noWrap w:val="0"/>
            <w:vAlign w:val="center"/>
          </w:tcPr>
          <w:p w14:paraId="3D1C5057">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3"/>
                <w:sz w:val="21"/>
                <w:szCs w:val="21"/>
                <w:highlight w:val="none"/>
              </w:rPr>
            </w:pPr>
            <w:r>
              <w:rPr>
                <w:rFonts w:hint="eastAsia" w:ascii="Times New Roman" w:hAnsi="Times New Roman" w:cs="Times New Roman"/>
                <w:color w:val="auto"/>
                <w:spacing w:val="-1"/>
                <w:sz w:val="21"/>
                <w:szCs w:val="21"/>
                <w:lang w:eastAsia="zh-CN"/>
              </w:rPr>
              <w:t>撒播种草</w:t>
            </w:r>
          </w:p>
        </w:tc>
        <w:tc>
          <w:tcPr>
            <w:tcW w:w="644" w:type="dxa"/>
            <w:noWrap w:val="0"/>
            <w:vAlign w:val="center"/>
          </w:tcPr>
          <w:p w14:paraId="54DB06D5">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801" w:type="dxa"/>
            <w:noWrap w:val="0"/>
            <w:vAlign w:val="center"/>
          </w:tcPr>
          <w:p w14:paraId="49DA1083">
            <w:pPr>
              <w:spacing w:after="0"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1537</w:t>
            </w:r>
          </w:p>
        </w:tc>
      </w:tr>
      <w:tr w14:paraId="66BC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4C30BD4D">
            <w:pPr>
              <w:pStyle w:val="49"/>
              <w:spacing w:after="0" w:line="240" w:lineRule="auto"/>
              <w:jc w:val="center"/>
              <w:rPr>
                <w:rFonts w:hint="default" w:ascii="Times New Roman" w:hAnsi="Times New Roman" w:eastAsia="宋体" w:cs="Times New Roman"/>
                <w:color w:val="auto"/>
                <w:sz w:val="21"/>
                <w:szCs w:val="21"/>
              </w:rPr>
            </w:pPr>
          </w:p>
        </w:tc>
        <w:tc>
          <w:tcPr>
            <w:tcW w:w="4274" w:type="dxa"/>
            <w:gridSpan w:val="2"/>
            <w:vMerge w:val="restart"/>
            <w:noWrap w:val="0"/>
            <w:vAlign w:val="center"/>
          </w:tcPr>
          <w:p w14:paraId="240BE773">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监测工程</w:t>
            </w:r>
          </w:p>
        </w:tc>
        <w:tc>
          <w:tcPr>
            <w:tcW w:w="1632" w:type="dxa"/>
            <w:noWrap w:val="0"/>
            <w:vAlign w:val="center"/>
          </w:tcPr>
          <w:p w14:paraId="58BB0F7D">
            <w:pPr>
              <w:pStyle w:val="4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auto"/>
                <w:spacing w:val="-3"/>
                <w:sz w:val="21"/>
                <w:szCs w:val="21"/>
                <w:highlight w:val="none"/>
              </w:rPr>
            </w:pPr>
            <w:r>
              <w:rPr>
                <w:rFonts w:hint="default" w:ascii="Times New Roman" w:hAnsi="Times New Roman" w:eastAsia="宋体" w:cs="Times New Roman"/>
                <w:color w:val="auto"/>
                <w:spacing w:val="-1"/>
                <w:sz w:val="21"/>
                <w:szCs w:val="21"/>
                <w:highlight w:val="none"/>
              </w:rPr>
              <w:t>土地损毁监测</w:t>
            </w:r>
          </w:p>
        </w:tc>
        <w:tc>
          <w:tcPr>
            <w:tcW w:w="644" w:type="dxa"/>
            <w:noWrap w:val="0"/>
            <w:vAlign w:val="center"/>
          </w:tcPr>
          <w:p w14:paraId="6E6F1062">
            <w:pPr>
              <w:pStyle w:val="4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次</w:t>
            </w:r>
          </w:p>
        </w:tc>
        <w:tc>
          <w:tcPr>
            <w:tcW w:w="801" w:type="dxa"/>
            <w:noWrap w:val="0"/>
            <w:vAlign w:val="center"/>
          </w:tcPr>
          <w:p w14:paraId="39098302">
            <w:pPr>
              <w:spacing w:after="0"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r>
      <w:tr w14:paraId="124C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3387C155">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4274" w:type="dxa"/>
            <w:gridSpan w:val="2"/>
            <w:vMerge w:val="continue"/>
            <w:noWrap w:val="0"/>
            <w:vAlign w:val="center"/>
          </w:tcPr>
          <w:p w14:paraId="27477D5A">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632" w:type="dxa"/>
            <w:noWrap w:val="0"/>
            <w:vAlign w:val="center"/>
          </w:tcPr>
          <w:p w14:paraId="21BDB204">
            <w:pPr>
              <w:pStyle w:val="4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auto"/>
                <w:spacing w:val="-3"/>
                <w:sz w:val="21"/>
                <w:szCs w:val="21"/>
                <w:highlight w:val="none"/>
              </w:rPr>
            </w:pPr>
            <w:r>
              <w:rPr>
                <w:rFonts w:hint="default" w:ascii="Times New Roman" w:hAnsi="Times New Roman" w:eastAsia="宋体" w:cs="Times New Roman"/>
                <w:color w:val="auto"/>
                <w:spacing w:val="-2"/>
                <w:sz w:val="21"/>
                <w:szCs w:val="21"/>
                <w:highlight w:val="none"/>
              </w:rPr>
              <w:t>复垦植被监测</w:t>
            </w:r>
          </w:p>
        </w:tc>
        <w:tc>
          <w:tcPr>
            <w:tcW w:w="644" w:type="dxa"/>
            <w:noWrap w:val="0"/>
            <w:vAlign w:val="center"/>
          </w:tcPr>
          <w:p w14:paraId="0B79B53F">
            <w:pPr>
              <w:pStyle w:val="4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次</w:t>
            </w:r>
          </w:p>
        </w:tc>
        <w:tc>
          <w:tcPr>
            <w:tcW w:w="801" w:type="dxa"/>
            <w:noWrap w:val="0"/>
            <w:vAlign w:val="center"/>
          </w:tcPr>
          <w:p w14:paraId="4A1B4E68">
            <w:pPr>
              <w:spacing w:after="0"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r>
      <w:tr w14:paraId="65BB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3546B4C8">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4274" w:type="dxa"/>
            <w:gridSpan w:val="2"/>
            <w:noWrap w:val="0"/>
            <w:vAlign w:val="center"/>
          </w:tcPr>
          <w:p w14:paraId="1B0D6394">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管护工程</w:t>
            </w:r>
          </w:p>
        </w:tc>
        <w:tc>
          <w:tcPr>
            <w:tcW w:w="1632" w:type="dxa"/>
            <w:noWrap w:val="0"/>
            <w:vAlign w:val="center"/>
          </w:tcPr>
          <w:p w14:paraId="35CD1D04">
            <w:pPr>
              <w:pStyle w:val="4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auto"/>
                <w:spacing w:val="-3"/>
                <w:sz w:val="21"/>
                <w:szCs w:val="21"/>
                <w:highlight w:val="none"/>
              </w:rPr>
            </w:pPr>
            <w:r>
              <w:rPr>
                <w:rFonts w:hint="default" w:ascii="Times New Roman" w:hAnsi="Times New Roman" w:eastAsia="宋体" w:cs="Times New Roman"/>
                <w:color w:val="auto"/>
                <w:spacing w:val="-3"/>
                <w:sz w:val="21"/>
                <w:szCs w:val="21"/>
                <w:highlight w:val="none"/>
              </w:rPr>
              <w:t>管护</w:t>
            </w:r>
          </w:p>
        </w:tc>
        <w:tc>
          <w:tcPr>
            <w:tcW w:w="644" w:type="dxa"/>
            <w:noWrap w:val="0"/>
            <w:vAlign w:val="center"/>
          </w:tcPr>
          <w:p w14:paraId="6B68FE96">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次</w:t>
            </w:r>
          </w:p>
        </w:tc>
        <w:tc>
          <w:tcPr>
            <w:tcW w:w="801" w:type="dxa"/>
            <w:noWrap w:val="0"/>
            <w:vAlign w:val="center"/>
          </w:tcPr>
          <w:p w14:paraId="0EAA32CC">
            <w:pPr>
              <w:spacing w:after="0"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r>
      <w:tr w14:paraId="03A0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restart"/>
            <w:noWrap w:val="0"/>
            <w:vAlign w:val="center"/>
          </w:tcPr>
          <w:p w14:paraId="31E13BE2">
            <w:pPr>
              <w:pStyle w:val="49"/>
              <w:spacing w:after="0"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202</w:t>
            </w:r>
            <w:r>
              <w:rPr>
                <w:rFonts w:hint="eastAsia" w:ascii="Times New Roman" w:hAnsi="Times New Roman" w:eastAsia="宋体" w:cs="Times New Roman"/>
                <w:color w:val="auto"/>
                <w:sz w:val="21"/>
                <w:szCs w:val="21"/>
                <w:highlight w:val="none"/>
                <w:lang w:val="en-US" w:eastAsia="zh-CN"/>
              </w:rPr>
              <w:t>9.1.</w:t>
            </w:r>
            <w:r>
              <w:rPr>
                <w:rFonts w:hint="default" w:ascii="Times New Roman" w:hAnsi="Times New Roman" w:eastAsia="宋体" w:cs="Times New Roman"/>
                <w:color w:val="auto"/>
                <w:sz w:val="21"/>
                <w:szCs w:val="21"/>
                <w:highlight w:val="none"/>
              </w:rPr>
              <w:t>1</w:t>
            </w:r>
          </w:p>
          <w:p w14:paraId="3468F43B">
            <w:pPr>
              <w:pStyle w:val="49"/>
              <w:spacing w:after="0"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w:t>
            </w:r>
          </w:p>
          <w:p w14:paraId="67F23CFA">
            <w:pPr>
              <w:pStyle w:val="49"/>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202</w:t>
            </w:r>
            <w:r>
              <w:rPr>
                <w:rFonts w:hint="eastAsia" w:ascii="Times New Roman" w:hAnsi="Times New Roman" w:eastAsia="宋体" w:cs="Times New Roman"/>
                <w:color w:val="auto"/>
                <w:sz w:val="21"/>
                <w:szCs w:val="21"/>
                <w:highlight w:val="none"/>
                <w:lang w:val="en-US" w:eastAsia="zh-CN"/>
              </w:rPr>
              <w:t>9.12.</w:t>
            </w:r>
            <w:r>
              <w:rPr>
                <w:rFonts w:hint="default" w:ascii="Times New Roman" w:hAnsi="Times New Roman" w:eastAsia="宋体" w:cs="Times New Roman"/>
                <w:color w:val="auto"/>
                <w:sz w:val="21"/>
                <w:szCs w:val="21"/>
                <w:highlight w:val="none"/>
              </w:rPr>
              <w:t>3</w:t>
            </w:r>
            <w:r>
              <w:rPr>
                <w:rFonts w:hint="eastAsia" w:ascii="Times New Roman" w:hAnsi="Times New Roman" w:eastAsia="宋体" w:cs="Times New Roman"/>
                <w:color w:val="auto"/>
                <w:sz w:val="21"/>
                <w:szCs w:val="21"/>
                <w:highlight w:val="none"/>
                <w:lang w:val="en-US" w:eastAsia="zh-CN"/>
              </w:rPr>
              <w:t>1</w:t>
            </w:r>
          </w:p>
        </w:tc>
        <w:tc>
          <w:tcPr>
            <w:tcW w:w="1629" w:type="dxa"/>
            <w:vMerge w:val="restart"/>
            <w:noWrap w:val="0"/>
            <w:vAlign w:val="center"/>
          </w:tcPr>
          <w:p w14:paraId="566A2304">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2"/>
                <w:sz w:val="21"/>
                <w:szCs w:val="21"/>
              </w:rPr>
              <w:t>土地复垦</w:t>
            </w:r>
          </w:p>
        </w:tc>
        <w:tc>
          <w:tcPr>
            <w:tcW w:w="2645" w:type="dxa"/>
            <w:vMerge w:val="restart"/>
            <w:noWrap w:val="0"/>
            <w:vAlign w:val="center"/>
          </w:tcPr>
          <w:p w14:paraId="1D7132D1">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kern w:val="0"/>
                <w:sz w:val="21"/>
                <w:szCs w:val="21"/>
                <w:lang w:eastAsia="zh-CN"/>
              </w:rPr>
              <w:t>露天采场</w:t>
            </w:r>
            <w:r>
              <w:rPr>
                <w:rFonts w:hint="default" w:ascii="Times New Roman" w:hAnsi="Times New Roman" w:eastAsia="宋体" w:cs="Times New Roman"/>
                <w:b w:val="0"/>
                <w:bCs w:val="0"/>
                <w:color w:val="auto"/>
                <w:kern w:val="0"/>
                <w:sz w:val="21"/>
                <w:szCs w:val="21"/>
                <w:lang w:val="en-US" w:eastAsia="zh-CN"/>
              </w:rPr>
              <w:t>（拟建</w:t>
            </w:r>
            <w:r>
              <w:rPr>
                <w:rFonts w:hint="eastAsia" w:ascii="Times New Roman" w:hAnsi="Times New Roman" w:cs="Times New Roman"/>
                <w:color w:val="auto"/>
                <w:sz w:val="21"/>
                <w:szCs w:val="21"/>
                <w:lang w:val="en-US" w:eastAsia="zh-CN"/>
              </w:rPr>
              <w:t>1172m</w:t>
            </w:r>
            <w:r>
              <w:rPr>
                <w:rFonts w:hint="default" w:ascii="Times New Roman" w:hAnsi="Times New Roman" w:eastAsia="宋体" w:cs="Times New Roman"/>
                <w:b w:val="0"/>
                <w:bCs w:val="0"/>
                <w:color w:val="auto"/>
                <w:kern w:val="0"/>
                <w:sz w:val="21"/>
                <w:szCs w:val="21"/>
                <w:lang w:val="en-US" w:eastAsia="zh-CN"/>
              </w:rPr>
              <w:t>平台）</w:t>
            </w:r>
          </w:p>
        </w:tc>
        <w:tc>
          <w:tcPr>
            <w:tcW w:w="1632" w:type="dxa"/>
            <w:noWrap w:val="0"/>
            <w:vAlign w:val="center"/>
          </w:tcPr>
          <w:p w14:paraId="6FBAF5E3">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21"/>
                <w:szCs w:val="21"/>
                <w:lang w:eastAsia="zh-CN"/>
              </w:rPr>
            </w:pPr>
            <w:r>
              <w:rPr>
                <w:rFonts w:hint="default" w:ascii="Times New Roman" w:hAnsi="Times New Roman" w:eastAsia="宋体" w:cs="Times New Roman"/>
                <w:color w:val="auto"/>
                <w:spacing w:val="-1"/>
                <w:sz w:val="21"/>
                <w:szCs w:val="21"/>
                <w:lang w:eastAsia="zh-CN"/>
              </w:rPr>
              <w:t>覆土及整平</w:t>
            </w:r>
          </w:p>
        </w:tc>
        <w:tc>
          <w:tcPr>
            <w:tcW w:w="644" w:type="dxa"/>
            <w:noWrap w:val="0"/>
            <w:vAlign w:val="center"/>
          </w:tcPr>
          <w:p w14:paraId="68122FFC">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801" w:type="dxa"/>
            <w:noWrap w:val="0"/>
            <w:vAlign w:val="center"/>
          </w:tcPr>
          <w:p w14:paraId="02EACBDF">
            <w:pPr>
              <w:spacing w:after="0"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462</w:t>
            </w:r>
          </w:p>
        </w:tc>
      </w:tr>
      <w:tr w14:paraId="5457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5378D238">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629" w:type="dxa"/>
            <w:vMerge w:val="continue"/>
            <w:noWrap w:val="0"/>
            <w:vAlign w:val="center"/>
          </w:tcPr>
          <w:p w14:paraId="44DEE32D">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645" w:type="dxa"/>
            <w:vMerge w:val="continue"/>
            <w:noWrap w:val="0"/>
            <w:vAlign w:val="center"/>
          </w:tcPr>
          <w:p w14:paraId="4DADE253">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b w:val="0"/>
                <w:bCs w:val="0"/>
                <w:color w:val="auto"/>
                <w:kern w:val="0"/>
                <w:sz w:val="21"/>
                <w:szCs w:val="21"/>
                <w:lang w:eastAsia="zh-CN"/>
              </w:rPr>
            </w:pPr>
          </w:p>
        </w:tc>
        <w:tc>
          <w:tcPr>
            <w:tcW w:w="1632" w:type="dxa"/>
            <w:noWrap w:val="0"/>
            <w:vAlign w:val="center"/>
          </w:tcPr>
          <w:p w14:paraId="44DE3134">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3"/>
                <w:sz w:val="21"/>
                <w:szCs w:val="21"/>
                <w:highlight w:val="none"/>
              </w:rPr>
            </w:pPr>
            <w:r>
              <w:rPr>
                <w:rFonts w:hint="eastAsia" w:ascii="Times New Roman" w:hAnsi="Times New Roman" w:cs="Times New Roman"/>
                <w:color w:val="auto"/>
                <w:spacing w:val="-1"/>
                <w:sz w:val="21"/>
                <w:szCs w:val="21"/>
                <w:lang w:eastAsia="zh-CN"/>
              </w:rPr>
              <w:t>撒播种草</w:t>
            </w:r>
          </w:p>
        </w:tc>
        <w:tc>
          <w:tcPr>
            <w:tcW w:w="644" w:type="dxa"/>
            <w:noWrap w:val="0"/>
            <w:vAlign w:val="center"/>
          </w:tcPr>
          <w:p w14:paraId="2A171BB8">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801" w:type="dxa"/>
            <w:noWrap w:val="0"/>
            <w:vAlign w:val="center"/>
          </w:tcPr>
          <w:p w14:paraId="7D19B4CF">
            <w:pPr>
              <w:spacing w:after="0"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1539</w:t>
            </w:r>
          </w:p>
        </w:tc>
      </w:tr>
      <w:tr w14:paraId="4BC8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1E74E001">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629" w:type="dxa"/>
            <w:vMerge w:val="continue"/>
            <w:noWrap w:val="0"/>
            <w:vAlign w:val="center"/>
          </w:tcPr>
          <w:p w14:paraId="47AF6179">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645" w:type="dxa"/>
            <w:vMerge w:val="restart"/>
            <w:noWrap w:val="0"/>
            <w:vAlign w:val="center"/>
          </w:tcPr>
          <w:p w14:paraId="4F32FC90">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b w:val="0"/>
                <w:bCs w:val="0"/>
                <w:color w:val="auto"/>
                <w:kern w:val="0"/>
                <w:sz w:val="21"/>
                <w:szCs w:val="21"/>
                <w:lang w:eastAsia="zh-CN"/>
              </w:rPr>
            </w:pPr>
            <w:r>
              <w:rPr>
                <w:rFonts w:hint="eastAsia" w:ascii="Times New Roman" w:hAnsi="Times New Roman" w:eastAsia="宋体" w:cs="Times New Roman"/>
                <w:b w:val="0"/>
                <w:bCs w:val="0"/>
                <w:color w:val="auto"/>
                <w:kern w:val="0"/>
                <w:sz w:val="21"/>
                <w:szCs w:val="21"/>
                <w:lang w:eastAsia="zh-CN"/>
              </w:rPr>
              <w:t>办公生活区</w:t>
            </w:r>
          </w:p>
        </w:tc>
        <w:tc>
          <w:tcPr>
            <w:tcW w:w="1632" w:type="dxa"/>
            <w:noWrap w:val="0"/>
            <w:vAlign w:val="center"/>
          </w:tcPr>
          <w:p w14:paraId="3709A62F">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cs="Times New Roman"/>
                <w:color w:val="auto"/>
                <w:spacing w:val="-1"/>
                <w:sz w:val="21"/>
                <w:szCs w:val="21"/>
                <w:lang w:eastAsia="zh-CN"/>
              </w:rPr>
            </w:pPr>
            <w:r>
              <w:rPr>
                <w:rFonts w:hint="eastAsia" w:ascii="Times New Roman" w:hAnsi="Times New Roman" w:eastAsia="宋体" w:cs="Times New Roman"/>
                <w:color w:val="auto"/>
                <w:spacing w:val="-1"/>
                <w:sz w:val="21"/>
                <w:szCs w:val="21"/>
                <w:lang w:eastAsia="zh-CN"/>
              </w:rPr>
              <w:t>拆除</w:t>
            </w:r>
          </w:p>
        </w:tc>
        <w:tc>
          <w:tcPr>
            <w:tcW w:w="644" w:type="dxa"/>
            <w:noWrap w:val="0"/>
            <w:vAlign w:val="center"/>
          </w:tcPr>
          <w:p w14:paraId="0456F5EF">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801" w:type="dxa"/>
            <w:noWrap w:val="0"/>
            <w:vAlign w:val="center"/>
          </w:tcPr>
          <w:p w14:paraId="2C57FAEB">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549</w:t>
            </w:r>
          </w:p>
        </w:tc>
      </w:tr>
      <w:tr w14:paraId="7288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52645DF1">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629" w:type="dxa"/>
            <w:vMerge w:val="continue"/>
            <w:noWrap w:val="0"/>
            <w:vAlign w:val="center"/>
          </w:tcPr>
          <w:p w14:paraId="1D53CF21">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645" w:type="dxa"/>
            <w:vMerge w:val="continue"/>
            <w:noWrap w:val="0"/>
            <w:vAlign w:val="center"/>
          </w:tcPr>
          <w:p w14:paraId="1E988D3F">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宋体" w:cs="Times New Roman"/>
                <w:b w:val="0"/>
                <w:bCs w:val="0"/>
                <w:color w:val="auto"/>
                <w:kern w:val="0"/>
                <w:sz w:val="21"/>
                <w:szCs w:val="21"/>
                <w:lang w:eastAsia="zh-CN"/>
              </w:rPr>
            </w:pPr>
          </w:p>
        </w:tc>
        <w:tc>
          <w:tcPr>
            <w:tcW w:w="1632" w:type="dxa"/>
            <w:noWrap w:val="0"/>
            <w:vAlign w:val="center"/>
          </w:tcPr>
          <w:p w14:paraId="2F3C0A14">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cs="Times New Roman"/>
                <w:color w:val="auto"/>
                <w:spacing w:val="-1"/>
                <w:sz w:val="21"/>
                <w:szCs w:val="21"/>
                <w:lang w:eastAsia="zh-CN"/>
              </w:rPr>
            </w:pPr>
            <w:r>
              <w:rPr>
                <w:rFonts w:hint="eastAsia" w:ascii="Times New Roman" w:hAnsi="Times New Roman" w:eastAsia="宋体" w:cs="Times New Roman"/>
                <w:color w:val="auto"/>
                <w:sz w:val="21"/>
                <w:szCs w:val="21"/>
                <w:lang w:eastAsia="zh-CN"/>
              </w:rPr>
              <w:t>垫坡整形</w:t>
            </w:r>
          </w:p>
        </w:tc>
        <w:tc>
          <w:tcPr>
            <w:tcW w:w="644" w:type="dxa"/>
            <w:noWrap w:val="0"/>
            <w:vAlign w:val="center"/>
          </w:tcPr>
          <w:p w14:paraId="0B6FDCE0">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801" w:type="dxa"/>
            <w:noWrap w:val="0"/>
            <w:vAlign w:val="center"/>
          </w:tcPr>
          <w:p w14:paraId="10FB16AD">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160</w:t>
            </w:r>
          </w:p>
        </w:tc>
      </w:tr>
      <w:tr w14:paraId="5066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677AE490">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629" w:type="dxa"/>
            <w:vMerge w:val="continue"/>
            <w:noWrap w:val="0"/>
            <w:vAlign w:val="center"/>
          </w:tcPr>
          <w:p w14:paraId="4650468E">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645" w:type="dxa"/>
            <w:vMerge w:val="continue"/>
            <w:noWrap w:val="0"/>
            <w:vAlign w:val="center"/>
          </w:tcPr>
          <w:p w14:paraId="130E7761">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宋体" w:cs="Times New Roman"/>
                <w:b w:val="0"/>
                <w:bCs w:val="0"/>
                <w:color w:val="auto"/>
                <w:kern w:val="0"/>
                <w:sz w:val="21"/>
                <w:szCs w:val="21"/>
                <w:lang w:eastAsia="zh-CN"/>
              </w:rPr>
            </w:pPr>
          </w:p>
        </w:tc>
        <w:tc>
          <w:tcPr>
            <w:tcW w:w="1632" w:type="dxa"/>
            <w:noWrap w:val="0"/>
            <w:vAlign w:val="center"/>
          </w:tcPr>
          <w:p w14:paraId="11DFD02E">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eastAsia="zh-CN"/>
              </w:rPr>
              <w:t>坡面整形</w:t>
            </w:r>
          </w:p>
        </w:tc>
        <w:tc>
          <w:tcPr>
            <w:tcW w:w="644" w:type="dxa"/>
            <w:noWrap w:val="0"/>
            <w:vAlign w:val="center"/>
          </w:tcPr>
          <w:p w14:paraId="7DB22071">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801" w:type="dxa"/>
            <w:noWrap w:val="0"/>
            <w:vAlign w:val="center"/>
          </w:tcPr>
          <w:p w14:paraId="27133B5B">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29</w:t>
            </w:r>
          </w:p>
        </w:tc>
      </w:tr>
      <w:tr w14:paraId="476F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4ACEF825">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629" w:type="dxa"/>
            <w:vMerge w:val="continue"/>
            <w:noWrap w:val="0"/>
            <w:vAlign w:val="center"/>
          </w:tcPr>
          <w:p w14:paraId="40ACB30C">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645" w:type="dxa"/>
            <w:vMerge w:val="continue"/>
            <w:noWrap w:val="0"/>
            <w:vAlign w:val="center"/>
          </w:tcPr>
          <w:p w14:paraId="4A763B8A">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宋体" w:cs="Times New Roman"/>
                <w:b w:val="0"/>
                <w:bCs w:val="0"/>
                <w:color w:val="auto"/>
                <w:kern w:val="0"/>
                <w:sz w:val="21"/>
                <w:szCs w:val="21"/>
                <w:lang w:eastAsia="zh-CN"/>
              </w:rPr>
            </w:pPr>
          </w:p>
        </w:tc>
        <w:tc>
          <w:tcPr>
            <w:tcW w:w="1632" w:type="dxa"/>
            <w:noWrap w:val="0"/>
            <w:vAlign w:val="center"/>
          </w:tcPr>
          <w:p w14:paraId="72325445">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cs="Times New Roman"/>
                <w:color w:val="auto"/>
                <w:spacing w:val="-1"/>
                <w:sz w:val="21"/>
                <w:szCs w:val="21"/>
                <w:lang w:eastAsia="zh-CN"/>
              </w:rPr>
            </w:pPr>
            <w:r>
              <w:rPr>
                <w:rFonts w:hint="default" w:ascii="Times New Roman" w:hAnsi="Times New Roman" w:eastAsia="宋体" w:cs="Times New Roman"/>
                <w:color w:val="auto"/>
                <w:spacing w:val="-1"/>
                <w:sz w:val="21"/>
                <w:szCs w:val="21"/>
                <w:lang w:eastAsia="zh-CN"/>
              </w:rPr>
              <w:t>覆土及整平</w:t>
            </w:r>
          </w:p>
        </w:tc>
        <w:tc>
          <w:tcPr>
            <w:tcW w:w="644" w:type="dxa"/>
            <w:noWrap w:val="0"/>
            <w:vAlign w:val="center"/>
          </w:tcPr>
          <w:p w14:paraId="6F121DE4">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801" w:type="dxa"/>
            <w:noWrap w:val="0"/>
            <w:vAlign w:val="center"/>
          </w:tcPr>
          <w:p w14:paraId="57B23070">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1676</w:t>
            </w:r>
          </w:p>
        </w:tc>
      </w:tr>
      <w:tr w14:paraId="7B3F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3407CAEC">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629" w:type="dxa"/>
            <w:vMerge w:val="continue"/>
            <w:noWrap w:val="0"/>
            <w:vAlign w:val="center"/>
          </w:tcPr>
          <w:p w14:paraId="226A0BB3">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645" w:type="dxa"/>
            <w:vMerge w:val="continue"/>
            <w:noWrap w:val="0"/>
            <w:vAlign w:val="center"/>
          </w:tcPr>
          <w:p w14:paraId="747DB96B">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宋体" w:cs="Times New Roman"/>
                <w:b w:val="0"/>
                <w:bCs w:val="0"/>
                <w:color w:val="auto"/>
                <w:kern w:val="0"/>
                <w:sz w:val="21"/>
                <w:szCs w:val="21"/>
                <w:lang w:eastAsia="zh-CN"/>
              </w:rPr>
            </w:pPr>
          </w:p>
        </w:tc>
        <w:tc>
          <w:tcPr>
            <w:tcW w:w="1632" w:type="dxa"/>
            <w:noWrap w:val="0"/>
            <w:vAlign w:val="center"/>
          </w:tcPr>
          <w:p w14:paraId="7AF9FD1B">
            <w:pPr>
              <w:pStyle w:val="4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3"/>
                <w:sz w:val="21"/>
                <w:szCs w:val="21"/>
                <w:highlight w:val="none"/>
                <w:lang w:val="en-US" w:eastAsia="zh-CN" w:bidi="ar-SA"/>
              </w:rPr>
            </w:pPr>
            <w:r>
              <w:rPr>
                <w:rFonts w:hint="eastAsia" w:ascii="Times New Roman" w:hAnsi="Times New Roman" w:cs="Times New Roman"/>
                <w:color w:val="auto"/>
                <w:spacing w:val="-1"/>
                <w:sz w:val="21"/>
                <w:szCs w:val="21"/>
                <w:lang w:eastAsia="zh-CN"/>
              </w:rPr>
              <w:t>撒播种草</w:t>
            </w:r>
          </w:p>
        </w:tc>
        <w:tc>
          <w:tcPr>
            <w:tcW w:w="644" w:type="dxa"/>
            <w:noWrap w:val="0"/>
            <w:vAlign w:val="center"/>
          </w:tcPr>
          <w:p w14:paraId="1F0BCCEE">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801" w:type="dxa"/>
            <w:noWrap w:val="0"/>
            <w:vAlign w:val="center"/>
          </w:tcPr>
          <w:p w14:paraId="3529B022">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5589</w:t>
            </w:r>
          </w:p>
        </w:tc>
      </w:tr>
      <w:tr w14:paraId="25A5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690E721C">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4274" w:type="dxa"/>
            <w:gridSpan w:val="2"/>
            <w:vMerge w:val="restart"/>
            <w:noWrap w:val="0"/>
            <w:vAlign w:val="center"/>
          </w:tcPr>
          <w:p w14:paraId="3646AE0D">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color w:val="auto"/>
                <w:sz w:val="21"/>
                <w:szCs w:val="21"/>
                <w:lang w:eastAsia="zh-CN"/>
              </w:rPr>
              <w:t>监测工程</w:t>
            </w:r>
          </w:p>
        </w:tc>
        <w:tc>
          <w:tcPr>
            <w:tcW w:w="1632" w:type="dxa"/>
            <w:noWrap w:val="0"/>
            <w:vAlign w:val="center"/>
          </w:tcPr>
          <w:p w14:paraId="7A6AE88F">
            <w:pPr>
              <w:pStyle w:val="4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auto"/>
                <w:spacing w:val="-3"/>
                <w:sz w:val="21"/>
                <w:szCs w:val="21"/>
                <w:highlight w:val="none"/>
              </w:rPr>
            </w:pPr>
            <w:r>
              <w:rPr>
                <w:rFonts w:hint="default" w:ascii="Times New Roman" w:hAnsi="Times New Roman" w:eastAsia="宋体" w:cs="Times New Roman"/>
                <w:color w:val="auto"/>
                <w:spacing w:val="-1"/>
                <w:sz w:val="21"/>
                <w:szCs w:val="21"/>
                <w:highlight w:val="none"/>
              </w:rPr>
              <w:t>土地损毁监测</w:t>
            </w:r>
          </w:p>
        </w:tc>
        <w:tc>
          <w:tcPr>
            <w:tcW w:w="644" w:type="dxa"/>
            <w:noWrap w:val="0"/>
            <w:vAlign w:val="center"/>
          </w:tcPr>
          <w:p w14:paraId="2C9D5391">
            <w:pPr>
              <w:pStyle w:val="4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次</w:t>
            </w:r>
          </w:p>
        </w:tc>
        <w:tc>
          <w:tcPr>
            <w:tcW w:w="801" w:type="dxa"/>
            <w:noWrap w:val="0"/>
            <w:vAlign w:val="center"/>
          </w:tcPr>
          <w:p w14:paraId="2C520584">
            <w:pPr>
              <w:spacing w:after="0" w:line="240" w:lineRule="auto"/>
              <w:jc w:val="center"/>
              <w:rPr>
                <w:rFonts w:hint="eastAsia" w:ascii="Times New Roman" w:hAnsi="Times New Roman" w:eastAsia="宋体" w:cs="Times New Roman"/>
                <w:color w:val="auto"/>
                <w:spacing w:val="-1"/>
                <w:sz w:val="21"/>
                <w:szCs w:val="21"/>
                <w:highlight w:val="none"/>
                <w:lang w:val="en-US" w:eastAsia="zh-CN"/>
              </w:rPr>
            </w:pPr>
            <w:r>
              <w:rPr>
                <w:rFonts w:hint="eastAsia" w:ascii="Times New Roman" w:hAnsi="Times New Roman" w:eastAsia="宋体" w:cs="Times New Roman"/>
                <w:color w:val="auto"/>
                <w:sz w:val="21"/>
                <w:szCs w:val="21"/>
                <w:lang w:val="en-US" w:eastAsia="zh-CN"/>
              </w:rPr>
              <w:t>2</w:t>
            </w:r>
          </w:p>
        </w:tc>
      </w:tr>
      <w:tr w14:paraId="1D1F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58591DC5">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4274" w:type="dxa"/>
            <w:gridSpan w:val="2"/>
            <w:vMerge w:val="continue"/>
            <w:noWrap w:val="0"/>
            <w:vAlign w:val="center"/>
          </w:tcPr>
          <w:p w14:paraId="2C2410FF">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lang w:eastAsia="zh-CN"/>
              </w:rPr>
            </w:pPr>
          </w:p>
        </w:tc>
        <w:tc>
          <w:tcPr>
            <w:tcW w:w="1632" w:type="dxa"/>
            <w:noWrap w:val="0"/>
            <w:vAlign w:val="center"/>
          </w:tcPr>
          <w:p w14:paraId="52695776">
            <w:pPr>
              <w:pStyle w:val="4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auto"/>
                <w:spacing w:val="-3"/>
                <w:sz w:val="21"/>
                <w:szCs w:val="21"/>
                <w:highlight w:val="none"/>
              </w:rPr>
            </w:pPr>
            <w:r>
              <w:rPr>
                <w:rFonts w:hint="default" w:ascii="Times New Roman" w:hAnsi="Times New Roman" w:eastAsia="宋体" w:cs="Times New Roman"/>
                <w:color w:val="auto"/>
                <w:spacing w:val="-2"/>
                <w:sz w:val="21"/>
                <w:szCs w:val="21"/>
                <w:highlight w:val="none"/>
              </w:rPr>
              <w:t>复垦植被监测</w:t>
            </w:r>
          </w:p>
        </w:tc>
        <w:tc>
          <w:tcPr>
            <w:tcW w:w="644" w:type="dxa"/>
            <w:noWrap w:val="0"/>
            <w:vAlign w:val="center"/>
          </w:tcPr>
          <w:p w14:paraId="0BE3EEAA">
            <w:pPr>
              <w:pStyle w:val="4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次</w:t>
            </w:r>
          </w:p>
        </w:tc>
        <w:tc>
          <w:tcPr>
            <w:tcW w:w="801" w:type="dxa"/>
            <w:noWrap w:val="0"/>
            <w:vAlign w:val="center"/>
          </w:tcPr>
          <w:p w14:paraId="3C76C958">
            <w:pPr>
              <w:spacing w:after="0" w:line="240" w:lineRule="auto"/>
              <w:jc w:val="center"/>
              <w:rPr>
                <w:rFonts w:hint="eastAsia" w:ascii="Times New Roman" w:hAnsi="Times New Roman" w:eastAsia="宋体" w:cs="Times New Roman"/>
                <w:color w:val="auto"/>
                <w:spacing w:val="-1"/>
                <w:sz w:val="21"/>
                <w:szCs w:val="21"/>
                <w:highlight w:val="none"/>
                <w:lang w:val="en-US" w:eastAsia="zh-CN"/>
              </w:rPr>
            </w:pPr>
            <w:r>
              <w:rPr>
                <w:rFonts w:hint="eastAsia" w:ascii="Times New Roman" w:hAnsi="Times New Roman" w:eastAsia="宋体" w:cs="Times New Roman"/>
                <w:color w:val="auto"/>
                <w:sz w:val="21"/>
                <w:szCs w:val="21"/>
                <w:lang w:val="en-US" w:eastAsia="zh-CN"/>
              </w:rPr>
              <w:t>2</w:t>
            </w:r>
          </w:p>
        </w:tc>
      </w:tr>
      <w:tr w14:paraId="3310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118" w:type="dxa"/>
            <w:vMerge w:val="continue"/>
            <w:noWrap w:val="0"/>
            <w:vAlign w:val="center"/>
          </w:tcPr>
          <w:p w14:paraId="2991BD1C">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4274" w:type="dxa"/>
            <w:gridSpan w:val="2"/>
            <w:noWrap w:val="0"/>
            <w:vAlign w:val="center"/>
          </w:tcPr>
          <w:p w14:paraId="776F2C82">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color w:val="auto"/>
                <w:sz w:val="21"/>
                <w:szCs w:val="21"/>
                <w:lang w:val="en-US" w:eastAsia="zh-CN"/>
              </w:rPr>
              <w:t>管护工程</w:t>
            </w:r>
          </w:p>
        </w:tc>
        <w:tc>
          <w:tcPr>
            <w:tcW w:w="1632" w:type="dxa"/>
            <w:noWrap w:val="0"/>
            <w:vAlign w:val="center"/>
          </w:tcPr>
          <w:p w14:paraId="453CC0B9">
            <w:pPr>
              <w:pStyle w:val="4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auto"/>
                <w:spacing w:val="-3"/>
                <w:sz w:val="21"/>
                <w:szCs w:val="21"/>
                <w:highlight w:val="none"/>
              </w:rPr>
            </w:pPr>
            <w:r>
              <w:rPr>
                <w:rFonts w:hint="default" w:ascii="Times New Roman" w:hAnsi="Times New Roman" w:eastAsia="宋体" w:cs="Times New Roman"/>
                <w:color w:val="auto"/>
                <w:spacing w:val="-3"/>
                <w:sz w:val="21"/>
                <w:szCs w:val="21"/>
                <w:highlight w:val="none"/>
              </w:rPr>
              <w:t>管护</w:t>
            </w:r>
          </w:p>
        </w:tc>
        <w:tc>
          <w:tcPr>
            <w:tcW w:w="644" w:type="dxa"/>
            <w:noWrap w:val="0"/>
            <w:vAlign w:val="center"/>
          </w:tcPr>
          <w:p w14:paraId="389F64E4">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次</w:t>
            </w:r>
          </w:p>
        </w:tc>
        <w:tc>
          <w:tcPr>
            <w:tcW w:w="801" w:type="dxa"/>
            <w:noWrap w:val="0"/>
            <w:vAlign w:val="center"/>
          </w:tcPr>
          <w:p w14:paraId="3A8DC0E2">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pacing w:val="-1"/>
                <w:sz w:val="21"/>
                <w:szCs w:val="21"/>
                <w:highlight w:val="none"/>
                <w:lang w:val="en-US" w:eastAsia="zh-CN"/>
              </w:rPr>
            </w:pPr>
            <w:r>
              <w:rPr>
                <w:rFonts w:hint="eastAsia" w:ascii="Times New Roman" w:hAnsi="Times New Roman" w:eastAsia="宋体" w:cs="Times New Roman"/>
                <w:color w:val="auto"/>
                <w:sz w:val="21"/>
                <w:szCs w:val="21"/>
                <w:lang w:val="en-US" w:eastAsia="zh-CN"/>
              </w:rPr>
              <w:t>2</w:t>
            </w:r>
          </w:p>
        </w:tc>
      </w:tr>
    </w:tbl>
    <w:p w14:paraId="4F3A289D">
      <w:pPr>
        <w:keepNext w:val="0"/>
        <w:keepLines w:val="0"/>
        <w:pageBreakBefore w:val="0"/>
        <w:widowControl/>
        <w:numPr>
          <w:ilvl w:val="0"/>
          <w:numId w:val="0"/>
        </w:numPr>
        <w:kinsoku/>
        <w:wordWrap/>
        <w:overflowPunct/>
        <w:topLinePunct w:val="0"/>
        <w:autoSpaceDE/>
        <w:autoSpaceDN/>
        <w:bidi w:val="0"/>
        <w:adjustRightInd w:val="0"/>
        <w:snapToGrid w:val="0"/>
        <w:spacing w:before="0" w:beforeLines="50" w:line="360" w:lineRule="auto"/>
        <w:jc w:val="both"/>
        <w:textAlignment w:val="auto"/>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三、矿山地质环境治理方案执行情况</w:t>
      </w:r>
      <w:bookmarkEnd w:id="15"/>
    </w:p>
    <w:p w14:paraId="0C500BCB">
      <w:pPr>
        <w:spacing w:after="0" w:line="360" w:lineRule="auto"/>
        <w:ind w:firstLine="482"/>
        <w:jc w:val="left"/>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（一）原方案</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执行情况</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w:t>
      </w:r>
    </w:p>
    <w:p w14:paraId="1CE43F6C">
      <w:pPr>
        <w:widowControl w:val="0"/>
        <w:spacing w:after="0" w:line="360" w:lineRule="auto"/>
        <w:ind w:firstLine="480" w:firstLineChars="200"/>
        <w:jc w:val="both"/>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本矿山为新立矿山，前期无治理方案。</w:t>
      </w:r>
    </w:p>
    <w:p w14:paraId="4DF900A9">
      <w:pPr>
        <w:widowControl w:val="0"/>
        <w:spacing w:after="0" w:line="360" w:lineRule="auto"/>
        <w:ind w:firstLine="480" w:firstLineChars="200"/>
        <w:jc w:val="both"/>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2019年11月，赤峰市自然资源局松山区分局委托内蒙古赤峰地质矿产勘查开发有限责任公司在该区进行矿产资源储量检测工作，并组织人员</w:t>
      </w:r>
      <w:r>
        <w:rPr>
          <w:rFonts w:hint="default" w:ascii="Times New Roman" w:hAnsi="Times New Roman" w:cs="Times New Roman"/>
          <w:kern w:val="2"/>
          <w:sz w:val="24"/>
          <w:szCs w:val="24"/>
        </w:rPr>
        <w:t>前往赤峰市松山区大庙镇团结营玄武岩碎石矿进行资料收集、现场踏勘及测量工作</w:t>
      </w:r>
      <w:r>
        <w:rPr>
          <w:rFonts w:hint="default" w:ascii="Times New Roman" w:hAnsi="Times New Roman" w:cs="Times New Roman"/>
          <w:bCs/>
          <w:kern w:val="2"/>
          <w:sz w:val="24"/>
          <w:szCs w:val="24"/>
        </w:rPr>
        <w:t>。</w:t>
      </w:r>
    </w:p>
    <w:p w14:paraId="365F9C19">
      <w:pPr>
        <w:rPr>
          <w:rFonts w:hint="default" w:ascii="Times New Roman" w:hAnsi="Times New Roman" w:cs="Times New Roman"/>
          <w:bCs/>
          <w:color w:val="000000"/>
          <w:kern w:val="2"/>
          <w:sz w:val="24"/>
          <w:szCs w:val="24"/>
        </w:rPr>
      </w:pPr>
      <w:r>
        <w:rPr>
          <w:rFonts w:hint="default" w:ascii="Times New Roman" w:hAnsi="Times New Roman" w:cs="Times New Roman"/>
          <w:bCs/>
          <w:color w:val="000000"/>
          <w:kern w:val="2"/>
          <w:sz w:val="24"/>
          <w:szCs w:val="24"/>
        </w:rPr>
        <w:br w:type="page"/>
      </w:r>
    </w:p>
    <w:p w14:paraId="154BB907">
      <w:pPr>
        <w:pStyle w:val="4"/>
        <w:keepNext w:val="0"/>
        <w:keepLines w:val="0"/>
        <w:pageBreakBefore w:val="0"/>
        <w:widowControl/>
        <w:kinsoku/>
        <w:wordWrap/>
        <w:overflowPunct/>
        <w:topLinePunct w:val="0"/>
        <w:autoSpaceDE/>
        <w:autoSpaceDN/>
        <w:bidi w:val="0"/>
        <w:adjustRightInd/>
        <w:snapToGrid/>
        <w:spacing w:after="0" w:line="360" w:lineRule="auto"/>
        <w:ind w:left="0" w:leftChars="0" w:right="0" w:firstLine="480" w:firstLineChars="200"/>
        <w:jc w:val="left"/>
        <w:textAlignment w:val="auto"/>
        <w:rPr>
          <w:rFonts w:hint="default" w:ascii="Times New Roman" w:hAnsi="Times New Roman" w:eastAsia="宋体" w:cs="Times New Roman"/>
          <w:b w:val="0"/>
          <w:bCs w:val="0"/>
          <w:color w:val="FF0000"/>
          <w:kern w:val="0"/>
          <w:sz w:val="24"/>
          <w:szCs w:val="24"/>
          <w:lang w:val="en-US" w:eastAsia="zh-CN" w:bidi="ar"/>
        </w:rPr>
      </w:pPr>
      <w:r>
        <w:rPr>
          <w:rFonts w:hint="default" w:ascii="Times New Roman" w:hAnsi="Times New Roman" w:cs="Times New Roman"/>
          <w:bCs/>
          <w:color w:val="000000"/>
          <w:kern w:val="2"/>
          <w:sz w:val="24"/>
          <w:szCs w:val="24"/>
        </w:rPr>
        <w:t>根据现场踏勘结果，</w:t>
      </w:r>
      <w:r>
        <w:rPr>
          <w:rFonts w:hint="default" w:ascii="Times New Roman" w:hAnsi="Times New Roman" w:cs="Times New Roman"/>
          <w:kern w:val="2"/>
          <w:sz w:val="24"/>
          <w:szCs w:val="24"/>
        </w:rPr>
        <w:t>矿山民采时已形成长约200m，宽约100m的采坑，采坑深0.5m～33m。</w:t>
      </w:r>
      <w:r>
        <w:rPr>
          <w:rFonts w:hint="default" w:ascii="Times New Roman" w:hAnsi="Times New Roman" w:cs="Times New Roman"/>
          <w:bCs/>
          <w:color w:val="000000"/>
          <w:kern w:val="2"/>
          <w:sz w:val="24"/>
          <w:szCs w:val="24"/>
        </w:rPr>
        <w:t>矿山未进行治理，另</w:t>
      </w:r>
      <w:r>
        <w:rPr>
          <w:rFonts w:hint="default" w:ascii="Times New Roman" w:hAnsi="Times New Roman" w:cs="Times New Roman"/>
          <w:bCs/>
          <w:color w:val="000000"/>
          <w:kern w:val="2"/>
          <w:sz w:val="24"/>
          <w:szCs w:val="24"/>
          <w:lang w:val="en-US" w:eastAsia="zh-CN"/>
        </w:rPr>
        <w:t>外</w:t>
      </w:r>
      <w:r>
        <w:rPr>
          <w:rFonts w:hint="default" w:ascii="Times New Roman" w:hAnsi="Times New Roman" w:cs="Times New Roman"/>
          <w:bCs/>
          <w:color w:val="000000"/>
          <w:kern w:val="2"/>
          <w:sz w:val="24"/>
          <w:szCs w:val="24"/>
        </w:rPr>
        <w:t>内蒙古赤峰地质矿产勘查开发有限责任公司在进行地质普查工作期间开挖了5条探槽，编录完成后随即进行了回填治理，治理效果较好，治理情况见照片</w:t>
      </w:r>
      <w:r>
        <w:rPr>
          <w:rFonts w:hint="default" w:ascii="Times New Roman" w:hAnsi="Times New Roman" w:cs="Times New Roman"/>
          <w:bCs/>
          <w:color w:val="000000"/>
          <w:kern w:val="2"/>
          <w:sz w:val="24"/>
          <w:szCs w:val="24"/>
          <w:lang w:val="en-US" w:eastAsia="zh-CN"/>
        </w:rPr>
        <w:t>2</w:t>
      </w:r>
      <w:r>
        <w:rPr>
          <w:rFonts w:hint="default" w:ascii="Times New Roman" w:hAnsi="Times New Roman" w:cs="Times New Roman"/>
          <w:bCs/>
          <w:color w:val="000000"/>
          <w:kern w:val="2"/>
          <w:sz w:val="24"/>
          <w:szCs w:val="24"/>
        </w:rPr>
        <w:t>-1</w:t>
      </w:r>
      <w:r>
        <w:rPr>
          <w:rFonts w:hint="default" w:ascii="Times New Roman" w:hAnsi="Times New Roman" w:cs="Times New Roman"/>
          <w:bCs/>
          <w:color w:val="000000"/>
          <w:kern w:val="2"/>
          <w:sz w:val="24"/>
          <w:szCs w:val="24"/>
          <w:lang w:eastAsia="zh-CN"/>
        </w:rPr>
        <w:t>至</w:t>
      </w:r>
      <w:r>
        <w:rPr>
          <w:rFonts w:hint="default" w:ascii="Times New Roman" w:hAnsi="Times New Roman" w:cs="Times New Roman"/>
          <w:bCs/>
          <w:color w:val="000000"/>
          <w:kern w:val="2"/>
          <w:sz w:val="24"/>
          <w:szCs w:val="24"/>
          <w:lang w:val="en-US" w:eastAsia="zh-CN"/>
        </w:rPr>
        <w:t>2</w:t>
      </w:r>
      <w:r>
        <w:rPr>
          <w:rFonts w:hint="default" w:ascii="Times New Roman" w:hAnsi="Times New Roman" w:cs="Times New Roman"/>
          <w:bCs/>
          <w:color w:val="000000"/>
          <w:kern w:val="2"/>
          <w:sz w:val="24"/>
          <w:szCs w:val="24"/>
        </w:rPr>
        <w:t>-3</w:t>
      </w:r>
      <w:r>
        <w:rPr>
          <w:rFonts w:hint="default" w:ascii="Times New Roman" w:hAnsi="Times New Roman" w:cs="Times New Roman"/>
          <w:bCs/>
          <w:kern w:val="2"/>
          <w:sz w:val="24"/>
          <w:szCs w:val="24"/>
        </w:rPr>
        <w:t>。</w:t>
      </w:r>
    </w:p>
    <w:p w14:paraId="5678EDD5">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cs="Times New Roman" w:eastAsiaTheme="minorEastAsia"/>
          <w:bCs/>
          <w:kern w:val="2"/>
          <w:sz w:val="24"/>
          <w:szCs w:val="24"/>
          <w:lang w:eastAsia="zh-CN"/>
        </w:rPr>
      </w:pPr>
      <w:r>
        <w:rPr>
          <w:rFonts w:hint="eastAsia" w:cs="Times New Roman"/>
          <w:bCs/>
          <w:kern w:val="2"/>
          <w:sz w:val="24"/>
          <w:szCs w:val="24"/>
          <w:lang w:eastAsia="zh-CN"/>
        </w:rPr>
        <w:t xml:space="preserve">     </w:t>
      </w:r>
    </w:p>
    <w:p w14:paraId="7C69E6A3">
      <w:pPr>
        <w:pStyle w:val="43"/>
        <w:adjustRightInd w:val="0"/>
        <w:snapToGrid w:val="0"/>
        <w:spacing w:line="360" w:lineRule="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lang w:val="en-US" w:eastAsia="zh-CN"/>
          <w14:textFill>
            <w14:solidFill>
              <w14:schemeClr w14:val="tx1"/>
            </w14:solidFill>
          </w14:textFill>
        </w:rPr>
        <w:t>照片2-1  TC301探槽回填</w:t>
      </w:r>
    </w:p>
    <w:p w14:paraId="63969D3E">
      <w:pPr>
        <w:widowControl w:val="0"/>
        <w:spacing w:after="0" w:line="240" w:lineRule="auto"/>
        <w:jc w:val="center"/>
        <w:rPr>
          <w:rFonts w:hint="eastAsia" w:ascii="Times New Roman" w:hAnsi="Times New Roman" w:eastAsia="黑体" w:cs="Times New Roman"/>
          <w:color w:val="000000"/>
          <w:kern w:val="2"/>
          <w:sz w:val="21"/>
          <w:szCs w:val="21"/>
          <w:lang w:eastAsia="zh-CN"/>
        </w:rPr>
      </w:pPr>
      <w:r>
        <w:rPr>
          <w:rFonts w:hint="eastAsia" w:eastAsia="黑体" w:cs="Times New Roman"/>
          <w:bCs/>
          <w:kern w:val="2"/>
          <w:sz w:val="24"/>
          <w:szCs w:val="24"/>
          <w:lang w:eastAsia="zh-CN"/>
        </w:rPr>
        <w:t xml:space="preserve">     </w:t>
      </w:r>
    </w:p>
    <w:p w14:paraId="30EB474C">
      <w:pPr>
        <w:pStyle w:val="43"/>
        <w:adjustRightInd w:val="0"/>
        <w:snapToGrid w:val="0"/>
        <w:spacing w:line="360" w:lineRule="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lang w:val="en-US" w:eastAsia="zh-CN"/>
          <w14:textFill>
            <w14:solidFill>
              <w14:schemeClr w14:val="tx1"/>
            </w14:solidFill>
          </w14:textFill>
        </w:rPr>
        <w:t>照片2-2  TC302探槽回填</w:t>
      </w:r>
    </w:p>
    <w:p w14:paraId="3AFD3C43">
      <w:pPr>
        <w:widowControl w:val="0"/>
        <w:spacing w:after="0" w:line="240" w:lineRule="auto"/>
        <w:jc w:val="center"/>
        <w:rPr>
          <w:rFonts w:hint="eastAsia" w:ascii="Times New Roman" w:hAnsi="Times New Roman" w:cs="Times New Roman" w:eastAsiaTheme="minorEastAsia"/>
          <w:bCs/>
          <w:kern w:val="2"/>
          <w:sz w:val="24"/>
          <w:szCs w:val="24"/>
          <w:lang w:eastAsia="zh-CN"/>
        </w:rPr>
      </w:pPr>
      <w:r>
        <w:rPr>
          <w:rFonts w:hint="eastAsia" w:cs="Times New Roman"/>
          <w:bCs/>
          <w:kern w:val="2"/>
          <w:sz w:val="24"/>
          <w:szCs w:val="24"/>
          <w:lang w:eastAsia="zh-CN"/>
        </w:rPr>
        <w:t xml:space="preserve">     </w:t>
      </w:r>
    </w:p>
    <w:p w14:paraId="640C6C1E">
      <w:pPr>
        <w:pStyle w:val="43"/>
        <w:adjustRightInd w:val="0"/>
        <w:snapToGrid w:val="0"/>
        <w:spacing w:line="360" w:lineRule="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lang w:val="en-US" w:eastAsia="zh-CN"/>
          <w14:textFill>
            <w14:solidFill>
              <w14:schemeClr w14:val="tx1"/>
            </w14:solidFill>
          </w14:textFill>
        </w:rPr>
        <w:t>照片2-3  TC101探槽回填</w:t>
      </w:r>
    </w:p>
    <w:p w14:paraId="7BE352C7">
      <w:pPr>
        <w:spacing w:line="360" w:lineRule="auto"/>
        <w:ind w:firstLine="482" w:firstLineChars="200"/>
        <w:jc w:val="left"/>
        <w:rPr>
          <w:rFonts w:hint="default" w:ascii="Times New Roman" w:hAnsi="Times New Roman" w:eastAsia="宋体" w:cs="Times New Roman"/>
          <w:bCs/>
          <w:color w:val="FF0000"/>
          <w:sz w:val="24"/>
          <w:szCs w:val="24"/>
          <w:lang w:val="en-US" w:eastAsia="zh-CN"/>
        </w:rPr>
      </w:pPr>
      <w:r>
        <w:rPr>
          <w:rFonts w:hint="eastAsia" w:ascii="Times New Roman" w:hAnsi="Times New Roman" w:eastAsia="宋体" w:cs="Times New Roman"/>
          <w:b/>
          <w:bCs/>
          <w:color w:val="000000" w:themeColor="text1"/>
          <w:kern w:val="2"/>
          <w:sz w:val="24"/>
          <w:szCs w:val="24"/>
          <w:lang w:val="en-US" w:eastAsia="zh-CN"/>
          <w14:textFill>
            <w14:solidFill>
              <w14:schemeClr w14:val="tx1"/>
            </w14:solidFill>
          </w14:textFill>
        </w:rPr>
        <w:t>（二）</w:t>
      </w:r>
      <w:r>
        <w:rPr>
          <w:rFonts w:hint="default"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cs="Times New Roman"/>
          <w:b/>
          <w:bCs/>
          <w:color w:val="000000" w:themeColor="text1"/>
          <w:sz w:val="24"/>
          <w:szCs w:val="24"/>
          <w:lang w:val="en-US" w:eastAsia="zh-CN"/>
          <w14:textFill>
            <w14:solidFill>
              <w14:schemeClr w14:val="tx1"/>
            </w14:solidFill>
          </w14:textFill>
        </w:rPr>
        <w:t>2022年度治理计划</w:t>
      </w:r>
      <w:r>
        <w:rPr>
          <w:rFonts w:hint="default"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cs="Times New Roman"/>
          <w:b/>
          <w:bCs/>
          <w:color w:val="000000" w:themeColor="text1"/>
          <w:sz w:val="24"/>
          <w:szCs w:val="24"/>
          <w:lang w:eastAsia="zh-CN"/>
          <w14:textFill>
            <w14:solidFill>
              <w14:schemeClr w14:val="tx1"/>
            </w14:solidFill>
          </w14:textFill>
        </w:rPr>
        <w:t>设计的治理内容</w:t>
      </w:r>
    </w:p>
    <w:p w14:paraId="5FDD65A1">
      <w:pPr>
        <w:pStyle w:val="43"/>
        <w:adjustRightInd w:val="0"/>
        <w:snapToGrid w:val="0"/>
        <w:spacing w:line="360" w:lineRule="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lang w:val="en-US" w:eastAsia="zh-CN"/>
          <w14:textFill>
            <w14:solidFill>
              <w14:schemeClr w14:val="tx1"/>
            </w14:solidFill>
          </w14:textFill>
        </w:rPr>
        <w:t>表2-</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 xml:space="preserve">  《2022年度治理计划》设计治理工程及完成情况</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2005"/>
        <w:gridCol w:w="2093"/>
        <w:gridCol w:w="905"/>
        <w:gridCol w:w="989"/>
        <w:gridCol w:w="1039"/>
      </w:tblGrid>
      <w:tr w14:paraId="2D4E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3" w:type="pct"/>
            <w:noWrap w:val="0"/>
            <w:vAlign w:val="center"/>
          </w:tcPr>
          <w:p w14:paraId="5984F2E9">
            <w:pPr>
              <w:widowControl w:val="0"/>
              <w:adjustRightInd/>
              <w:snapToGrid/>
              <w:spacing w:after="0"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治理年限</w:t>
            </w:r>
          </w:p>
        </w:tc>
        <w:tc>
          <w:tcPr>
            <w:tcW w:w="1176" w:type="pct"/>
            <w:noWrap w:val="0"/>
            <w:vAlign w:val="center"/>
          </w:tcPr>
          <w:p w14:paraId="09821DC8">
            <w:pPr>
              <w:widowControl w:val="0"/>
              <w:adjustRightInd/>
              <w:snapToGrid/>
              <w:spacing w:after="0"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治理范围</w:t>
            </w:r>
          </w:p>
        </w:tc>
        <w:tc>
          <w:tcPr>
            <w:tcW w:w="1228" w:type="pct"/>
            <w:noWrap w:val="0"/>
            <w:vAlign w:val="center"/>
          </w:tcPr>
          <w:p w14:paraId="21A2F84C">
            <w:pPr>
              <w:widowControl w:val="0"/>
              <w:adjustRightInd/>
              <w:snapToGrid/>
              <w:spacing w:after="0"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设计治</w:t>
            </w:r>
          </w:p>
          <w:p w14:paraId="04A0F9A9">
            <w:pPr>
              <w:widowControl w:val="0"/>
              <w:adjustRightInd/>
              <w:snapToGrid/>
              <w:spacing w:after="0" w:line="240" w:lineRule="auto"/>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2"/>
                <w:sz w:val="21"/>
                <w:szCs w:val="21"/>
              </w:rPr>
              <w:t>理内容</w:t>
            </w:r>
            <w:r>
              <w:rPr>
                <w:rFonts w:hint="default" w:ascii="Times New Roman" w:hAnsi="Times New Roman" w:eastAsia="宋体" w:cs="Times New Roman"/>
                <w:color w:val="auto"/>
                <w:kern w:val="2"/>
                <w:sz w:val="21"/>
                <w:szCs w:val="21"/>
                <w:lang w:eastAsia="zh-CN"/>
              </w:rPr>
              <w:t>及工程量</w:t>
            </w:r>
          </w:p>
        </w:tc>
        <w:tc>
          <w:tcPr>
            <w:tcW w:w="531" w:type="pct"/>
            <w:noWrap w:val="0"/>
            <w:vAlign w:val="center"/>
          </w:tcPr>
          <w:p w14:paraId="51F5DD0E">
            <w:pPr>
              <w:widowControl w:val="0"/>
              <w:adjustRightInd/>
              <w:snapToGrid/>
              <w:spacing w:after="0"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完成</w:t>
            </w:r>
          </w:p>
          <w:p w14:paraId="1B0AF6DB">
            <w:pPr>
              <w:widowControl w:val="0"/>
              <w:adjustRightInd/>
              <w:snapToGrid/>
              <w:spacing w:after="0"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情况</w:t>
            </w:r>
          </w:p>
        </w:tc>
        <w:tc>
          <w:tcPr>
            <w:tcW w:w="580" w:type="pct"/>
            <w:noWrap w:val="0"/>
            <w:vAlign w:val="center"/>
          </w:tcPr>
          <w:p w14:paraId="398AAB98">
            <w:pPr>
              <w:widowControl w:val="0"/>
              <w:adjustRightInd/>
              <w:snapToGrid/>
              <w:spacing w:after="0"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投入金额(万元)</w:t>
            </w:r>
          </w:p>
        </w:tc>
        <w:tc>
          <w:tcPr>
            <w:tcW w:w="609" w:type="pct"/>
            <w:noWrap w:val="0"/>
            <w:vAlign w:val="center"/>
          </w:tcPr>
          <w:p w14:paraId="31E3C909">
            <w:pPr>
              <w:widowControl w:val="0"/>
              <w:adjustRightInd/>
              <w:snapToGrid/>
              <w:spacing w:after="0" w:line="240" w:lineRule="auto"/>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2"/>
                <w:sz w:val="21"/>
                <w:szCs w:val="21"/>
                <w:lang w:eastAsia="zh-CN"/>
              </w:rPr>
              <w:t>核查</w:t>
            </w:r>
          </w:p>
          <w:p w14:paraId="4775825A">
            <w:pPr>
              <w:widowControl w:val="0"/>
              <w:adjustRightInd/>
              <w:snapToGrid/>
              <w:spacing w:after="0"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情况</w:t>
            </w:r>
          </w:p>
        </w:tc>
      </w:tr>
      <w:tr w14:paraId="23C0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3" w:type="pct"/>
            <w:vMerge w:val="restart"/>
            <w:noWrap w:val="0"/>
            <w:vAlign w:val="center"/>
          </w:tcPr>
          <w:p w14:paraId="3F3C52E4">
            <w:pPr>
              <w:adjustRightInd w:val="0"/>
              <w:snapToGrid w:val="0"/>
              <w:spacing w:after="0"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20</w:t>
            </w:r>
            <w:r>
              <w:rPr>
                <w:rFonts w:hint="default" w:ascii="Times New Roman" w:hAnsi="Times New Roman" w:eastAsia="宋体" w:cs="Times New Roman"/>
                <w:color w:val="auto"/>
                <w:kern w:val="0"/>
                <w:sz w:val="21"/>
                <w:szCs w:val="21"/>
                <w:lang w:val="en-US" w:eastAsia="zh-CN"/>
              </w:rPr>
              <w:t>22</w:t>
            </w:r>
            <w:r>
              <w:rPr>
                <w:rFonts w:hint="default" w:ascii="Times New Roman" w:hAnsi="Times New Roman" w:eastAsia="宋体" w:cs="Times New Roman"/>
                <w:color w:val="auto"/>
                <w:kern w:val="0"/>
                <w:sz w:val="21"/>
                <w:szCs w:val="21"/>
              </w:rPr>
              <w:t>.1.1-</w:t>
            </w:r>
          </w:p>
          <w:p w14:paraId="31645502">
            <w:pPr>
              <w:widowControl w:val="0"/>
              <w:adjustRightInd/>
              <w:snapToGrid/>
              <w:spacing w:after="0"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0"/>
                <w:sz w:val="21"/>
                <w:szCs w:val="21"/>
              </w:rPr>
              <w:t>20</w:t>
            </w:r>
            <w:r>
              <w:rPr>
                <w:rFonts w:hint="default" w:ascii="Times New Roman" w:hAnsi="Times New Roman" w:eastAsia="宋体" w:cs="Times New Roman"/>
                <w:color w:val="auto"/>
                <w:kern w:val="0"/>
                <w:sz w:val="21"/>
                <w:szCs w:val="21"/>
                <w:lang w:val="en-US" w:eastAsia="zh-CN"/>
              </w:rPr>
              <w:t>22</w:t>
            </w:r>
            <w:r>
              <w:rPr>
                <w:rFonts w:hint="default" w:ascii="Times New Roman" w:hAnsi="Times New Roman" w:eastAsia="宋体" w:cs="Times New Roman"/>
                <w:color w:val="auto"/>
                <w:kern w:val="0"/>
                <w:sz w:val="21"/>
                <w:szCs w:val="21"/>
              </w:rPr>
              <w:t>.12.31</w:t>
            </w:r>
          </w:p>
        </w:tc>
        <w:tc>
          <w:tcPr>
            <w:tcW w:w="1176" w:type="pct"/>
            <w:noWrap w:val="0"/>
            <w:vAlign w:val="center"/>
          </w:tcPr>
          <w:p w14:paraId="7A1DFA8E">
            <w:pPr>
              <w:widowControl w:val="0"/>
              <w:adjustRightInd/>
              <w:snapToGrid/>
              <w:spacing w:after="0"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0"/>
                <w:sz w:val="21"/>
                <w:szCs w:val="21"/>
                <w:lang w:val="en-US" w:eastAsia="zh-CN"/>
              </w:rPr>
              <w:t>露天采场超采部分</w:t>
            </w:r>
          </w:p>
        </w:tc>
        <w:tc>
          <w:tcPr>
            <w:tcW w:w="1228" w:type="pct"/>
            <w:noWrap w:val="0"/>
            <w:vAlign w:val="center"/>
          </w:tcPr>
          <w:p w14:paraId="1B56853F">
            <w:pPr>
              <w:widowControl w:val="0"/>
              <w:adjustRightInd/>
              <w:snapToGrid/>
              <w:spacing w:after="0"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eastAsia="zh-CN"/>
              </w:rPr>
              <w:t>修坡整形</w:t>
            </w:r>
            <w:r>
              <w:rPr>
                <w:rFonts w:hint="default" w:ascii="Times New Roman" w:hAnsi="Times New Roman" w:eastAsia="宋体" w:cs="Times New Roman"/>
                <w:color w:val="auto"/>
                <w:kern w:val="2"/>
                <w:sz w:val="21"/>
                <w:szCs w:val="21"/>
                <w:lang w:val="en-US" w:eastAsia="zh-CN"/>
              </w:rPr>
              <w:t>825</w:t>
            </w:r>
            <w:r>
              <w:rPr>
                <w:rFonts w:hint="default" w:ascii="Times New Roman" w:hAnsi="Times New Roman" w:eastAsia="宋体" w:cs="Times New Roman"/>
                <w:color w:val="auto"/>
                <w:kern w:val="0"/>
                <w:sz w:val="22"/>
                <w:szCs w:val="21"/>
              </w:rPr>
              <w:t>m³</w:t>
            </w:r>
            <w:r>
              <w:rPr>
                <w:rFonts w:hint="default" w:ascii="Times New Roman" w:hAnsi="Times New Roman" w:eastAsia="宋体" w:cs="Times New Roman"/>
                <w:color w:val="auto"/>
                <w:kern w:val="0"/>
                <w:sz w:val="22"/>
                <w:szCs w:val="21"/>
                <w:lang w:eastAsia="zh-CN"/>
              </w:rPr>
              <w:t>、</w:t>
            </w:r>
            <w:r>
              <w:rPr>
                <w:rFonts w:hint="default" w:ascii="Times New Roman" w:hAnsi="Times New Roman" w:eastAsia="宋体" w:cs="Times New Roman"/>
                <w:color w:val="auto"/>
                <w:kern w:val="0"/>
                <w:sz w:val="21"/>
                <w:szCs w:val="21"/>
                <w:lang w:eastAsia="zh-CN"/>
              </w:rPr>
              <w:t>垫坡整形</w:t>
            </w:r>
            <w:r>
              <w:rPr>
                <w:rFonts w:hint="default" w:ascii="Times New Roman" w:hAnsi="Times New Roman" w:eastAsia="宋体" w:cs="Times New Roman"/>
                <w:color w:val="auto"/>
                <w:kern w:val="2"/>
                <w:sz w:val="21"/>
                <w:szCs w:val="21"/>
                <w:lang w:val="en-US" w:eastAsia="zh-CN"/>
              </w:rPr>
              <w:t>1274</w:t>
            </w:r>
            <w:r>
              <w:rPr>
                <w:rFonts w:hint="default" w:ascii="Times New Roman" w:hAnsi="Times New Roman" w:eastAsia="宋体" w:cs="Times New Roman"/>
                <w:color w:val="auto"/>
                <w:kern w:val="0"/>
                <w:sz w:val="22"/>
                <w:szCs w:val="21"/>
              </w:rPr>
              <w:t>m³</w:t>
            </w:r>
            <w:r>
              <w:rPr>
                <w:rFonts w:hint="default" w:ascii="Times New Roman" w:hAnsi="Times New Roman" w:eastAsia="宋体" w:cs="Times New Roman"/>
                <w:color w:val="auto"/>
                <w:kern w:val="0"/>
                <w:sz w:val="22"/>
                <w:szCs w:val="21"/>
                <w:lang w:eastAsia="zh-CN"/>
              </w:rPr>
              <w:t>、</w:t>
            </w:r>
            <w:r>
              <w:rPr>
                <w:rFonts w:hint="default" w:ascii="Times New Roman" w:hAnsi="Times New Roman" w:eastAsia="宋体" w:cs="Times New Roman"/>
                <w:color w:val="auto"/>
                <w:kern w:val="0"/>
                <w:sz w:val="21"/>
                <w:szCs w:val="21"/>
                <w:lang w:eastAsia="zh-CN"/>
              </w:rPr>
              <w:t>覆土整平</w:t>
            </w:r>
            <w:r>
              <w:rPr>
                <w:rFonts w:hint="default" w:ascii="Times New Roman" w:hAnsi="Times New Roman" w:eastAsia="宋体" w:cs="Times New Roman"/>
                <w:color w:val="auto"/>
                <w:kern w:val="2"/>
                <w:sz w:val="21"/>
                <w:szCs w:val="21"/>
                <w:lang w:val="en-US" w:eastAsia="zh-CN"/>
              </w:rPr>
              <w:t>49</w:t>
            </w:r>
            <w:r>
              <w:rPr>
                <w:rFonts w:hint="default" w:ascii="Times New Roman" w:hAnsi="Times New Roman" w:eastAsia="宋体" w:cs="Times New Roman"/>
                <w:color w:val="auto"/>
                <w:kern w:val="2"/>
                <w:sz w:val="21"/>
                <w:szCs w:val="21"/>
              </w:rPr>
              <w:t>00</w:t>
            </w:r>
            <w:r>
              <w:rPr>
                <w:rFonts w:hint="default" w:ascii="Times New Roman" w:hAnsi="Times New Roman" w:eastAsia="宋体" w:cs="Times New Roman"/>
                <w:color w:val="auto"/>
                <w:kern w:val="0"/>
                <w:sz w:val="22"/>
                <w:szCs w:val="21"/>
              </w:rPr>
              <w:t>m³</w:t>
            </w:r>
            <w:r>
              <w:rPr>
                <w:rFonts w:hint="default" w:ascii="Times New Roman" w:hAnsi="Times New Roman" w:eastAsia="宋体" w:cs="Times New Roman"/>
                <w:color w:val="auto"/>
                <w:kern w:val="0"/>
                <w:sz w:val="22"/>
                <w:szCs w:val="21"/>
                <w:lang w:eastAsia="zh-CN"/>
              </w:rPr>
              <w:t>、</w:t>
            </w:r>
            <w:r>
              <w:rPr>
                <w:rFonts w:hint="default" w:ascii="Times New Roman" w:hAnsi="Times New Roman" w:eastAsia="宋体" w:cs="Times New Roman"/>
                <w:color w:val="auto"/>
                <w:kern w:val="0"/>
                <w:sz w:val="21"/>
                <w:szCs w:val="21"/>
                <w:lang w:eastAsia="zh-CN"/>
              </w:rPr>
              <w:t>灌草混播</w:t>
            </w:r>
            <w:r>
              <w:rPr>
                <w:rFonts w:hint="default" w:ascii="Times New Roman" w:hAnsi="Times New Roman" w:eastAsia="宋体" w:cs="Times New Roman"/>
                <w:color w:val="auto"/>
                <w:kern w:val="2"/>
                <w:sz w:val="21"/>
                <w:szCs w:val="21"/>
                <w:lang w:val="en-US" w:eastAsia="zh-CN"/>
              </w:rPr>
              <w:t>16332</w:t>
            </w:r>
            <w:r>
              <w:rPr>
                <w:rFonts w:hint="default" w:ascii="Times New Roman" w:hAnsi="Times New Roman" w:eastAsia="宋体" w:cs="Times New Roman"/>
                <w:color w:val="auto"/>
                <w:kern w:val="0"/>
                <w:sz w:val="22"/>
                <w:szCs w:val="21"/>
              </w:rPr>
              <w:t>m³</w:t>
            </w:r>
            <w:r>
              <w:rPr>
                <w:rFonts w:hint="default" w:ascii="Times New Roman" w:hAnsi="Times New Roman" w:eastAsia="宋体" w:cs="Times New Roman"/>
                <w:color w:val="auto"/>
                <w:kern w:val="0"/>
                <w:sz w:val="22"/>
                <w:szCs w:val="21"/>
                <w:lang w:eastAsia="zh-CN"/>
              </w:rPr>
              <w:t>。</w:t>
            </w:r>
          </w:p>
        </w:tc>
        <w:tc>
          <w:tcPr>
            <w:tcW w:w="531" w:type="pct"/>
            <w:vMerge w:val="restart"/>
            <w:noWrap w:val="0"/>
            <w:vAlign w:val="center"/>
          </w:tcPr>
          <w:p w14:paraId="3A00ACF6">
            <w:pPr>
              <w:widowControl w:val="0"/>
              <w:adjustRightInd/>
              <w:snapToGrid/>
              <w:spacing w:after="0"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完成</w:t>
            </w:r>
          </w:p>
        </w:tc>
        <w:tc>
          <w:tcPr>
            <w:tcW w:w="580" w:type="pct"/>
            <w:vMerge w:val="restart"/>
            <w:noWrap w:val="0"/>
            <w:vAlign w:val="center"/>
          </w:tcPr>
          <w:p w14:paraId="565F9591">
            <w:pPr>
              <w:widowControl w:val="0"/>
              <w:adjustRightInd/>
              <w:snapToGrid/>
              <w:spacing w:after="0" w:line="240" w:lineRule="auto"/>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22.89</w:t>
            </w:r>
          </w:p>
        </w:tc>
        <w:tc>
          <w:tcPr>
            <w:tcW w:w="609" w:type="pct"/>
            <w:vMerge w:val="restart"/>
            <w:noWrap w:val="0"/>
            <w:vAlign w:val="center"/>
          </w:tcPr>
          <w:p w14:paraId="1E017982">
            <w:pPr>
              <w:widowControl w:val="0"/>
              <w:adjustRightInd/>
              <w:snapToGrid/>
              <w:spacing w:after="0" w:line="240" w:lineRule="auto"/>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2"/>
                <w:sz w:val="21"/>
                <w:szCs w:val="21"/>
              </w:rPr>
              <w:t>已通过</w:t>
            </w:r>
            <w:r>
              <w:rPr>
                <w:rFonts w:hint="default" w:ascii="Times New Roman" w:hAnsi="Times New Roman" w:eastAsia="宋体" w:cs="Times New Roman"/>
                <w:color w:val="auto"/>
                <w:kern w:val="2"/>
                <w:sz w:val="21"/>
                <w:szCs w:val="21"/>
                <w:lang w:eastAsia="zh-CN"/>
              </w:rPr>
              <w:t>核查</w:t>
            </w:r>
          </w:p>
        </w:tc>
      </w:tr>
      <w:tr w14:paraId="599E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3" w:type="pct"/>
            <w:vMerge w:val="continue"/>
            <w:noWrap w:val="0"/>
            <w:vAlign w:val="center"/>
          </w:tcPr>
          <w:p w14:paraId="07418BCA">
            <w:pPr>
              <w:widowControl w:val="0"/>
              <w:adjustRightInd/>
              <w:snapToGrid/>
              <w:spacing w:after="0" w:line="240" w:lineRule="auto"/>
              <w:jc w:val="center"/>
              <w:rPr>
                <w:rFonts w:hint="default" w:ascii="Times New Roman" w:hAnsi="Times New Roman" w:eastAsia="宋体" w:cs="Times New Roman"/>
                <w:color w:val="auto"/>
                <w:kern w:val="2"/>
                <w:sz w:val="21"/>
                <w:szCs w:val="21"/>
              </w:rPr>
            </w:pPr>
          </w:p>
        </w:tc>
        <w:tc>
          <w:tcPr>
            <w:tcW w:w="1176" w:type="pct"/>
            <w:noWrap w:val="0"/>
            <w:vAlign w:val="center"/>
          </w:tcPr>
          <w:p w14:paraId="48E44ADE">
            <w:pPr>
              <w:widowControl w:val="0"/>
              <w:adjustRightInd/>
              <w:snapToGrid/>
              <w:spacing w:after="0"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0"/>
                <w:sz w:val="21"/>
                <w:szCs w:val="21"/>
                <w:lang w:val="en-US" w:eastAsia="zh-CN"/>
              </w:rPr>
              <w:t>工业场地南侧</w:t>
            </w:r>
          </w:p>
        </w:tc>
        <w:tc>
          <w:tcPr>
            <w:tcW w:w="1228" w:type="pct"/>
            <w:noWrap w:val="0"/>
            <w:vAlign w:val="center"/>
          </w:tcPr>
          <w:p w14:paraId="4021388E">
            <w:pPr>
              <w:widowControl w:val="0"/>
              <w:adjustRightInd/>
              <w:snapToGrid/>
              <w:spacing w:after="0" w:line="240" w:lineRule="auto"/>
              <w:jc w:val="center"/>
              <w:rPr>
                <w:rFonts w:hint="default" w:ascii="Times New Roman" w:hAnsi="Times New Roman" w:eastAsia="宋体" w:cs="Times New Roman"/>
                <w:color w:val="auto"/>
                <w:kern w:val="2"/>
                <w:sz w:val="21"/>
                <w:szCs w:val="21"/>
                <w:lang w:val="en-US"/>
              </w:rPr>
            </w:pPr>
            <w:r>
              <w:rPr>
                <w:rFonts w:hint="default" w:ascii="Times New Roman" w:hAnsi="Times New Roman" w:eastAsia="宋体" w:cs="Times New Roman"/>
                <w:color w:val="auto"/>
                <w:kern w:val="0"/>
                <w:sz w:val="21"/>
                <w:szCs w:val="21"/>
                <w:lang w:eastAsia="zh-CN"/>
              </w:rPr>
              <w:t>覆土整平</w:t>
            </w:r>
            <w:r>
              <w:rPr>
                <w:rFonts w:hint="default" w:ascii="Times New Roman" w:hAnsi="Times New Roman" w:eastAsia="宋体" w:cs="Times New Roman"/>
                <w:color w:val="auto"/>
                <w:kern w:val="2"/>
                <w:sz w:val="21"/>
                <w:szCs w:val="21"/>
                <w:lang w:val="en-US" w:eastAsia="zh-CN"/>
              </w:rPr>
              <w:t>1382</w:t>
            </w:r>
            <w:r>
              <w:rPr>
                <w:rFonts w:hint="default" w:ascii="Times New Roman" w:hAnsi="Times New Roman" w:eastAsia="宋体" w:cs="Times New Roman"/>
                <w:color w:val="auto"/>
                <w:kern w:val="0"/>
                <w:sz w:val="22"/>
                <w:szCs w:val="21"/>
              </w:rPr>
              <w:t>m³</w:t>
            </w:r>
            <w:r>
              <w:rPr>
                <w:rFonts w:hint="default" w:ascii="Times New Roman" w:hAnsi="Times New Roman" w:eastAsia="宋体" w:cs="Times New Roman"/>
                <w:color w:val="auto"/>
                <w:kern w:val="0"/>
                <w:sz w:val="22"/>
                <w:szCs w:val="21"/>
                <w:lang w:eastAsia="zh-CN"/>
              </w:rPr>
              <w:t>、栽植松树</w:t>
            </w:r>
            <w:r>
              <w:rPr>
                <w:rFonts w:hint="default" w:ascii="Times New Roman" w:hAnsi="Times New Roman" w:eastAsia="宋体" w:cs="Times New Roman"/>
                <w:color w:val="auto"/>
                <w:kern w:val="0"/>
                <w:sz w:val="22"/>
                <w:szCs w:val="21"/>
                <w:lang w:val="en-US" w:eastAsia="zh-CN"/>
              </w:rPr>
              <w:t>691株</w:t>
            </w:r>
          </w:p>
        </w:tc>
        <w:tc>
          <w:tcPr>
            <w:tcW w:w="531" w:type="pct"/>
            <w:vMerge w:val="continue"/>
            <w:noWrap w:val="0"/>
            <w:vAlign w:val="center"/>
          </w:tcPr>
          <w:p w14:paraId="24AD2330">
            <w:pPr>
              <w:widowControl w:val="0"/>
              <w:adjustRightInd/>
              <w:snapToGrid/>
              <w:spacing w:after="0" w:line="240" w:lineRule="auto"/>
              <w:jc w:val="center"/>
              <w:rPr>
                <w:rFonts w:hint="default" w:ascii="Times New Roman" w:hAnsi="Times New Roman" w:eastAsia="宋体" w:cs="Times New Roman"/>
                <w:color w:val="auto"/>
                <w:kern w:val="2"/>
                <w:sz w:val="21"/>
                <w:szCs w:val="21"/>
                <w:highlight w:val="yellow"/>
              </w:rPr>
            </w:pPr>
          </w:p>
        </w:tc>
        <w:tc>
          <w:tcPr>
            <w:tcW w:w="580" w:type="pct"/>
            <w:vMerge w:val="continue"/>
            <w:noWrap w:val="0"/>
            <w:vAlign w:val="center"/>
          </w:tcPr>
          <w:p w14:paraId="175FD469">
            <w:pPr>
              <w:widowControl w:val="0"/>
              <w:adjustRightInd/>
              <w:snapToGrid/>
              <w:spacing w:after="0" w:line="240" w:lineRule="auto"/>
              <w:jc w:val="center"/>
              <w:rPr>
                <w:rFonts w:hint="default" w:ascii="Times New Roman" w:hAnsi="Times New Roman" w:eastAsia="宋体" w:cs="Times New Roman"/>
                <w:color w:val="auto"/>
                <w:kern w:val="2"/>
                <w:sz w:val="21"/>
                <w:szCs w:val="21"/>
              </w:rPr>
            </w:pPr>
          </w:p>
        </w:tc>
        <w:tc>
          <w:tcPr>
            <w:tcW w:w="609" w:type="pct"/>
            <w:vMerge w:val="continue"/>
            <w:noWrap w:val="0"/>
            <w:vAlign w:val="center"/>
          </w:tcPr>
          <w:p w14:paraId="5DC958C2">
            <w:pPr>
              <w:widowControl w:val="0"/>
              <w:adjustRightInd/>
              <w:snapToGrid/>
              <w:spacing w:after="0" w:line="240" w:lineRule="auto"/>
              <w:jc w:val="center"/>
              <w:rPr>
                <w:rFonts w:hint="default" w:ascii="Times New Roman" w:hAnsi="Times New Roman" w:eastAsia="宋体" w:cs="Times New Roman"/>
                <w:color w:val="auto"/>
                <w:kern w:val="2"/>
                <w:sz w:val="21"/>
                <w:szCs w:val="21"/>
              </w:rPr>
            </w:pPr>
          </w:p>
        </w:tc>
      </w:tr>
      <w:tr w14:paraId="7516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3" w:type="pct"/>
            <w:vMerge w:val="continue"/>
            <w:noWrap w:val="0"/>
            <w:vAlign w:val="center"/>
          </w:tcPr>
          <w:p w14:paraId="7928E417">
            <w:pPr>
              <w:widowControl w:val="0"/>
              <w:adjustRightInd/>
              <w:snapToGrid/>
              <w:spacing w:after="0" w:line="240" w:lineRule="auto"/>
              <w:jc w:val="center"/>
              <w:rPr>
                <w:rFonts w:hint="default" w:ascii="Times New Roman" w:hAnsi="Times New Roman" w:eastAsia="宋体" w:cs="Times New Roman"/>
                <w:color w:val="auto"/>
                <w:kern w:val="2"/>
                <w:sz w:val="21"/>
                <w:szCs w:val="21"/>
              </w:rPr>
            </w:pPr>
          </w:p>
        </w:tc>
        <w:tc>
          <w:tcPr>
            <w:tcW w:w="1176" w:type="pct"/>
            <w:noWrap w:val="0"/>
            <w:vAlign w:val="center"/>
          </w:tcPr>
          <w:p w14:paraId="3D1E7710">
            <w:pPr>
              <w:widowControl/>
              <w:adjustRightInd/>
              <w:snapToGrid/>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堆料场</w:t>
            </w:r>
          </w:p>
        </w:tc>
        <w:tc>
          <w:tcPr>
            <w:tcW w:w="1228" w:type="pct"/>
            <w:noWrap w:val="0"/>
            <w:vAlign w:val="center"/>
          </w:tcPr>
          <w:p w14:paraId="2D5F9DE4">
            <w:pPr>
              <w:widowControl w:val="0"/>
              <w:adjustRightInd/>
              <w:snapToGrid/>
              <w:spacing w:after="0" w:line="240" w:lineRule="auto"/>
              <w:jc w:val="center"/>
              <w:rPr>
                <w:rFonts w:hint="default" w:ascii="Times New Roman" w:hAnsi="Times New Roman" w:eastAsia="宋体" w:cs="Times New Roman"/>
                <w:color w:val="auto"/>
                <w:kern w:val="2"/>
                <w:sz w:val="21"/>
                <w:szCs w:val="21"/>
                <w:lang w:val="en-US"/>
              </w:rPr>
            </w:pPr>
            <w:r>
              <w:rPr>
                <w:rFonts w:hint="default" w:ascii="Times New Roman" w:hAnsi="Times New Roman" w:cs="Times New Roman"/>
                <w:color w:val="000000" w:themeColor="text1"/>
                <w:sz w:val="21"/>
                <w:szCs w:val="21"/>
                <w:lang w:eastAsia="zh-CN"/>
                <w14:textFill>
                  <w14:solidFill>
                    <w14:schemeClr w14:val="tx1"/>
                  </w14:solidFill>
                </w14:textFill>
              </w:rPr>
              <w:t>设置防尘绿网</w:t>
            </w:r>
            <w:r>
              <w:rPr>
                <w:rFonts w:hint="default" w:ascii="Times New Roman" w:hAnsi="Times New Roman" w:cs="Times New Roman"/>
                <w:color w:val="000000" w:themeColor="text1"/>
                <w:sz w:val="21"/>
                <w:szCs w:val="21"/>
                <w:lang w:val="en-US" w:eastAsia="zh-CN"/>
                <w14:textFill>
                  <w14:solidFill>
                    <w14:schemeClr w14:val="tx1"/>
                  </w14:solidFill>
                </w14:textFill>
              </w:rPr>
              <w:t>220m</w:t>
            </w:r>
          </w:p>
        </w:tc>
        <w:tc>
          <w:tcPr>
            <w:tcW w:w="531" w:type="pct"/>
            <w:vMerge w:val="continue"/>
            <w:noWrap w:val="0"/>
            <w:vAlign w:val="center"/>
          </w:tcPr>
          <w:p w14:paraId="08B1B5E5">
            <w:pPr>
              <w:widowControl w:val="0"/>
              <w:adjustRightInd/>
              <w:snapToGrid/>
              <w:spacing w:after="0" w:line="240" w:lineRule="auto"/>
              <w:jc w:val="center"/>
              <w:rPr>
                <w:rFonts w:hint="default" w:ascii="Times New Roman" w:hAnsi="Times New Roman" w:eastAsia="宋体" w:cs="Times New Roman"/>
                <w:color w:val="auto"/>
                <w:kern w:val="2"/>
                <w:sz w:val="21"/>
                <w:szCs w:val="21"/>
                <w:highlight w:val="yellow"/>
              </w:rPr>
            </w:pPr>
          </w:p>
        </w:tc>
        <w:tc>
          <w:tcPr>
            <w:tcW w:w="580" w:type="pct"/>
            <w:vMerge w:val="continue"/>
            <w:noWrap w:val="0"/>
            <w:vAlign w:val="center"/>
          </w:tcPr>
          <w:p w14:paraId="0944650A">
            <w:pPr>
              <w:widowControl w:val="0"/>
              <w:adjustRightInd/>
              <w:snapToGrid/>
              <w:spacing w:after="0" w:line="240" w:lineRule="auto"/>
              <w:jc w:val="center"/>
              <w:rPr>
                <w:rFonts w:hint="default" w:ascii="Times New Roman" w:hAnsi="Times New Roman" w:eastAsia="宋体" w:cs="Times New Roman"/>
                <w:color w:val="auto"/>
                <w:kern w:val="2"/>
                <w:sz w:val="21"/>
                <w:szCs w:val="21"/>
              </w:rPr>
            </w:pPr>
          </w:p>
        </w:tc>
        <w:tc>
          <w:tcPr>
            <w:tcW w:w="609" w:type="pct"/>
            <w:vMerge w:val="continue"/>
            <w:noWrap w:val="0"/>
            <w:vAlign w:val="center"/>
          </w:tcPr>
          <w:p w14:paraId="49F6F600">
            <w:pPr>
              <w:widowControl w:val="0"/>
              <w:adjustRightInd/>
              <w:snapToGrid/>
              <w:spacing w:after="0" w:line="240" w:lineRule="auto"/>
              <w:jc w:val="center"/>
              <w:rPr>
                <w:rFonts w:hint="default" w:ascii="Times New Roman" w:hAnsi="Times New Roman" w:eastAsia="宋体" w:cs="Times New Roman"/>
                <w:color w:val="auto"/>
                <w:kern w:val="2"/>
                <w:sz w:val="21"/>
                <w:szCs w:val="21"/>
              </w:rPr>
            </w:pPr>
          </w:p>
        </w:tc>
      </w:tr>
      <w:tr w14:paraId="1C53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3" w:type="pct"/>
            <w:vMerge w:val="continue"/>
            <w:noWrap w:val="0"/>
            <w:vAlign w:val="center"/>
          </w:tcPr>
          <w:p w14:paraId="783E5D88">
            <w:pPr>
              <w:widowControl w:val="0"/>
              <w:adjustRightInd/>
              <w:snapToGrid/>
              <w:spacing w:after="0" w:line="240" w:lineRule="auto"/>
              <w:jc w:val="center"/>
              <w:rPr>
                <w:rFonts w:hint="default" w:ascii="Times New Roman" w:hAnsi="Times New Roman" w:eastAsia="宋体" w:cs="Times New Roman"/>
                <w:color w:val="auto"/>
                <w:kern w:val="2"/>
                <w:sz w:val="21"/>
                <w:szCs w:val="21"/>
              </w:rPr>
            </w:pPr>
          </w:p>
        </w:tc>
        <w:tc>
          <w:tcPr>
            <w:tcW w:w="1176" w:type="pct"/>
            <w:noWrap w:val="0"/>
            <w:vAlign w:val="center"/>
          </w:tcPr>
          <w:p w14:paraId="166AC7E0">
            <w:pPr>
              <w:widowControl/>
              <w:adjustRightInd/>
              <w:snapToGrid/>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渣堆2</w:t>
            </w:r>
          </w:p>
        </w:tc>
        <w:tc>
          <w:tcPr>
            <w:tcW w:w="1228" w:type="pct"/>
            <w:noWrap w:val="0"/>
            <w:vAlign w:val="center"/>
          </w:tcPr>
          <w:p w14:paraId="115413A2">
            <w:pPr>
              <w:widowControl w:val="0"/>
              <w:adjustRightInd/>
              <w:snapToGrid/>
              <w:spacing w:after="0"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0"/>
                <w:sz w:val="21"/>
                <w:szCs w:val="21"/>
                <w:lang w:eastAsia="zh-CN"/>
              </w:rPr>
              <w:t>修坡整形</w:t>
            </w:r>
            <w:r>
              <w:rPr>
                <w:rFonts w:hint="default" w:ascii="Times New Roman" w:hAnsi="Times New Roman" w:eastAsia="宋体" w:cs="Times New Roman"/>
                <w:color w:val="auto"/>
                <w:kern w:val="2"/>
                <w:sz w:val="21"/>
                <w:szCs w:val="21"/>
                <w:lang w:val="en-US" w:eastAsia="zh-CN"/>
              </w:rPr>
              <w:t>1555</w:t>
            </w:r>
            <w:r>
              <w:rPr>
                <w:rFonts w:hint="default" w:ascii="Times New Roman" w:hAnsi="Times New Roman" w:eastAsia="宋体" w:cs="Times New Roman"/>
                <w:color w:val="auto"/>
                <w:kern w:val="0"/>
                <w:sz w:val="22"/>
                <w:szCs w:val="21"/>
              </w:rPr>
              <w:t>m³</w:t>
            </w:r>
            <w:r>
              <w:rPr>
                <w:rFonts w:hint="default" w:ascii="Times New Roman" w:hAnsi="Times New Roman" w:eastAsia="宋体" w:cs="Times New Roman"/>
                <w:color w:val="auto"/>
                <w:kern w:val="0"/>
                <w:sz w:val="22"/>
                <w:szCs w:val="21"/>
                <w:lang w:eastAsia="zh-CN"/>
              </w:rPr>
              <w:t>、</w:t>
            </w:r>
            <w:r>
              <w:rPr>
                <w:rFonts w:hint="default" w:ascii="Times New Roman" w:hAnsi="Times New Roman" w:eastAsia="宋体" w:cs="Times New Roman"/>
                <w:color w:val="auto"/>
                <w:kern w:val="0"/>
                <w:sz w:val="21"/>
                <w:szCs w:val="21"/>
                <w:lang w:eastAsia="zh-CN"/>
              </w:rPr>
              <w:t>覆土整平</w:t>
            </w:r>
            <w:r>
              <w:rPr>
                <w:rFonts w:hint="default" w:ascii="Times New Roman" w:hAnsi="Times New Roman" w:eastAsia="宋体" w:cs="Times New Roman"/>
                <w:color w:val="auto"/>
                <w:kern w:val="2"/>
                <w:sz w:val="21"/>
                <w:szCs w:val="21"/>
                <w:lang w:val="en-US" w:eastAsia="zh-CN"/>
              </w:rPr>
              <w:t>5544</w:t>
            </w:r>
            <w:r>
              <w:rPr>
                <w:rFonts w:hint="default" w:ascii="Times New Roman" w:hAnsi="Times New Roman" w:eastAsia="宋体" w:cs="Times New Roman"/>
                <w:color w:val="auto"/>
                <w:kern w:val="0"/>
                <w:sz w:val="22"/>
                <w:szCs w:val="21"/>
              </w:rPr>
              <w:t>m³</w:t>
            </w:r>
            <w:r>
              <w:rPr>
                <w:rFonts w:hint="default" w:ascii="Times New Roman" w:hAnsi="Times New Roman" w:eastAsia="宋体" w:cs="Times New Roman"/>
                <w:color w:val="auto"/>
                <w:kern w:val="0"/>
                <w:sz w:val="22"/>
                <w:szCs w:val="21"/>
                <w:lang w:eastAsia="zh-CN"/>
              </w:rPr>
              <w:t>、</w:t>
            </w:r>
            <w:r>
              <w:rPr>
                <w:rFonts w:hint="default" w:ascii="Times New Roman" w:hAnsi="Times New Roman" w:eastAsia="宋体" w:cs="Times New Roman"/>
                <w:color w:val="auto"/>
                <w:kern w:val="0"/>
                <w:sz w:val="21"/>
                <w:szCs w:val="21"/>
                <w:lang w:eastAsia="zh-CN"/>
              </w:rPr>
              <w:t>灌草混播</w:t>
            </w:r>
            <w:r>
              <w:rPr>
                <w:rFonts w:hint="default" w:ascii="Times New Roman" w:hAnsi="Times New Roman" w:eastAsia="宋体" w:cs="Times New Roman"/>
                <w:color w:val="auto"/>
                <w:kern w:val="2"/>
                <w:sz w:val="21"/>
                <w:szCs w:val="21"/>
                <w:lang w:val="en-US" w:eastAsia="zh-CN"/>
              </w:rPr>
              <w:t>18479</w:t>
            </w:r>
            <w:r>
              <w:rPr>
                <w:rFonts w:hint="default" w:ascii="Times New Roman" w:hAnsi="Times New Roman" w:eastAsia="宋体" w:cs="Times New Roman"/>
                <w:color w:val="auto"/>
                <w:kern w:val="0"/>
                <w:sz w:val="22"/>
                <w:szCs w:val="21"/>
              </w:rPr>
              <w:t>m³</w:t>
            </w:r>
            <w:r>
              <w:rPr>
                <w:rFonts w:hint="default" w:ascii="Times New Roman" w:hAnsi="Times New Roman" w:eastAsia="宋体" w:cs="Times New Roman"/>
                <w:color w:val="auto"/>
                <w:kern w:val="0"/>
                <w:sz w:val="22"/>
                <w:szCs w:val="21"/>
                <w:lang w:eastAsia="zh-CN"/>
              </w:rPr>
              <w:t>。</w:t>
            </w:r>
          </w:p>
        </w:tc>
        <w:tc>
          <w:tcPr>
            <w:tcW w:w="531" w:type="pct"/>
            <w:vMerge w:val="continue"/>
            <w:noWrap w:val="0"/>
            <w:vAlign w:val="center"/>
          </w:tcPr>
          <w:p w14:paraId="39DB587F">
            <w:pPr>
              <w:widowControl w:val="0"/>
              <w:adjustRightInd/>
              <w:snapToGrid/>
              <w:spacing w:after="0" w:line="240" w:lineRule="auto"/>
              <w:jc w:val="center"/>
              <w:rPr>
                <w:rFonts w:hint="default" w:ascii="Times New Roman" w:hAnsi="Times New Roman" w:eastAsia="宋体" w:cs="Times New Roman"/>
                <w:color w:val="auto"/>
                <w:kern w:val="2"/>
                <w:sz w:val="21"/>
                <w:szCs w:val="21"/>
                <w:highlight w:val="yellow"/>
              </w:rPr>
            </w:pPr>
          </w:p>
        </w:tc>
        <w:tc>
          <w:tcPr>
            <w:tcW w:w="580" w:type="pct"/>
            <w:vMerge w:val="continue"/>
            <w:noWrap w:val="0"/>
            <w:vAlign w:val="center"/>
          </w:tcPr>
          <w:p w14:paraId="2BAA0803">
            <w:pPr>
              <w:widowControl w:val="0"/>
              <w:adjustRightInd/>
              <w:snapToGrid/>
              <w:spacing w:after="0" w:line="240" w:lineRule="auto"/>
              <w:jc w:val="center"/>
              <w:rPr>
                <w:rFonts w:hint="default" w:ascii="Times New Roman" w:hAnsi="Times New Roman" w:eastAsia="宋体" w:cs="Times New Roman"/>
                <w:color w:val="auto"/>
                <w:kern w:val="2"/>
                <w:sz w:val="21"/>
                <w:szCs w:val="21"/>
              </w:rPr>
            </w:pPr>
          </w:p>
        </w:tc>
        <w:tc>
          <w:tcPr>
            <w:tcW w:w="609" w:type="pct"/>
            <w:vMerge w:val="continue"/>
            <w:noWrap w:val="0"/>
            <w:vAlign w:val="center"/>
          </w:tcPr>
          <w:p w14:paraId="7166B71D">
            <w:pPr>
              <w:widowControl w:val="0"/>
              <w:adjustRightInd/>
              <w:snapToGrid/>
              <w:spacing w:after="0" w:line="240" w:lineRule="auto"/>
              <w:jc w:val="center"/>
              <w:rPr>
                <w:rFonts w:hint="default" w:ascii="Times New Roman" w:hAnsi="Times New Roman" w:eastAsia="宋体" w:cs="Times New Roman"/>
                <w:color w:val="auto"/>
                <w:kern w:val="2"/>
                <w:sz w:val="21"/>
                <w:szCs w:val="21"/>
              </w:rPr>
            </w:pPr>
          </w:p>
        </w:tc>
      </w:tr>
      <w:tr w14:paraId="32C2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3" w:type="pct"/>
            <w:vMerge w:val="continue"/>
            <w:noWrap w:val="0"/>
            <w:vAlign w:val="center"/>
          </w:tcPr>
          <w:p w14:paraId="73213910">
            <w:pPr>
              <w:widowControl w:val="0"/>
              <w:adjustRightInd/>
              <w:snapToGrid/>
              <w:spacing w:after="0" w:line="240" w:lineRule="auto"/>
              <w:jc w:val="center"/>
              <w:rPr>
                <w:rFonts w:hint="default" w:ascii="Times New Roman" w:hAnsi="Times New Roman" w:eastAsia="宋体" w:cs="Times New Roman"/>
                <w:color w:val="auto"/>
                <w:kern w:val="2"/>
                <w:sz w:val="21"/>
                <w:szCs w:val="21"/>
              </w:rPr>
            </w:pPr>
          </w:p>
        </w:tc>
        <w:tc>
          <w:tcPr>
            <w:tcW w:w="1176" w:type="pct"/>
            <w:noWrap w:val="0"/>
            <w:vAlign w:val="center"/>
          </w:tcPr>
          <w:p w14:paraId="597F7F85">
            <w:pPr>
              <w:widowControl/>
              <w:adjustRightInd/>
              <w:snapToGrid/>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渣堆3</w:t>
            </w:r>
          </w:p>
        </w:tc>
        <w:tc>
          <w:tcPr>
            <w:tcW w:w="1228" w:type="pct"/>
            <w:noWrap w:val="0"/>
            <w:vAlign w:val="center"/>
          </w:tcPr>
          <w:p w14:paraId="55B17C0A">
            <w:pPr>
              <w:widowControl w:val="0"/>
              <w:adjustRightInd/>
              <w:snapToGrid/>
              <w:spacing w:after="0"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0"/>
                <w:sz w:val="21"/>
                <w:szCs w:val="21"/>
                <w:lang w:eastAsia="zh-CN"/>
              </w:rPr>
              <w:t>修坡整形</w:t>
            </w:r>
            <w:r>
              <w:rPr>
                <w:rFonts w:hint="default" w:ascii="Times New Roman" w:hAnsi="Times New Roman" w:eastAsia="宋体" w:cs="Times New Roman"/>
                <w:color w:val="auto"/>
                <w:kern w:val="2"/>
                <w:sz w:val="21"/>
                <w:szCs w:val="21"/>
                <w:lang w:val="en-US" w:eastAsia="zh-CN"/>
              </w:rPr>
              <w:t>790</w:t>
            </w:r>
            <w:r>
              <w:rPr>
                <w:rFonts w:hint="default" w:ascii="Times New Roman" w:hAnsi="Times New Roman" w:eastAsia="宋体" w:cs="Times New Roman"/>
                <w:color w:val="auto"/>
                <w:kern w:val="0"/>
                <w:sz w:val="22"/>
                <w:szCs w:val="21"/>
              </w:rPr>
              <w:t>m³</w:t>
            </w:r>
            <w:r>
              <w:rPr>
                <w:rFonts w:hint="default" w:ascii="Times New Roman" w:hAnsi="Times New Roman" w:eastAsia="宋体" w:cs="Times New Roman"/>
                <w:color w:val="auto"/>
                <w:kern w:val="0"/>
                <w:sz w:val="22"/>
                <w:szCs w:val="21"/>
                <w:lang w:eastAsia="zh-CN"/>
              </w:rPr>
              <w:t>、</w:t>
            </w:r>
            <w:r>
              <w:rPr>
                <w:rFonts w:hint="default" w:ascii="Times New Roman" w:hAnsi="Times New Roman" w:eastAsia="宋体" w:cs="Times New Roman"/>
                <w:color w:val="auto"/>
                <w:kern w:val="0"/>
                <w:sz w:val="21"/>
                <w:szCs w:val="21"/>
                <w:lang w:eastAsia="zh-CN"/>
              </w:rPr>
              <w:t>覆土整平</w:t>
            </w:r>
            <w:r>
              <w:rPr>
                <w:rFonts w:hint="default" w:ascii="Times New Roman" w:hAnsi="Times New Roman" w:eastAsia="宋体" w:cs="Times New Roman"/>
                <w:color w:val="auto"/>
                <w:kern w:val="2"/>
                <w:sz w:val="21"/>
                <w:szCs w:val="21"/>
                <w:lang w:val="en-US" w:eastAsia="zh-CN"/>
              </w:rPr>
              <w:t>6242</w:t>
            </w:r>
            <w:r>
              <w:rPr>
                <w:rFonts w:hint="default" w:ascii="Times New Roman" w:hAnsi="Times New Roman" w:eastAsia="宋体" w:cs="Times New Roman"/>
                <w:color w:val="auto"/>
                <w:kern w:val="0"/>
                <w:sz w:val="22"/>
                <w:szCs w:val="21"/>
              </w:rPr>
              <w:t>m³</w:t>
            </w:r>
            <w:r>
              <w:rPr>
                <w:rFonts w:hint="default" w:ascii="Times New Roman" w:hAnsi="Times New Roman" w:eastAsia="宋体" w:cs="Times New Roman"/>
                <w:color w:val="auto"/>
                <w:kern w:val="0"/>
                <w:sz w:val="22"/>
                <w:szCs w:val="21"/>
                <w:lang w:eastAsia="zh-CN"/>
              </w:rPr>
              <w:t>、</w:t>
            </w:r>
            <w:r>
              <w:rPr>
                <w:rFonts w:hint="default" w:ascii="Times New Roman" w:hAnsi="Times New Roman" w:eastAsia="宋体" w:cs="Times New Roman"/>
                <w:color w:val="auto"/>
                <w:kern w:val="0"/>
                <w:sz w:val="21"/>
                <w:szCs w:val="21"/>
                <w:lang w:eastAsia="zh-CN"/>
              </w:rPr>
              <w:t>灌草混播</w:t>
            </w:r>
            <w:r>
              <w:rPr>
                <w:rFonts w:hint="default" w:ascii="Times New Roman" w:hAnsi="Times New Roman" w:eastAsia="宋体" w:cs="Times New Roman"/>
                <w:color w:val="auto"/>
                <w:kern w:val="2"/>
                <w:sz w:val="21"/>
                <w:szCs w:val="21"/>
                <w:lang w:val="en-US" w:eastAsia="zh-CN"/>
              </w:rPr>
              <w:t>20850</w:t>
            </w:r>
            <w:r>
              <w:rPr>
                <w:rFonts w:hint="default" w:ascii="Times New Roman" w:hAnsi="Times New Roman" w:eastAsia="宋体" w:cs="Times New Roman"/>
                <w:color w:val="auto"/>
                <w:kern w:val="0"/>
                <w:sz w:val="22"/>
                <w:szCs w:val="21"/>
              </w:rPr>
              <w:t>m³</w:t>
            </w:r>
            <w:r>
              <w:rPr>
                <w:rFonts w:hint="default" w:ascii="Times New Roman" w:hAnsi="Times New Roman" w:eastAsia="宋体" w:cs="Times New Roman"/>
                <w:color w:val="auto"/>
                <w:kern w:val="0"/>
                <w:sz w:val="22"/>
                <w:szCs w:val="21"/>
                <w:lang w:eastAsia="zh-CN"/>
              </w:rPr>
              <w:t>。</w:t>
            </w:r>
          </w:p>
        </w:tc>
        <w:tc>
          <w:tcPr>
            <w:tcW w:w="531" w:type="pct"/>
            <w:vMerge w:val="continue"/>
            <w:noWrap w:val="0"/>
            <w:vAlign w:val="center"/>
          </w:tcPr>
          <w:p w14:paraId="7E8D222C">
            <w:pPr>
              <w:widowControl w:val="0"/>
              <w:adjustRightInd/>
              <w:snapToGrid/>
              <w:spacing w:after="0" w:line="240" w:lineRule="auto"/>
              <w:jc w:val="center"/>
              <w:rPr>
                <w:rFonts w:hint="default" w:ascii="Times New Roman" w:hAnsi="Times New Roman" w:eastAsia="宋体" w:cs="Times New Roman"/>
                <w:color w:val="auto"/>
                <w:kern w:val="2"/>
                <w:sz w:val="21"/>
                <w:szCs w:val="21"/>
                <w:highlight w:val="yellow"/>
              </w:rPr>
            </w:pPr>
          </w:p>
        </w:tc>
        <w:tc>
          <w:tcPr>
            <w:tcW w:w="580" w:type="pct"/>
            <w:vMerge w:val="continue"/>
            <w:noWrap w:val="0"/>
            <w:vAlign w:val="center"/>
          </w:tcPr>
          <w:p w14:paraId="01D89DF5">
            <w:pPr>
              <w:widowControl w:val="0"/>
              <w:adjustRightInd/>
              <w:snapToGrid/>
              <w:spacing w:after="0" w:line="240" w:lineRule="auto"/>
              <w:jc w:val="center"/>
              <w:rPr>
                <w:rFonts w:hint="default" w:ascii="Times New Roman" w:hAnsi="Times New Roman" w:eastAsia="宋体" w:cs="Times New Roman"/>
                <w:color w:val="auto"/>
                <w:kern w:val="2"/>
                <w:sz w:val="21"/>
                <w:szCs w:val="21"/>
              </w:rPr>
            </w:pPr>
          </w:p>
        </w:tc>
        <w:tc>
          <w:tcPr>
            <w:tcW w:w="609" w:type="pct"/>
            <w:vMerge w:val="continue"/>
            <w:noWrap w:val="0"/>
            <w:vAlign w:val="center"/>
          </w:tcPr>
          <w:p w14:paraId="7EB832EA">
            <w:pPr>
              <w:widowControl w:val="0"/>
              <w:adjustRightInd/>
              <w:snapToGrid/>
              <w:spacing w:after="0" w:line="240" w:lineRule="auto"/>
              <w:jc w:val="center"/>
              <w:rPr>
                <w:rFonts w:hint="default" w:ascii="Times New Roman" w:hAnsi="Times New Roman" w:eastAsia="宋体" w:cs="Times New Roman"/>
                <w:color w:val="auto"/>
                <w:kern w:val="2"/>
                <w:sz w:val="21"/>
                <w:szCs w:val="21"/>
              </w:rPr>
            </w:pPr>
          </w:p>
        </w:tc>
      </w:tr>
    </w:tbl>
    <w:p w14:paraId="3A438A8F">
      <w:pPr>
        <w:spacing w:line="360" w:lineRule="auto"/>
        <w:jc w:val="center"/>
        <w:rPr>
          <w:rFonts w:hint="default" w:ascii="Times New Roman" w:hAnsi="Times New Roman" w:cs="Times New Roman"/>
        </w:rPr>
      </w:pPr>
    </w:p>
    <w:p w14:paraId="15C1E1E5">
      <w:pPr>
        <w:spacing w:line="240" w:lineRule="auto"/>
        <w:jc w:val="center"/>
        <w:rPr>
          <w:rFonts w:hint="default" w:ascii="Times New Roman" w:hAnsi="Times New Roman" w:eastAsia="宋体" w:cs="Times New Roman"/>
          <w:bCs/>
          <w:color w:val="FF0000"/>
          <w:sz w:val="24"/>
          <w:szCs w:val="24"/>
          <w:lang w:val="en-US" w:eastAsia="zh-CN"/>
        </w:rPr>
      </w:pPr>
      <w:r>
        <w:rPr>
          <w:rFonts w:hint="eastAsia" w:eastAsia="宋体" w:cs="Times New Roman"/>
          <w:bCs/>
          <w:color w:val="FF0000"/>
          <w:sz w:val="24"/>
          <w:szCs w:val="24"/>
          <w:lang w:val="en-US" w:eastAsia="zh-CN"/>
        </w:rPr>
        <w:t xml:space="preserve">     </w:t>
      </w:r>
    </w:p>
    <w:p w14:paraId="5E8277D8">
      <w:pPr>
        <w:pStyle w:val="43"/>
        <w:adjustRightInd w:val="0"/>
        <w:snapToGrid w:val="0"/>
        <w:spacing w:line="360" w:lineRule="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lang w:val="en-US" w:eastAsia="zh-CN"/>
          <w14:textFill>
            <w14:solidFill>
              <w14:schemeClr w14:val="tx1"/>
            </w14:solidFill>
          </w14:textFill>
        </w:rPr>
        <w:t>照片2-4  渣堆2、渣堆3治理效果</w:t>
      </w:r>
    </w:p>
    <w:p w14:paraId="71CE58F6">
      <w:pPr>
        <w:spacing w:line="240" w:lineRule="auto"/>
        <w:jc w:val="center"/>
        <w:rPr>
          <w:rFonts w:hint="eastAsia" w:ascii="Times New Roman" w:hAnsi="Times New Roman" w:eastAsia="宋体" w:cs="Times New Roman"/>
          <w:bCs/>
          <w:color w:val="FF0000"/>
          <w:sz w:val="24"/>
          <w:szCs w:val="24"/>
          <w:lang w:val="en-US" w:eastAsia="zh-CN"/>
        </w:rPr>
      </w:pPr>
      <w:r>
        <w:rPr>
          <w:rFonts w:hint="eastAsia" w:eastAsia="宋体" w:cs="Times New Roman"/>
          <w:lang w:eastAsia="zh-CN"/>
        </w:rPr>
        <w:t xml:space="preserve">     </w:t>
      </w:r>
    </w:p>
    <w:p w14:paraId="27629E53">
      <w:pPr>
        <w:pStyle w:val="43"/>
        <w:adjustRightInd w:val="0"/>
        <w:snapToGrid w:val="0"/>
        <w:spacing w:line="360" w:lineRule="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lang w:val="en-US" w:eastAsia="zh-CN"/>
          <w14:textFill>
            <w14:solidFill>
              <w14:schemeClr w14:val="tx1"/>
            </w14:solidFill>
          </w14:textFill>
        </w:rPr>
        <w:t>照片2-5  工业场地南侧治理效果</w:t>
      </w:r>
    </w:p>
    <w:p w14:paraId="7EA665FE">
      <w:pPr>
        <w:spacing w:line="360" w:lineRule="auto"/>
        <w:ind w:firstLine="482" w:firstLineChars="200"/>
        <w:jc w:val="left"/>
        <w:rPr>
          <w:rFonts w:hint="default" w:ascii="Times New Roman" w:hAnsi="Times New Roman" w:eastAsia="宋体" w:cs="Times New Roman"/>
          <w:bCs/>
          <w:color w:val="FF0000"/>
          <w:sz w:val="24"/>
          <w:szCs w:val="24"/>
          <w:lang w:val="en-US" w:eastAsia="zh-CN"/>
        </w:rPr>
      </w:pPr>
      <w:r>
        <w:rPr>
          <w:rFonts w:hint="eastAsia" w:ascii="Times New Roman" w:hAnsi="Times New Roman" w:eastAsia="宋体" w:cs="Times New Roman"/>
          <w:b/>
          <w:bCs/>
          <w:color w:val="000000" w:themeColor="text1"/>
          <w:kern w:val="2"/>
          <w:sz w:val="24"/>
          <w:szCs w:val="24"/>
          <w:lang w:val="en-US" w:eastAsia="zh-CN"/>
          <w14:textFill>
            <w14:solidFill>
              <w14:schemeClr w14:val="tx1"/>
            </w14:solidFill>
          </w14:textFill>
        </w:rPr>
        <w:t>（三）</w:t>
      </w:r>
      <w:r>
        <w:rPr>
          <w:rFonts w:hint="default"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cs="Times New Roman"/>
          <w:b/>
          <w:bCs/>
          <w:color w:val="000000" w:themeColor="text1"/>
          <w:sz w:val="24"/>
          <w:szCs w:val="24"/>
          <w:lang w:val="en-US" w:eastAsia="zh-CN"/>
          <w14:textFill>
            <w14:solidFill>
              <w14:schemeClr w14:val="tx1"/>
            </w14:solidFill>
          </w14:textFill>
        </w:rPr>
        <w:t>2023年度治理计划</w:t>
      </w:r>
      <w:r>
        <w:rPr>
          <w:rFonts w:hint="default"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cs="Times New Roman"/>
          <w:b/>
          <w:bCs/>
          <w:color w:val="000000" w:themeColor="text1"/>
          <w:sz w:val="24"/>
          <w:szCs w:val="24"/>
          <w:lang w:eastAsia="zh-CN"/>
          <w14:textFill>
            <w14:solidFill>
              <w14:schemeClr w14:val="tx1"/>
            </w14:solidFill>
          </w14:textFill>
        </w:rPr>
        <w:t>设计的治理内容</w:t>
      </w:r>
    </w:p>
    <w:p w14:paraId="28F8C1AF">
      <w:pPr>
        <w:pStyle w:val="43"/>
        <w:adjustRightInd w:val="0"/>
        <w:snapToGrid w:val="0"/>
        <w:spacing w:line="360" w:lineRule="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lang w:val="en-US" w:eastAsia="zh-CN"/>
          <w14:textFill>
            <w14:solidFill>
              <w14:schemeClr w14:val="tx1"/>
            </w14:solidFill>
          </w14:textFill>
        </w:rPr>
        <w:t>表2-</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 xml:space="preserve">  《2023年度治理计划》设计治理工程及完成情况</w:t>
      </w:r>
    </w:p>
    <w:tbl>
      <w:tblPr>
        <w:tblStyle w:val="13"/>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89"/>
        <w:gridCol w:w="1029"/>
        <w:gridCol w:w="1462"/>
        <w:gridCol w:w="1527"/>
        <w:gridCol w:w="1512"/>
        <w:gridCol w:w="1300"/>
      </w:tblGrid>
      <w:tr w14:paraId="678A7F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991" w:type="pct"/>
            <w:vMerge w:val="restart"/>
            <w:noWrap w:val="0"/>
            <w:vAlign w:val="center"/>
          </w:tcPr>
          <w:p w14:paraId="101D8BA6">
            <w:pPr>
              <w:widowControl/>
              <w:adjustRightInd/>
              <w:snapToGrid/>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治理区块</w:t>
            </w:r>
          </w:p>
        </w:tc>
        <w:tc>
          <w:tcPr>
            <w:tcW w:w="604" w:type="pct"/>
            <w:vMerge w:val="restart"/>
            <w:tcBorders>
              <w:right w:val="single" w:color="auto" w:sz="4" w:space="0"/>
            </w:tcBorders>
            <w:noWrap w:val="0"/>
            <w:vAlign w:val="center"/>
          </w:tcPr>
          <w:p w14:paraId="30230F72">
            <w:pPr>
              <w:spacing w:line="300" w:lineRule="exact"/>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面积</w:t>
            </w:r>
          </w:p>
          <w:p w14:paraId="452F9D90">
            <w:pPr>
              <w:spacing w:line="300" w:lineRule="exact"/>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（m</w:t>
            </w:r>
            <w:r>
              <w:rPr>
                <w:rFonts w:hint="default" w:ascii="Times New Roman" w:hAnsi="Times New Roman" w:eastAsia="宋体" w:cs="Times New Roman"/>
                <w:color w:val="auto"/>
                <w:kern w:val="0"/>
                <w:sz w:val="21"/>
                <w:szCs w:val="21"/>
                <w:vertAlign w:val="superscript"/>
              </w:rPr>
              <w:t>2</w:t>
            </w:r>
            <w:r>
              <w:rPr>
                <w:rFonts w:hint="default" w:ascii="Times New Roman" w:hAnsi="Times New Roman" w:eastAsia="宋体" w:cs="Times New Roman"/>
                <w:color w:val="auto"/>
                <w:kern w:val="0"/>
                <w:sz w:val="21"/>
                <w:szCs w:val="21"/>
              </w:rPr>
              <w:t>）</w:t>
            </w:r>
          </w:p>
        </w:tc>
        <w:tc>
          <w:tcPr>
            <w:tcW w:w="2641" w:type="pct"/>
            <w:gridSpan w:val="3"/>
            <w:tcBorders>
              <w:bottom w:val="single" w:color="auto" w:sz="4" w:space="0"/>
              <w:right w:val="single" w:color="auto" w:sz="4" w:space="0"/>
            </w:tcBorders>
            <w:noWrap w:val="0"/>
            <w:vAlign w:val="center"/>
          </w:tcPr>
          <w:p w14:paraId="7970BF61">
            <w:pPr>
              <w:spacing w:line="300" w:lineRule="exact"/>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治理工程</w:t>
            </w:r>
          </w:p>
        </w:tc>
        <w:tc>
          <w:tcPr>
            <w:tcW w:w="762" w:type="pct"/>
            <w:vMerge w:val="restart"/>
            <w:tcBorders>
              <w:right w:val="single" w:color="auto" w:sz="4" w:space="0"/>
            </w:tcBorders>
            <w:noWrap w:val="0"/>
            <w:vAlign w:val="center"/>
          </w:tcPr>
          <w:p w14:paraId="030CE44A">
            <w:pPr>
              <w:widowControl w:val="0"/>
              <w:adjustRightInd/>
              <w:snapToGrid/>
              <w:spacing w:after="0" w:line="240" w:lineRule="auto"/>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2"/>
                <w:sz w:val="21"/>
                <w:szCs w:val="21"/>
                <w:lang w:eastAsia="zh-CN"/>
              </w:rPr>
              <w:t>核查</w:t>
            </w:r>
            <w:r>
              <w:rPr>
                <w:rFonts w:hint="default" w:ascii="Times New Roman" w:hAnsi="Times New Roman" w:eastAsia="宋体" w:cs="Times New Roman"/>
                <w:color w:val="auto"/>
                <w:kern w:val="2"/>
                <w:sz w:val="21"/>
                <w:szCs w:val="21"/>
              </w:rPr>
              <w:t>情况</w:t>
            </w:r>
          </w:p>
        </w:tc>
      </w:tr>
      <w:tr w14:paraId="0F1A0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991" w:type="pct"/>
            <w:vMerge w:val="continue"/>
            <w:noWrap w:val="0"/>
            <w:vAlign w:val="center"/>
          </w:tcPr>
          <w:p w14:paraId="166C5BA9">
            <w:pPr>
              <w:widowControl/>
              <w:adjustRightInd/>
              <w:snapToGrid/>
              <w:spacing w:line="240" w:lineRule="auto"/>
              <w:ind w:firstLine="0" w:firstLineChars="0"/>
              <w:jc w:val="center"/>
              <w:rPr>
                <w:rFonts w:hint="default" w:ascii="Times New Roman" w:hAnsi="Times New Roman" w:eastAsia="宋体" w:cs="Times New Roman"/>
                <w:color w:val="auto"/>
                <w:kern w:val="0"/>
                <w:sz w:val="21"/>
                <w:szCs w:val="21"/>
                <w:lang w:val="en-US" w:eastAsia="zh-CN"/>
              </w:rPr>
            </w:pPr>
          </w:p>
        </w:tc>
        <w:tc>
          <w:tcPr>
            <w:tcW w:w="604" w:type="pct"/>
            <w:vMerge w:val="continue"/>
            <w:tcBorders>
              <w:bottom w:val="single" w:color="auto" w:sz="4" w:space="0"/>
              <w:right w:val="single" w:color="auto" w:sz="4" w:space="0"/>
            </w:tcBorders>
            <w:noWrap w:val="0"/>
            <w:vAlign w:val="center"/>
          </w:tcPr>
          <w:p w14:paraId="07076586">
            <w:pPr>
              <w:spacing w:line="300" w:lineRule="exact"/>
              <w:ind w:firstLine="0" w:firstLineChars="0"/>
              <w:jc w:val="center"/>
              <w:rPr>
                <w:rFonts w:hint="default" w:ascii="Times New Roman" w:hAnsi="Times New Roman" w:eastAsia="宋体" w:cs="Times New Roman"/>
                <w:color w:val="auto"/>
                <w:kern w:val="0"/>
                <w:sz w:val="21"/>
                <w:szCs w:val="21"/>
              </w:rPr>
            </w:pPr>
          </w:p>
        </w:tc>
        <w:tc>
          <w:tcPr>
            <w:tcW w:w="858" w:type="pct"/>
            <w:tcBorders>
              <w:top w:val="single" w:color="auto" w:sz="4" w:space="0"/>
              <w:bottom w:val="single" w:color="auto" w:sz="4" w:space="0"/>
              <w:right w:val="single" w:color="auto" w:sz="4" w:space="0"/>
            </w:tcBorders>
            <w:noWrap w:val="0"/>
            <w:vAlign w:val="center"/>
          </w:tcPr>
          <w:p w14:paraId="461626AA">
            <w:pPr>
              <w:spacing w:line="300" w:lineRule="exact"/>
              <w:ind w:firstLine="0" w:firstLineChars="0"/>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垫坡整形</w:t>
            </w:r>
            <w:r>
              <w:rPr>
                <w:rFonts w:hint="default" w:ascii="Times New Roman" w:hAnsi="Times New Roman" w:eastAsia="宋体" w:cs="Times New Roman"/>
                <w:color w:val="auto"/>
                <w:kern w:val="0"/>
                <w:sz w:val="21"/>
                <w:szCs w:val="21"/>
                <w:lang w:val="en-US" w:eastAsia="zh-CN"/>
              </w:rPr>
              <w:t>(</w:t>
            </w:r>
            <w:r>
              <w:rPr>
                <w:rFonts w:hint="default" w:ascii="Times New Roman" w:hAnsi="Times New Roman" w:eastAsia="宋体" w:cs="Times New Roman"/>
                <w:color w:val="auto"/>
                <w:kern w:val="0"/>
                <w:sz w:val="21"/>
                <w:szCs w:val="21"/>
                <w:lang w:eastAsia="zh-CN"/>
              </w:rPr>
              <w:t>m</w:t>
            </w:r>
            <w:r>
              <w:rPr>
                <w:rFonts w:hint="default" w:ascii="Times New Roman" w:hAnsi="Times New Roman" w:eastAsia="宋体" w:cs="Times New Roman"/>
                <w:color w:val="auto"/>
                <w:kern w:val="0"/>
                <w:sz w:val="21"/>
                <w:szCs w:val="21"/>
                <w:vertAlign w:val="superscript"/>
                <w:lang w:eastAsia="zh-CN"/>
              </w:rPr>
              <w:t>3</w:t>
            </w:r>
            <w:r>
              <w:rPr>
                <w:rFonts w:hint="default" w:ascii="Times New Roman" w:hAnsi="Times New Roman" w:eastAsia="宋体" w:cs="Times New Roman"/>
                <w:color w:val="auto"/>
                <w:kern w:val="0"/>
                <w:sz w:val="21"/>
                <w:szCs w:val="21"/>
                <w:lang w:val="en-US" w:eastAsia="zh-CN"/>
              </w:rPr>
              <w:t>)</w:t>
            </w:r>
          </w:p>
        </w:tc>
        <w:tc>
          <w:tcPr>
            <w:tcW w:w="896" w:type="pct"/>
            <w:tcBorders>
              <w:top w:val="single" w:color="auto" w:sz="4" w:space="0"/>
              <w:bottom w:val="single" w:color="auto" w:sz="4" w:space="0"/>
              <w:right w:val="single" w:color="auto" w:sz="4" w:space="0"/>
            </w:tcBorders>
            <w:noWrap w:val="0"/>
            <w:vAlign w:val="center"/>
          </w:tcPr>
          <w:p w14:paraId="327B03F7">
            <w:pPr>
              <w:spacing w:line="300" w:lineRule="exact"/>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eastAsia="zh-CN"/>
              </w:rPr>
              <w:t>覆土整平</w:t>
            </w:r>
            <w:r>
              <w:rPr>
                <w:rFonts w:hint="default" w:ascii="Times New Roman" w:hAnsi="Times New Roman" w:eastAsia="宋体" w:cs="Times New Roman"/>
                <w:color w:val="auto"/>
                <w:kern w:val="0"/>
                <w:sz w:val="21"/>
                <w:szCs w:val="21"/>
              </w:rPr>
              <w:t>（m</w:t>
            </w:r>
            <w:r>
              <w:rPr>
                <w:rFonts w:hint="default" w:ascii="Times New Roman" w:hAnsi="Times New Roman" w:eastAsia="宋体" w:cs="Times New Roman"/>
                <w:color w:val="auto"/>
                <w:kern w:val="0"/>
                <w:sz w:val="21"/>
                <w:szCs w:val="21"/>
                <w:vertAlign w:val="superscript"/>
                <w:lang w:val="en-US" w:eastAsia="zh-CN"/>
              </w:rPr>
              <w:t>3</w:t>
            </w:r>
            <w:r>
              <w:rPr>
                <w:rFonts w:hint="default" w:ascii="Times New Roman" w:hAnsi="Times New Roman" w:eastAsia="宋体" w:cs="Times New Roman"/>
                <w:color w:val="auto"/>
                <w:kern w:val="0"/>
                <w:sz w:val="21"/>
                <w:szCs w:val="21"/>
              </w:rPr>
              <w:t>）</w:t>
            </w:r>
          </w:p>
        </w:tc>
        <w:tc>
          <w:tcPr>
            <w:tcW w:w="887" w:type="pct"/>
            <w:tcBorders>
              <w:top w:val="single" w:color="auto" w:sz="4" w:space="0"/>
              <w:bottom w:val="single" w:color="auto" w:sz="4" w:space="0"/>
              <w:right w:val="single" w:color="auto" w:sz="4" w:space="0"/>
            </w:tcBorders>
            <w:noWrap w:val="0"/>
            <w:vAlign w:val="center"/>
          </w:tcPr>
          <w:p w14:paraId="08A80738">
            <w:pPr>
              <w:spacing w:line="300" w:lineRule="exact"/>
              <w:ind w:firstLine="0" w:firstLineChars="0"/>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sz w:val="21"/>
                <w:szCs w:val="21"/>
                <w:lang w:eastAsia="zh-CN"/>
              </w:rPr>
              <w:t>灌草混播（</w:t>
            </w:r>
            <w:r>
              <w:rPr>
                <w:rFonts w:hint="default" w:ascii="Times New Roman" w:hAnsi="Times New Roman" w:eastAsia="宋体" w:cs="Times New Roman"/>
                <w:color w:val="auto"/>
                <w:kern w:val="0"/>
                <w:sz w:val="21"/>
                <w:szCs w:val="21"/>
              </w:rPr>
              <w:t>m</w:t>
            </w:r>
            <w:r>
              <w:rPr>
                <w:rFonts w:hint="default" w:ascii="Times New Roman" w:hAnsi="Times New Roman" w:eastAsia="宋体" w:cs="Times New Roman"/>
                <w:color w:val="auto"/>
                <w:kern w:val="0"/>
                <w:sz w:val="21"/>
                <w:szCs w:val="21"/>
                <w:vertAlign w:val="superscript"/>
                <w:lang w:val="en-US" w:eastAsia="zh-CN"/>
              </w:rPr>
              <w:t>2</w:t>
            </w:r>
            <w:r>
              <w:rPr>
                <w:rFonts w:hint="default" w:ascii="Times New Roman" w:hAnsi="Times New Roman" w:eastAsia="宋体" w:cs="Times New Roman"/>
                <w:color w:val="auto"/>
                <w:sz w:val="21"/>
                <w:szCs w:val="21"/>
                <w:lang w:eastAsia="zh-CN"/>
              </w:rPr>
              <w:t>）</w:t>
            </w:r>
          </w:p>
        </w:tc>
        <w:tc>
          <w:tcPr>
            <w:tcW w:w="762" w:type="pct"/>
            <w:vMerge w:val="continue"/>
            <w:tcBorders>
              <w:bottom w:val="single" w:color="auto" w:sz="4" w:space="0"/>
              <w:right w:val="single" w:color="auto" w:sz="4" w:space="0"/>
            </w:tcBorders>
            <w:noWrap w:val="0"/>
            <w:vAlign w:val="center"/>
          </w:tcPr>
          <w:p w14:paraId="15671190">
            <w:pPr>
              <w:spacing w:line="300" w:lineRule="exact"/>
              <w:ind w:firstLine="0" w:firstLineChars="0"/>
              <w:jc w:val="center"/>
              <w:rPr>
                <w:rFonts w:hint="default" w:ascii="Times New Roman" w:hAnsi="Times New Roman" w:eastAsia="宋体" w:cs="Times New Roman"/>
                <w:color w:val="auto"/>
                <w:sz w:val="21"/>
                <w:szCs w:val="21"/>
                <w:lang w:eastAsia="zh-CN"/>
              </w:rPr>
            </w:pPr>
          </w:p>
        </w:tc>
      </w:tr>
      <w:tr w14:paraId="3E88F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991" w:type="pct"/>
            <w:noWrap w:val="0"/>
            <w:vAlign w:val="center"/>
          </w:tcPr>
          <w:p w14:paraId="0893A2D8">
            <w:pPr>
              <w:widowControl/>
              <w:adjustRightInd/>
              <w:snapToGrid/>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临时取土场</w:t>
            </w:r>
          </w:p>
        </w:tc>
        <w:tc>
          <w:tcPr>
            <w:tcW w:w="604" w:type="pct"/>
            <w:tcBorders>
              <w:bottom w:val="single" w:color="auto" w:sz="4" w:space="0"/>
              <w:right w:val="single" w:color="auto" w:sz="4" w:space="0"/>
            </w:tcBorders>
            <w:noWrap w:val="0"/>
            <w:vAlign w:val="center"/>
          </w:tcPr>
          <w:p w14:paraId="3E18239B">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1704</w:t>
            </w:r>
          </w:p>
        </w:tc>
        <w:tc>
          <w:tcPr>
            <w:tcW w:w="858" w:type="pct"/>
            <w:tcBorders>
              <w:top w:val="single" w:color="auto" w:sz="4" w:space="0"/>
              <w:bottom w:val="single" w:color="auto" w:sz="4" w:space="0"/>
              <w:right w:val="single" w:color="auto" w:sz="4" w:space="0"/>
            </w:tcBorders>
            <w:noWrap w:val="0"/>
            <w:vAlign w:val="center"/>
          </w:tcPr>
          <w:p w14:paraId="5BC06799">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1586</w:t>
            </w:r>
          </w:p>
        </w:tc>
        <w:tc>
          <w:tcPr>
            <w:tcW w:w="896" w:type="pct"/>
            <w:tcBorders>
              <w:top w:val="single" w:color="auto" w:sz="4" w:space="0"/>
              <w:bottom w:val="single" w:color="auto" w:sz="4" w:space="0"/>
              <w:right w:val="single" w:color="auto" w:sz="4" w:space="0"/>
            </w:tcBorders>
            <w:noWrap w:val="0"/>
            <w:vAlign w:val="center"/>
          </w:tcPr>
          <w:p w14:paraId="7A026E5F">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511</w:t>
            </w:r>
          </w:p>
        </w:tc>
        <w:tc>
          <w:tcPr>
            <w:tcW w:w="887" w:type="pct"/>
            <w:tcBorders>
              <w:top w:val="single" w:color="auto" w:sz="4" w:space="0"/>
              <w:bottom w:val="single" w:color="auto" w:sz="4" w:space="0"/>
              <w:right w:val="single" w:color="auto" w:sz="4" w:space="0"/>
            </w:tcBorders>
            <w:noWrap w:val="0"/>
            <w:vAlign w:val="center"/>
          </w:tcPr>
          <w:p w14:paraId="7EAB8EFD">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1704</w:t>
            </w:r>
          </w:p>
        </w:tc>
        <w:tc>
          <w:tcPr>
            <w:tcW w:w="762" w:type="pct"/>
            <w:vMerge w:val="restart"/>
            <w:tcBorders>
              <w:top w:val="single" w:color="auto" w:sz="4" w:space="0"/>
              <w:right w:val="single" w:color="auto" w:sz="4" w:space="0"/>
            </w:tcBorders>
            <w:noWrap w:val="0"/>
            <w:vAlign w:val="center"/>
          </w:tcPr>
          <w:p w14:paraId="7ED05E81">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2"/>
                <w:sz w:val="21"/>
                <w:szCs w:val="21"/>
              </w:rPr>
              <w:t>已通过</w:t>
            </w:r>
            <w:r>
              <w:rPr>
                <w:rFonts w:hint="default" w:ascii="Times New Roman" w:hAnsi="Times New Roman" w:eastAsia="宋体" w:cs="Times New Roman"/>
                <w:color w:val="auto"/>
                <w:kern w:val="2"/>
                <w:sz w:val="21"/>
                <w:szCs w:val="21"/>
                <w:lang w:eastAsia="zh-CN"/>
              </w:rPr>
              <w:t>核查</w:t>
            </w:r>
          </w:p>
        </w:tc>
      </w:tr>
      <w:tr w14:paraId="2E148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991" w:type="pct"/>
            <w:tcBorders>
              <w:top w:val="single" w:color="auto" w:sz="4" w:space="0"/>
              <w:bottom w:val="single" w:color="auto" w:sz="4" w:space="0"/>
            </w:tcBorders>
            <w:noWrap w:val="0"/>
            <w:vAlign w:val="center"/>
          </w:tcPr>
          <w:p w14:paraId="4DE39369">
            <w:pPr>
              <w:widowControl/>
              <w:adjustRightInd/>
              <w:snapToGrid/>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完善前期治理区</w:t>
            </w:r>
          </w:p>
        </w:tc>
        <w:tc>
          <w:tcPr>
            <w:tcW w:w="604" w:type="pct"/>
            <w:tcBorders>
              <w:top w:val="single" w:color="auto" w:sz="4" w:space="0"/>
              <w:bottom w:val="single" w:color="auto" w:sz="4" w:space="0"/>
              <w:right w:val="single" w:color="auto" w:sz="4" w:space="0"/>
            </w:tcBorders>
            <w:noWrap w:val="0"/>
            <w:vAlign w:val="center"/>
          </w:tcPr>
          <w:p w14:paraId="43BACE02">
            <w:pPr>
              <w:widowControl/>
              <w:adjustRightInd/>
              <w:snapToGrid/>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858" w:type="pct"/>
            <w:tcBorders>
              <w:top w:val="single" w:color="auto" w:sz="4" w:space="0"/>
              <w:left w:val="single" w:color="auto" w:sz="4" w:space="0"/>
              <w:bottom w:val="single" w:color="auto" w:sz="4" w:space="0"/>
            </w:tcBorders>
            <w:noWrap w:val="0"/>
            <w:vAlign w:val="center"/>
          </w:tcPr>
          <w:p w14:paraId="12D50903">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896" w:type="pct"/>
            <w:tcBorders>
              <w:top w:val="single" w:color="auto" w:sz="4" w:space="0"/>
              <w:left w:val="single" w:color="auto" w:sz="4" w:space="0"/>
              <w:bottom w:val="single" w:color="auto" w:sz="4" w:space="0"/>
            </w:tcBorders>
            <w:noWrap w:val="0"/>
            <w:vAlign w:val="center"/>
          </w:tcPr>
          <w:p w14:paraId="457A0514">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887" w:type="pct"/>
            <w:tcBorders>
              <w:top w:val="single" w:color="auto" w:sz="4" w:space="0"/>
              <w:left w:val="single" w:color="auto" w:sz="4" w:space="0"/>
              <w:bottom w:val="single" w:color="auto" w:sz="4" w:space="0"/>
            </w:tcBorders>
            <w:noWrap w:val="0"/>
            <w:vAlign w:val="center"/>
          </w:tcPr>
          <w:p w14:paraId="28E5CDBE">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762" w:type="pct"/>
            <w:vMerge w:val="continue"/>
            <w:tcBorders>
              <w:right w:val="single" w:color="auto" w:sz="4" w:space="0"/>
            </w:tcBorders>
            <w:noWrap w:val="0"/>
            <w:vAlign w:val="center"/>
          </w:tcPr>
          <w:p w14:paraId="604D154D">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p>
        </w:tc>
      </w:tr>
      <w:tr w14:paraId="4A079E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991" w:type="pct"/>
            <w:tcBorders>
              <w:top w:val="single" w:color="auto" w:sz="4" w:space="0"/>
            </w:tcBorders>
            <w:noWrap w:val="0"/>
            <w:vAlign w:val="center"/>
          </w:tcPr>
          <w:p w14:paraId="3D548CE3">
            <w:pPr>
              <w:spacing w:line="340" w:lineRule="exact"/>
              <w:ind w:firstLine="0" w:firstLineChars="0"/>
              <w:jc w:val="center"/>
              <w:rPr>
                <w:rFonts w:hint="default" w:ascii="Times New Roman" w:hAnsi="Times New Roman" w:eastAsia="宋体" w:cs="Times New Roman"/>
                <w:b/>
                <w:color w:val="auto"/>
                <w:kern w:val="0"/>
                <w:sz w:val="21"/>
                <w:szCs w:val="21"/>
                <w:lang w:val="en-US" w:eastAsia="zh-CN" w:bidi="ar-SA"/>
              </w:rPr>
            </w:pPr>
            <w:r>
              <w:rPr>
                <w:rFonts w:hint="default" w:ascii="Times New Roman" w:hAnsi="Times New Roman" w:eastAsia="宋体" w:cs="Times New Roman"/>
                <w:b/>
                <w:color w:val="auto"/>
                <w:kern w:val="0"/>
                <w:sz w:val="21"/>
                <w:szCs w:val="21"/>
              </w:rPr>
              <w:t>合  计</w:t>
            </w:r>
          </w:p>
        </w:tc>
        <w:tc>
          <w:tcPr>
            <w:tcW w:w="604" w:type="pct"/>
            <w:tcBorders>
              <w:top w:val="single" w:color="auto" w:sz="4" w:space="0"/>
              <w:bottom w:val="single" w:color="auto" w:sz="4" w:space="0"/>
              <w:right w:val="single" w:color="auto" w:sz="4" w:space="0"/>
            </w:tcBorders>
            <w:noWrap w:val="0"/>
            <w:vAlign w:val="center"/>
          </w:tcPr>
          <w:p w14:paraId="64D7061D">
            <w:pPr>
              <w:spacing w:line="300" w:lineRule="exact"/>
              <w:ind w:firstLine="0" w:firstLineChars="0"/>
              <w:jc w:val="center"/>
              <w:rPr>
                <w:rFonts w:hint="default" w:ascii="Times New Roman" w:hAnsi="Times New Roman" w:eastAsia="宋体" w:cs="Times New Roman"/>
                <w:b/>
                <w:bCs w:val="0"/>
                <w:color w:val="auto"/>
                <w:kern w:val="0"/>
                <w:sz w:val="21"/>
                <w:szCs w:val="21"/>
                <w:lang w:val="en-US" w:eastAsia="zh-CN" w:bidi="ar-SA"/>
              </w:rPr>
            </w:pPr>
            <w:r>
              <w:rPr>
                <w:rFonts w:hint="default" w:ascii="Times New Roman" w:hAnsi="Times New Roman" w:eastAsia="宋体" w:cs="Times New Roman"/>
                <w:b/>
                <w:bCs w:val="0"/>
                <w:color w:val="auto"/>
                <w:kern w:val="0"/>
                <w:sz w:val="21"/>
                <w:szCs w:val="21"/>
                <w:lang w:val="en-US" w:eastAsia="zh-CN" w:bidi="ar-SA"/>
              </w:rPr>
              <w:t>1704</w:t>
            </w:r>
          </w:p>
        </w:tc>
        <w:tc>
          <w:tcPr>
            <w:tcW w:w="858" w:type="pct"/>
            <w:tcBorders>
              <w:top w:val="single" w:color="auto" w:sz="4" w:space="0"/>
              <w:left w:val="single" w:color="auto" w:sz="4" w:space="0"/>
              <w:bottom w:val="single" w:color="auto" w:sz="4" w:space="0"/>
            </w:tcBorders>
            <w:noWrap w:val="0"/>
            <w:vAlign w:val="center"/>
          </w:tcPr>
          <w:p w14:paraId="2B810025">
            <w:pPr>
              <w:spacing w:line="300" w:lineRule="exact"/>
              <w:ind w:firstLine="0" w:firstLineChars="0"/>
              <w:jc w:val="center"/>
              <w:rPr>
                <w:rFonts w:hint="default" w:ascii="Times New Roman" w:hAnsi="Times New Roman" w:eastAsia="宋体" w:cs="Times New Roman"/>
                <w:b/>
                <w:bCs w:val="0"/>
                <w:color w:val="auto"/>
                <w:kern w:val="0"/>
                <w:sz w:val="21"/>
                <w:szCs w:val="21"/>
                <w:lang w:val="en-US" w:eastAsia="zh-CN" w:bidi="ar-SA"/>
              </w:rPr>
            </w:pPr>
            <w:r>
              <w:rPr>
                <w:rFonts w:hint="default" w:ascii="Times New Roman" w:hAnsi="Times New Roman" w:eastAsia="宋体" w:cs="Times New Roman"/>
                <w:b/>
                <w:bCs w:val="0"/>
                <w:color w:val="auto"/>
                <w:kern w:val="0"/>
                <w:sz w:val="21"/>
                <w:szCs w:val="21"/>
                <w:lang w:val="en-US" w:eastAsia="zh-CN" w:bidi="ar-SA"/>
              </w:rPr>
              <w:t>1586</w:t>
            </w:r>
          </w:p>
        </w:tc>
        <w:tc>
          <w:tcPr>
            <w:tcW w:w="896" w:type="pct"/>
            <w:tcBorders>
              <w:top w:val="single" w:color="auto" w:sz="4" w:space="0"/>
              <w:left w:val="single" w:color="auto" w:sz="4" w:space="0"/>
              <w:bottom w:val="single" w:color="auto" w:sz="4" w:space="0"/>
            </w:tcBorders>
            <w:noWrap w:val="0"/>
            <w:vAlign w:val="center"/>
          </w:tcPr>
          <w:p w14:paraId="7E427D49">
            <w:pPr>
              <w:spacing w:line="300" w:lineRule="exact"/>
              <w:ind w:firstLine="0" w:firstLineChars="0"/>
              <w:jc w:val="center"/>
              <w:rPr>
                <w:rFonts w:hint="default" w:ascii="Times New Roman" w:hAnsi="Times New Roman" w:eastAsia="宋体" w:cs="Times New Roman"/>
                <w:b/>
                <w:bCs w:val="0"/>
                <w:color w:val="auto"/>
                <w:kern w:val="0"/>
                <w:sz w:val="21"/>
                <w:szCs w:val="21"/>
                <w:lang w:val="en-US" w:eastAsia="zh-CN" w:bidi="ar-SA"/>
              </w:rPr>
            </w:pPr>
            <w:r>
              <w:rPr>
                <w:rFonts w:hint="default" w:ascii="Times New Roman" w:hAnsi="Times New Roman" w:eastAsia="宋体" w:cs="Times New Roman"/>
                <w:b/>
                <w:bCs w:val="0"/>
                <w:color w:val="auto"/>
                <w:kern w:val="0"/>
                <w:sz w:val="21"/>
                <w:szCs w:val="21"/>
                <w:lang w:val="en-US" w:eastAsia="zh-CN" w:bidi="ar-SA"/>
              </w:rPr>
              <w:t>511</w:t>
            </w:r>
          </w:p>
        </w:tc>
        <w:tc>
          <w:tcPr>
            <w:tcW w:w="887" w:type="pct"/>
            <w:tcBorders>
              <w:top w:val="single" w:color="auto" w:sz="4" w:space="0"/>
              <w:left w:val="single" w:color="auto" w:sz="4" w:space="0"/>
              <w:bottom w:val="single" w:color="auto" w:sz="4" w:space="0"/>
            </w:tcBorders>
            <w:noWrap w:val="0"/>
            <w:vAlign w:val="center"/>
          </w:tcPr>
          <w:p w14:paraId="4134AF11">
            <w:pPr>
              <w:spacing w:line="300" w:lineRule="exact"/>
              <w:ind w:firstLine="0" w:firstLineChars="0"/>
              <w:jc w:val="center"/>
              <w:rPr>
                <w:rFonts w:hint="default" w:ascii="Times New Roman" w:hAnsi="Times New Roman" w:eastAsia="宋体" w:cs="Times New Roman"/>
                <w:b/>
                <w:bCs w:val="0"/>
                <w:color w:val="auto"/>
                <w:kern w:val="0"/>
                <w:sz w:val="21"/>
                <w:szCs w:val="21"/>
                <w:lang w:val="en-US" w:eastAsia="zh-CN" w:bidi="ar-SA"/>
              </w:rPr>
            </w:pPr>
            <w:r>
              <w:rPr>
                <w:rFonts w:hint="default" w:ascii="Times New Roman" w:hAnsi="Times New Roman" w:eastAsia="宋体" w:cs="Times New Roman"/>
                <w:b/>
                <w:bCs w:val="0"/>
                <w:color w:val="auto"/>
                <w:kern w:val="0"/>
                <w:sz w:val="21"/>
                <w:szCs w:val="21"/>
                <w:lang w:val="en-US" w:eastAsia="zh-CN" w:bidi="ar-SA"/>
              </w:rPr>
              <w:t>1704</w:t>
            </w:r>
          </w:p>
        </w:tc>
        <w:tc>
          <w:tcPr>
            <w:tcW w:w="762" w:type="pct"/>
            <w:vMerge w:val="continue"/>
            <w:tcBorders>
              <w:bottom w:val="single" w:color="auto" w:sz="4" w:space="0"/>
              <w:right w:val="single" w:color="auto" w:sz="4" w:space="0"/>
            </w:tcBorders>
            <w:noWrap w:val="0"/>
            <w:vAlign w:val="center"/>
          </w:tcPr>
          <w:p w14:paraId="3DFAB868">
            <w:pPr>
              <w:spacing w:line="300" w:lineRule="exact"/>
              <w:ind w:firstLine="0" w:firstLineChars="0"/>
              <w:jc w:val="center"/>
              <w:rPr>
                <w:rFonts w:hint="default" w:ascii="Times New Roman" w:hAnsi="Times New Roman" w:eastAsia="宋体" w:cs="Times New Roman"/>
                <w:b/>
                <w:bCs w:val="0"/>
                <w:color w:val="auto"/>
                <w:kern w:val="0"/>
                <w:sz w:val="21"/>
                <w:szCs w:val="21"/>
                <w:lang w:val="en-US" w:eastAsia="zh-CN" w:bidi="ar-SA"/>
              </w:rPr>
            </w:pPr>
          </w:p>
        </w:tc>
      </w:tr>
    </w:tbl>
    <w:p w14:paraId="7EE6808B">
      <w:pPr>
        <w:pStyle w:val="16"/>
        <w:jc w:val="center"/>
        <w:rPr>
          <w:rFonts w:hint="default" w:ascii="Times New Roman" w:hAnsi="Times New Roman" w:eastAsia="黑体" w:cs="Times New Roman"/>
          <w:b/>
          <w:bCs/>
          <w:color w:val="auto"/>
          <w:kern w:val="0"/>
          <w:sz w:val="24"/>
          <w:szCs w:val="24"/>
        </w:rPr>
      </w:pPr>
    </w:p>
    <w:p w14:paraId="4596FE4A">
      <w:pPr>
        <w:pStyle w:val="16"/>
        <w:spacing w:line="240" w:lineRule="auto"/>
        <w:jc w:val="center"/>
        <w:rPr>
          <w:rFonts w:hint="default" w:ascii="Times New Roman" w:hAnsi="Times New Roman" w:eastAsia="黑体" w:cs="Times New Roman"/>
          <w:b/>
          <w:bCs/>
          <w:color w:val="auto"/>
          <w:kern w:val="0"/>
          <w:sz w:val="24"/>
          <w:szCs w:val="24"/>
          <w:lang w:eastAsia="zh-CN"/>
        </w:rPr>
      </w:pPr>
      <w:r>
        <w:rPr>
          <w:rFonts w:hint="eastAsia" w:ascii="Times New Roman" w:eastAsia="黑体" w:cs="Times New Roman"/>
          <w:b/>
          <w:bCs/>
          <w:color w:val="auto"/>
          <w:kern w:val="0"/>
          <w:sz w:val="24"/>
          <w:szCs w:val="24"/>
          <w:lang w:eastAsia="zh-CN"/>
        </w:rPr>
        <w:t xml:space="preserve">     </w:t>
      </w:r>
    </w:p>
    <w:p w14:paraId="12BD2A89">
      <w:pPr>
        <w:pStyle w:val="43"/>
        <w:adjustRightInd w:val="0"/>
        <w:snapToGrid w:val="0"/>
        <w:spacing w:line="360" w:lineRule="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lang w:val="en-US" w:eastAsia="zh-CN"/>
          <w14:textFill>
            <w14:solidFill>
              <w14:schemeClr w14:val="tx1"/>
            </w14:solidFill>
          </w14:textFill>
        </w:rPr>
        <w:t>照片2-6  临时取土场治理效果</w:t>
      </w:r>
    </w:p>
    <w:p w14:paraId="3AA09746">
      <w:pPr>
        <w:spacing w:line="360" w:lineRule="auto"/>
        <w:ind w:firstLine="482" w:firstLineChars="200"/>
        <w:jc w:val="left"/>
        <w:rPr>
          <w:rFonts w:hint="default" w:ascii="Times New Roman" w:hAnsi="Times New Roman" w:eastAsia="宋体" w:cs="Times New Roman"/>
          <w:bCs/>
          <w:color w:val="FF0000"/>
          <w:sz w:val="24"/>
          <w:szCs w:val="24"/>
          <w:lang w:val="en-US" w:eastAsia="zh-CN"/>
        </w:rPr>
      </w:pPr>
      <w:r>
        <w:rPr>
          <w:rFonts w:hint="eastAsia" w:ascii="Times New Roman" w:hAnsi="Times New Roman" w:eastAsia="宋体" w:cs="Times New Roman"/>
          <w:b/>
          <w:bCs/>
          <w:color w:val="000000" w:themeColor="text1"/>
          <w:kern w:val="2"/>
          <w:sz w:val="24"/>
          <w:szCs w:val="24"/>
          <w:lang w:val="en-US" w:eastAsia="zh-CN"/>
          <w14:textFill>
            <w14:solidFill>
              <w14:schemeClr w14:val="tx1"/>
            </w14:solidFill>
          </w14:textFill>
        </w:rPr>
        <w:t>（四）</w:t>
      </w:r>
      <w:r>
        <w:rPr>
          <w:rFonts w:hint="default"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cs="Times New Roman"/>
          <w:b/>
          <w:bCs/>
          <w:color w:val="000000" w:themeColor="text1"/>
          <w:sz w:val="24"/>
          <w:szCs w:val="24"/>
          <w:lang w:val="en-US" w:eastAsia="zh-CN"/>
          <w14:textFill>
            <w14:solidFill>
              <w14:schemeClr w14:val="tx1"/>
            </w14:solidFill>
          </w14:textFill>
        </w:rPr>
        <w:t>2024年度治理计划</w:t>
      </w:r>
      <w:r>
        <w:rPr>
          <w:rFonts w:hint="default"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cs="Times New Roman"/>
          <w:b/>
          <w:bCs/>
          <w:color w:val="000000" w:themeColor="text1"/>
          <w:sz w:val="24"/>
          <w:szCs w:val="24"/>
          <w:lang w:eastAsia="zh-CN"/>
          <w14:textFill>
            <w14:solidFill>
              <w14:schemeClr w14:val="tx1"/>
            </w14:solidFill>
          </w14:textFill>
        </w:rPr>
        <w:t>设计的治理内容</w:t>
      </w:r>
    </w:p>
    <w:p w14:paraId="394CD762">
      <w:pPr>
        <w:pStyle w:val="43"/>
        <w:adjustRightInd w:val="0"/>
        <w:snapToGrid w:val="0"/>
        <w:spacing w:line="360" w:lineRule="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lang w:val="en-US" w:eastAsia="zh-CN"/>
          <w14:textFill>
            <w14:solidFill>
              <w14:schemeClr w14:val="tx1"/>
            </w14:solidFill>
          </w14:textFill>
        </w:rPr>
        <w:t>表2-</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5</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 xml:space="preserve">  《2024年度治理计划》设计治理工程及完成情况</w:t>
      </w:r>
    </w:p>
    <w:tbl>
      <w:tblPr>
        <w:tblStyle w:val="13"/>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710"/>
        <w:gridCol w:w="1069"/>
        <w:gridCol w:w="1096"/>
        <w:gridCol w:w="1033"/>
        <w:gridCol w:w="1183"/>
        <w:gridCol w:w="1252"/>
        <w:gridCol w:w="1179"/>
      </w:tblGrid>
      <w:tr w14:paraId="6ABECF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003" w:type="pct"/>
            <w:vMerge w:val="restart"/>
            <w:noWrap w:val="0"/>
            <w:vAlign w:val="center"/>
          </w:tcPr>
          <w:p w14:paraId="2D7E8845">
            <w:pPr>
              <w:widowControl/>
              <w:adjustRightInd/>
              <w:snapToGrid/>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治理区块</w:t>
            </w:r>
          </w:p>
        </w:tc>
        <w:tc>
          <w:tcPr>
            <w:tcW w:w="627" w:type="pct"/>
            <w:vMerge w:val="restart"/>
            <w:tcBorders>
              <w:right w:val="single" w:color="auto" w:sz="4" w:space="0"/>
            </w:tcBorders>
            <w:noWrap w:val="0"/>
            <w:vAlign w:val="center"/>
          </w:tcPr>
          <w:p w14:paraId="60944684">
            <w:pPr>
              <w:spacing w:line="300" w:lineRule="exact"/>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面积（m</w:t>
            </w:r>
            <w:r>
              <w:rPr>
                <w:rFonts w:hint="default" w:ascii="Times New Roman" w:hAnsi="Times New Roman" w:eastAsia="宋体" w:cs="Times New Roman"/>
                <w:color w:val="auto"/>
                <w:kern w:val="0"/>
                <w:sz w:val="21"/>
                <w:szCs w:val="21"/>
                <w:vertAlign w:val="superscript"/>
              </w:rPr>
              <w:t>2</w:t>
            </w:r>
            <w:r>
              <w:rPr>
                <w:rFonts w:hint="default" w:ascii="Times New Roman" w:hAnsi="Times New Roman" w:eastAsia="宋体" w:cs="Times New Roman"/>
                <w:color w:val="auto"/>
                <w:kern w:val="0"/>
                <w:sz w:val="21"/>
                <w:szCs w:val="21"/>
              </w:rPr>
              <w:t>）</w:t>
            </w:r>
          </w:p>
        </w:tc>
        <w:tc>
          <w:tcPr>
            <w:tcW w:w="2677" w:type="pct"/>
            <w:gridSpan w:val="4"/>
            <w:tcBorders>
              <w:bottom w:val="single" w:color="auto" w:sz="4" w:space="0"/>
              <w:right w:val="single" w:color="auto" w:sz="4" w:space="0"/>
            </w:tcBorders>
            <w:noWrap w:val="0"/>
            <w:vAlign w:val="center"/>
          </w:tcPr>
          <w:p w14:paraId="08427B11">
            <w:pPr>
              <w:spacing w:line="300" w:lineRule="exact"/>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治理工程</w:t>
            </w:r>
          </w:p>
        </w:tc>
        <w:tc>
          <w:tcPr>
            <w:tcW w:w="691" w:type="pct"/>
            <w:vMerge w:val="restart"/>
            <w:tcBorders>
              <w:right w:val="single" w:color="auto" w:sz="4" w:space="0"/>
            </w:tcBorders>
            <w:noWrap w:val="0"/>
            <w:vAlign w:val="center"/>
          </w:tcPr>
          <w:p w14:paraId="0BF638D9">
            <w:pPr>
              <w:spacing w:line="300" w:lineRule="exact"/>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2"/>
                <w:sz w:val="21"/>
                <w:szCs w:val="21"/>
                <w:lang w:eastAsia="zh-CN"/>
              </w:rPr>
              <w:t>核查</w:t>
            </w:r>
            <w:r>
              <w:rPr>
                <w:rFonts w:hint="default" w:ascii="Times New Roman" w:hAnsi="Times New Roman" w:eastAsia="宋体" w:cs="Times New Roman"/>
                <w:color w:val="auto"/>
                <w:kern w:val="2"/>
                <w:sz w:val="21"/>
                <w:szCs w:val="21"/>
              </w:rPr>
              <w:t>情况</w:t>
            </w:r>
          </w:p>
        </w:tc>
      </w:tr>
      <w:tr w14:paraId="4700BA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003" w:type="pct"/>
            <w:vMerge w:val="continue"/>
            <w:noWrap w:val="0"/>
            <w:vAlign w:val="center"/>
          </w:tcPr>
          <w:p w14:paraId="5A15D666">
            <w:pPr>
              <w:widowControl/>
              <w:adjustRightInd/>
              <w:snapToGrid/>
              <w:spacing w:line="240" w:lineRule="auto"/>
              <w:ind w:firstLine="0" w:firstLineChars="0"/>
              <w:jc w:val="center"/>
              <w:rPr>
                <w:rFonts w:hint="default" w:ascii="Times New Roman" w:hAnsi="Times New Roman" w:eastAsia="宋体" w:cs="Times New Roman"/>
                <w:color w:val="auto"/>
                <w:kern w:val="0"/>
                <w:sz w:val="21"/>
                <w:szCs w:val="21"/>
                <w:lang w:val="en-US" w:eastAsia="zh-CN"/>
              </w:rPr>
            </w:pPr>
          </w:p>
        </w:tc>
        <w:tc>
          <w:tcPr>
            <w:tcW w:w="627" w:type="pct"/>
            <w:vMerge w:val="continue"/>
            <w:tcBorders>
              <w:bottom w:val="single" w:color="auto" w:sz="4" w:space="0"/>
              <w:right w:val="single" w:color="auto" w:sz="4" w:space="0"/>
            </w:tcBorders>
            <w:noWrap w:val="0"/>
            <w:vAlign w:val="center"/>
          </w:tcPr>
          <w:p w14:paraId="1ABF7FDA">
            <w:pPr>
              <w:spacing w:line="300" w:lineRule="exact"/>
              <w:ind w:firstLine="0" w:firstLineChars="0"/>
              <w:jc w:val="center"/>
              <w:rPr>
                <w:rFonts w:hint="default" w:ascii="Times New Roman" w:hAnsi="Times New Roman" w:eastAsia="宋体" w:cs="Times New Roman"/>
                <w:color w:val="auto"/>
                <w:kern w:val="0"/>
                <w:sz w:val="21"/>
                <w:szCs w:val="21"/>
              </w:rPr>
            </w:pPr>
          </w:p>
        </w:tc>
        <w:tc>
          <w:tcPr>
            <w:tcW w:w="643" w:type="pct"/>
            <w:tcBorders>
              <w:top w:val="single" w:color="auto" w:sz="4" w:space="0"/>
              <w:bottom w:val="single" w:color="auto" w:sz="4" w:space="0"/>
              <w:right w:val="single" w:color="auto" w:sz="4" w:space="0"/>
            </w:tcBorders>
            <w:noWrap w:val="0"/>
            <w:vAlign w:val="center"/>
          </w:tcPr>
          <w:p w14:paraId="5C5D3F2A">
            <w:pPr>
              <w:spacing w:line="300" w:lineRule="exact"/>
              <w:ind w:firstLine="0" w:firstLineChars="0"/>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修坡整形</w:t>
            </w:r>
            <w:r>
              <w:rPr>
                <w:rFonts w:hint="default" w:ascii="Times New Roman" w:hAnsi="Times New Roman" w:eastAsia="宋体" w:cs="Times New Roman"/>
                <w:color w:val="auto"/>
                <w:kern w:val="0"/>
                <w:sz w:val="21"/>
                <w:szCs w:val="21"/>
                <w:lang w:val="en-US" w:eastAsia="zh-CN"/>
              </w:rPr>
              <w:t>(</w:t>
            </w:r>
            <w:r>
              <w:rPr>
                <w:rFonts w:hint="default" w:ascii="Times New Roman" w:hAnsi="Times New Roman" w:eastAsia="宋体" w:cs="Times New Roman"/>
                <w:color w:val="auto"/>
                <w:kern w:val="0"/>
                <w:sz w:val="21"/>
                <w:szCs w:val="21"/>
                <w:lang w:eastAsia="zh-CN"/>
              </w:rPr>
              <w:t>m</w:t>
            </w:r>
            <w:r>
              <w:rPr>
                <w:rFonts w:hint="default" w:ascii="Times New Roman" w:hAnsi="Times New Roman" w:eastAsia="宋体" w:cs="Times New Roman"/>
                <w:color w:val="auto"/>
                <w:kern w:val="0"/>
                <w:sz w:val="21"/>
                <w:szCs w:val="21"/>
                <w:vertAlign w:val="superscript"/>
                <w:lang w:eastAsia="zh-CN"/>
              </w:rPr>
              <w:t>3</w:t>
            </w:r>
            <w:r>
              <w:rPr>
                <w:rFonts w:hint="default" w:ascii="Times New Roman" w:hAnsi="Times New Roman" w:eastAsia="宋体" w:cs="Times New Roman"/>
                <w:color w:val="auto"/>
                <w:kern w:val="0"/>
                <w:sz w:val="21"/>
                <w:szCs w:val="21"/>
                <w:lang w:val="en-US" w:eastAsia="zh-CN"/>
              </w:rPr>
              <w:t>)</w:t>
            </w:r>
          </w:p>
        </w:tc>
        <w:tc>
          <w:tcPr>
            <w:tcW w:w="606" w:type="pct"/>
            <w:tcBorders>
              <w:top w:val="single" w:color="auto" w:sz="4" w:space="0"/>
              <w:left w:val="single" w:color="auto" w:sz="4" w:space="0"/>
              <w:bottom w:val="single" w:color="auto" w:sz="4" w:space="0"/>
              <w:right w:val="single" w:color="auto" w:sz="4" w:space="0"/>
            </w:tcBorders>
            <w:noWrap w:val="0"/>
            <w:vAlign w:val="center"/>
          </w:tcPr>
          <w:p w14:paraId="6765AF1B">
            <w:pPr>
              <w:spacing w:line="300" w:lineRule="exact"/>
              <w:ind w:firstLine="0" w:firstLineChars="0"/>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清运</w:t>
            </w:r>
            <w:r>
              <w:rPr>
                <w:rFonts w:hint="default" w:ascii="Times New Roman" w:hAnsi="Times New Roman" w:eastAsia="宋体" w:cs="Times New Roman"/>
                <w:color w:val="auto"/>
                <w:kern w:val="0"/>
                <w:sz w:val="21"/>
                <w:szCs w:val="21"/>
                <w:lang w:val="en-US" w:eastAsia="zh-CN"/>
              </w:rPr>
              <w:t>(</w:t>
            </w:r>
            <w:r>
              <w:rPr>
                <w:rFonts w:hint="default" w:ascii="Times New Roman" w:hAnsi="Times New Roman" w:eastAsia="宋体" w:cs="Times New Roman"/>
                <w:color w:val="auto"/>
                <w:kern w:val="0"/>
                <w:sz w:val="21"/>
                <w:szCs w:val="21"/>
                <w:lang w:eastAsia="zh-CN"/>
              </w:rPr>
              <w:t>m</w:t>
            </w:r>
            <w:r>
              <w:rPr>
                <w:rFonts w:hint="default" w:ascii="Times New Roman" w:hAnsi="Times New Roman" w:eastAsia="宋体" w:cs="Times New Roman"/>
                <w:color w:val="auto"/>
                <w:kern w:val="0"/>
                <w:sz w:val="21"/>
                <w:szCs w:val="21"/>
                <w:vertAlign w:val="superscript"/>
                <w:lang w:eastAsia="zh-CN"/>
              </w:rPr>
              <w:t>3</w:t>
            </w:r>
            <w:r>
              <w:rPr>
                <w:rFonts w:hint="default" w:ascii="Times New Roman" w:hAnsi="Times New Roman" w:eastAsia="宋体" w:cs="Times New Roman"/>
                <w:color w:val="auto"/>
                <w:kern w:val="0"/>
                <w:sz w:val="21"/>
                <w:szCs w:val="21"/>
                <w:lang w:val="en-US" w:eastAsia="zh-CN"/>
              </w:rPr>
              <w:t>)</w:t>
            </w:r>
          </w:p>
        </w:tc>
        <w:tc>
          <w:tcPr>
            <w:tcW w:w="694" w:type="pct"/>
            <w:tcBorders>
              <w:top w:val="single" w:color="auto" w:sz="4" w:space="0"/>
              <w:bottom w:val="single" w:color="auto" w:sz="4" w:space="0"/>
              <w:right w:val="single" w:color="auto" w:sz="4" w:space="0"/>
            </w:tcBorders>
            <w:noWrap w:val="0"/>
            <w:vAlign w:val="center"/>
          </w:tcPr>
          <w:p w14:paraId="349C6038">
            <w:pPr>
              <w:spacing w:line="300" w:lineRule="exact"/>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eastAsia="zh-CN"/>
              </w:rPr>
              <w:t>覆土整平</w:t>
            </w:r>
            <w:r>
              <w:rPr>
                <w:rFonts w:hint="default" w:ascii="Times New Roman" w:hAnsi="Times New Roman" w:eastAsia="宋体" w:cs="Times New Roman"/>
                <w:color w:val="auto"/>
                <w:kern w:val="0"/>
                <w:sz w:val="21"/>
                <w:szCs w:val="21"/>
              </w:rPr>
              <w:t>（m</w:t>
            </w:r>
            <w:r>
              <w:rPr>
                <w:rFonts w:hint="default" w:ascii="Times New Roman" w:hAnsi="Times New Roman" w:eastAsia="宋体" w:cs="Times New Roman"/>
                <w:color w:val="auto"/>
                <w:kern w:val="0"/>
                <w:sz w:val="21"/>
                <w:szCs w:val="21"/>
                <w:vertAlign w:val="superscript"/>
                <w:lang w:val="en-US" w:eastAsia="zh-CN"/>
              </w:rPr>
              <w:t>3</w:t>
            </w:r>
            <w:r>
              <w:rPr>
                <w:rFonts w:hint="default" w:ascii="Times New Roman" w:hAnsi="Times New Roman" w:eastAsia="宋体" w:cs="Times New Roman"/>
                <w:color w:val="auto"/>
                <w:kern w:val="0"/>
                <w:sz w:val="21"/>
                <w:szCs w:val="21"/>
              </w:rPr>
              <w:t>）</w:t>
            </w:r>
          </w:p>
        </w:tc>
        <w:tc>
          <w:tcPr>
            <w:tcW w:w="733" w:type="pct"/>
            <w:tcBorders>
              <w:top w:val="single" w:color="auto" w:sz="4" w:space="0"/>
              <w:bottom w:val="single" w:color="auto" w:sz="4" w:space="0"/>
              <w:right w:val="single" w:color="auto" w:sz="4" w:space="0"/>
            </w:tcBorders>
            <w:noWrap w:val="0"/>
            <w:vAlign w:val="center"/>
          </w:tcPr>
          <w:p w14:paraId="52C56900">
            <w:pPr>
              <w:spacing w:line="300" w:lineRule="exact"/>
              <w:ind w:firstLine="0" w:firstLineChars="0"/>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sz w:val="21"/>
                <w:szCs w:val="21"/>
                <w:lang w:eastAsia="zh-CN"/>
              </w:rPr>
              <w:t>灌草混播（</w:t>
            </w:r>
            <w:r>
              <w:rPr>
                <w:rFonts w:hint="default" w:ascii="Times New Roman" w:hAnsi="Times New Roman" w:eastAsia="宋体" w:cs="Times New Roman"/>
                <w:color w:val="auto"/>
                <w:kern w:val="0"/>
                <w:sz w:val="21"/>
                <w:szCs w:val="21"/>
              </w:rPr>
              <w:t>m</w:t>
            </w:r>
            <w:r>
              <w:rPr>
                <w:rFonts w:hint="default" w:ascii="Times New Roman" w:hAnsi="Times New Roman" w:eastAsia="宋体" w:cs="Times New Roman"/>
                <w:color w:val="auto"/>
                <w:kern w:val="0"/>
                <w:sz w:val="21"/>
                <w:szCs w:val="21"/>
                <w:vertAlign w:val="superscript"/>
                <w:lang w:val="en-US" w:eastAsia="zh-CN"/>
              </w:rPr>
              <w:t>2</w:t>
            </w:r>
            <w:r>
              <w:rPr>
                <w:rFonts w:hint="default" w:ascii="Times New Roman" w:hAnsi="Times New Roman" w:eastAsia="宋体" w:cs="Times New Roman"/>
                <w:color w:val="auto"/>
                <w:sz w:val="21"/>
                <w:szCs w:val="21"/>
                <w:lang w:eastAsia="zh-CN"/>
              </w:rPr>
              <w:t>）</w:t>
            </w:r>
          </w:p>
        </w:tc>
        <w:tc>
          <w:tcPr>
            <w:tcW w:w="691" w:type="pct"/>
            <w:vMerge w:val="continue"/>
            <w:tcBorders>
              <w:bottom w:val="single" w:color="auto" w:sz="4" w:space="0"/>
              <w:right w:val="single" w:color="auto" w:sz="4" w:space="0"/>
            </w:tcBorders>
            <w:noWrap w:val="0"/>
            <w:vAlign w:val="center"/>
          </w:tcPr>
          <w:p w14:paraId="39DB41BF">
            <w:pPr>
              <w:spacing w:line="300" w:lineRule="exact"/>
              <w:ind w:firstLine="0" w:firstLineChars="0"/>
              <w:jc w:val="center"/>
              <w:rPr>
                <w:rFonts w:hint="default" w:ascii="Times New Roman" w:hAnsi="Times New Roman" w:eastAsia="宋体" w:cs="Times New Roman"/>
                <w:color w:val="auto"/>
                <w:sz w:val="21"/>
                <w:szCs w:val="21"/>
                <w:lang w:eastAsia="zh-CN"/>
              </w:rPr>
            </w:pPr>
          </w:p>
        </w:tc>
      </w:tr>
      <w:tr w14:paraId="687BE4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003" w:type="pct"/>
            <w:noWrap w:val="0"/>
            <w:vAlign w:val="center"/>
          </w:tcPr>
          <w:p w14:paraId="452736D2">
            <w:pPr>
              <w:widowControl/>
              <w:adjustRightInd/>
              <w:snapToGrid/>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渣堆4</w:t>
            </w:r>
          </w:p>
        </w:tc>
        <w:tc>
          <w:tcPr>
            <w:tcW w:w="627" w:type="pct"/>
            <w:tcBorders>
              <w:bottom w:val="single" w:color="auto" w:sz="4" w:space="0"/>
              <w:right w:val="single" w:color="auto" w:sz="4" w:space="0"/>
            </w:tcBorders>
            <w:noWrap w:val="0"/>
            <w:vAlign w:val="center"/>
          </w:tcPr>
          <w:p w14:paraId="131695D4">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11084</w:t>
            </w:r>
          </w:p>
        </w:tc>
        <w:tc>
          <w:tcPr>
            <w:tcW w:w="643" w:type="pct"/>
            <w:tcBorders>
              <w:top w:val="single" w:color="auto" w:sz="4" w:space="0"/>
              <w:bottom w:val="single" w:color="auto" w:sz="4" w:space="0"/>
              <w:right w:val="single" w:color="auto" w:sz="4" w:space="0"/>
            </w:tcBorders>
            <w:noWrap w:val="0"/>
            <w:vAlign w:val="center"/>
          </w:tcPr>
          <w:p w14:paraId="2AF42BC2">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975</w:t>
            </w:r>
          </w:p>
        </w:tc>
        <w:tc>
          <w:tcPr>
            <w:tcW w:w="606" w:type="pct"/>
            <w:tcBorders>
              <w:top w:val="single" w:color="auto" w:sz="4" w:space="0"/>
              <w:left w:val="single" w:color="auto" w:sz="4" w:space="0"/>
              <w:bottom w:val="single" w:color="auto" w:sz="4" w:space="0"/>
              <w:right w:val="single" w:color="auto" w:sz="4" w:space="0"/>
            </w:tcBorders>
            <w:noWrap w:val="0"/>
            <w:vAlign w:val="center"/>
          </w:tcPr>
          <w:p w14:paraId="1494D530">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p>
        </w:tc>
        <w:tc>
          <w:tcPr>
            <w:tcW w:w="694" w:type="pct"/>
            <w:tcBorders>
              <w:top w:val="single" w:color="auto" w:sz="4" w:space="0"/>
              <w:bottom w:val="single" w:color="auto" w:sz="4" w:space="0"/>
              <w:right w:val="single" w:color="auto" w:sz="4" w:space="0"/>
            </w:tcBorders>
            <w:noWrap w:val="0"/>
            <w:vAlign w:val="center"/>
          </w:tcPr>
          <w:p w14:paraId="654DA9AA">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3325</w:t>
            </w:r>
          </w:p>
        </w:tc>
        <w:tc>
          <w:tcPr>
            <w:tcW w:w="733" w:type="pct"/>
            <w:tcBorders>
              <w:top w:val="single" w:color="auto" w:sz="4" w:space="0"/>
              <w:bottom w:val="single" w:color="auto" w:sz="4" w:space="0"/>
              <w:right w:val="single" w:color="auto" w:sz="4" w:space="0"/>
            </w:tcBorders>
            <w:noWrap w:val="0"/>
            <w:vAlign w:val="center"/>
          </w:tcPr>
          <w:p w14:paraId="624E0E07">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11084</w:t>
            </w:r>
          </w:p>
        </w:tc>
        <w:tc>
          <w:tcPr>
            <w:tcW w:w="691" w:type="pct"/>
            <w:vMerge w:val="restart"/>
            <w:tcBorders>
              <w:top w:val="single" w:color="auto" w:sz="4" w:space="0"/>
              <w:right w:val="single" w:color="auto" w:sz="4" w:space="0"/>
            </w:tcBorders>
            <w:noWrap w:val="0"/>
            <w:vAlign w:val="center"/>
          </w:tcPr>
          <w:p w14:paraId="3E63A52D">
            <w:pPr>
              <w:spacing w:line="300" w:lineRule="exact"/>
              <w:ind w:firstLine="0" w:firstLine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已通过</w:t>
            </w:r>
          </w:p>
          <w:p w14:paraId="2BF590C7">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2"/>
                <w:sz w:val="21"/>
                <w:szCs w:val="21"/>
                <w:lang w:eastAsia="zh-CN"/>
              </w:rPr>
              <w:t>核查</w:t>
            </w:r>
          </w:p>
        </w:tc>
      </w:tr>
      <w:tr w14:paraId="14180E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003" w:type="pct"/>
            <w:noWrap w:val="0"/>
            <w:vAlign w:val="center"/>
          </w:tcPr>
          <w:p w14:paraId="269ED551">
            <w:pPr>
              <w:widowControl/>
              <w:adjustRightInd/>
              <w:snapToGrid/>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料堆1</w:t>
            </w:r>
          </w:p>
        </w:tc>
        <w:tc>
          <w:tcPr>
            <w:tcW w:w="627" w:type="pct"/>
            <w:tcBorders>
              <w:bottom w:val="single" w:color="auto" w:sz="4" w:space="0"/>
              <w:right w:val="single" w:color="auto" w:sz="4" w:space="0"/>
            </w:tcBorders>
            <w:noWrap w:val="0"/>
            <w:vAlign w:val="center"/>
          </w:tcPr>
          <w:p w14:paraId="497BAE57">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1527</w:t>
            </w:r>
          </w:p>
        </w:tc>
        <w:tc>
          <w:tcPr>
            <w:tcW w:w="643" w:type="pct"/>
            <w:tcBorders>
              <w:top w:val="single" w:color="auto" w:sz="4" w:space="0"/>
              <w:bottom w:val="single" w:color="auto" w:sz="4" w:space="0"/>
              <w:right w:val="single" w:color="auto" w:sz="4" w:space="0"/>
            </w:tcBorders>
            <w:noWrap w:val="0"/>
            <w:vAlign w:val="center"/>
          </w:tcPr>
          <w:p w14:paraId="4E45EE7F">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p>
        </w:tc>
        <w:tc>
          <w:tcPr>
            <w:tcW w:w="606" w:type="pct"/>
            <w:tcBorders>
              <w:top w:val="single" w:color="auto" w:sz="4" w:space="0"/>
              <w:left w:val="single" w:color="auto" w:sz="4" w:space="0"/>
              <w:bottom w:val="single" w:color="auto" w:sz="4" w:space="0"/>
              <w:right w:val="single" w:color="auto" w:sz="4" w:space="0"/>
            </w:tcBorders>
            <w:noWrap w:val="0"/>
            <w:vAlign w:val="center"/>
          </w:tcPr>
          <w:p w14:paraId="7C4B7769">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355</w:t>
            </w:r>
          </w:p>
        </w:tc>
        <w:tc>
          <w:tcPr>
            <w:tcW w:w="694" w:type="pct"/>
            <w:tcBorders>
              <w:top w:val="single" w:color="auto" w:sz="4" w:space="0"/>
              <w:bottom w:val="single" w:color="auto" w:sz="4" w:space="0"/>
              <w:right w:val="single" w:color="auto" w:sz="4" w:space="0"/>
            </w:tcBorders>
            <w:noWrap w:val="0"/>
            <w:vAlign w:val="center"/>
          </w:tcPr>
          <w:p w14:paraId="0715751B">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458</w:t>
            </w:r>
          </w:p>
        </w:tc>
        <w:tc>
          <w:tcPr>
            <w:tcW w:w="733" w:type="pct"/>
            <w:tcBorders>
              <w:top w:val="single" w:color="auto" w:sz="4" w:space="0"/>
              <w:bottom w:val="single" w:color="auto" w:sz="4" w:space="0"/>
              <w:right w:val="single" w:color="auto" w:sz="4" w:space="0"/>
            </w:tcBorders>
            <w:noWrap w:val="0"/>
            <w:vAlign w:val="center"/>
          </w:tcPr>
          <w:p w14:paraId="3E338E8C">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1527</w:t>
            </w:r>
          </w:p>
        </w:tc>
        <w:tc>
          <w:tcPr>
            <w:tcW w:w="691" w:type="pct"/>
            <w:vMerge w:val="continue"/>
            <w:tcBorders>
              <w:right w:val="single" w:color="auto" w:sz="4" w:space="0"/>
            </w:tcBorders>
            <w:noWrap w:val="0"/>
            <w:vAlign w:val="center"/>
          </w:tcPr>
          <w:p w14:paraId="47FDF84A">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p>
        </w:tc>
      </w:tr>
      <w:tr w14:paraId="4D9839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003" w:type="pct"/>
            <w:noWrap w:val="0"/>
            <w:vAlign w:val="center"/>
          </w:tcPr>
          <w:p w14:paraId="2596DB5D">
            <w:pPr>
              <w:widowControl/>
              <w:adjustRightInd/>
              <w:snapToGrid/>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料堆2</w:t>
            </w:r>
          </w:p>
        </w:tc>
        <w:tc>
          <w:tcPr>
            <w:tcW w:w="627" w:type="pct"/>
            <w:tcBorders>
              <w:bottom w:val="single" w:color="auto" w:sz="4" w:space="0"/>
              <w:right w:val="single" w:color="auto" w:sz="4" w:space="0"/>
            </w:tcBorders>
            <w:noWrap w:val="0"/>
            <w:vAlign w:val="center"/>
          </w:tcPr>
          <w:p w14:paraId="737A8453">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2478</w:t>
            </w:r>
          </w:p>
        </w:tc>
        <w:tc>
          <w:tcPr>
            <w:tcW w:w="643" w:type="pct"/>
            <w:tcBorders>
              <w:top w:val="single" w:color="auto" w:sz="4" w:space="0"/>
              <w:bottom w:val="single" w:color="auto" w:sz="4" w:space="0"/>
              <w:right w:val="single" w:color="auto" w:sz="4" w:space="0"/>
            </w:tcBorders>
            <w:noWrap w:val="0"/>
            <w:vAlign w:val="center"/>
          </w:tcPr>
          <w:p w14:paraId="62D6AB4A">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p>
        </w:tc>
        <w:tc>
          <w:tcPr>
            <w:tcW w:w="606" w:type="pct"/>
            <w:tcBorders>
              <w:top w:val="single" w:color="auto" w:sz="4" w:space="0"/>
              <w:left w:val="single" w:color="auto" w:sz="4" w:space="0"/>
              <w:bottom w:val="single" w:color="auto" w:sz="4" w:space="0"/>
              <w:right w:val="single" w:color="auto" w:sz="4" w:space="0"/>
            </w:tcBorders>
            <w:noWrap w:val="0"/>
            <w:vAlign w:val="center"/>
          </w:tcPr>
          <w:p w14:paraId="129DFCE1">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784</w:t>
            </w:r>
          </w:p>
        </w:tc>
        <w:tc>
          <w:tcPr>
            <w:tcW w:w="694" w:type="pct"/>
            <w:tcBorders>
              <w:top w:val="single" w:color="auto" w:sz="4" w:space="0"/>
              <w:bottom w:val="single" w:color="auto" w:sz="4" w:space="0"/>
              <w:right w:val="single" w:color="auto" w:sz="4" w:space="0"/>
            </w:tcBorders>
            <w:noWrap w:val="0"/>
            <w:vAlign w:val="center"/>
          </w:tcPr>
          <w:p w14:paraId="3C0E2135">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743</w:t>
            </w:r>
          </w:p>
        </w:tc>
        <w:tc>
          <w:tcPr>
            <w:tcW w:w="733" w:type="pct"/>
            <w:tcBorders>
              <w:top w:val="single" w:color="auto" w:sz="4" w:space="0"/>
              <w:bottom w:val="single" w:color="auto" w:sz="4" w:space="0"/>
              <w:right w:val="single" w:color="auto" w:sz="4" w:space="0"/>
            </w:tcBorders>
            <w:noWrap w:val="0"/>
            <w:vAlign w:val="center"/>
          </w:tcPr>
          <w:p w14:paraId="32F851E1">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2478</w:t>
            </w:r>
          </w:p>
        </w:tc>
        <w:tc>
          <w:tcPr>
            <w:tcW w:w="691" w:type="pct"/>
            <w:vMerge w:val="continue"/>
            <w:tcBorders>
              <w:right w:val="single" w:color="auto" w:sz="4" w:space="0"/>
            </w:tcBorders>
            <w:noWrap w:val="0"/>
            <w:vAlign w:val="center"/>
          </w:tcPr>
          <w:p w14:paraId="50C41D44">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p>
        </w:tc>
      </w:tr>
      <w:tr w14:paraId="33220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003" w:type="pct"/>
            <w:tcBorders>
              <w:top w:val="single" w:color="auto" w:sz="4" w:space="0"/>
              <w:bottom w:val="single" w:color="auto" w:sz="4" w:space="0"/>
            </w:tcBorders>
            <w:noWrap w:val="0"/>
            <w:vAlign w:val="center"/>
          </w:tcPr>
          <w:p w14:paraId="00C85F38">
            <w:pPr>
              <w:widowControl/>
              <w:adjustRightInd/>
              <w:snapToGrid/>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完善前期治理区</w:t>
            </w:r>
          </w:p>
        </w:tc>
        <w:tc>
          <w:tcPr>
            <w:tcW w:w="627" w:type="pct"/>
            <w:tcBorders>
              <w:top w:val="single" w:color="auto" w:sz="4" w:space="0"/>
              <w:bottom w:val="single" w:color="auto" w:sz="4" w:space="0"/>
              <w:right w:val="single" w:color="auto" w:sz="4" w:space="0"/>
            </w:tcBorders>
            <w:noWrap w:val="0"/>
            <w:vAlign w:val="center"/>
          </w:tcPr>
          <w:p w14:paraId="1FA9DDBE">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61D1676B">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606" w:type="pct"/>
            <w:tcBorders>
              <w:top w:val="single" w:color="auto" w:sz="4" w:space="0"/>
              <w:left w:val="single" w:color="auto" w:sz="4" w:space="0"/>
              <w:bottom w:val="single" w:color="auto" w:sz="4" w:space="0"/>
            </w:tcBorders>
            <w:noWrap w:val="0"/>
            <w:vAlign w:val="center"/>
          </w:tcPr>
          <w:p w14:paraId="63684610">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694" w:type="pct"/>
            <w:tcBorders>
              <w:top w:val="single" w:color="auto" w:sz="4" w:space="0"/>
              <w:left w:val="single" w:color="auto" w:sz="4" w:space="0"/>
              <w:bottom w:val="single" w:color="auto" w:sz="4" w:space="0"/>
            </w:tcBorders>
            <w:noWrap w:val="0"/>
            <w:vAlign w:val="center"/>
          </w:tcPr>
          <w:p w14:paraId="4CC0C86D">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733" w:type="pct"/>
            <w:tcBorders>
              <w:top w:val="single" w:color="auto" w:sz="4" w:space="0"/>
              <w:left w:val="single" w:color="auto" w:sz="4" w:space="0"/>
              <w:bottom w:val="single" w:color="auto" w:sz="4" w:space="0"/>
            </w:tcBorders>
            <w:noWrap w:val="0"/>
            <w:vAlign w:val="center"/>
          </w:tcPr>
          <w:p w14:paraId="289C471C">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1704</w:t>
            </w:r>
          </w:p>
        </w:tc>
        <w:tc>
          <w:tcPr>
            <w:tcW w:w="691" w:type="pct"/>
            <w:vMerge w:val="continue"/>
            <w:tcBorders>
              <w:right w:val="single" w:color="auto" w:sz="4" w:space="0"/>
            </w:tcBorders>
            <w:noWrap w:val="0"/>
            <w:vAlign w:val="center"/>
          </w:tcPr>
          <w:p w14:paraId="563045FC">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p>
        </w:tc>
      </w:tr>
      <w:tr w14:paraId="26FF80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003" w:type="pct"/>
            <w:tcBorders>
              <w:top w:val="single" w:color="auto" w:sz="4" w:space="0"/>
            </w:tcBorders>
            <w:noWrap w:val="0"/>
            <w:vAlign w:val="center"/>
          </w:tcPr>
          <w:p w14:paraId="065A3933">
            <w:pPr>
              <w:spacing w:line="340" w:lineRule="exact"/>
              <w:ind w:firstLine="0" w:firstLineChars="0"/>
              <w:jc w:val="center"/>
              <w:rPr>
                <w:rFonts w:hint="default" w:ascii="Times New Roman" w:hAnsi="Times New Roman" w:eastAsia="宋体" w:cs="Times New Roman"/>
                <w:b/>
                <w:bCs w:val="0"/>
                <w:color w:val="auto"/>
                <w:kern w:val="0"/>
                <w:sz w:val="21"/>
                <w:szCs w:val="21"/>
                <w:lang w:val="en-US" w:eastAsia="zh-CN" w:bidi="ar-SA"/>
              </w:rPr>
            </w:pPr>
            <w:r>
              <w:rPr>
                <w:rFonts w:hint="default" w:ascii="Times New Roman" w:hAnsi="Times New Roman" w:eastAsia="宋体" w:cs="Times New Roman"/>
                <w:b/>
                <w:bCs w:val="0"/>
                <w:color w:val="auto"/>
                <w:kern w:val="0"/>
                <w:sz w:val="21"/>
                <w:szCs w:val="21"/>
              </w:rPr>
              <w:t>合  计</w:t>
            </w:r>
          </w:p>
        </w:tc>
        <w:tc>
          <w:tcPr>
            <w:tcW w:w="627" w:type="pct"/>
            <w:tcBorders>
              <w:top w:val="single" w:color="auto" w:sz="4" w:space="0"/>
              <w:bottom w:val="single" w:color="auto" w:sz="4" w:space="0"/>
              <w:right w:val="single" w:color="auto" w:sz="4" w:space="0"/>
            </w:tcBorders>
            <w:noWrap w:val="0"/>
            <w:vAlign w:val="center"/>
          </w:tcPr>
          <w:p w14:paraId="5C87F2E1">
            <w:pPr>
              <w:spacing w:line="300" w:lineRule="exact"/>
              <w:ind w:firstLine="0" w:firstLineChars="0"/>
              <w:jc w:val="center"/>
              <w:rPr>
                <w:rFonts w:hint="default" w:ascii="Times New Roman" w:hAnsi="Times New Roman" w:eastAsia="宋体" w:cs="Times New Roman"/>
                <w:b/>
                <w:bCs w:val="0"/>
                <w:color w:val="auto"/>
                <w:kern w:val="0"/>
                <w:sz w:val="21"/>
                <w:szCs w:val="21"/>
                <w:lang w:val="en-US" w:eastAsia="zh-CN"/>
              </w:rPr>
            </w:pPr>
            <w:r>
              <w:rPr>
                <w:rFonts w:hint="default" w:ascii="Times New Roman" w:hAnsi="Times New Roman" w:eastAsia="宋体" w:cs="Times New Roman"/>
                <w:b/>
                <w:bCs w:val="0"/>
                <w:color w:val="auto"/>
                <w:kern w:val="0"/>
                <w:sz w:val="21"/>
                <w:szCs w:val="21"/>
                <w:lang w:val="en-US" w:eastAsia="zh-CN"/>
              </w:rPr>
              <w:t>15089</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4D428AF9">
            <w:pPr>
              <w:spacing w:line="300" w:lineRule="exact"/>
              <w:ind w:firstLine="0" w:firstLineChars="0"/>
              <w:jc w:val="center"/>
              <w:rPr>
                <w:rFonts w:hint="default" w:ascii="Times New Roman" w:hAnsi="Times New Roman" w:eastAsia="宋体" w:cs="Times New Roman"/>
                <w:b/>
                <w:bCs w:val="0"/>
                <w:color w:val="auto"/>
                <w:kern w:val="0"/>
                <w:sz w:val="21"/>
                <w:szCs w:val="21"/>
                <w:lang w:val="en-US" w:eastAsia="zh-CN"/>
              </w:rPr>
            </w:pPr>
            <w:r>
              <w:rPr>
                <w:rFonts w:hint="default" w:ascii="Times New Roman" w:hAnsi="Times New Roman" w:eastAsia="宋体" w:cs="Times New Roman"/>
                <w:b/>
                <w:bCs w:val="0"/>
                <w:color w:val="auto"/>
                <w:kern w:val="0"/>
                <w:sz w:val="21"/>
                <w:szCs w:val="21"/>
                <w:lang w:val="en-US" w:eastAsia="zh-CN"/>
              </w:rPr>
              <w:t>975</w:t>
            </w:r>
          </w:p>
        </w:tc>
        <w:tc>
          <w:tcPr>
            <w:tcW w:w="606" w:type="pct"/>
            <w:tcBorders>
              <w:top w:val="single" w:color="auto" w:sz="4" w:space="0"/>
              <w:left w:val="single" w:color="auto" w:sz="4" w:space="0"/>
              <w:bottom w:val="single" w:color="auto" w:sz="4" w:space="0"/>
            </w:tcBorders>
            <w:noWrap w:val="0"/>
            <w:vAlign w:val="center"/>
          </w:tcPr>
          <w:p w14:paraId="7C15897A">
            <w:pPr>
              <w:spacing w:line="300" w:lineRule="exact"/>
              <w:ind w:firstLine="0" w:firstLineChars="0"/>
              <w:jc w:val="center"/>
              <w:rPr>
                <w:rFonts w:hint="default" w:ascii="Times New Roman" w:hAnsi="Times New Roman" w:eastAsia="宋体" w:cs="Times New Roman"/>
                <w:b/>
                <w:bCs w:val="0"/>
                <w:color w:val="auto"/>
                <w:kern w:val="0"/>
                <w:sz w:val="21"/>
                <w:szCs w:val="21"/>
                <w:lang w:val="en-US" w:eastAsia="zh-CN"/>
              </w:rPr>
            </w:pPr>
            <w:r>
              <w:rPr>
                <w:rFonts w:hint="default" w:ascii="Times New Roman" w:hAnsi="Times New Roman" w:eastAsia="宋体" w:cs="Times New Roman"/>
                <w:b/>
                <w:bCs w:val="0"/>
                <w:color w:val="auto"/>
                <w:kern w:val="0"/>
                <w:sz w:val="21"/>
                <w:szCs w:val="21"/>
                <w:lang w:val="en-US" w:eastAsia="zh-CN"/>
              </w:rPr>
              <w:t>1139</w:t>
            </w:r>
          </w:p>
        </w:tc>
        <w:tc>
          <w:tcPr>
            <w:tcW w:w="694" w:type="pct"/>
            <w:tcBorders>
              <w:top w:val="single" w:color="auto" w:sz="4" w:space="0"/>
              <w:left w:val="single" w:color="auto" w:sz="4" w:space="0"/>
              <w:bottom w:val="single" w:color="auto" w:sz="4" w:space="0"/>
            </w:tcBorders>
            <w:noWrap w:val="0"/>
            <w:vAlign w:val="center"/>
          </w:tcPr>
          <w:p w14:paraId="4FD27E11">
            <w:pPr>
              <w:spacing w:line="300" w:lineRule="exact"/>
              <w:ind w:firstLine="0" w:firstLineChars="0"/>
              <w:jc w:val="center"/>
              <w:rPr>
                <w:rFonts w:hint="default" w:ascii="Times New Roman" w:hAnsi="Times New Roman" w:eastAsia="宋体" w:cs="Times New Roman"/>
                <w:b/>
                <w:bCs w:val="0"/>
                <w:color w:val="auto"/>
                <w:kern w:val="0"/>
                <w:sz w:val="21"/>
                <w:szCs w:val="21"/>
                <w:lang w:val="en-US" w:eastAsia="zh-CN"/>
              </w:rPr>
            </w:pPr>
            <w:r>
              <w:rPr>
                <w:rFonts w:hint="default" w:ascii="Times New Roman" w:hAnsi="Times New Roman" w:eastAsia="宋体" w:cs="Times New Roman"/>
                <w:b/>
                <w:bCs w:val="0"/>
                <w:color w:val="auto"/>
                <w:kern w:val="0"/>
                <w:sz w:val="21"/>
                <w:szCs w:val="21"/>
                <w:lang w:val="en-US" w:eastAsia="zh-CN"/>
              </w:rPr>
              <w:t>4526</w:t>
            </w:r>
          </w:p>
        </w:tc>
        <w:tc>
          <w:tcPr>
            <w:tcW w:w="733" w:type="pct"/>
            <w:tcBorders>
              <w:top w:val="single" w:color="auto" w:sz="4" w:space="0"/>
              <w:left w:val="single" w:color="auto" w:sz="4" w:space="0"/>
              <w:bottom w:val="single" w:color="auto" w:sz="4" w:space="0"/>
            </w:tcBorders>
            <w:noWrap w:val="0"/>
            <w:vAlign w:val="center"/>
          </w:tcPr>
          <w:p w14:paraId="2A12C160">
            <w:pPr>
              <w:spacing w:line="300" w:lineRule="exact"/>
              <w:ind w:firstLine="0" w:firstLineChars="0"/>
              <w:jc w:val="center"/>
              <w:rPr>
                <w:rFonts w:hint="default" w:ascii="Times New Roman" w:hAnsi="Times New Roman" w:eastAsia="宋体" w:cs="Times New Roman"/>
                <w:b/>
                <w:bCs w:val="0"/>
                <w:color w:val="auto"/>
                <w:kern w:val="0"/>
                <w:sz w:val="21"/>
                <w:szCs w:val="21"/>
                <w:lang w:val="en-US" w:eastAsia="zh-CN"/>
              </w:rPr>
            </w:pPr>
            <w:r>
              <w:rPr>
                <w:rFonts w:hint="default" w:ascii="Times New Roman" w:hAnsi="Times New Roman" w:eastAsia="宋体" w:cs="Times New Roman"/>
                <w:b/>
                <w:bCs w:val="0"/>
                <w:color w:val="auto"/>
                <w:kern w:val="0"/>
                <w:sz w:val="21"/>
                <w:szCs w:val="21"/>
                <w:lang w:val="en-US" w:eastAsia="zh-CN"/>
              </w:rPr>
              <w:t>16793</w:t>
            </w:r>
          </w:p>
        </w:tc>
        <w:tc>
          <w:tcPr>
            <w:tcW w:w="691" w:type="pct"/>
            <w:vMerge w:val="continue"/>
            <w:tcBorders>
              <w:bottom w:val="single" w:color="auto" w:sz="4" w:space="0"/>
              <w:right w:val="single" w:color="auto" w:sz="4" w:space="0"/>
            </w:tcBorders>
            <w:noWrap w:val="0"/>
            <w:vAlign w:val="center"/>
          </w:tcPr>
          <w:p w14:paraId="5B756080">
            <w:pPr>
              <w:spacing w:line="300" w:lineRule="exact"/>
              <w:ind w:firstLine="0" w:firstLineChars="0"/>
              <w:jc w:val="center"/>
              <w:rPr>
                <w:rFonts w:hint="default" w:ascii="Times New Roman" w:hAnsi="Times New Roman" w:eastAsia="宋体" w:cs="Times New Roman"/>
                <w:b/>
                <w:bCs w:val="0"/>
                <w:color w:val="auto"/>
                <w:kern w:val="0"/>
                <w:sz w:val="21"/>
                <w:szCs w:val="21"/>
                <w:lang w:val="en-US" w:eastAsia="zh-CN"/>
              </w:rPr>
            </w:pPr>
          </w:p>
        </w:tc>
      </w:tr>
    </w:tbl>
    <w:p w14:paraId="0A96A895">
      <w:pPr>
        <w:pStyle w:val="16"/>
        <w:jc w:val="center"/>
        <w:rPr>
          <w:rFonts w:hint="default" w:ascii="Times New Roman" w:hAnsi="Times New Roman" w:eastAsia="宋体" w:cs="Times New Roman"/>
          <w:b/>
          <w:bCs/>
          <w:color w:val="auto"/>
          <w:kern w:val="0"/>
          <w:sz w:val="24"/>
          <w:szCs w:val="24"/>
        </w:rPr>
      </w:pPr>
    </w:p>
    <w:p w14:paraId="25CB0558">
      <w:pP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eastAsia" w:eastAsia="宋体" w:cs="Times New Roman"/>
          <w:b/>
          <w:bCs/>
          <w:color w:val="000000" w:themeColor="text1"/>
          <w:sz w:val="36"/>
          <w:szCs w:val="36"/>
          <w:lang w:val="en-US" w:eastAsia="zh-CN"/>
          <w14:textFill>
            <w14:solidFill>
              <w14:schemeClr w14:val="tx1"/>
            </w14:solidFill>
          </w14:textFill>
        </w:rPr>
        <w:t xml:space="preserve">     </w:t>
      </w:r>
    </w:p>
    <w:p w14:paraId="6C158D34">
      <w:pPr>
        <w:pStyle w:val="43"/>
        <w:adjustRightInd w:val="0"/>
        <w:snapToGrid w:val="0"/>
        <w:spacing w:line="360" w:lineRule="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lang w:val="en-US" w:eastAsia="zh-CN"/>
          <w14:textFill>
            <w14:solidFill>
              <w14:schemeClr w14:val="tx1"/>
            </w14:solidFill>
          </w14:textFill>
        </w:rPr>
        <w:t>照片2-7  渣堆4治理效果</w:t>
      </w:r>
    </w:p>
    <w:p w14:paraId="6D52C364">
      <w:pPr>
        <w:pStyle w:val="4"/>
        <w:spacing w:after="0" w:line="360" w:lineRule="auto"/>
        <w:ind w:firstLine="482" w:firstLineChars="200"/>
        <w:jc w:val="left"/>
        <w:rPr>
          <w:rFonts w:hint="default" w:ascii="Times New Roman" w:hAnsi="Times New Roman" w:eastAsia="宋体" w:cs="Times New Roman"/>
          <w:color w:val="FF0000"/>
          <w:kern w:val="2"/>
          <w:sz w:val="24"/>
          <w:szCs w:val="24"/>
          <w:lang w:val="en-US" w:eastAsia="zh-CN"/>
        </w:rPr>
      </w:pPr>
      <w:r>
        <w:rPr>
          <w:rFonts w:hint="eastAsia" w:ascii="Times New Roman" w:hAnsi="Times New Roman" w:eastAsia="宋体" w:cs="Times New Roman"/>
          <w:b/>
          <w:bCs/>
          <w:color w:val="000000" w:themeColor="text1"/>
          <w:kern w:val="2"/>
          <w:sz w:val="24"/>
          <w:szCs w:val="24"/>
          <w:lang w:val="en-US" w:eastAsia="zh-CN"/>
          <w14:textFill>
            <w14:solidFill>
              <w14:schemeClr w14:val="tx1"/>
            </w14:solidFill>
          </w14:textFill>
        </w:rPr>
        <w:t>（五）</w:t>
      </w:r>
      <w:r>
        <w:rPr>
          <w:rFonts w:hint="default"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cs="Times New Roman"/>
          <w:b/>
          <w:bCs/>
          <w:color w:val="000000" w:themeColor="text1"/>
          <w:sz w:val="24"/>
          <w:szCs w:val="24"/>
          <w:lang w:val="en-US" w:eastAsia="zh-CN"/>
          <w14:textFill>
            <w14:solidFill>
              <w14:schemeClr w14:val="tx1"/>
            </w14:solidFill>
          </w14:textFill>
        </w:rPr>
        <w:t>202</w:t>
      </w:r>
      <w:r>
        <w:rPr>
          <w:rFonts w:hint="eastAsia" w:ascii="Times New Roman" w:hAnsi="Times New Roman" w:cs="Times New Roman"/>
          <w:b/>
          <w:bCs/>
          <w:color w:val="000000" w:themeColor="text1"/>
          <w:sz w:val="24"/>
          <w:szCs w:val="24"/>
          <w:lang w:val="en-US" w:eastAsia="zh-CN"/>
          <w14:textFill>
            <w14:solidFill>
              <w14:schemeClr w14:val="tx1"/>
            </w14:solidFill>
          </w14:textFill>
        </w:rPr>
        <w:t>5</w:t>
      </w:r>
      <w:r>
        <w:rPr>
          <w:rFonts w:hint="default" w:ascii="Times New Roman" w:hAnsi="Times New Roman" w:cs="Times New Roman"/>
          <w:b/>
          <w:bCs/>
          <w:color w:val="000000" w:themeColor="text1"/>
          <w:sz w:val="24"/>
          <w:szCs w:val="24"/>
          <w:lang w:val="en-US" w:eastAsia="zh-CN"/>
          <w14:textFill>
            <w14:solidFill>
              <w14:schemeClr w14:val="tx1"/>
            </w14:solidFill>
          </w14:textFill>
        </w:rPr>
        <w:t>年度治理计划</w:t>
      </w:r>
      <w:r>
        <w:rPr>
          <w:rFonts w:hint="default"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cs="Times New Roman"/>
          <w:b/>
          <w:bCs/>
          <w:color w:val="000000" w:themeColor="text1"/>
          <w:sz w:val="24"/>
          <w:szCs w:val="24"/>
          <w:lang w:eastAsia="zh-CN"/>
          <w14:textFill>
            <w14:solidFill>
              <w14:schemeClr w14:val="tx1"/>
            </w14:solidFill>
          </w14:textFill>
        </w:rPr>
        <w:t>设计的治理内容</w:t>
      </w:r>
    </w:p>
    <w:p w14:paraId="50801D05">
      <w:pPr>
        <w:pStyle w:val="43"/>
        <w:adjustRightInd w:val="0"/>
        <w:snapToGrid w:val="0"/>
        <w:spacing w:line="360" w:lineRule="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lang w:val="en-US" w:eastAsia="zh-CN"/>
          <w14:textFill>
            <w14:solidFill>
              <w14:schemeClr w14:val="tx1"/>
            </w14:solidFill>
          </w14:textFill>
        </w:rPr>
        <w:t>表2-</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6</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 xml:space="preserve">  《202</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5</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年度治理计划》设计治理工程及完成情况</w:t>
      </w:r>
    </w:p>
    <w:tbl>
      <w:tblPr>
        <w:tblStyle w:val="13"/>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89"/>
        <w:gridCol w:w="1029"/>
        <w:gridCol w:w="1462"/>
        <w:gridCol w:w="1527"/>
        <w:gridCol w:w="1512"/>
        <w:gridCol w:w="1300"/>
      </w:tblGrid>
      <w:tr w14:paraId="5D1213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991" w:type="pct"/>
            <w:vMerge w:val="restart"/>
            <w:noWrap w:val="0"/>
            <w:vAlign w:val="center"/>
          </w:tcPr>
          <w:p w14:paraId="6382BB49">
            <w:pPr>
              <w:widowControl/>
              <w:adjustRightInd/>
              <w:snapToGrid/>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治理区块</w:t>
            </w:r>
          </w:p>
        </w:tc>
        <w:tc>
          <w:tcPr>
            <w:tcW w:w="604" w:type="pct"/>
            <w:vMerge w:val="restart"/>
            <w:tcBorders>
              <w:right w:val="single" w:color="auto" w:sz="4" w:space="0"/>
            </w:tcBorders>
            <w:noWrap w:val="0"/>
            <w:vAlign w:val="center"/>
          </w:tcPr>
          <w:p w14:paraId="07E2BC5D">
            <w:pPr>
              <w:spacing w:line="300" w:lineRule="exact"/>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面积</w:t>
            </w:r>
          </w:p>
          <w:p w14:paraId="18CA7E2B">
            <w:pPr>
              <w:spacing w:line="300" w:lineRule="exact"/>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（m</w:t>
            </w:r>
            <w:r>
              <w:rPr>
                <w:rFonts w:hint="default" w:ascii="Times New Roman" w:hAnsi="Times New Roman" w:eastAsia="宋体" w:cs="Times New Roman"/>
                <w:color w:val="auto"/>
                <w:kern w:val="0"/>
                <w:sz w:val="21"/>
                <w:szCs w:val="21"/>
                <w:vertAlign w:val="superscript"/>
              </w:rPr>
              <w:t>2</w:t>
            </w:r>
            <w:r>
              <w:rPr>
                <w:rFonts w:hint="default" w:ascii="Times New Roman" w:hAnsi="Times New Roman" w:eastAsia="宋体" w:cs="Times New Roman"/>
                <w:color w:val="auto"/>
                <w:kern w:val="0"/>
                <w:sz w:val="21"/>
                <w:szCs w:val="21"/>
              </w:rPr>
              <w:t>）</w:t>
            </w:r>
          </w:p>
        </w:tc>
        <w:tc>
          <w:tcPr>
            <w:tcW w:w="2641" w:type="pct"/>
            <w:gridSpan w:val="3"/>
            <w:tcBorders>
              <w:bottom w:val="single" w:color="auto" w:sz="4" w:space="0"/>
              <w:right w:val="single" w:color="auto" w:sz="4" w:space="0"/>
            </w:tcBorders>
            <w:noWrap w:val="0"/>
            <w:vAlign w:val="center"/>
          </w:tcPr>
          <w:p w14:paraId="176E8843">
            <w:pPr>
              <w:spacing w:line="300" w:lineRule="exact"/>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治理工程</w:t>
            </w:r>
          </w:p>
        </w:tc>
        <w:tc>
          <w:tcPr>
            <w:tcW w:w="762" w:type="pct"/>
            <w:vMerge w:val="restart"/>
            <w:tcBorders>
              <w:right w:val="single" w:color="auto" w:sz="4" w:space="0"/>
            </w:tcBorders>
            <w:noWrap w:val="0"/>
            <w:vAlign w:val="center"/>
          </w:tcPr>
          <w:p w14:paraId="0949901F">
            <w:pPr>
              <w:widowControl w:val="0"/>
              <w:adjustRightInd/>
              <w:snapToGrid/>
              <w:spacing w:after="0" w:line="240" w:lineRule="auto"/>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2"/>
                <w:sz w:val="21"/>
                <w:szCs w:val="21"/>
                <w:lang w:eastAsia="zh-CN"/>
              </w:rPr>
              <w:t>核查</w:t>
            </w:r>
            <w:r>
              <w:rPr>
                <w:rFonts w:hint="default" w:ascii="Times New Roman" w:hAnsi="Times New Roman" w:eastAsia="宋体" w:cs="Times New Roman"/>
                <w:color w:val="auto"/>
                <w:kern w:val="2"/>
                <w:sz w:val="21"/>
                <w:szCs w:val="21"/>
              </w:rPr>
              <w:t>情况</w:t>
            </w:r>
          </w:p>
        </w:tc>
      </w:tr>
      <w:tr w14:paraId="228E64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991" w:type="pct"/>
            <w:vMerge w:val="continue"/>
            <w:noWrap w:val="0"/>
            <w:vAlign w:val="center"/>
          </w:tcPr>
          <w:p w14:paraId="00AB3975">
            <w:pPr>
              <w:widowControl/>
              <w:adjustRightInd/>
              <w:snapToGrid/>
              <w:spacing w:line="240" w:lineRule="auto"/>
              <w:ind w:firstLine="0" w:firstLineChars="0"/>
              <w:jc w:val="center"/>
              <w:rPr>
                <w:rFonts w:hint="default" w:ascii="Times New Roman" w:hAnsi="Times New Roman" w:eastAsia="宋体" w:cs="Times New Roman"/>
                <w:color w:val="auto"/>
                <w:kern w:val="0"/>
                <w:sz w:val="21"/>
                <w:szCs w:val="21"/>
                <w:lang w:val="en-US" w:eastAsia="zh-CN"/>
              </w:rPr>
            </w:pPr>
          </w:p>
        </w:tc>
        <w:tc>
          <w:tcPr>
            <w:tcW w:w="604" w:type="pct"/>
            <w:vMerge w:val="continue"/>
            <w:tcBorders>
              <w:bottom w:val="single" w:color="auto" w:sz="4" w:space="0"/>
              <w:right w:val="single" w:color="auto" w:sz="4" w:space="0"/>
            </w:tcBorders>
            <w:noWrap w:val="0"/>
            <w:vAlign w:val="center"/>
          </w:tcPr>
          <w:p w14:paraId="1E292BFE">
            <w:pPr>
              <w:spacing w:line="300" w:lineRule="exact"/>
              <w:ind w:firstLine="0" w:firstLineChars="0"/>
              <w:jc w:val="center"/>
              <w:rPr>
                <w:rFonts w:hint="default" w:ascii="Times New Roman" w:hAnsi="Times New Roman" w:eastAsia="宋体" w:cs="Times New Roman"/>
                <w:color w:val="auto"/>
                <w:kern w:val="0"/>
                <w:sz w:val="21"/>
                <w:szCs w:val="21"/>
              </w:rPr>
            </w:pPr>
          </w:p>
        </w:tc>
        <w:tc>
          <w:tcPr>
            <w:tcW w:w="858" w:type="pct"/>
            <w:tcBorders>
              <w:top w:val="single" w:color="auto" w:sz="4" w:space="0"/>
              <w:bottom w:val="single" w:color="auto" w:sz="4" w:space="0"/>
              <w:right w:val="single" w:color="auto" w:sz="4" w:space="0"/>
            </w:tcBorders>
            <w:noWrap w:val="0"/>
            <w:vAlign w:val="center"/>
          </w:tcPr>
          <w:p w14:paraId="1AAE612F">
            <w:pPr>
              <w:spacing w:line="300" w:lineRule="exact"/>
              <w:ind w:firstLine="0" w:firstLineChars="0"/>
              <w:jc w:val="center"/>
              <w:rPr>
                <w:rFonts w:hint="default"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val="en-US" w:eastAsia="zh-CN"/>
              </w:rPr>
              <w:t>修</w:t>
            </w:r>
            <w:r>
              <w:rPr>
                <w:rFonts w:hint="default" w:ascii="Times New Roman" w:hAnsi="Times New Roman" w:eastAsia="宋体" w:cs="Times New Roman"/>
                <w:color w:val="auto"/>
                <w:kern w:val="0"/>
                <w:sz w:val="21"/>
                <w:szCs w:val="21"/>
                <w:lang w:eastAsia="zh-CN"/>
              </w:rPr>
              <w:t>坡整形</w:t>
            </w:r>
            <w:r>
              <w:rPr>
                <w:rFonts w:hint="default" w:ascii="Times New Roman" w:hAnsi="Times New Roman" w:eastAsia="宋体" w:cs="Times New Roman"/>
                <w:color w:val="auto"/>
                <w:kern w:val="0"/>
                <w:sz w:val="21"/>
                <w:szCs w:val="21"/>
                <w:lang w:val="en-US" w:eastAsia="zh-CN"/>
              </w:rPr>
              <w:t>(</w:t>
            </w:r>
            <w:r>
              <w:rPr>
                <w:rFonts w:hint="default" w:ascii="Times New Roman" w:hAnsi="Times New Roman" w:eastAsia="宋体" w:cs="Times New Roman"/>
                <w:color w:val="auto"/>
                <w:kern w:val="0"/>
                <w:sz w:val="21"/>
                <w:szCs w:val="21"/>
                <w:lang w:eastAsia="zh-CN"/>
              </w:rPr>
              <w:t>m</w:t>
            </w:r>
            <w:r>
              <w:rPr>
                <w:rFonts w:hint="default" w:ascii="Times New Roman" w:hAnsi="Times New Roman" w:eastAsia="宋体" w:cs="Times New Roman"/>
                <w:color w:val="auto"/>
                <w:kern w:val="0"/>
                <w:sz w:val="21"/>
                <w:szCs w:val="21"/>
                <w:vertAlign w:val="superscript"/>
                <w:lang w:eastAsia="zh-CN"/>
              </w:rPr>
              <w:t>3</w:t>
            </w:r>
            <w:r>
              <w:rPr>
                <w:rFonts w:hint="default" w:ascii="Times New Roman" w:hAnsi="Times New Roman" w:eastAsia="宋体" w:cs="Times New Roman"/>
                <w:color w:val="auto"/>
                <w:kern w:val="0"/>
                <w:sz w:val="21"/>
                <w:szCs w:val="21"/>
                <w:lang w:val="en-US" w:eastAsia="zh-CN"/>
              </w:rPr>
              <w:t>)</w:t>
            </w:r>
          </w:p>
        </w:tc>
        <w:tc>
          <w:tcPr>
            <w:tcW w:w="896" w:type="pct"/>
            <w:tcBorders>
              <w:top w:val="single" w:color="auto" w:sz="4" w:space="0"/>
              <w:bottom w:val="single" w:color="auto" w:sz="4" w:space="0"/>
              <w:right w:val="single" w:color="auto" w:sz="4" w:space="0"/>
            </w:tcBorders>
            <w:noWrap w:val="0"/>
            <w:vAlign w:val="center"/>
          </w:tcPr>
          <w:p w14:paraId="4C6FA491">
            <w:pPr>
              <w:spacing w:line="300" w:lineRule="exact"/>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eastAsia="zh-CN"/>
              </w:rPr>
              <w:t>覆土整平</w:t>
            </w:r>
            <w:r>
              <w:rPr>
                <w:rFonts w:hint="default" w:ascii="Times New Roman" w:hAnsi="Times New Roman" w:eastAsia="宋体" w:cs="Times New Roman"/>
                <w:color w:val="auto"/>
                <w:kern w:val="0"/>
                <w:sz w:val="21"/>
                <w:szCs w:val="21"/>
              </w:rPr>
              <w:t>（m</w:t>
            </w:r>
            <w:r>
              <w:rPr>
                <w:rFonts w:hint="default" w:ascii="Times New Roman" w:hAnsi="Times New Roman" w:eastAsia="宋体" w:cs="Times New Roman"/>
                <w:color w:val="auto"/>
                <w:kern w:val="0"/>
                <w:sz w:val="21"/>
                <w:szCs w:val="21"/>
                <w:vertAlign w:val="superscript"/>
                <w:lang w:val="en-US" w:eastAsia="zh-CN"/>
              </w:rPr>
              <w:t>3</w:t>
            </w:r>
            <w:r>
              <w:rPr>
                <w:rFonts w:hint="default" w:ascii="Times New Roman" w:hAnsi="Times New Roman" w:eastAsia="宋体" w:cs="Times New Roman"/>
                <w:color w:val="auto"/>
                <w:kern w:val="0"/>
                <w:sz w:val="21"/>
                <w:szCs w:val="21"/>
              </w:rPr>
              <w:t>）</w:t>
            </w:r>
          </w:p>
        </w:tc>
        <w:tc>
          <w:tcPr>
            <w:tcW w:w="887" w:type="pct"/>
            <w:tcBorders>
              <w:top w:val="single" w:color="auto" w:sz="4" w:space="0"/>
              <w:bottom w:val="single" w:color="auto" w:sz="4" w:space="0"/>
              <w:right w:val="single" w:color="auto" w:sz="4" w:space="0"/>
            </w:tcBorders>
            <w:noWrap w:val="0"/>
            <w:vAlign w:val="center"/>
          </w:tcPr>
          <w:p w14:paraId="1078C248">
            <w:pPr>
              <w:spacing w:line="300" w:lineRule="exact"/>
              <w:ind w:firstLine="0" w:firstLineChars="0"/>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sz w:val="21"/>
                <w:szCs w:val="21"/>
                <w:lang w:eastAsia="zh-CN"/>
              </w:rPr>
              <w:t>灌草混播（</w:t>
            </w:r>
            <w:r>
              <w:rPr>
                <w:rFonts w:hint="default" w:ascii="Times New Roman" w:hAnsi="Times New Roman" w:eastAsia="宋体" w:cs="Times New Roman"/>
                <w:color w:val="auto"/>
                <w:kern w:val="0"/>
                <w:sz w:val="21"/>
                <w:szCs w:val="21"/>
              </w:rPr>
              <w:t>m</w:t>
            </w:r>
            <w:r>
              <w:rPr>
                <w:rFonts w:hint="default" w:ascii="Times New Roman" w:hAnsi="Times New Roman" w:eastAsia="宋体" w:cs="Times New Roman"/>
                <w:color w:val="auto"/>
                <w:kern w:val="0"/>
                <w:sz w:val="21"/>
                <w:szCs w:val="21"/>
                <w:vertAlign w:val="superscript"/>
                <w:lang w:val="en-US" w:eastAsia="zh-CN"/>
              </w:rPr>
              <w:t>2</w:t>
            </w:r>
            <w:r>
              <w:rPr>
                <w:rFonts w:hint="default" w:ascii="Times New Roman" w:hAnsi="Times New Roman" w:eastAsia="宋体" w:cs="Times New Roman"/>
                <w:color w:val="auto"/>
                <w:sz w:val="21"/>
                <w:szCs w:val="21"/>
                <w:lang w:eastAsia="zh-CN"/>
              </w:rPr>
              <w:t>）</w:t>
            </w:r>
          </w:p>
        </w:tc>
        <w:tc>
          <w:tcPr>
            <w:tcW w:w="762" w:type="pct"/>
            <w:vMerge w:val="continue"/>
            <w:tcBorders>
              <w:bottom w:val="single" w:color="auto" w:sz="4" w:space="0"/>
              <w:right w:val="single" w:color="auto" w:sz="4" w:space="0"/>
            </w:tcBorders>
            <w:noWrap w:val="0"/>
            <w:vAlign w:val="center"/>
          </w:tcPr>
          <w:p w14:paraId="798368DF">
            <w:pPr>
              <w:spacing w:line="300" w:lineRule="exact"/>
              <w:ind w:firstLine="0" w:firstLineChars="0"/>
              <w:jc w:val="center"/>
              <w:rPr>
                <w:rFonts w:hint="default" w:ascii="Times New Roman" w:hAnsi="Times New Roman" w:eastAsia="宋体" w:cs="Times New Roman"/>
                <w:color w:val="auto"/>
                <w:sz w:val="21"/>
                <w:szCs w:val="21"/>
                <w:lang w:eastAsia="zh-CN"/>
              </w:rPr>
            </w:pPr>
          </w:p>
        </w:tc>
      </w:tr>
      <w:tr w14:paraId="58A0C9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991" w:type="pct"/>
            <w:noWrap w:val="0"/>
            <w:vAlign w:val="center"/>
          </w:tcPr>
          <w:p w14:paraId="7E373BFA">
            <w:pPr>
              <w:widowControl/>
              <w:adjustRightInd/>
              <w:snapToGrid/>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取土场</w:t>
            </w:r>
          </w:p>
        </w:tc>
        <w:tc>
          <w:tcPr>
            <w:tcW w:w="604" w:type="pct"/>
            <w:tcBorders>
              <w:bottom w:val="single" w:color="auto" w:sz="4" w:space="0"/>
              <w:right w:val="single" w:color="auto" w:sz="4" w:space="0"/>
            </w:tcBorders>
            <w:noWrap w:val="0"/>
            <w:vAlign w:val="center"/>
          </w:tcPr>
          <w:p w14:paraId="0765A4BF">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2979</w:t>
            </w:r>
          </w:p>
        </w:tc>
        <w:tc>
          <w:tcPr>
            <w:tcW w:w="858" w:type="pct"/>
            <w:tcBorders>
              <w:top w:val="single" w:color="auto" w:sz="4" w:space="0"/>
              <w:bottom w:val="single" w:color="auto" w:sz="4" w:space="0"/>
              <w:right w:val="single" w:color="auto" w:sz="4" w:space="0"/>
            </w:tcBorders>
            <w:noWrap w:val="0"/>
            <w:vAlign w:val="center"/>
          </w:tcPr>
          <w:p w14:paraId="3B268B6F">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483</w:t>
            </w:r>
          </w:p>
        </w:tc>
        <w:tc>
          <w:tcPr>
            <w:tcW w:w="896" w:type="pct"/>
            <w:tcBorders>
              <w:top w:val="single" w:color="auto" w:sz="4" w:space="0"/>
              <w:bottom w:val="single" w:color="auto" w:sz="4" w:space="0"/>
              <w:right w:val="single" w:color="auto" w:sz="4" w:space="0"/>
            </w:tcBorders>
            <w:noWrap w:val="0"/>
            <w:vAlign w:val="center"/>
          </w:tcPr>
          <w:p w14:paraId="7782152D">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894</w:t>
            </w:r>
          </w:p>
        </w:tc>
        <w:tc>
          <w:tcPr>
            <w:tcW w:w="887" w:type="pct"/>
            <w:tcBorders>
              <w:top w:val="single" w:color="auto" w:sz="4" w:space="0"/>
              <w:bottom w:val="single" w:color="auto" w:sz="4" w:space="0"/>
              <w:right w:val="single" w:color="auto" w:sz="4" w:space="0"/>
            </w:tcBorders>
            <w:noWrap w:val="0"/>
            <w:vAlign w:val="center"/>
          </w:tcPr>
          <w:p w14:paraId="32352134">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2979</w:t>
            </w:r>
          </w:p>
        </w:tc>
        <w:tc>
          <w:tcPr>
            <w:tcW w:w="762" w:type="pct"/>
            <w:vMerge w:val="restart"/>
            <w:tcBorders>
              <w:top w:val="single" w:color="auto" w:sz="4" w:space="0"/>
              <w:right w:val="single" w:color="auto" w:sz="4" w:space="0"/>
            </w:tcBorders>
            <w:noWrap w:val="0"/>
            <w:vAlign w:val="center"/>
          </w:tcPr>
          <w:p w14:paraId="2065EB9E">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2"/>
                <w:sz w:val="21"/>
                <w:szCs w:val="21"/>
              </w:rPr>
              <w:t>已通过</w:t>
            </w:r>
            <w:r>
              <w:rPr>
                <w:rFonts w:hint="default" w:ascii="Times New Roman" w:hAnsi="Times New Roman" w:eastAsia="宋体" w:cs="Times New Roman"/>
                <w:color w:val="auto"/>
                <w:kern w:val="2"/>
                <w:sz w:val="21"/>
                <w:szCs w:val="21"/>
                <w:lang w:eastAsia="zh-CN"/>
              </w:rPr>
              <w:t>核查</w:t>
            </w:r>
          </w:p>
        </w:tc>
      </w:tr>
      <w:tr w14:paraId="35291E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991" w:type="pct"/>
            <w:tcBorders>
              <w:top w:val="single" w:color="auto" w:sz="4" w:space="0"/>
              <w:bottom w:val="single" w:color="auto" w:sz="4" w:space="0"/>
            </w:tcBorders>
            <w:noWrap w:val="0"/>
            <w:vAlign w:val="center"/>
          </w:tcPr>
          <w:p w14:paraId="0DD2A46D">
            <w:pPr>
              <w:widowControl/>
              <w:adjustRightInd/>
              <w:snapToGrid/>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完善前期治理区</w:t>
            </w:r>
          </w:p>
        </w:tc>
        <w:tc>
          <w:tcPr>
            <w:tcW w:w="604" w:type="pct"/>
            <w:tcBorders>
              <w:top w:val="single" w:color="auto" w:sz="4" w:space="0"/>
              <w:bottom w:val="single" w:color="auto" w:sz="4" w:space="0"/>
              <w:right w:val="single" w:color="auto" w:sz="4" w:space="0"/>
            </w:tcBorders>
            <w:noWrap w:val="0"/>
            <w:vAlign w:val="center"/>
          </w:tcPr>
          <w:p w14:paraId="5478A25B">
            <w:pPr>
              <w:widowControl/>
              <w:adjustRightInd/>
              <w:snapToGrid/>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858" w:type="pct"/>
            <w:tcBorders>
              <w:top w:val="single" w:color="auto" w:sz="4" w:space="0"/>
              <w:left w:val="single" w:color="auto" w:sz="4" w:space="0"/>
              <w:bottom w:val="single" w:color="auto" w:sz="4" w:space="0"/>
            </w:tcBorders>
            <w:noWrap w:val="0"/>
            <w:vAlign w:val="center"/>
          </w:tcPr>
          <w:p w14:paraId="39BC248D">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896" w:type="pct"/>
            <w:tcBorders>
              <w:top w:val="single" w:color="auto" w:sz="4" w:space="0"/>
              <w:left w:val="single" w:color="auto" w:sz="4" w:space="0"/>
              <w:bottom w:val="single" w:color="auto" w:sz="4" w:space="0"/>
            </w:tcBorders>
            <w:noWrap w:val="0"/>
            <w:vAlign w:val="center"/>
          </w:tcPr>
          <w:p w14:paraId="6E6E18A0">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887" w:type="pct"/>
            <w:tcBorders>
              <w:top w:val="single" w:color="auto" w:sz="4" w:space="0"/>
              <w:left w:val="single" w:color="auto" w:sz="4" w:space="0"/>
              <w:bottom w:val="single" w:color="auto" w:sz="4" w:space="0"/>
            </w:tcBorders>
            <w:noWrap w:val="0"/>
            <w:vAlign w:val="center"/>
          </w:tcPr>
          <w:p w14:paraId="6985635E">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762" w:type="pct"/>
            <w:vMerge w:val="continue"/>
            <w:tcBorders>
              <w:right w:val="single" w:color="auto" w:sz="4" w:space="0"/>
            </w:tcBorders>
            <w:noWrap w:val="0"/>
            <w:vAlign w:val="center"/>
          </w:tcPr>
          <w:p w14:paraId="2418BD20">
            <w:pPr>
              <w:spacing w:line="300" w:lineRule="exact"/>
              <w:ind w:firstLine="0" w:firstLineChars="0"/>
              <w:jc w:val="center"/>
              <w:rPr>
                <w:rFonts w:hint="default" w:ascii="Times New Roman" w:hAnsi="Times New Roman" w:eastAsia="宋体" w:cs="Times New Roman"/>
                <w:color w:val="auto"/>
                <w:kern w:val="0"/>
                <w:sz w:val="21"/>
                <w:szCs w:val="21"/>
                <w:lang w:val="en-US" w:eastAsia="zh-CN"/>
              </w:rPr>
            </w:pPr>
          </w:p>
        </w:tc>
      </w:tr>
      <w:tr w14:paraId="6563A1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991" w:type="pct"/>
            <w:tcBorders>
              <w:top w:val="single" w:color="auto" w:sz="4" w:space="0"/>
            </w:tcBorders>
            <w:noWrap w:val="0"/>
            <w:vAlign w:val="center"/>
          </w:tcPr>
          <w:p w14:paraId="66231FC6">
            <w:pPr>
              <w:spacing w:line="340" w:lineRule="exact"/>
              <w:ind w:firstLine="0" w:firstLineChars="0"/>
              <w:jc w:val="center"/>
              <w:rPr>
                <w:rFonts w:hint="default" w:ascii="Times New Roman" w:hAnsi="Times New Roman" w:eastAsia="宋体" w:cs="Times New Roman"/>
                <w:b/>
                <w:color w:val="auto"/>
                <w:kern w:val="0"/>
                <w:sz w:val="21"/>
                <w:szCs w:val="21"/>
                <w:lang w:val="en-US" w:eastAsia="zh-CN" w:bidi="ar-SA"/>
              </w:rPr>
            </w:pPr>
            <w:r>
              <w:rPr>
                <w:rFonts w:hint="default" w:ascii="Times New Roman" w:hAnsi="Times New Roman" w:eastAsia="宋体" w:cs="Times New Roman"/>
                <w:b/>
                <w:color w:val="auto"/>
                <w:kern w:val="0"/>
                <w:sz w:val="21"/>
                <w:szCs w:val="21"/>
              </w:rPr>
              <w:t>合  计</w:t>
            </w:r>
          </w:p>
        </w:tc>
        <w:tc>
          <w:tcPr>
            <w:tcW w:w="1097" w:type="dxa"/>
            <w:tcBorders>
              <w:top w:val="single" w:color="auto" w:sz="4" w:space="0"/>
              <w:bottom w:val="single" w:color="auto" w:sz="4" w:space="0"/>
              <w:right w:val="single" w:color="auto" w:sz="4" w:space="0"/>
            </w:tcBorders>
            <w:noWrap w:val="0"/>
            <w:vAlign w:val="center"/>
          </w:tcPr>
          <w:p w14:paraId="18E7950E">
            <w:pPr>
              <w:spacing w:line="300" w:lineRule="exact"/>
              <w:ind w:firstLine="0" w:firstLineChars="0"/>
              <w:jc w:val="center"/>
              <w:rPr>
                <w:rFonts w:hint="default" w:ascii="Times New Roman" w:hAnsi="Times New Roman" w:eastAsia="宋体" w:cs="Times New Roman"/>
                <w:b/>
                <w:bCs w:val="0"/>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2979</w:t>
            </w:r>
          </w:p>
        </w:tc>
        <w:tc>
          <w:tcPr>
            <w:tcW w:w="1559" w:type="dxa"/>
            <w:tcBorders>
              <w:top w:val="single" w:color="auto" w:sz="4" w:space="0"/>
              <w:left w:val="single" w:color="auto" w:sz="4" w:space="0"/>
              <w:bottom w:val="single" w:color="auto" w:sz="4" w:space="0"/>
            </w:tcBorders>
            <w:noWrap w:val="0"/>
            <w:vAlign w:val="center"/>
          </w:tcPr>
          <w:p w14:paraId="250D6AF7">
            <w:pPr>
              <w:spacing w:line="300" w:lineRule="exact"/>
              <w:ind w:firstLine="0" w:firstLineChars="0"/>
              <w:jc w:val="center"/>
              <w:rPr>
                <w:rFonts w:hint="default" w:ascii="Times New Roman" w:hAnsi="Times New Roman" w:eastAsia="宋体" w:cs="Times New Roman"/>
                <w:b/>
                <w:bCs w:val="0"/>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483</w:t>
            </w:r>
          </w:p>
        </w:tc>
        <w:tc>
          <w:tcPr>
            <w:tcW w:w="1628" w:type="dxa"/>
            <w:tcBorders>
              <w:top w:val="single" w:color="auto" w:sz="4" w:space="0"/>
              <w:left w:val="single" w:color="auto" w:sz="4" w:space="0"/>
              <w:bottom w:val="single" w:color="auto" w:sz="4" w:space="0"/>
            </w:tcBorders>
            <w:noWrap w:val="0"/>
            <w:vAlign w:val="center"/>
          </w:tcPr>
          <w:p w14:paraId="39641792">
            <w:pPr>
              <w:spacing w:line="300" w:lineRule="exact"/>
              <w:ind w:firstLine="0" w:firstLineChars="0"/>
              <w:jc w:val="center"/>
              <w:rPr>
                <w:rFonts w:hint="default" w:ascii="Times New Roman" w:hAnsi="Times New Roman" w:eastAsia="宋体" w:cs="Times New Roman"/>
                <w:b/>
                <w:bCs w:val="0"/>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894</w:t>
            </w:r>
          </w:p>
        </w:tc>
        <w:tc>
          <w:tcPr>
            <w:tcW w:w="1611" w:type="dxa"/>
            <w:tcBorders>
              <w:top w:val="single" w:color="auto" w:sz="4" w:space="0"/>
              <w:left w:val="single" w:color="auto" w:sz="4" w:space="0"/>
              <w:bottom w:val="single" w:color="auto" w:sz="4" w:space="0"/>
            </w:tcBorders>
            <w:noWrap w:val="0"/>
            <w:vAlign w:val="center"/>
          </w:tcPr>
          <w:p w14:paraId="0E40F373">
            <w:pPr>
              <w:spacing w:line="300" w:lineRule="exact"/>
              <w:ind w:firstLine="0" w:firstLineChars="0"/>
              <w:jc w:val="center"/>
              <w:rPr>
                <w:rFonts w:hint="default" w:ascii="Times New Roman" w:hAnsi="Times New Roman" w:eastAsia="宋体" w:cs="Times New Roman"/>
                <w:b/>
                <w:bCs w:val="0"/>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2979</w:t>
            </w:r>
          </w:p>
        </w:tc>
        <w:tc>
          <w:tcPr>
            <w:tcW w:w="762" w:type="pct"/>
            <w:vMerge w:val="continue"/>
            <w:tcBorders>
              <w:bottom w:val="single" w:color="auto" w:sz="4" w:space="0"/>
              <w:right w:val="single" w:color="auto" w:sz="4" w:space="0"/>
            </w:tcBorders>
            <w:noWrap w:val="0"/>
            <w:vAlign w:val="center"/>
          </w:tcPr>
          <w:p w14:paraId="33D3B44A">
            <w:pPr>
              <w:spacing w:line="300" w:lineRule="exact"/>
              <w:ind w:firstLine="0" w:firstLineChars="0"/>
              <w:jc w:val="center"/>
              <w:rPr>
                <w:rFonts w:hint="default" w:ascii="Times New Roman" w:hAnsi="Times New Roman" w:eastAsia="宋体" w:cs="Times New Roman"/>
                <w:b/>
                <w:bCs w:val="0"/>
                <w:color w:val="auto"/>
                <w:kern w:val="0"/>
                <w:sz w:val="21"/>
                <w:szCs w:val="21"/>
                <w:lang w:val="en-US" w:eastAsia="zh-CN" w:bidi="ar-SA"/>
              </w:rPr>
            </w:pPr>
          </w:p>
        </w:tc>
      </w:tr>
    </w:tbl>
    <w:p w14:paraId="5211D2D4">
      <w:pPr>
        <w:rPr>
          <w:rFonts w:hint="default" w:ascii="Times New Roman" w:hAnsi="Times New Roman" w:eastAsia="宋体" w:cs="Times New Roman"/>
          <w:b/>
          <w:bCs/>
          <w:color w:val="FF0000"/>
          <w:sz w:val="32"/>
          <w:szCs w:val="32"/>
          <w:lang w:val="en-US" w:eastAsia="zh-CN"/>
        </w:rPr>
      </w:pPr>
      <w:r>
        <w:rPr>
          <w:rFonts w:hint="default" w:ascii="Times New Roman" w:hAnsi="Times New Roman" w:eastAsia="宋体" w:cs="Times New Roman"/>
          <w:b/>
          <w:bCs/>
          <w:color w:val="FF0000"/>
          <w:sz w:val="32"/>
          <w:szCs w:val="32"/>
          <w:lang w:val="en-US" w:eastAsia="zh-CN"/>
        </w:rPr>
        <w:br w:type="page"/>
      </w:r>
    </w:p>
    <w:p w14:paraId="42C0E8E8">
      <w:pPr>
        <w:numPr>
          <w:ilvl w:val="0"/>
          <w:numId w:val="1"/>
        </w:numPr>
        <w:spacing w:line="360" w:lineRule="auto"/>
        <w:ind w:left="0" w:leftChars="0" w:firstLine="0" w:firstLineChars="0"/>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bookmarkStart w:id="16" w:name="_Toc25217"/>
      <w:bookmarkStart w:id="17" w:name="_Toc21034"/>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本年度矿山生产计划</w:t>
      </w:r>
      <w:bookmarkEnd w:id="16"/>
      <w:bookmarkEnd w:id="17"/>
    </w:p>
    <w:p w14:paraId="28D4768D">
      <w:pPr>
        <w:numPr>
          <w:ilvl w:val="0"/>
          <w:numId w:val="3"/>
        </w:numPr>
        <w:spacing w:line="360" w:lineRule="auto"/>
        <w:ind w:leftChars="0"/>
        <w:jc w:val="both"/>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18" w:name="_Toc10103"/>
      <w:bookmarkStart w:id="19" w:name="_Toc24919"/>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本年度的主要生产指标计划</w:t>
      </w:r>
      <w:bookmarkEnd w:id="18"/>
      <w:bookmarkEnd w:id="19"/>
    </w:p>
    <w:p w14:paraId="7CBD0AC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根据矿山的提供采掘计划，202</w:t>
      </w:r>
      <w:r>
        <w:rPr>
          <w:rFonts w:hint="eastAsia" w:ascii="Times New Roman" w:hAnsi="Times New Roman" w:eastAsia="宋体" w:cs="Times New Roman"/>
          <w:color w:val="000000" w:themeColor="text1"/>
          <w:sz w:val="24"/>
          <w:lang w:val="en-US" w:eastAsia="zh-CN"/>
          <w14:textFill>
            <w14:solidFill>
              <w14:schemeClr w14:val="tx1"/>
            </w14:solidFill>
          </w14:textFill>
        </w:rPr>
        <w:t>6</w:t>
      </w:r>
      <w:r>
        <w:rPr>
          <w:rFonts w:hint="default" w:ascii="Times New Roman" w:hAnsi="Times New Roman" w:eastAsia="宋体" w:cs="Times New Roman"/>
          <w:color w:val="000000" w:themeColor="text1"/>
          <w:sz w:val="24"/>
          <w14:textFill>
            <w14:solidFill>
              <w14:schemeClr w14:val="tx1"/>
            </w14:solidFill>
          </w14:textFill>
        </w:rPr>
        <w:t>年</w:t>
      </w:r>
      <w:r>
        <w:rPr>
          <w:rFonts w:hint="default" w:ascii="Times New Roman" w:hAnsi="Times New Roman" w:eastAsia="宋体" w:cs="Times New Roman"/>
          <w:color w:val="000000" w:themeColor="text1"/>
          <w:sz w:val="24"/>
          <w:lang w:val="en-US" w:eastAsia="zh-CN"/>
          <w14:textFill>
            <w14:solidFill>
              <w14:schemeClr w14:val="tx1"/>
            </w14:solidFill>
          </w14:textFill>
        </w:rPr>
        <w:t>1</w:t>
      </w:r>
      <w:r>
        <w:rPr>
          <w:rFonts w:hint="default" w:ascii="Times New Roman" w:hAnsi="Times New Roman" w:eastAsia="宋体" w:cs="Times New Roman"/>
          <w:color w:val="000000" w:themeColor="text1"/>
          <w:sz w:val="24"/>
          <w14:textFill>
            <w14:solidFill>
              <w14:schemeClr w14:val="tx1"/>
            </w14:solidFill>
          </w14:textFill>
        </w:rPr>
        <w:t>月1日至202</w:t>
      </w:r>
      <w:r>
        <w:rPr>
          <w:rFonts w:hint="eastAsia" w:ascii="Times New Roman" w:hAnsi="Times New Roman" w:eastAsia="宋体" w:cs="Times New Roman"/>
          <w:color w:val="000000" w:themeColor="text1"/>
          <w:sz w:val="24"/>
          <w:lang w:val="en-US" w:eastAsia="zh-CN"/>
          <w14:textFill>
            <w14:solidFill>
              <w14:schemeClr w14:val="tx1"/>
            </w14:solidFill>
          </w14:textFill>
        </w:rPr>
        <w:t>6</w:t>
      </w:r>
      <w:r>
        <w:rPr>
          <w:rFonts w:hint="default" w:ascii="Times New Roman" w:hAnsi="Times New Roman" w:eastAsia="宋体" w:cs="Times New Roman"/>
          <w:color w:val="000000" w:themeColor="text1"/>
          <w:sz w:val="24"/>
          <w14:textFill>
            <w14:solidFill>
              <w14:schemeClr w14:val="tx1"/>
            </w14:solidFill>
          </w14:textFill>
        </w:rPr>
        <w:t>年</w:t>
      </w:r>
      <w:r>
        <w:rPr>
          <w:rFonts w:hint="default" w:ascii="Times New Roman" w:hAnsi="Times New Roman" w:eastAsia="宋体" w:cs="Times New Roman"/>
          <w:color w:val="000000" w:themeColor="text1"/>
          <w:sz w:val="24"/>
          <w:lang w:val="en-US" w:eastAsia="zh-CN"/>
          <w14:textFill>
            <w14:solidFill>
              <w14:schemeClr w14:val="tx1"/>
            </w14:solidFill>
          </w14:textFill>
        </w:rPr>
        <w:t>12</w:t>
      </w:r>
      <w:r>
        <w:rPr>
          <w:rFonts w:hint="default" w:ascii="Times New Roman" w:hAnsi="Times New Roman" w:eastAsia="宋体" w:cs="Times New Roman"/>
          <w:color w:val="000000" w:themeColor="text1"/>
          <w:sz w:val="24"/>
          <w14:textFill>
            <w14:solidFill>
              <w14:schemeClr w14:val="tx1"/>
            </w14:solidFill>
          </w14:textFill>
        </w:rPr>
        <w:t>月3</w:t>
      </w:r>
      <w:r>
        <w:rPr>
          <w:rFonts w:hint="default" w:ascii="Times New Roman" w:hAnsi="Times New Roman" w:eastAsia="宋体" w:cs="Times New Roman"/>
          <w:color w:val="000000" w:themeColor="text1"/>
          <w:sz w:val="24"/>
          <w:lang w:val="en-US" w:eastAsia="zh-CN"/>
          <w14:textFill>
            <w14:solidFill>
              <w14:schemeClr w14:val="tx1"/>
            </w14:solidFill>
          </w14:textFill>
        </w:rPr>
        <w:t>1</w:t>
      </w:r>
      <w:r>
        <w:rPr>
          <w:rFonts w:hint="default" w:ascii="Times New Roman" w:hAnsi="Times New Roman" w:eastAsia="宋体" w:cs="Times New Roman"/>
          <w:color w:val="000000" w:themeColor="text1"/>
          <w:sz w:val="24"/>
          <w14:textFill>
            <w14:solidFill>
              <w14:schemeClr w14:val="tx1"/>
            </w14:solidFill>
          </w14:textFill>
        </w:rPr>
        <w:t>日矿山正常开展采矿区延续相关事宜及采矿工作。</w:t>
      </w:r>
    </w:p>
    <w:p w14:paraId="67DCBB7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color w:val="FF0000"/>
          <w:sz w:val="24"/>
          <w:szCs w:val="24"/>
          <w:lang w:val="en-US" w:eastAsia="zh-CN"/>
        </w:rPr>
      </w:pPr>
      <w:r>
        <w:rPr>
          <w:rFonts w:hint="default" w:ascii="Times New Roman" w:hAnsi="Times New Roman" w:cs="Times New Roman"/>
          <w:color w:val="000000" w:themeColor="text1"/>
          <w:sz w:val="24"/>
          <w14:textFill>
            <w14:solidFill>
              <w14:schemeClr w14:val="tx1"/>
            </w14:solidFill>
          </w14:textFill>
        </w:rPr>
        <w:t>生产期间每年预留时间检修设备及生产系统，具体开采情况依据采矿许可证办理进度再进行调整，期间最大生产规模</w:t>
      </w:r>
      <w:r>
        <w:rPr>
          <w:rFonts w:hint="default" w:ascii="Times New Roman" w:hAnsi="Times New Roman" w:cs="Times New Roman"/>
          <w:color w:val="000000" w:themeColor="text1"/>
          <w:sz w:val="24"/>
          <w:lang w:val="en-US" w:eastAsia="zh-CN"/>
          <w14:textFill>
            <w14:solidFill>
              <w14:schemeClr w14:val="tx1"/>
            </w14:solidFill>
          </w14:textFill>
        </w:rPr>
        <w:t>20</w:t>
      </w:r>
      <w:r>
        <w:rPr>
          <w:rFonts w:hint="default" w:ascii="Times New Roman" w:hAnsi="Times New Roman" w:cs="Times New Roman"/>
          <w:color w:val="000000" w:themeColor="text1"/>
          <w:sz w:val="24"/>
          <w14:textFill>
            <w14:solidFill>
              <w14:schemeClr w14:val="tx1"/>
            </w14:solidFill>
          </w14:textFill>
        </w:rPr>
        <w:t>×10</w:t>
      </w:r>
      <w:r>
        <w:rPr>
          <w:rFonts w:hint="default" w:ascii="Times New Roman" w:hAnsi="Times New Roman" w:cs="Times New Roman"/>
          <w:color w:val="000000" w:themeColor="text1"/>
          <w:sz w:val="24"/>
          <w:vertAlign w:val="superscript"/>
          <w14:textFill>
            <w14:solidFill>
              <w14:schemeClr w14:val="tx1"/>
            </w14:solidFill>
          </w14:textFill>
        </w:rPr>
        <w:t>4</w:t>
      </w:r>
      <w:r>
        <w:rPr>
          <w:rFonts w:hint="default" w:ascii="Times New Roman" w:hAnsi="Times New Roman" w:cs="Times New Roman"/>
          <w:color w:val="000000" w:themeColor="text1"/>
          <w:sz w:val="24"/>
          <w:lang w:val="en-US" w:eastAsia="zh-CN"/>
          <w14:textFill>
            <w14:solidFill>
              <w14:schemeClr w14:val="tx1"/>
            </w14:solidFill>
          </w14:textFill>
        </w:rPr>
        <w:t>t</w:t>
      </w:r>
      <w:r>
        <w:rPr>
          <w:rFonts w:hint="default" w:ascii="Times New Roman" w:hAnsi="Times New Roman" w:cs="Times New Roman"/>
          <w:color w:val="000000" w:themeColor="text1"/>
          <w:sz w:val="24"/>
          <w14:textFill>
            <w14:solidFill>
              <w14:schemeClr w14:val="tx1"/>
            </w14:solidFill>
          </w14:textFill>
        </w:rPr>
        <w:t>/a，具体开采根据实际情况可进行调整。</w:t>
      </w:r>
    </w:p>
    <w:p w14:paraId="42106C24">
      <w:pPr>
        <w:spacing w:line="360" w:lineRule="auto"/>
        <w:ind w:firstLine="480" w:firstLineChars="200"/>
        <w:jc w:val="left"/>
        <w:rPr>
          <w:rFonts w:hint="eastAsia" w:ascii="宋体" w:hAnsi="宋体" w:eastAsia="宋体" w:cs="宋体"/>
          <w:bCs/>
          <w:snapToGrid w:val="0"/>
          <w:color w:val="FF0000"/>
          <w:sz w:val="24"/>
          <w:szCs w:val="28"/>
        </w:rPr>
      </w:pPr>
    </w:p>
    <w:p w14:paraId="2A7D799B">
      <w:pPr>
        <w:spacing w:line="360" w:lineRule="auto"/>
        <w:ind w:left="5460" w:leftChars="0" w:firstLine="420" w:firstLineChars="0"/>
        <w:jc w:val="both"/>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FF0000"/>
          <w:sz w:val="24"/>
          <w:szCs w:val="24"/>
        </w:rPr>
        <w:br w:type="page"/>
      </w:r>
    </w:p>
    <w:p w14:paraId="7B0EA127">
      <w:pPr>
        <w:numPr>
          <w:ilvl w:val="0"/>
          <w:numId w:val="1"/>
        </w:numPr>
        <w:spacing w:line="360" w:lineRule="auto"/>
        <w:ind w:left="0" w:leftChars="0" w:firstLine="0" w:firstLineChars="0"/>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bookmarkStart w:id="20" w:name="_Toc9798"/>
      <w:bookmarkStart w:id="21" w:name="_Toc26088"/>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矿山地质环境问题</w:t>
      </w:r>
      <w:bookmarkEnd w:id="20"/>
      <w:bookmarkEnd w:id="21"/>
    </w:p>
    <w:p w14:paraId="6A62EDF2">
      <w:pPr>
        <w:numPr>
          <w:ilvl w:val="0"/>
          <w:numId w:val="4"/>
        </w:numPr>
        <w:spacing w:line="360" w:lineRule="auto"/>
        <w:ind w:leftChars="0"/>
        <w:jc w:val="both"/>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22" w:name="_Toc17203"/>
      <w:bookmarkStart w:id="23" w:name="_Toc14824"/>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矿山地质环境问题现状</w:t>
      </w:r>
      <w:bookmarkEnd w:id="22"/>
      <w:bookmarkEnd w:id="23"/>
    </w:p>
    <w:p w14:paraId="57124988">
      <w:pPr>
        <w:spacing w:line="360" w:lineRule="auto"/>
        <w:ind w:firstLine="480" w:firstLineChars="200"/>
        <w:jc w:val="left"/>
        <w:rPr>
          <w:color w:val="000000" w:themeColor="text1"/>
          <w:sz w:val="24"/>
          <w14:textFill>
            <w14:solidFill>
              <w14:schemeClr w14:val="tx1"/>
            </w14:solidFill>
          </w14:textFill>
        </w:rPr>
      </w:pPr>
      <w:r>
        <w:rPr>
          <w:color w:val="000000" w:themeColor="text1"/>
          <w:sz w:val="24"/>
          <w:szCs w:val="24"/>
          <w14:textFill>
            <w14:solidFill>
              <w14:schemeClr w14:val="tx1"/>
            </w14:solidFill>
          </w14:textFill>
        </w:rPr>
        <w:t>经</w:t>
      </w:r>
      <w:r>
        <w:rPr>
          <w:rFonts w:hint="eastAsia"/>
          <w:color w:val="000000" w:themeColor="text1"/>
          <w:sz w:val="24"/>
          <w:szCs w:val="24"/>
          <w:lang w:eastAsia="zh-CN"/>
          <w14:textFill>
            <w14:solidFill>
              <w14:schemeClr w14:val="tx1"/>
            </w14:solidFill>
          </w14:textFill>
        </w:rPr>
        <w:t>多次</w:t>
      </w:r>
      <w:r>
        <w:rPr>
          <w:color w:val="000000" w:themeColor="text1"/>
          <w:sz w:val="24"/>
          <w:szCs w:val="24"/>
          <w14:textFill>
            <w14:solidFill>
              <w14:schemeClr w14:val="tx1"/>
            </w14:solidFill>
          </w14:textFill>
        </w:rPr>
        <w:t>实地</w:t>
      </w:r>
      <w:r>
        <w:rPr>
          <w:rFonts w:hint="eastAsia"/>
          <w:color w:val="000000" w:themeColor="text1"/>
          <w:sz w:val="24"/>
          <w:szCs w:val="24"/>
          <w:lang w:eastAsia="zh-CN"/>
          <w14:textFill>
            <w14:solidFill>
              <w14:schemeClr w14:val="tx1"/>
            </w14:solidFill>
          </w14:textFill>
        </w:rPr>
        <w:t>踏勘</w:t>
      </w:r>
      <w:r>
        <w:rPr>
          <w:color w:val="000000" w:themeColor="text1"/>
          <w:sz w:val="24"/>
          <w:szCs w:val="24"/>
          <w14:textFill>
            <w14:solidFill>
              <w14:schemeClr w14:val="tx1"/>
            </w14:solidFill>
          </w14:textFill>
        </w:rPr>
        <w:t>调查，矿山现状形成</w:t>
      </w:r>
      <w:r>
        <w:rPr>
          <w:rFonts w:hint="default" w:ascii="Times New Roman" w:hAnsi="Times New Roman" w:eastAsia="宋体" w:cs="Times New Roman"/>
          <w:color w:val="000000" w:themeColor="text1"/>
          <w:sz w:val="24"/>
          <w:szCs w:val="24"/>
          <w14:textFill>
            <w14:solidFill>
              <w14:schemeClr w14:val="tx1"/>
            </w14:solidFill>
          </w14:textFill>
        </w:rPr>
        <w:t>的单</w:t>
      </w:r>
      <w:r>
        <w:rPr>
          <w:rFonts w:hint="eastAsia" w:ascii="Times New Roman" w:hAnsi="Times New Roman" w:eastAsia="宋体" w:cs="Times New Roman"/>
          <w:color w:val="000000" w:themeColor="text1"/>
          <w:sz w:val="24"/>
          <w:szCs w:val="24"/>
          <w:lang w:eastAsia="zh-CN"/>
          <w14:textFill>
            <w14:solidFill>
              <w14:schemeClr w14:val="tx1"/>
            </w14:solidFill>
          </w14:textFill>
        </w:rPr>
        <w:t>元有</w:t>
      </w:r>
      <w:r>
        <w:rPr>
          <w:color w:val="000000" w:themeColor="text1"/>
          <w:sz w:val="24"/>
          <w14:textFill>
            <w14:solidFill>
              <w14:schemeClr w14:val="tx1"/>
            </w14:solidFill>
          </w14:textFill>
        </w:rPr>
        <w:t>：</w:t>
      </w:r>
      <w:r>
        <w:rPr>
          <w:rFonts w:hint="eastAsia"/>
          <w:color w:val="000000" w:themeColor="text1"/>
          <w:sz w:val="24"/>
          <w:szCs w:val="24"/>
          <w14:textFill>
            <w14:solidFill>
              <w14:schemeClr w14:val="tx1"/>
            </w14:solidFill>
          </w14:textFill>
        </w:rPr>
        <w:t>露天采场、工业场地、废石场、取土场1、取土场2、截洪沟、排水沟、值班室、办公生活区及矿区道路</w:t>
      </w:r>
      <w:r>
        <w:rPr>
          <w:color w:val="000000" w:themeColor="text1"/>
          <w:sz w:val="24"/>
          <w:highlight w:val="none"/>
          <w14:textFill>
            <w14:solidFill>
              <w14:schemeClr w14:val="tx1"/>
            </w14:solidFill>
          </w14:textFill>
        </w:rPr>
        <w:t>。</w:t>
      </w:r>
    </w:p>
    <w:p w14:paraId="60A5D208">
      <w:pPr>
        <w:tabs>
          <w:tab w:val="left" w:pos="1300"/>
        </w:tabs>
        <w:spacing w:after="0"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依据</w:t>
      </w:r>
      <w:r>
        <w:rPr>
          <w:color w:val="000000" w:themeColor="text1"/>
          <w:sz w:val="24"/>
          <w:szCs w:val="24"/>
          <w14:textFill>
            <w14:solidFill>
              <w14:schemeClr w14:val="tx1"/>
            </w14:solidFill>
          </w14:textFill>
        </w:rPr>
        <w:t>《矿山地质环境保护与恢复治理方案编制规范》（DZ/T0223-2011）</w:t>
      </w:r>
      <w:r>
        <w:rPr>
          <w:color w:val="000000" w:themeColor="text1"/>
          <w:sz w:val="24"/>
          <w14:textFill>
            <w14:solidFill>
              <w14:schemeClr w14:val="tx1"/>
            </w14:solidFill>
          </w14:textFill>
        </w:rPr>
        <w:t>附录E表E.1矿山地质环境影响程度分级表，从以下四个方面对矿山地质环境影响进行现状评估：</w:t>
      </w:r>
    </w:p>
    <w:p w14:paraId="406D23B8">
      <w:pPr>
        <w:tabs>
          <w:tab w:val="left" w:pos="1300"/>
        </w:tabs>
        <w:spacing w:after="0" w:line="360" w:lineRule="auto"/>
        <w:ind w:firstLine="482" w:firstLineChars="200"/>
        <w:jc w:val="left"/>
        <w:rPr>
          <w:b/>
          <w:color w:val="000000" w:themeColor="text1"/>
          <w:sz w:val="24"/>
          <w14:textFill>
            <w14:solidFill>
              <w14:schemeClr w14:val="tx1"/>
            </w14:solidFill>
          </w14:textFill>
        </w:rPr>
      </w:pPr>
      <w:r>
        <w:rPr>
          <w:rFonts w:hint="eastAsia"/>
          <w:b/>
          <w:color w:val="000000" w:themeColor="text1"/>
          <w:sz w:val="24"/>
          <w:lang w:eastAsia="zh-CN"/>
          <w14:textFill>
            <w14:solidFill>
              <w14:schemeClr w14:val="tx1"/>
            </w14:solidFill>
          </w14:textFill>
        </w:rPr>
        <w:t>（一）</w:t>
      </w:r>
      <w:r>
        <w:rPr>
          <w:b/>
          <w:color w:val="000000" w:themeColor="text1"/>
          <w:sz w:val="24"/>
          <w14:textFill>
            <w14:solidFill>
              <w14:schemeClr w14:val="tx1"/>
            </w14:solidFill>
          </w14:textFill>
        </w:rPr>
        <w:t>地质灾害现状评估</w:t>
      </w:r>
    </w:p>
    <w:p w14:paraId="0AF9772F">
      <w:pPr>
        <w:tabs>
          <w:tab w:val="left" w:pos="1300"/>
        </w:tabs>
        <w:spacing w:after="0" w:line="360" w:lineRule="auto"/>
        <w:ind w:firstLine="480" w:firstLineChars="200"/>
        <w:jc w:val="left"/>
        <w:rPr>
          <w:rFonts w:eastAsia="宋体" w:cs="Times New Roman"/>
          <w:color w:val="000000" w:themeColor="text1"/>
          <w:sz w:val="24"/>
          <w:szCs w:val="20"/>
          <w14:textFill>
            <w14:solidFill>
              <w14:schemeClr w14:val="tx1"/>
            </w14:solidFill>
          </w14:textFill>
        </w:rPr>
      </w:pPr>
      <w:r>
        <w:rPr>
          <w:rFonts w:hint="eastAsia" w:eastAsia="宋体" w:cs="Times New Roman"/>
          <w:color w:val="000000" w:themeColor="text1"/>
          <w:sz w:val="24"/>
          <w:szCs w:val="20"/>
          <w14:textFill>
            <w14:solidFill>
              <w14:schemeClr w14:val="tx1"/>
            </w14:solidFill>
          </w14:textFill>
        </w:rPr>
        <w:t>根据《地质灾害危险性评估规范》（GB/T40112-2021）的规定与内蒙古自治区的实际情况，确定</w:t>
      </w:r>
      <w:r>
        <w:rPr>
          <w:rFonts w:eastAsia="宋体" w:cs="Times New Roman"/>
          <w:color w:val="000000" w:themeColor="text1"/>
          <w:sz w:val="24"/>
          <w:szCs w:val="20"/>
          <w14:textFill>
            <w14:solidFill>
              <w14:schemeClr w14:val="tx1"/>
            </w14:solidFill>
          </w14:textFill>
        </w:rPr>
        <w:t>地质灾害危险性评估的</w:t>
      </w:r>
      <w:r>
        <w:rPr>
          <w:rFonts w:hint="eastAsia" w:eastAsia="宋体" w:cs="Times New Roman"/>
          <w:color w:val="000000" w:themeColor="text1"/>
          <w:sz w:val="24"/>
          <w:szCs w:val="20"/>
          <w14:textFill>
            <w14:solidFill>
              <w14:schemeClr w14:val="tx1"/>
            </w14:solidFill>
          </w14:textFill>
        </w:rPr>
        <w:t>类型（</w:t>
      </w:r>
      <w:r>
        <w:rPr>
          <w:rFonts w:eastAsia="宋体" w:cs="Times New Roman"/>
          <w:color w:val="000000" w:themeColor="text1"/>
          <w:sz w:val="24"/>
          <w:szCs w:val="20"/>
          <w14:textFill>
            <w14:solidFill>
              <w14:schemeClr w14:val="tx1"/>
            </w14:solidFill>
          </w14:textFill>
        </w:rPr>
        <w:t>灾种</w:t>
      </w:r>
      <w:r>
        <w:rPr>
          <w:rFonts w:hint="eastAsia" w:eastAsia="宋体" w:cs="Times New Roman"/>
          <w:color w:val="000000" w:themeColor="text1"/>
          <w:sz w:val="24"/>
          <w:szCs w:val="20"/>
          <w14:textFill>
            <w14:solidFill>
              <w14:schemeClr w14:val="tx1"/>
            </w14:solidFill>
          </w14:textFill>
        </w:rPr>
        <w:t>）</w:t>
      </w:r>
      <w:r>
        <w:rPr>
          <w:rFonts w:eastAsia="宋体" w:cs="Times New Roman"/>
          <w:color w:val="000000" w:themeColor="text1"/>
          <w:sz w:val="24"/>
          <w:szCs w:val="20"/>
          <w14:textFill>
            <w14:solidFill>
              <w14:schemeClr w14:val="tx1"/>
            </w14:solidFill>
          </w14:textFill>
        </w:rPr>
        <w:t>主要包括</w:t>
      </w:r>
      <w:r>
        <w:rPr>
          <w:rFonts w:hint="eastAsia" w:eastAsia="宋体" w:cs="Times New Roman"/>
          <w:color w:val="000000" w:themeColor="text1"/>
          <w:sz w:val="24"/>
          <w:szCs w:val="20"/>
          <w14:textFill>
            <w14:solidFill>
              <w14:schemeClr w14:val="tx1"/>
            </w14:solidFill>
          </w14:textFill>
        </w:rPr>
        <w:t>：</w:t>
      </w:r>
      <w:r>
        <w:rPr>
          <w:rFonts w:eastAsia="宋体" w:cs="Times New Roman"/>
          <w:color w:val="000000" w:themeColor="text1"/>
          <w:sz w:val="24"/>
          <w:szCs w:val="20"/>
          <w14:textFill>
            <w14:solidFill>
              <w14:schemeClr w14:val="tx1"/>
            </w14:solidFill>
          </w14:textFill>
        </w:rPr>
        <w:t>崩塌、滑坡、泥石流、地面塌陷、地裂缝和地面沉降等。根据评估区地质环境条件，对上述地质灾害类型的致灾条件及致灾可能性作如下分析。</w:t>
      </w:r>
    </w:p>
    <w:p w14:paraId="76049DF7">
      <w:pPr>
        <w:tabs>
          <w:tab w:val="left" w:pos="1300"/>
        </w:tabs>
        <w:spacing w:after="0" w:line="360" w:lineRule="auto"/>
        <w:ind w:firstLine="480" w:firstLineChars="200"/>
        <w:jc w:val="left"/>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eastAsia" w:eastAsia="宋体" w:cs="Times New Roman"/>
          <w:b w:val="0"/>
          <w:bCs/>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泥石流</w:t>
      </w:r>
    </w:p>
    <w:p w14:paraId="2125DB3C">
      <w:pPr>
        <w:tabs>
          <w:tab w:val="left" w:pos="1300"/>
        </w:tabs>
        <w:spacing w:after="0" w:line="360" w:lineRule="auto"/>
        <w:ind w:firstLine="480" w:firstLineChars="200"/>
        <w:jc w:val="left"/>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根据现状调查，评估区内气候类型属半干旱大陆性气候气候，降水集中。矿区区内地势较平坦。评估区地表水系不发育，区内降雨量小，暴雨历时短，构不成泥石流发生的水动力条件，经现场调查访问，历史上未发生泥石流灾害。现状条件下，泥石流灾害不发育。</w:t>
      </w:r>
    </w:p>
    <w:p w14:paraId="4662E353">
      <w:pPr>
        <w:tabs>
          <w:tab w:val="left" w:pos="1300"/>
        </w:tabs>
        <w:spacing w:after="0" w:line="360" w:lineRule="auto"/>
        <w:ind w:firstLine="480" w:firstLineChars="200"/>
        <w:jc w:val="left"/>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eastAsia" w:eastAsia="宋体" w:cs="Times New Roman"/>
          <w:b w:val="0"/>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崩塌</w:t>
      </w:r>
    </w:p>
    <w:p w14:paraId="2C5EE904">
      <w:pPr>
        <w:tabs>
          <w:tab w:val="left" w:pos="1300"/>
        </w:tabs>
        <w:spacing w:after="0" w:line="360" w:lineRule="auto"/>
        <w:ind w:firstLine="480" w:firstLineChars="200"/>
        <w:jc w:val="left"/>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矿山现状存在一处露天采场，长约350m~520m，宽70m~190m，最大开采深度约54m，露天采场现形成3层不规则台阶，分别为1170m标高、1200m标高、1210m标高，平台宽度5~30m。边坡坡度55~70°，局部近直立，坡面岩石节理裂隙不发育，现状边坡稳定，据调查，露天采场未发生过崩塌，现状条件下，崩塌灾害不发育。</w:t>
      </w:r>
    </w:p>
    <w:p w14:paraId="3E9C28C7">
      <w:pPr>
        <w:tabs>
          <w:tab w:val="left" w:pos="1300"/>
        </w:tabs>
        <w:spacing w:after="0" w:line="360" w:lineRule="auto"/>
        <w:ind w:firstLine="480" w:firstLineChars="200"/>
        <w:jc w:val="left"/>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eastAsia" w:eastAsia="宋体" w:cs="Times New Roman"/>
          <w:b w:val="0"/>
          <w:bCs/>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滑坡</w:t>
      </w:r>
    </w:p>
    <w:p w14:paraId="17D632B0">
      <w:pPr>
        <w:tabs>
          <w:tab w:val="left" w:pos="1300"/>
        </w:tabs>
        <w:spacing w:after="0" w:line="360" w:lineRule="auto"/>
        <w:ind w:firstLine="480" w:firstLineChars="200"/>
        <w:jc w:val="left"/>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评估区地壳属于稳定区，矿区地层岩性简单，矿区内断裂构造不发育。废石场堆积放量较大，堆积坡度约40°，堆积高度10-30m，堆体稳定，未见滑坡灾害，现状条件下评估内滑坡灾害不发育。</w:t>
      </w:r>
    </w:p>
    <w:p w14:paraId="103ABEBA">
      <w:pPr>
        <w:tabs>
          <w:tab w:val="left" w:pos="1300"/>
        </w:tabs>
        <w:spacing w:after="0" w:line="360" w:lineRule="auto"/>
        <w:ind w:firstLine="480" w:firstLineChars="200"/>
        <w:jc w:val="left"/>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eastAsia" w:eastAsia="宋体" w:cs="Times New Roman"/>
          <w:b w:val="0"/>
          <w:bCs/>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地面塌陷</w:t>
      </w:r>
    </w:p>
    <w:p w14:paraId="7CC065B4">
      <w:pPr>
        <w:tabs>
          <w:tab w:val="left" w:pos="1300"/>
        </w:tabs>
        <w:spacing w:after="0" w:line="360" w:lineRule="auto"/>
        <w:ind w:firstLine="480" w:firstLineChars="200"/>
        <w:jc w:val="left"/>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评估区附近无地下采矿活动，现状条件下地面塌陷灾害不发育。</w:t>
      </w:r>
    </w:p>
    <w:p w14:paraId="5ECA4E3F">
      <w:pPr>
        <w:tabs>
          <w:tab w:val="left" w:pos="1300"/>
        </w:tabs>
        <w:spacing w:after="0" w:line="360" w:lineRule="auto"/>
        <w:ind w:firstLine="480" w:firstLineChars="200"/>
        <w:jc w:val="left"/>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eastAsia" w:eastAsia="宋体" w:cs="Times New Roman"/>
          <w:b w:val="0"/>
          <w:bCs/>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地面沉降、地裂缝</w:t>
      </w:r>
    </w:p>
    <w:p w14:paraId="673C7EE9">
      <w:pPr>
        <w:tabs>
          <w:tab w:val="left" w:pos="1300"/>
        </w:tabs>
        <w:spacing w:after="0" w:line="360" w:lineRule="auto"/>
        <w:ind w:firstLine="480" w:firstLineChars="200"/>
        <w:jc w:val="left"/>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评估区无大的集中供水水源地，现状条件下地面沉降、地裂缝灾害不发育。</w:t>
      </w:r>
    </w:p>
    <w:p w14:paraId="2E66D8E5">
      <w:pPr>
        <w:tabs>
          <w:tab w:val="left" w:pos="1300"/>
        </w:tabs>
        <w:spacing w:after="0" w:line="360" w:lineRule="auto"/>
        <w:ind w:firstLine="480" w:firstLineChars="200"/>
        <w:jc w:val="left"/>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eastAsia" w:eastAsia="宋体" w:cs="Times New Roman"/>
          <w:b w:val="0"/>
          <w:bCs/>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风蚀沙埋</w:t>
      </w:r>
    </w:p>
    <w:p w14:paraId="49B33A40">
      <w:pPr>
        <w:tabs>
          <w:tab w:val="left" w:pos="1300"/>
        </w:tabs>
        <w:spacing w:after="0" w:line="360" w:lineRule="auto"/>
        <w:ind w:firstLine="480" w:firstLineChars="200"/>
        <w:jc w:val="left"/>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评估区地表植被较发育，矿区及周边沙源不发育，也不存在沙化现象，现状条件下，风蚀沙埋灾害不发育。</w:t>
      </w:r>
    </w:p>
    <w:p w14:paraId="1F7A9522">
      <w:pPr>
        <w:tabs>
          <w:tab w:val="left" w:pos="1300"/>
        </w:tabs>
        <w:spacing w:after="0" w:line="360" w:lineRule="auto"/>
        <w:ind w:firstLine="480" w:firstLineChars="200"/>
        <w:jc w:val="left"/>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eastAsia" w:eastAsia="宋体" w:cs="Times New Roman"/>
          <w:b w:val="0"/>
          <w:bCs/>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冻胀融陷</w:t>
      </w:r>
    </w:p>
    <w:p w14:paraId="42B1FEF7">
      <w:pPr>
        <w:tabs>
          <w:tab w:val="left" w:pos="1300"/>
        </w:tabs>
        <w:spacing w:after="0" w:line="360" w:lineRule="auto"/>
        <w:ind w:firstLine="480" w:firstLineChars="200"/>
        <w:jc w:val="left"/>
        <w:rPr>
          <w:rFonts w:hint="default" w:ascii="Times New Roman" w:hAnsi="Times New Roman" w:eastAsia="宋体" w:cs="Times New Roman"/>
          <w:b w:val="0"/>
          <w:bCs w:val="0"/>
          <w:color w:val="000000" w:themeColor="text1"/>
          <w:lang w:val="en-US"/>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本区内最低气温-33.1℃，最大冻土深度2.1m。地下水位埋深40～60m。截止本次调查，评估区及周边未曾发生过冻胀融陷灾害，现状评估冻胀融陷灾害不发育。</w:t>
      </w:r>
    </w:p>
    <w:p w14:paraId="425A8F8A">
      <w:pPr>
        <w:tabs>
          <w:tab w:val="left" w:pos="1300"/>
        </w:tabs>
        <w:spacing w:after="0" w:line="360" w:lineRule="auto"/>
        <w:ind w:firstLine="480" w:firstLineChars="200"/>
        <w:jc w:val="left"/>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bidi="ar-SA"/>
          <w14:textFill>
            <w14:solidFill>
              <w14:schemeClr w14:val="tx1"/>
            </w14:solidFill>
          </w14:textFill>
        </w:rPr>
        <w:t>8、现状评估结论</w:t>
      </w:r>
    </w:p>
    <w:p w14:paraId="3B2AD0D9">
      <w:pPr>
        <w:tabs>
          <w:tab w:val="left" w:pos="1300"/>
        </w:tabs>
        <w:spacing w:after="0" w:line="360" w:lineRule="auto"/>
        <w:ind w:firstLine="480" w:firstLineChars="200"/>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综上所述，现状条件下评估区内崩塌、滑坡、泥石流、地面塌陷、地面沉降、地 裂缝、风蚀沙埋、冻胀融陷灾害不发育，危害程度小，危险性小。</w:t>
      </w:r>
    </w:p>
    <w:p w14:paraId="3CD982FD">
      <w:pPr>
        <w:tabs>
          <w:tab w:val="left" w:pos="1300"/>
        </w:tabs>
        <w:spacing w:after="0" w:line="360" w:lineRule="auto"/>
        <w:ind w:firstLine="482" w:firstLineChars="200"/>
        <w:jc w:val="left"/>
        <w:rPr>
          <w:b/>
          <w:color w:val="000000" w:themeColor="text1"/>
          <w:sz w:val="24"/>
          <w14:textFill>
            <w14:solidFill>
              <w14:schemeClr w14:val="tx1"/>
            </w14:solidFill>
          </w14:textFill>
        </w:rPr>
      </w:pPr>
      <w:r>
        <w:rPr>
          <w:rFonts w:hint="eastAsia"/>
          <w:b/>
          <w:color w:val="000000" w:themeColor="text1"/>
          <w:sz w:val="24"/>
          <w:lang w:eastAsia="zh-CN"/>
          <w14:textFill>
            <w14:solidFill>
              <w14:schemeClr w14:val="tx1"/>
            </w14:solidFill>
          </w14:textFill>
        </w:rPr>
        <w:t>（二）</w:t>
      </w:r>
      <w:r>
        <w:rPr>
          <w:b/>
          <w:color w:val="000000" w:themeColor="text1"/>
          <w:sz w:val="24"/>
          <w14:textFill>
            <w14:solidFill>
              <w14:schemeClr w14:val="tx1"/>
            </w14:solidFill>
          </w14:textFill>
        </w:rPr>
        <w:t>含水层的影响和损毁现状评估</w:t>
      </w:r>
    </w:p>
    <w:p w14:paraId="5A3B619E">
      <w:pPr>
        <w:tabs>
          <w:tab w:val="left" w:pos="1300"/>
        </w:tabs>
        <w:spacing w:after="0" w:line="360" w:lineRule="auto"/>
        <w:ind w:firstLine="464" w:firstLineChars="200"/>
        <w:jc w:val="left"/>
        <w:rPr>
          <w:rFonts w:hint="default" w:ascii="Times New Roman" w:hAnsi="Times New Roman" w:eastAsia="宋体" w:cs="Times New Roman"/>
          <w:color w:val="000000" w:themeColor="text1"/>
          <w:spacing w:val="-4"/>
          <w:sz w:val="24"/>
          <w:szCs w:val="24"/>
          <w14:textFill>
            <w14:solidFill>
              <w14:schemeClr w14:val="tx1"/>
            </w14:solidFill>
          </w14:textFill>
        </w:rPr>
      </w:pPr>
      <w:r>
        <w:rPr>
          <w:rFonts w:hint="eastAsia" w:eastAsia="宋体" w:cs="Times New Roman"/>
          <w:color w:val="000000" w:themeColor="text1"/>
          <w:spacing w:val="-4"/>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pacing w:val="-4"/>
          <w:sz w:val="24"/>
          <w:szCs w:val="24"/>
          <w14:textFill>
            <w14:solidFill>
              <w14:schemeClr w14:val="tx1"/>
            </w14:solidFill>
          </w14:textFill>
        </w:rPr>
        <w:t>含水层结构影响</w:t>
      </w:r>
    </w:p>
    <w:p w14:paraId="0E3226CE">
      <w:pPr>
        <w:tabs>
          <w:tab w:val="left" w:pos="1300"/>
        </w:tabs>
        <w:spacing w:after="0" w:line="360" w:lineRule="auto"/>
        <w:ind w:firstLine="464" w:firstLineChars="200"/>
        <w:jc w:val="left"/>
        <w:rPr>
          <w:rFonts w:hint="default" w:ascii="Times New Roman" w:hAnsi="Times New Roman" w:eastAsia="宋体" w:cs="Times New Roman"/>
          <w:color w:val="000000" w:themeColor="text1"/>
          <w:spacing w:val="-4"/>
          <w:sz w:val="24"/>
          <w:szCs w:val="24"/>
          <w14:textFill>
            <w14:solidFill>
              <w14:schemeClr w14:val="tx1"/>
            </w14:solidFill>
          </w14:textFill>
        </w:rPr>
      </w:pPr>
      <w:r>
        <w:rPr>
          <w:rFonts w:hint="default" w:ascii="Times New Roman" w:hAnsi="Times New Roman" w:eastAsia="宋体" w:cs="Times New Roman"/>
          <w:color w:val="000000" w:themeColor="text1"/>
          <w:spacing w:val="-4"/>
          <w:sz w:val="24"/>
          <w:szCs w:val="24"/>
          <w14:textFill>
            <w14:solidFill>
              <w14:schemeClr w14:val="tx1"/>
            </w14:solidFill>
          </w14:textFill>
        </w:rPr>
        <w:t>矿区开采区域主要含水层为玄武岩裂隙水含水层，最低水位标高1090m，现状采坑低标高1161m，现状条件下采场未见地下水，对含水层破坏程度较轻。</w:t>
      </w:r>
    </w:p>
    <w:p w14:paraId="34EBD19C">
      <w:pPr>
        <w:tabs>
          <w:tab w:val="left" w:pos="1300"/>
        </w:tabs>
        <w:spacing w:after="0" w:line="360" w:lineRule="auto"/>
        <w:ind w:firstLine="464" w:firstLineChars="200"/>
        <w:jc w:val="left"/>
        <w:rPr>
          <w:rFonts w:hint="default" w:ascii="Times New Roman" w:hAnsi="Times New Roman" w:eastAsia="宋体" w:cs="Times New Roman"/>
          <w:color w:val="000000" w:themeColor="text1"/>
          <w:spacing w:val="-4"/>
          <w:sz w:val="24"/>
          <w:szCs w:val="24"/>
          <w14:textFill>
            <w14:solidFill>
              <w14:schemeClr w14:val="tx1"/>
            </w14:solidFill>
          </w14:textFill>
        </w:rPr>
      </w:pPr>
      <w:r>
        <w:rPr>
          <w:rFonts w:hint="eastAsia" w:eastAsia="宋体" w:cs="Times New Roman"/>
          <w:color w:val="000000" w:themeColor="text1"/>
          <w:spacing w:val="-4"/>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pacing w:val="-4"/>
          <w:sz w:val="24"/>
          <w:szCs w:val="24"/>
          <w14:textFill>
            <w14:solidFill>
              <w14:schemeClr w14:val="tx1"/>
            </w14:solidFill>
          </w14:textFill>
        </w:rPr>
        <w:t>矿坑疏干排水对含水层影响</w:t>
      </w:r>
    </w:p>
    <w:p w14:paraId="4A731982">
      <w:pPr>
        <w:tabs>
          <w:tab w:val="left" w:pos="1300"/>
        </w:tabs>
        <w:spacing w:after="0" w:line="360" w:lineRule="auto"/>
        <w:ind w:firstLine="464" w:firstLineChars="200"/>
        <w:jc w:val="left"/>
        <w:rPr>
          <w:rFonts w:hint="default" w:ascii="Times New Roman" w:hAnsi="Times New Roman" w:eastAsia="宋体" w:cs="Times New Roman"/>
          <w:color w:val="000000" w:themeColor="text1"/>
          <w:spacing w:val="-4"/>
          <w:sz w:val="24"/>
          <w:szCs w:val="24"/>
          <w14:textFill>
            <w14:solidFill>
              <w14:schemeClr w14:val="tx1"/>
            </w14:solidFill>
          </w14:textFill>
        </w:rPr>
      </w:pPr>
      <w:r>
        <w:rPr>
          <w:rFonts w:hint="default" w:ascii="Times New Roman" w:hAnsi="Times New Roman" w:eastAsia="宋体" w:cs="Times New Roman"/>
          <w:color w:val="000000" w:themeColor="text1"/>
          <w:spacing w:val="-4"/>
          <w:sz w:val="24"/>
          <w:szCs w:val="24"/>
          <w14:textFill>
            <w14:solidFill>
              <w14:schemeClr w14:val="tx1"/>
            </w14:solidFill>
          </w14:textFill>
        </w:rPr>
        <w:t>现状条件下，露天采场的开采工作未揭露含水层，不存在矿坑疏干对含水层的影响问题。</w:t>
      </w:r>
    </w:p>
    <w:p w14:paraId="62D6BC9F">
      <w:pPr>
        <w:tabs>
          <w:tab w:val="left" w:pos="1300"/>
        </w:tabs>
        <w:spacing w:after="0" w:line="360" w:lineRule="auto"/>
        <w:ind w:firstLine="464" w:firstLineChars="200"/>
        <w:jc w:val="left"/>
        <w:rPr>
          <w:rFonts w:hint="default" w:ascii="Times New Roman" w:hAnsi="Times New Roman" w:eastAsia="宋体" w:cs="Times New Roman"/>
          <w:color w:val="000000" w:themeColor="text1"/>
          <w:spacing w:val="-4"/>
          <w:sz w:val="24"/>
          <w:szCs w:val="24"/>
          <w14:textFill>
            <w14:solidFill>
              <w14:schemeClr w14:val="tx1"/>
            </w14:solidFill>
          </w14:textFill>
        </w:rPr>
      </w:pPr>
      <w:r>
        <w:rPr>
          <w:rFonts w:hint="eastAsia" w:eastAsia="宋体" w:cs="Times New Roman"/>
          <w:color w:val="000000" w:themeColor="text1"/>
          <w:spacing w:val="-4"/>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pacing w:val="-4"/>
          <w:sz w:val="24"/>
          <w:szCs w:val="24"/>
          <w14:textFill>
            <w14:solidFill>
              <w14:schemeClr w14:val="tx1"/>
            </w14:solidFill>
          </w14:textFill>
        </w:rPr>
        <w:t>对矿区及附近水源的影响</w:t>
      </w:r>
    </w:p>
    <w:p w14:paraId="13D58AE0">
      <w:pPr>
        <w:tabs>
          <w:tab w:val="left" w:pos="1300"/>
        </w:tabs>
        <w:spacing w:after="0" w:line="360" w:lineRule="auto"/>
        <w:ind w:firstLine="464" w:firstLineChars="200"/>
        <w:jc w:val="left"/>
        <w:rPr>
          <w:rFonts w:hint="default" w:ascii="Times New Roman" w:hAnsi="Times New Roman" w:eastAsia="宋体" w:cs="Times New Roman"/>
          <w:color w:val="000000" w:themeColor="text1"/>
          <w:spacing w:val="-4"/>
          <w:sz w:val="24"/>
          <w:szCs w:val="24"/>
          <w14:textFill>
            <w14:solidFill>
              <w14:schemeClr w14:val="tx1"/>
            </w14:solidFill>
          </w14:textFill>
        </w:rPr>
      </w:pPr>
      <w:r>
        <w:rPr>
          <w:rFonts w:hint="default" w:ascii="Times New Roman" w:hAnsi="Times New Roman" w:eastAsia="宋体" w:cs="Times New Roman"/>
          <w:color w:val="000000" w:themeColor="text1"/>
          <w:spacing w:val="-4"/>
          <w:sz w:val="24"/>
          <w:szCs w:val="24"/>
          <w14:textFill>
            <w14:solidFill>
              <w14:schemeClr w14:val="tx1"/>
            </w14:solidFill>
          </w14:textFill>
        </w:rPr>
        <w:t>据实地调查，矿区及周围无常年性地表水体，在现状条件下，未对附近水源造成影响。</w:t>
      </w:r>
    </w:p>
    <w:p w14:paraId="238043E8">
      <w:pPr>
        <w:tabs>
          <w:tab w:val="left" w:pos="1300"/>
        </w:tabs>
        <w:spacing w:after="0" w:line="360" w:lineRule="auto"/>
        <w:ind w:firstLine="464" w:firstLineChars="200"/>
        <w:jc w:val="left"/>
        <w:rPr>
          <w:rFonts w:hint="default" w:ascii="Times New Roman" w:hAnsi="Times New Roman" w:eastAsia="宋体" w:cs="Times New Roman"/>
          <w:color w:val="000000" w:themeColor="text1"/>
          <w:spacing w:val="-4"/>
          <w:sz w:val="24"/>
          <w:szCs w:val="24"/>
          <w14:textFill>
            <w14:solidFill>
              <w14:schemeClr w14:val="tx1"/>
            </w14:solidFill>
          </w14:textFill>
        </w:rPr>
      </w:pPr>
      <w:r>
        <w:rPr>
          <w:rFonts w:hint="eastAsia" w:eastAsia="宋体" w:cs="Times New Roman"/>
          <w:color w:val="000000" w:themeColor="text1"/>
          <w:spacing w:val="-4"/>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pacing w:val="-4"/>
          <w:sz w:val="24"/>
          <w:szCs w:val="24"/>
          <w14:textFill>
            <w14:solidFill>
              <w14:schemeClr w14:val="tx1"/>
            </w14:solidFill>
          </w14:textFill>
        </w:rPr>
        <w:t>水质影响</w:t>
      </w:r>
    </w:p>
    <w:p w14:paraId="0A87BE3C">
      <w:pPr>
        <w:tabs>
          <w:tab w:val="left" w:pos="1300"/>
        </w:tabs>
        <w:spacing w:after="0" w:line="360" w:lineRule="auto"/>
        <w:ind w:firstLine="464" w:firstLineChars="200"/>
        <w:jc w:val="left"/>
        <w:rPr>
          <w:rFonts w:hint="default" w:ascii="Times New Roman" w:hAnsi="Times New Roman" w:eastAsia="宋体" w:cs="Times New Roman"/>
          <w:color w:val="000000" w:themeColor="text1"/>
          <w:spacing w:val="-4"/>
          <w:sz w:val="24"/>
          <w:szCs w:val="24"/>
          <w14:textFill>
            <w14:solidFill>
              <w14:schemeClr w14:val="tx1"/>
            </w14:solidFill>
          </w14:textFill>
        </w:rPr>
      </w:pPr>
      <w:r>
        <w:rPr>
          <w:rFonts w:hint="default" w:ascii="Times New Roman" w:hAnsi="Times New Roman" w:eastAsia="宋体" w:cs="Times New Roman"/>
          <w:color w:val="000000" w:themeColor="text1"/>
          <w:spacing w:val="-4"/>
          <w:sz w:val="24"/>
          <w:szCs w:val="24"/>
          <w14:textFill>
            <w14:solidFill>
              <w14:schemeClr w14:val="tx1"/>
            </w14:solidFill>
          </w14:textFill>
        </w:rPr>
        <w:t>据实地调查，露天采场无排水，办公生活区生活废水成分简单，不含有害物质，不会影响到地下水水质。</w:t>
      </w:r>
    </w:p>
    <w:p w14:paraId="0A8E57FA">
      <w:pPr>
        <w:tabs>
          <w:tab w:val="left" w:pos="1300"/>
        </w:tabs>
        <w:spacing w:after="0" w:line="360" w:lineRule="auto"/>
        <w:ind w:firstLine="464" w:firstLineChars="20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4"/>
          <w:sz w:val="24"/>
          <w:szCs w:val="24"/>
          <w14:textFill>
            <w14:solidFill>
              <w14:schemeClr w14:val="tx1"/>
            </w14:solidFill>
          </w14:textFill>
        </w:rPr>
        <w:t>综上所述，现状矿山未破坏含水层结构；无疏干水；矿山未对矿区及附近水源造成影响；矿山现状对地下水水质的影响</w:t>
      </w:r>
      <w:r>
        <w:rPr>
          <w:rFonts w:hint="eastAsia" w:eastAsia="宋体" w:cs="Times New Roman"/>
          <w:color w:val="000000" w:themeColor="text1"/>
          <w:spacing w:val="-4"/>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4"/>
          <w:sz w:val="24"/>
          <w:szCs w:val="24"/>
          <w14:textFill>
            <w14:solidFill>
              <w14:schemeClr w14:val="tx1"/>
            </w14:solidFill>
          </w14:textFill>
        </w:rPr>
        <w:t>较轻</w:t>
      </w:r>
      <w:r>
        <w:rPr>
          <w:rFonts w:hint="eastAsia" w:eastAsia="宋体" w:cs="Times New Roman"/>
          <w:color w:val="000000" w:themeColor="text1"/>
          <w:spacing w:val="-4"/>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4"/>
          <w:sz w:val="24"/>
          <w:szCs w:val="24"/>
          <w14:textFill>
            <w14:solidFill>
              <w14:schemeClr w14:val="tx1"/>
            </w14:solidFill>
          </w14:textFill>
        </w:rPr>
        <w:t>。</w:t>
      </w:r>
    </w:p>
    <w:p w14:paraId="37598EBC">
      <w:pPr>
        <w:rPr>
          <w:rFonts w:hint="eastAsia"/>
          <w:b/>
          <w:color w:val="FF0000"/>
          <w:sz w:val="24"/>
          <w:lang w:eastAsia="zh-CN"/>
        </w:rPr>
      </w:pPr>
      <w:r>
        <w:rPr>
          <w:rFonts w:hint="eastAsia"/>
          <w:b/>
          <w:color w:val="FF0000"/>
          <w:sz w:val="24"/>
          <w:lang w:eastAsia="zh-CN"/>
        </w:rPr>
        <w:br w:type="page"/>
      </w:r>
    </w:p>
    <w:p w14:paraId="2DABF525">
      <w:pPr>
        <w:tabs>
          <w:tab w:val="left" w:pos="1300"/>
        </w:tabs>
        <w:spacing w:after="0" w:line="360" w:lineRule="auto"/>
        <w:ind w:firstLine="482" w:firstLineChars="200"/>
        <w:jc w:val="left"/>
        <w:rPr>
          <w:b/>
          <w:color w:val="000000" w:themeColor="text1"/>
          <w:sz w:val="24"/>
          <w14:textFill>
            <w14:solidFill>
              <w14:schemeClr w14:val="tx1"/>
            </w14:solidFill>
          </w14:textFill>
        </w:rPr>
      </w:pPr>
      <w:r>
        <w:rPr>
          <w:rFonts w:hint="eastAsia"/>
          <w:b/>
          <w:color w:val="000000" w:themeColor="text1"/>
          <w:sz w:val="24"/>
          <w:lang w:eastAsia="zh-CN"/>
          <w14:textFill>
            <w14:solidFill>
              <w14:schemeClr w14:val="tx1"/>
            </w14:solidFill>
          </w14:textFill>
        </w:rPr>
        <w:t>（三）</w:t>
      </w:r>
      <w:r>
        <w:rPr>
          <w:b/>
          <w:color w:val="000000" w:themeColor="text1"/>
          <w:sz w:val="24"/>
          <w14:textFill>
            <w14:solidFill>
              <w14:schemeClr w14:val="tx1"/>
            </w14:solidFill>
          </w14:textFill>
        </w:rPr>
        <w:t>地形地貌景观影响和损毁现状评估</w:t>
      </w:r>
    </w:p>
    <w:p w14:paraId="6461CE3E">
      <w:pPr>
        <w:tabs>
          <w:tab w:val="left" w:pos="1300"/>
        </w:tabs>
        <w:spacing w:after="0" w:line="360" w:lineRule="auto"/>
        <w:ind w:firstLine="480" w:firstLineChars="200"/>
        <w:jc w:val="left"/>
        <w:rPr>
          <w:rFonts w:hint="default" w:ascii="Times New Roman" w:hAnsi="Times New Roman" w:eastAsia="宋体" w:cs="Times New Roman"/>
          <w:b/>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经本次调查，矿山开采对地形地貌景观影响现状工程单元本矿山建设场地包括：露天采场、工业场地、废石场、取土场1、取土场2、截洪沟、排水沟、值班室、办公生活区及矿区道路对原生地形地貌景观造成局部破坏</w:t>
      </w:r>
      <w:r>
        <w:rPr>
          <w:rFonts w:hint="default" w:ascii="Times New Roman" w:hAnsi="Times New Roman" w:eastAsia="宋体" w:cs="Times New Roman"/>
          <w:color w:val="000000" w:themeColor="text1"/>
          <w:sz w:val="24"/>
          <w:szCs w:val="24"/>
          <w14:textFill>
            <w14:solidFill>
              <w14:schemeClr w14:val="tx1"/>
            </w14:solidFill>
          </w14:textFill>
        </w:rPr>
        <w:t>，现状各单元对原生地形地貌景观影响评估如下：</w:t>
      </w:r>
    </w:p>
    <w:p w14:paraId="605C6D5D">
      <w:pPr>
        <w:tabs>
          <w:tab w:val="left" w:pos="1300"/>
        </w:tabs>
        <w:spacing w:after="0" w:line="360" w:lineRule="auto"/>
        <w:ind w:firstLine="482" w:firstLineChars="200"/>
        <w:jc w:val="left"/>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1、露天采场</w:t>
      </w:r>
    </w:p>
    <w:p w14:paraId="3D5F047A">
      <w:pPr>
        <w:tabs>
          <w:tab w:val="left" w:pos="1300"/>
        </w:tabs>
        <w:spacing w:after="0" w:line="360" w:lineRule="auto"/>
        <w:ind w:firstLine="480" w:firstLineChars="200"/>
        <w:jc w:val="left"/>
        <w:rPr>
          <w:rStyle w:val="46"/>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矿区内已经形成1个露天采场，现状露天采场呈不规则展布，长约350m~ 520m，宽70m~190m，面积约51655m</w:t>
      </w:r>
      <w:r>
        <w:rPr>
          <w:rFonts w:hint="default" w:ascii="Times New Roman" w:hAnsi="Times New Roman" w:eastAsia="宋体" w:cs="Times New Roman"/>
          <w:b w:val="0"/>
          <w:bCs w:val="0"/>
          <w:color w:val="000000" w:themeColor="text1"/>
          <w:sz w:val="24"/>
          <w:szCs w:val="24"/>
          <w:vertAlign w:val="superscript"/>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最大开采深度约54m，边坡坡度55~70°，局部近直立。露天采场现形成3层不规则台阶，分别为1170m标高、1200m标高、1210m标高，平台宽度5~30m。露天采场矿区范围外部分为前期治理其他区域过程中剥离表土形成。场地的建设破坏了原始地形地貌景观及植被，现状评估对地形地貌景观的影响严重。</w:t>
      </w:r>
    </w:p>
    <w:p w14:paraId="12C154DB">
      <w:pPr>
        <w:tabs>
          <w:tab w:val="left" w:pos="1300"/>
        </w:tabs>
        <w:spacing w:after="0" w:line="240" w:lineRule="auto"/>
        <w:jc w:val="center"/>
        <w:rPr>
          <w:rFonts w:hint="eastAsia" w:ascii="Times New Roman" w:hAnsi="Times New Roman" w:eastAsia="宋体" w:cs="Times New Roman"/>
          <w:color w:val="auto"/>
          <w:sz w:val="24"/>
          <w:szCs w:val="24"/>
          <w:lang w:eastAsia="zh-CN"/>
        </w:rPr>
      </w:pPr>
      <w:r>
        <w:rPr>
          <w:rFonts w:hint="eastAsia" w:eastAsia="宋体"/>
          <w:color w:val="auto"/>
          <w:lang w:eastAsia="zh-CN"/>
        </w:rPr>
        <w:t xml:space="preserve">     </w:t>
      </w:r>
    </w:p>
    <w:p w14:paraId="65438412">
      <w:pPr>
        <w:pStyle w:val="43"/>
        <w:adjustRightInd w:val="0"/>
        <w:snapToGrid w:val="0"/>
        <w:spacing w:line="360" w:lineRule="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lang w:val="en-US" w:eastAsia="zh-CN"/>
          <w14:textFill>
            <w14:solidFill>
              <w14:schemeClr w14:val="tx1"/>
            </w14:solidFill>
          </w14:textFill>
        </w:rPr>
        <w:t>照片</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1</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露天采场</w:t>
      </w:r>
    </w:p>
    <w:p w14:paraId="05206960">
      <w:pPr>
        <w:keepNext w:val="0"/>
        <w:keepLines w:val="0"/>
        <w:pageBreakBefore w:val="0"/>
        <w:widowControl/>
        <w:kinsoku/>
        <w:wordWrap/>
        <w:overflowPunct/>
        <w:topLinePunct w:val="0"/>
        <w:autoSpaceDE/>
        <w:autoSpaceDN/>
        <w:bidi w:val="0"/>
        <w:adjustRightInd/>
        <w:snapToGrid/>
        <w:spacing w:after="0" w:line="360" w:lineRule="auto"/>
        <w:contextualSpacing/>
        <w:jc w:val="center"/>
        <w:textAlignment w:val="auto"/>
        <w:rPr>
          <w:rFonts w:hint="eastAsia" w:ascii="Times New Roman" w:hAnsi="Times New Roman" w:cs="Times New Roman" w:eastAsiaTheme="minorEastAsia"/>
          <w:b/>
          <w:bCs/>
          <w:color w:val="auto"/>
          <w:sz w:val="24"/>
          <w:lang w:eastAsia="zh-CN"/>
        </w:rPr>
      </w:pPr>
      <w:r>
        <w:rPr>
          <w:rFonts w:hint="eastAsia"/>
          <w:color w:val="auto"/>
          <w:lang w:eastAsia="zh-CN"/>
        </w:rPr>
        <w:t xml:space="preserve">     </w:t>
      </w:r>
    </w:p>
    <w:p w14:paraId="1E4A3948">
      <w:pPr>
        <w:pStyle w:val="43"/>
        <w:adjustRightInd w:val="0"/>
        <w:snapToGrid w:val="0"/>
        <w:spacing w:line="360" w:lineRule="auto"/>
        <w:rPr>
          <w:rFonts w:hint="eastAsia" w:ascii="Times New Roman" w:hAnsi="Times New Roman" w:eastAsia="黑体" w:cs="Times New Roman"/>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lang w:val="en-US" w:eastAsia="zh-CN"/>
          <w14:textFill>
            <w14:solidFill>
              <w14:schemeClr w14:val="tx1"/>
            </w14:solidFill>
          </w14:textFill>
        </w:rPr>
        <w:t>照片</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2</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露天采场（界外剥离区）</w:t>
      </w:r>
    </w:p>
    <w:p w14:paraId="4370AC67">
      <w:pPr>
        <w:tabs>
          <w:tab w:val="left" w:pos="1300"/>
        </w:tabs>
        <w:spacing w:after="0" w:line="360" w:lineRule="auto"/>
        <w:ind w:firstLine="482" w:firstLineChars="200"/>
        <w:jc w:val="left"/>
        <w:rPr>
          <w:rFonts w:hint="default" w:ascii="Times New Roman" w:hAnsi="Times New Roman" w:eastAsia="宋体" w:cs="Times New Roman"/>
          <w:b/>
          <w:bCs/>
          <w:color w:val="auto"/>
          <w:sz w:val="24"/>
          <w:lang w:val="en-US" w:eastAsia="zh-CN"/>
        </w:rPr>
      </w:pPr>
      <w:r>
        <w:rPr>
          <w:rFonts w:hint="eastAsia" w:ascii="Times New Roman" w:hAnsi="Times New Roman" w:cs="Times New Roman"/>
          <w:b/>
          <w:bCs/>
          <w:color w:val="auto"/>
          <w:sz w:val="24"/>
          <w:lang w:val="en-US" w:eastAsia="zh-CN"/>
        </w:rPr>
        <w:t>2、</w:t>
      </w:r>
      <w:r>
        <w:rPr>
          <w:rFonts w:hint="eastAsia" w:ascii="Times New Roman" w:hAnsi="Times New Roman" w:cs="Times New Roman"/>
          <w:b/>
          <w:bCs/>
          <w:color w:val="auto"/>
          <w:sz w:val="24"/>
          <w:lang w:eastAsia="zh-CN"/>
        </w:rPr>
        <w:t>工业场地</w:t>
      </w:r>
    </w:p>
    <w:p w14:paraId="20A78FF6">
      <w:pPr>
        <w:tabs>
          <w:tab w:val="left" w:pos="1300"/>
        </w:tabs>
        <w:spacing w:after="0"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rPr>
        <w:t>工业场地位于</w:t>
      </w:r>
      <w:r>
        <w:rPr>
          <w:rFonts w:hint="eastAsia" w:ascii="Times New Roman" w:hAnsi="Times New Roman" w:eastAsia="宋体" w:cs="Times New Roman"/>
          <w:color w:val="auto"/>
          <w:sz w:val="24"/>
          <w:szCs w:val="24"/>
          <w:highlight w:val="none"/>
          <w:lang w:val="en-US" w:eastAsia="zh-CN"/>
        </w:rPr>
        <w:t>露天采场南</w:t>
      </w:r>
      <w:r>
        <w:rPr>
          <w:rFonts w:hint="eastAsia" w:ascii="Times New Roman" w:hAnsi="Times New Roman" w:eastAsia="宋体" w:cs="Times New Roman"/>
          <w:color w:val="auto"/>
          <w:sz w:val="24"/>
          <w:szCs w:val="24"/>
          <w:highlight w:val="none"/>
          <w:lang w:eastAsia="zh-CN"/>
        </w:rPr>
        <w:t>侧</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占地面积</w:t>
      </w:r>
      <w:r>
        <w:rPr>
          <w:rFonts w:hint="eastAsia" w:ascii="Times New Roman" w:hAnsi="Times New Roman" w:eastAsia="宋体" w:cs="Times New Roman"/>
          <w:color w:val="auto"/>
          <w:sz w:val="24"/>
          <w:szCs w:val="24"/>
          <w:highlight w:val="none"/>
          <w:lang w:val="en-US" w:eastAsia="zh-CN"/>
        </w:rPr>
        <w:t>24224</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2</w:t>
      </w:r>
      <w:r>
        <w:rPr>
          <w:rFonts w:hint="eastAsia" w:ascii="Times New Roman" w:hAnsi="Times New Roman" w:eastAsia="宋体" w:cs="Times New Roman"/>
          <w:color w:val="auto"/>
          <w:sz w:val="24"/>
          <w:szCs w:val="24"/>
          <w:highlight w:val="none"/>
          <w:lang w:eastAsia="zh-CN"/>
        </w:rPr>
        <w:t>；场地内有加工设备场地、值班室、临时休息室等建筑物</w:t>
      </w:r>
      <w:r>
        <w:rPr>
          <w:rFonts w:hint="eastAsia" w:ascii="Times New Roman" w:hAnsi="Times New Roman" w:eastAsia="宋体" w:cs="Times New Roman"/>
          <w:color w:val="auto"/>
          <w:sz w:val="24"/>
          <w:szCs w:val="24"/>
          <w:highlight w:val="none"/>
          <w:lang w:val="en-US" w:eastAsia="zh-CN"/>
        </w:rPr>
        <w:t>，建筑面积5207m</w:t>
      </w:r>
      <w:r>
        <w:rPr>
          <w:rFonts w:hint="eastAsia" w:ascii="Times New Roman" w:hAnsi="Times New Roman" w:eastAsia="宋体" w:cs="Times New Roman"/>
          <w:color w:val="auto"/>
          <w:sz w:val="24"/>
          <w:szCs w:val="24"/>
          <w:highlight w:val="none"/>
          <w:vertAlign w:val="superscript"/>
          <w:lang w:val="en-US" w:eastAsia="zh-CN"/>
        </w:rPr>
        <w:t>2</w:t>
      </w:r>
      <w:r>
        <w:rPr>
          <w:rFonts w:hint="eastAsia" w:ascii="Times New Roman" w:hAnsi="Times New Roman" w:eastAsia="宋体" w:cs="Times New Roman"/>
          <w:color w:val="auto"/>
          <w:sz w:val="24"/>
          <w:szCs w:val="24"/>
          <w:highlight w:val="none"/>
          <w:lang w:val="en-US" w:eastAsia="zh-CN"/>
        </w:rPr>
        <w:t>，平均高度5m，场地内有骨料堆积，堆积高度1~5m，堆积坡度35°，堆积方量24361m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；场地的建设西侧、北侧、东侧均产生切坡，切坡长约83m，高约3-10m，坡度45-60°，局部近直立。</w:t>
      </w:r>
      <w:r>
        <w:rPr>
          <w:rFonts w:hint="default" w:ascii="Times New Roman" w:hAnsi="Times New Roman" w:eastAsia="宋体" w:cs="Times New Roman"/>
          <w:color w:val="auto"/>
          <w:sz w:val="24"/>
        </w:rPr>
        <w:t>场地的建设破坏了原始地形地貌景观及植被，</w:t>
      </w:r>
      <w:r>
        <w:rPr>
          <w:rFonts w:hint="eastAsia" w:ascii="Times New Roman" w:hAnsi="Times New Roman" w:eastAsia="宋体" w:cs="Times New Roman"/>
          <w:b w:val="0"/>
          <w:bCs w:val="0"/>
          <w:color w:val="auto"/>
          <w:sz w:val="24"/>
          <w:szCs w:val="24"/>
          <w:lang w:eastAsia="zh-CN"/>
        </w:rPr>
        <w:t>现状</w:t>
      </w:r>
      <w:r>
        <w:rPr>
          <w:rFonts w:hint="default" w:ascii="Times New Roman" w:hAnsi="Times New Roman" w:eastAsia="宋体" w:cs="Times New Roman"/>
          <w:b w:val="0"/>
          <w:bCs w:val="0"/>
          <w:color w:val="auto"/>
          <w:sz w:val="24"/>
          <w:szCs w:val="24"/>
          <w:lang w:eastAsia="zh-CN"/>
        </w:rPr>
        <w:t>评估</w:t>
      </w:r>
      <w:r>
        <w:rPr>
          <w:rFonts w:hint="default" w:ascii="Times New Roman" w:hAnsi="Times New Roman" w:eastAsia="宋体" w:cs="Times New Roman"/>
          <w:color w:val="auto"/>
          <w:sz w:val="24"/>
        </w:rPr>
        <w:t>对地形地貌景观的影响</w:t>
      </w:r>
      <w:r>
        <w:rPr>
          <w:rFonts w:hint="eastAsia" w:ascii="Times New Roman" w:hAnsi="Times New Roman" w:eastAsia="宋体" w:cs="Times New Roman"/>
          <w:color w:val="auto"/>
          <w:sz w:val="24"/>
          <w:lang w:eastAsia="zh-CN"/>
        </w:rPr>
        <w:t>较</w:t>
      </w:r>
      <w:r>
        <w:rPr>
          <w:rFonts w:hint="default" w:ascii="Times New Roman" w:hAnsi="Times New Roman" w:eastAsia="宋体" w:cs="Times New Roman"/>
          <w:color w:val="auto"/>
          <w:sz w:val="24"/>
        </w:rPr>
        <w:t>严重。</w:t>
      </w:r>
    </w:p>
    <w:p w14:paraId="05A8FD05">
      <w:pPr>
        <w:pStyle w:val="43"/>
        <w:adjustRightInd w:val="0"/>
        <w:snapToGrid w:val="0"/>
        <w:spacing w:line="240" w:lineRule="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eastAsia" w:ascii="Times New Roman" w:hAnsi="Times New Roman" w:eastAsia="黑体" w:cs="Times New Roman"/>
          <w:color w:val="000000" w:themeColor="text1"/>
          <w:sz w:val="24"/>
          <w:szCs w:val="24"/>
          <w:lang w:val="en-US" w:eastAsia="zh-CN"/>
          <w14:textFill>
            <w14:solidFill>
              <w14:schemeClr w14:val="tx1"/>
            </w14:solidFill>
          </w14:textFill>
        </w:rPr>
        <w:t xml:space="preserve">     </w:t>
      </w:r>
    </w:p>
    <w:p w14:paraId="12EA5C60">
      <w:pPr>
        <w:pStyle w:val="43"/>
        <w:adjustRightInd w:val="0"/>
        <w:snapToGrid w:val="0"/>
        <w:spacing w:line="360" w:lineRule="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lang w:val="en-US" w:eastAsia="zh-CN"/>
          <w14:textFill>
            <w14:solidFill>
              <w14:schemeClr w14:val="tx1"/>
            </w14:solidFill>
          </w14:textFill>
        </w:rPr>
        <w:t>照片</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工业场地</w:t>
      </w:r>
    </w:p>
    <w:p w14:paraId="31B9D9B6">
      <w:pPr>
        <w:tabs>
          <w:tab w:val="left" w:pos="1300"/>
        </w:tabs>
        <w:spacing w:after="0" w:line="360" w:lineRule="auto"/>
        <w:ind w:firstLine="482" w:firstLineChars="200"/>
        <w:jc w:val="left"/>
        <w:rPr>
          <w:rFonts w:hint="default" w:ascii="Times New Roman" w:hAnsi="Times New Roman" w:eastAsia="宋体" w:cs="Times New Roman"/>
          <w:b/>
          <w:bCs/>
          <w:color w:val="auto"/>
          <w:sz w:val="24"/>
          <w:lang w:val="en-US" w:eastAsia="zh-CN"/>
        </w:rPr>
      </w:pPr>
      <w:r>
        <w:rPr>
          <w:rFonts w:hint="eastAsia" w:ascii="Times New Roman" w:hAnsi="Times New Roman" w:cs="Times New Roman"/>
          <w:b/>
          <w:bCs/>
          <w:color w:val="auto"/>
          <w:sz w:val="24"/>
          <w:lang w:val="en-US" w:eastAsia="zh-CN"/>
        </w:rPr>
        <w:t>3、</w:t>
      </w:r>
      <w:r>
        <w:rPr>
          <w:rFonts w:hint="eastAsia" w:ascii="Times New Roman" w:hAnsi="Times New Roman" w:cs="Times New Roman"/>
          <w:b/>
          <w:bCs/>
          <w:color w:val="auto"/>
          <w:sz w:val="24"/>
          <w:lang w:eastAsia="zh-CN"/>
        </w:rPr>
        <w:t>废石场</w:t>
      </w:r>
    </w:p>
    <w:p w14:paraId="53F3AF49">
      <w:pPr>
        <w:tabs>
          <w:tab w:val="left" w:pos="1300"/>
        </w:tabs>
        <w:spacing w:after="0"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color w:val="auto"/>
          <w:sz w:val="24"/>
          <w:szCs w:val="24"/>
          <w:lang w:eastAsia="zh-CN"/>
        </w:rPr>
        <w:t>废石场位于露天采</w:t>
      </w:r>
      <w:r>
        <w:rPr>
          <w:rFonts w:hint="eastAsia" w:ascii="Times New Roman" w:hAnsi="Times New Roman" w:eastAsia="宋体" w:cs="Times New Roman"/>
          <w:b w:val="0"/>
          <w:bCs w:val="0"/>
          <w:color w:val="auto"/>
          <w:sz w:val="24"/>
          <w:szCs w:val="24"/>
          <w:lang w:eastAsia="zh-CN"/>
        </w:rPr>
        <w:t>场东</w:t>
      </w:r>
      <w:r>
        <w:rPr>
          <w:rFonts w:hint="default" w:ascii="Times New Roman" w:hAnsi="Times New Roman" w:eastAsia="宋体" w:cs="Times New Roman"/>
          <w:b w:val="0"/>
          <w:bCs w:val="0"/>
          <w:color w:val="auto"/>
          <w:sz w:val="24"/>
          <w:szCs w:val="24"/>
          <w:lang w:eastAsia="zh-CN"/>
        </w:rPr>
        <w:t>侧，占地面积</w:t>
      </w:r>
      <w:r>
        <w:rPr>
          <w:rFonts w:hint="eastAsia" w:ascii="Times New Roman" w:hAnsi="Times New Roman" w:eastAsia="宋体" w:cs="Times New Roman"/>
          <w:b w:val="0"/>
          <w:bCs w:val="0"/>
          <w:color w:val="auto"/>
          <w:sz w:val="24"/>
          <w:szCs w:val="24"/>
          <w:lang w:val="en-US" w:eastAsia="zh-CN"/>
        </w:rPr>
        <w:t>75435</w:t>
      </w:r>
      <w:r>
        <w:rPr>
          <w:rFonts w:hint="default" w:ascii="Times New Roman" w:hAnsi="Times New Roman" w:eastAsia="宋体" w:cs="Times New Roman"/>
          <w:b w:val="0"/>
          <w:bCs w:val="0"/>
          <w:color w:val="auto"/>
          <w:sz w:val="24"/>
          <w:szCs w:val="24"/>
          <w:lang w:eastAsia="zh-CN"/>
        </w:rPr>
        <w:t>m</w:t>
      </w:r>
      <w:r>
        <w:rPr>
          <w:rFonts w:hint="default" w:ascii="Times New Roman" w:hAnsi="Times New Roman" w:eastAsia="宋体" w:cs="Times New Roman"/>
          <w:b w:val="0"/>
          <w:bCs w:val="0"/>
          <w:color w:val="auto"/>
          <w:sz w:val="24"/>
          <w:szCs w:val="24"/>
          <w:vertAlign w:val="superscript"/>
          <w:lang w:eastAsia="zh-CN"/>
        </w:rPr>
        <w:t>2</w:t>
      </w:r>
      <w:r>
        <w:rPr>
          <w:rFonts w:hint="default" w:ascii="Times New Roman" w:hAnsi="Times New Roman" w:eastAsia="宋体" w:cs="Times New Roman"/>
          <w:b w:val="0"/>
          <w:bCs w:val="0"/>
          <w:color w:val="auto"/>
          <w:sz w:val="24"/>
          <w:szCs w:val="24"/>
          <w:lang w:eastAsia="zh-CN"/>
        </w:rPr>
        <w:t>，主要堆放采出的废石及加工场地筛分出的碎石土。</w:t>
      </w:r>
      <w:r>
        <w:rPr>
          <w:rFonts w:hint="eastAsia" w:ascii="Times New Roman" w:hAnsi="Times New Roman" w:eastAsia="宋体" w:cs="Times New Roman"/>
          <w:color w:val="auto"/>
          <w:sz w:val="24"/>
          <w:szCs w:val="24"/>
          <w:lang w:eastAsia="zh-CN"/>
        </w:rPr>
        <w:t>废石场</w:t>
      </w:r>
      <w:r>
        <w:rPr>
          <w:rFonts w:hint="eastAsia" w:ascii="Times New Roman" w:hAnsi="Times New Roman" w:eastAsia="宋体" w:cs="Times New Roman"/>
          <w:b w:val="0"/>
          <w:bCs w:val="0"/>
          <w:color w:val="auto"/>
          <w:sz w:val="24"/>
          <w:szCs w:val="24"/>
          <w:lang w:eastAsia="zh-CN"/>
        </w:rPr>
        <w:t>顺坡堆放，堆积高度约</w:t>
      </w:r>
      <w:r>
        <w:rPr>
          <w:rFonts w:hint="eastAsia" w:ascii="Times New Roman" w:hAnsi="Times New Roman" w:eastAsia="宋体" w:cs="Times New Roman"/>
          <w:b w:val="0"/>
          <w:bCs w:val="0"/>
          <w:color w:val="auto"/>
          <w:sz w:val="24"/>
          <w:szCs w:val="24"/>
          <w:lang w:val="en-US" w:eastAsia="zh-CN"/>
        </w:rPr>
        <w:t>10-30m，</w:t>
      </w:r>
      <w:r>
        <w:rPr>
          <w:rFonts w:hint="eastAsia" w:ascii="Times New Roman" w:hAnsi="Times New Roman" w:eastAsia="宋体" w:cs="Times New Roman"/>
          <w:color w:val="auto"/>
          <w:sz w:val="24"/>
          <w:szCs w:val="24"/>
          <w:lang w:eastAsia="zh-CN"/>
        </w:rPr>
        <w:t>废石场</w:t>
      </w:r>
      <w:r>
        <w:rPr>
          <w:rFonts w:hint="eastAsia" w:ascii="Times New Roman" w:hAnsi="Times New Roman" w:eastAsia="宋体" w:cs="Times New Roman"/>
          <w:b w:val="0"/>
          <w:bCs w:val="0"/>
          <w:color w:val="auto"/>
          <w:sz w:val="24"/>
          <w:szCs w:val="24"/>
          <w:lang w:eastAsia="zh-CN"/>
        </w:rPr>
        <w:t>南侧形成</w:t>
      </w:r>
      <w:r>
        <w:rPr>
          <w:rFonts w:hint="eastAsia" w:ascii="Times New Roman" w:hAnsi="Times New Roman" w:eastAsia="宋体" w:cs="Times New Roman"/>
          <w:b w:val="0"/>
          <w:bCs w:val="0"/>
          <w:color w:val="auto"/>
          <w:sz w:val="24"/>
          <w:szCs w:val="24"/>
          <w:lang w:val="en-US" w:eastAsia="zh-CN"/>
        </w:rPr>
        <w:t>1160m台阶，台阶长约150m，宽约5-8m</w:t>
      </w:r>
      <w:r>
        <w:rPr>
          <w:rFonts w:hint="default"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color w:val="auto"/>
          <w:sz w:val="24"/>
          <w:szCs w:val="24"/>
          <w:lang w:eastAsia="zh-CN"/>
        </w:rPr>
        <w:t>废石场</w:t>
      </w:r>
      <w:r>
        <w:rPr>
          <w:rFonts w:hint="eastAsia" w:ascii="Times New Roman" w:hAnsi="Times New Roman" w:eastAsia="宋体" w:cs="Times New Roman"/>
          <w:b w:val="0"/>
          <w:bCs w:val="0"/>
          <w:color w:val="auto"/>
          <w:sz w:val="24"/>
          <w:szCs w:val="24"/>
          <w:lang w:eastAsia="zh-CN"/>
        </w:rPr>
        <w:t>顶部已进行表土覆盖，南侧表土覆盖后已栽植松树，</w:t>
      </w:r>
      <w:r>
        <w:rPr>
          <w:rFonts w:hint="default" w:ascii="Times New Roman" w:hAnsi="Times New Roman" w:eastAsia="宋体" w:cs="Times New Roman"/>
          <w:b w:val="0"/>
          <w:bCs w:val="0"/>
          <w:color w:val="auto"/>
          <w:sz w:val="24"/>
          <w:szCs w:val="24"/>
          <w:lang w:eastAsia="zh-CN"/>
        </w:rPr>
        <w:t>现状</w:t>
      </w:r>
      <w:r>
        <w:rPr>
          <w:rFonts w:hint="eastAsia" w:ascii="Times New Roman" w:hAnsi="Times New Roman" w:eastAsia="宋体" w:cs="Times New Roman"/>
          <w:color w:val="auto"/>
          <w:sz w:val="24"/>
          <w:szCs w:val="24"/>
          <w:lang w:eastAsia="zh-CN"/>
        </w:rPr>
        <w:t>废石场</w:t>
      </w:r>
      <w:r>
        <w:rPr>
          <w:rFonts w:hint="default" w:ascii="Times New Roman" w:hAnsi="Times New Roman" w:eastAsia="宋体" w:cs="Times New Roman"/>
          <w:b w:val="0"/>
          <w:bCs w:val="0"/>
          <w:color w:val="auto"/>
          <w:sz w:val="24"/>
          <w:szCs w:val="24"/>
          <w:lang w:eastAsia="zh-CN"/>
        </w:rPr>
        <w:t>堆放量为</w:t>
      </w:r>
      <w:r>
        <w:rPr>
          <w:rFonts w:hint="eastAsia" w:ascii="Times New Roman" w:hAnsi="Times New Roman" w:eastAsia="宋体" w:cs="Times New Roman"/>
          <w:b w:val="0"/>
          <w:bCs w:val="0"/>
          <w:color w:val="auto"/>
          <w:sz w:val="24"/>
          <w:szCs w:val="24"/>
          <w:lang w:val="en-US" w:eastAsia="zh-CN"/>
        </w:rPr>
        <w:t>135690</w:t>
      </w:r>
      <w:r>
        <w:rPr>
          <w:rFonts w:hint="default" w:ascii="Times New Roman" w:hAnsi="Times New Roman" w:eastAsia="宋体" w:cs="Times New Roman"/>
          <w:b w:val="0"/>
          <w:bCs w:val="0"/>
          <w:color w:val="auto"/>
          <w:sz w:val="24"/>
          <w:szCs w:val="24"/>
          <w:lang w:eastAsia="zh-CN"/>
        </w:rPr>
        <w:t>m</w:t>
      </w:r>
      <w:r>
        <w:rPr>
          <w:rFonts w:hint="default" w:ascii="Times New Roman" w:hAnsi="Times New Roman" w:eastAsia="宋体" w:cs="Times New Roman"/>
          <w:b w:val="0"/>
          <w:bCs w:val="0"/>
          <w:color w:val="auto"/>
          <w:sz w:val="24"/>
          <w:szCs w:val="24"/>
          <w:vertAlign w:val="superscript"/>
          <w:lang w:eastAsia="zh-CN"/>
        </w:rPr>
        <w:t>3</w:t>
      </w:r>
      <w:r>
        <w:rPr>
          <w:rFonts w:hint="default"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lang w:eastAsia="zh-CN"/>
        </w:rPr>
        <w:t>堆积坡度</w:t>
      </w:r>
      <w:r>
        <w:rPr>
          <w:rFonts w:hint="eastAsia" w:ascii="Times New Roman" w:hAnsi="Times New Roman" w:eastAsia="宋体" w:cs="Times New Roman"/>
          <w:b w:val="0"/>
          <w:bCs w:val="0"/>
          <w:color w:val="auto"/>
          <w:sz w:val="24"/>
          <w:szCs w:val="24"/>
          <w:lang w:val="en-US" w:eastAsia="zh-CN"/>
        </w:rPr>
        <w:t>30-45°。</w:t>
      </w:r>
      <w:r>
        <w:rPr>
          <w:rFonts w:hint="default" w:ascii="Times New Roman" w:hAnsi="Times New Roman" w:eastAsia="宋体" w:cs="Times New Roman"/>
          <w:b w:val="0"/>
          <w:bCs w:val="0"/>
          <w:color w:val="auto"/>
          <w:sz w:val="24"/>
          <w:szCs w:val="24"/>
          <w:lang w:eastAsia="zh-CN"/>
        </w:rPr>
        <w:t>碎石土的排放，形成了人工堆积地貌，直接破坏了原生的地形地貌景观和植被，</w:t>
      </w:r>
      <w:r>
        <w:rPr>
          <w:rFonts w:hint="eastAsia" w:ascii="Times New Roman" w:hAnsi="Times New Roman" w:eastAsia="宋体" w:cs="Times New Roman"/>
          <w:b w:val="0"/>
          <w:bCs w:val="0"/>
          <w:color w:val="auto"/>
          <w:sz w:val="24"/>
          <w:szCs w:val="24"/>
          <w:lang w:eastAsia="zh-CN"/>
        </w:rPr>
        <w:t>现状</w:t>
      </w:r>
      <w:r>
        <w:rPr>
          <w:rFonts w:hint="default" w:ascii="Times New Roman" w:hAnsi="Times New Roman" w:eastAsia="宋体" w:cs="Times New Roman"/>
          <w:b w:val="0"/>
          <w:bCs w:val="0"/>
          <w:color w:val="auto"/>
          <w:sz w:val="24"/>
          <w:szCs w:val="24"/>
          <w:lang w:eastAsia="zh-CN"/>
        </w:rPr>
        <w:t>评估对地形地貌景观的影响严重。</w:t>
      </w:r>
    </w:p>
    <w:p w14:paraId="4DD06A24">
      <w:pPr>
        <w:tabs>
          <w:tab w:val="left" w:pos="1300"/>
        </w:tabs>
        <w:spacing w:after="0" w:line="240" w:lineRule="auto"/>
        <w:jc w:val="center"/>
        <w:rPr>
          <w:rFonts w:hint="eastAsia" w:ascii="Times New Roman" w:hAnsi="Times New Roman" w:eastAsia="宋体" w:cs="Times New Roman"/>
          <w:color w:val="auto"/>
          <w:sz w:val="24"/>
          <w:szCs w:val="24"/>
          <w:lang w:eastAsia="zh-CN"/>
        </w:rPr>
      </w:pPr>
      <w:r>
        <w:rPr>
          <w:rFonts w:hint="eastAsia" w:eastAsia="宋体"/>
          <w:color w:val="auto"/>
          <w:lang w:eastAsia="zh-CN"/>
        </w:rPr>
        <w:t xml:space="preserve">     </w:t>
      </w:r>
    </w:p>
    <w:p w14:paraId="6A5A2C52">
      <w:pPr>
        <w:pStyle w:val="43"/>
        <w:adjustRightInd w:val="0"/>
        <w:snapToGrid w:val="0"/>
        <w:spacing w:line="360" w:lineRule="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lang w:val="en-US" w:eastAsia="zh-CN"/>
          <w14:textFill>
            <w14:solidFill>
              <w14:schemeClr w14:val="tx1"/>
            </w14:solidFill>
          </w14:textFill>
        </w:rPr>
        <w:t>照片</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 xml:space="preserve">  废石场</w:t>
      </w:r>
    </w:p>
    <w:p w14:paraId="254ADCE4">
      <w:pPr>
        <w:tabs>
          <w:tab w:val="left" w:pos="1300"/>
        </w:tabs>
        <w:spacing w:after="0" w:line="360" w:lineRule="auto"/>
        <w:ind w:firstLine="482" w:firstLineChars="200"/>
        <w:jc w:val="left"/>
        <w:rPr>
          <w:rFonts w:hint="default" w:ascii="Times New Roman" w:hAnsi="Times New Roman" w:eastAsia="宋体" w:cs="Times New Roman"/>
          <w:b/>
          <w:bCs/>
          <w:color w:val="auto"/>
          <w:sz w:val="24"/>
          <w:lang w:val="en-US" w:eastAsia="zh-CN"/>
        </w:rPr>
      </w:pPr>
      <w:r>
        <w:rPr>
          <w:rFonts w:hint="eastAsia" w:ascii="Times New Roman" w:hAnsi="Times New Roman" w:cs="Times New Roman"/>
          <w:b/>
          <w:bCs/>
          <w:color w:val="auto"/>
          <w:sz w:val="24"/>
          <w:lang w:val="en-US" w:eastAsia="zh-CN"/>
        </w:rPr>
        <w:t>4、</w:t>
      </w:r>
      <w:r>
        <w:rPr>
          <w:rFonts w:hint="eastAsia" w:ascii="Times New Roman" w:hAnsi="Times New Roman" w:cs="Times New Roman"/>
          <w:b/>
          <w:bCs/>
          <w:color w:val="auto"/>
          <w:sz w:val="24"/>
          <w:lang w:eastAsia="zh-CN"/>
        </w:rPr>
        <w:t>取土场</w:t>
      </w:r>
      <w:r>
        <w:rPr>
          <w:rFonts w:hint="eastAsia" w:ascii="Times New Roman" w:hAnsi="Times New Roman" w:cs="Times New Roman"/>
          <w:b/>
          <w:bCs/>
          <w:color w:val="auto"/>
          <w:sz w:val="24"/>
          <w:lang w:val="en-US" w:eastAsia="zh-CN"/>
        </w:rPr>
        <w:t>1</w:t>
      </w:r>
    </w:p>
    <w:p w14:paraId="5BCB473F">
      <w:pPr>
        <w:tabs>
          <w:tab w:val="left" w:pos="1300"/>
        </w:tabs>
        <w:spacing w:after="0" w:line="360" w:lineRule="auto"/>
        <w:ind w:firstLine="480" w:firstLineChars="200"/>
        <w:jc w:val="left"/>
        <w:rPr>
          <w:rFonts w:hint="default" w:ascii="Times New Roman" w:hAnsi="Times New Roman" w:eastAsia="宋体" w:cs="Times New Roman"/>
          <w:color w:val="auto"/>
          <w:sz w:val="24"/>
          <w:szCs w:val="24"/>
        </w:rPr>
      </w:pPr>
      <w:r>
        <w:rPr>
          <w:rFonts w:hint="eastAsia"/>
          <w:color w:val="auto"/>
          <w:sz w:val="24"/>
          <w:lang w:eastAsia="zh-CN"/>
        </w:rPr>
        <w:t>取土场</w:t>
      </w:r>
      <w:r>
        <w:rPr>
          <w:rFonts w:hint="eastAsia"/>
          <w:color w:val="auto"/>
          <w:sz w:val="24"/>
          <w:lang w:val="en-US" w:eastAsia="zh-CN"/>
        </w:rPr>
        <w:t>1</w:t>
      </w:r>
      <w:r>
        <w:rPr>
          <w:rFonts w:hint="eastAsia"/>
          <w:color w:val="auto"/>
          <w:sz w:val="24"/>
        </w:rPr>
        <w:t>位于</w:t>
      </w:r>
      <w:r>
        <w:rPr>
          <w:rFonts w:hint="eastAsia"/>
          <w:color w:val="auto"/>
          <w:sz w:val="24"/>
          <w:lang w:eastAsia="zh-CN"/>
        </w:rPr>
        <w:t>矿区外南西侧</w:t>
      </w:r>
      <w:r>
        <w:rPr>
          <w:color w:val="auto"/>
          <w:sz w:val="24"/>
        </w:rPr>
        <w:t>，</w:t>
      </w:r>
      <w:r>
        <w:rPr>
          <w:rFonts w:hint="eastAsia"/>
          <w:color w:val="auto"/>
          <w:sz w:val="24"/>
          <w:lang w:eastAsia="zh-CN"/>
        </w:rPr>
        <w:t>占地</w:t>
      </w:r>
      <w:r>
        <w:rPr>
          <w:rFonts w:hint="eastAsia"/>
          <w:color w:val="auto"/>
          <w:sz w:val="24"/>
        </w:rPr>
        <w:t>面积约37</w:t>
      </w:r>
      <w:r>
        <w:rPr>
          <w:rFonts w:hint="eastAsia"/>
          <w:color w:val="auto"/>
          <w:sz w:val="24"/>
          <w:lang w:val="en-US" w:eastAsia="zh-CN"/>
        </w:rPr>
        <w:t>49</w:t>
      </w:r>
      <w:r>
        <w:rPr>
          <w:rFonts w:hint="eastAsia"/>
          <w:color w:val="auto"/>
          <w:sz w:val="24"/>
        </w:rPr>
        <w:t>m</w:t>
      </w:r>
      <w:r>
        <w:rPr>
          <w:rFonts w:hint="eastAsia"/>
          <w:color w:val="auto"/>
          <w:sz w:val="24"/>
          <w:vertAlign w:val="superscript"/>
        </w:rPr>
        <w:t>2</w:t>
      </w:r>
      <w:r>
        <w:rPr>
          <w:rFonts w:hint="eastAsia"/>
          <w:color w:val="auto"/>
          <w:sz w:val="24"/>
        </w:rPr>
        <w:t>，</w:t>
      </w:r>
      <w:r>
        <w:rPr>
          <w:rFonts w:hint="eastAsia"/>
          <w:color w:val="auto"/>
          <w:sz w:val="24"/>
          <w:lang w:eastAsia="zh-CN"/>
        </w:rPr>
        <w:t>取土场</w:t>
      </w:r>
      <w:r>
        <w:rPr>
          <w:rFonts w:hint="eastAsia"/>
          <w:color w:val="auto"/>
          <w:sz w:val="24"/>
          <w:lang w:val="en-US" w:eastAsia="zh-CN"/>
        </w:rPr>
        <w:t>1</w:t>
      </w:r>
      <w:r>
        <w:rPr>
          <w:rFonts w:hint="eastAsia"/>
          <w:color w:val="auto"/>
          <w:sz w:val="24"/>
          <w:lang w:eastAsia="zh-CN"/>
        </w:rPr>
        <w:t>呈不规则</w:t>
      </w:r>
      <w:r>
        <w:rPr>
          <w:rFonts w:hint="default" w:ascii="Times New Roman" w:hAnsi="Times New Roman" w:eastAsia="宋体" w:cs="Times New Roman"/>
          <w:bCs/>
          <w:color w:val="auto"/>
          <w:kern w:val="2"/>
          <w:sz w:val="24"/>
          <w:szCs w:val="24"/>
          <w:lang w:val="en-US" w:eastAsia="zh-CN" w:bidi="ar-SA"/>
        </w:rPr>
        <w:t>形，</w:t>
      </w:r>
      <w:r>
        <w:rPr>
          <w:rFonts w:hint="eastAsia" w:ascii="Times New Roman" w:hAnsi="Times New Roman" w:eastAsia="宋体" w:cs="Times New Roman"/>
          <w:bCs/>
          <w:color w:val="auto"/>
          <w:kern w:val="2"/>
          <w:sz w:val="24"/>
          <w:szCs w:val="24"/>
          <w:lang w:val="en-US" w:eastAsia="zh-CN" w:bidi="ar-SA"/>
        </w:rPr>
        <w:t>边坡长约122m，</w:t>
      </w:r>
      <w:r>
        <w:rPr>
          <w:rFonts w:hint="default" w:ascii="Times New Roman" w:hAnsi="Times New Roman" w:eastAsia="宋体" w:cs="Times New Roman"/>
          <w:bCs/>
          <w:color w:val="auto"/>
          <w:kern w:val="2"/>
          <w:sz w:val="24"/>
          <w:szCs w:val="24"/>
          <w:lang w:val="en-US" w:eastAsia="zh-CN" w:bidi="ar-SA"/>
        </w:rPr>
        <w:t>边坡高度</w:t>
      </w:r>
      <w:r>
        <w:rPr>
          <w:rFonts w:hint="eastAsia" w:ascii="Times New Roman" w:hAnsi="Times New Roman" w:eastAsia="宋体" w:cs="Times New Roman"/>
          <w:bCs/>
          <w:color w:val="auto"/>
          <w:kern w:val="2"/>
          <w:sz w:val="24"/>
          <w:szCs w:val="24"/>
          <w:lang w:val="en-US" w:eastAsia="zh-CN" w:bidi="ar-SA"/>
        </w:rPr>
        <w:t>1</w:t>
      </w:r>
      <w:r>
        <w:rPr>
          <w:rFonts w:hint="default" w:ascii="Times New Roman" w:hAnsi="Times New Roman" w:eastAsia="宋体" w:cs="Times New Roman"/>
          <w:bCs/>
          <w:color w:val="auto"/>
          <w:kern w:val="2"/>
          <w:sz w:val="24"/>
          <w:szCs w:val="24"/>
          <w:lang w:val="en-US" w:eastAsia="zh-CN" w:bidi="ar-SA"/>
        </w:rPr>
        <w:t>～</w:t>
      </w:r>
      <w:r>
        <w:rPr>
          <w:rFonts w:hint="eastAsia" w:ascii="Times New Roman" w:hAnsi="Times New Roman" w:eastAsia="宋体" w:cs="Times New Roman"/>
          <w:bCs/>
          <w:color w:val="auto"/>
          <w:kern w:val="2"/>
          <w:sz w:val="24"/>
          <w:szCs w:val="24"/>
          <w:lang w:val="en-US" w:eastAsia="zh-CN" w:bidi="ar-SA"/>
        </w:rPr>
        <w:t>5</w:t>
      </w:r>
      <w:r>
        <w:rPr>
          <w:rFonts w:hint="default" w:ascii="Times New Roman" w:hAnsi="Times New Roman" w:eastAsia="宋体" w:cs="Times New Roman"/>
          <w:bCs/>
          <w:color w:val="auto"/>
          <w:kern w:val="2"/>
          <w:sz w:val="24"/>
          <w:szCs w:val="24"/>
          <w:lang w:val="en-US" w:eastAsia="zh-CN" w:bidi="ar-SA"/>
        </w:rPr>
        <w:t>m，边坡坡度约</w:t>
      </w:r>
      <w:r>
        <w:rPr>
          <w:rFonts w:hint="eastAsia" w:ascii="Times New Roman" w:hAnsi="Times New Roman" w:eastAsia="宋体" w:cs="Times New Roman"/>
          <w:bCs/>
          <w:color w:val="auto"/>
          <w:kern w:val="2"/>
          <w:sz w:val="24"/>
          <w:szCs w:val="24"/>
          <w:lang w:val="en-US" w:eastAsia="zh-CN" w:bidi="ar-SA"/>
        </w:rPr>
        <w:t>3</w:t>
      </w:r>
      <w:r>
        <w:rPr>
          <w:rFonts w:hint="default" w:ascii="Times New Roman" w:hAnsi="Times New Roman" w:eastAsia="宋体" w:cs="Times New Roman"/>
          <w:bCs/>
          <w:color w:val="auto"/>
          <w:kern w:val="2"/>
          <w:sz w:val="24"/>
          <w:szCs w:val="24"/>
          <w:lang w:val="en-US" w:eastAsia="zh-CN" w:bidi="ar-SA"/>
        </w:rPr>
        <w:t>0-</w:t>
      </w:r>
      <w:r>
        <w:rPr>
          <w:rFonts w:hint="eastAsia" w:ascii="Times New Roman" w:hAnsi="Times New Roman" w:eastAsia="宋体" w:cs="Times New Roman"/>
          <w:bCs/>
          <w:color w:val="auto"/>
          <w:kern w:val="2"/>
          <w:sz w:val="24"/>
          <w:szCs w:val="24"/>
          <w:lang w:val="en-US" w:eastAsia="zh-CN" w:bidi="ar-SA"/>
        </w:rPr>
        <w:t>70</w:t>
      </w:r>
      <w:r>
        <w:rPr>
          <w:rFonts w:hint="default" w:ascii="Times New Roman" w:hAnsi="Times New Roman" w:eastAsia="宋体" w:cs="Times New Roman"/>
          <w:bCs/>
          <w:color w:val="auto"/>
          <w:kern w:val="2"/>
          <w:sz w:val="24"/>
          <w:szCs w:val="24"/>
          <w:lang w:val="en-US" w:eastAsia="zh-CN" w:bidi="ar-SA"/>
        </w:rPr>
        <w:t>°</w:t>
      </w:r>
      <w:r>
        <w:rPr>
          <w:bCs/>
          <w:color w:val="auto"/>
          <w:kern w:val="2"/>
          <w:sz w:val="24"/>
          <w:szCs w:val="24"/>
          <w:highlight w:val="none"/>
        </w:rPr>
        <w:t>。</w:t>
      </w:r>
      <w:r>
        <w:rPr>
          <w:rFonts w:hint="eastAsia"/>
          <w:color w:val="auto"/>
          <w:sz w:val="24"/>
          <w:szCs w:val="24"/>
          <w:highlight w:val="none"/>
          <w:lang w:eastAsia="zh-CN"/>
        </w:rPr>
        <w:t>取土场开挖</w:t>
      </w:r>
      <w:r>
        <w:rPr>
          <w:bCs/>
          <w:color w:val="auto"/>
          <w:kern w:val="2"/>
          <w:sz w:val="24"/>
          <w:szCs w:val="24"/>
          <w:highlight w:val="none"/>
        </w:rPr>
        <w:t>破坏地表形态与植被，破坏了地形地貌景观</w:t>
      </w:r>
      <w:r>
        <w:rPr>
          <w:rFonts w:hint="default" w:ascii="Times New Roman" w:hAnsi="Times New Roman" w:eastAsia="宋体" w:cs="Times New Roman"/>
          <w:color w:val="auto"/>
          <w:sz w:val="24"/>
        </w:rPr>
        <w:t>，对地形地貌景观的影响较严重。</w:t>
      </w:r>
    </w:p>
    <w:p w14:paraId="1285C4D4">
      <w:pPr>
        <w:tabs>
          <w:tab w:val="left" w:pos="1300"/>
        </w:tabs>
        <w:spacing w:after="0" w:line="240" w:lineRule="auto"/>
        <w:jc w:val="center"/>
        <w:rPr>
          <w:rFonts w:hint="eastAsia" w:ascii="Times New Roman" w:hAnsi="Times New Roman" w:cs="Times New Roman"/>
          <w:b/>
          <w:bCs/>
          <w:color w:val="auto"/>
          <w:sz w:val="24"/>
          <w:lang w:val="en-US" w:eastAsia="zh-CN"/>
        </w:rPr>
      </w:pPr>
      <w:r>
        <w:rPr>
          <w:rFonts w:hint="eastAsia" w:cs="Times New Roman"/>
          <w:b/>
          <w:bCs/>
          <w:color w:val="auto"/>
          <w:sz w:val="24"/>
          <w:lang w:val="en-US" w:eastAsia="zh-CN"/>
        </w:rPr>
        <w:t xml:space="preserve">     </w:t>
      </w:r>
    </w:p>
    <w:p w14:paraId="6EF4C8A2">
      <w:pPr>
        <w:pStyle w:val="43"/>
        <w:adjustRightInd w:val="0"/>
        <w:snapToGrid w:val="0"/>
        <w:spacing w:line="360" w:lineRule="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lang w:val="en-US" w:eastAsia="zh-CN"/>
          <w14:textFill>
            <w14:solidFill>
              <w14:schemeClr w14:val="tx1"/>
            </w14:solidFill>
          </w14:textFill>
        </w:rPr>
        <w:t>照片</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5</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取土场1</w:t>
      </w:r>
    </w:p>
    <w:p w14:paraId="5190DEAB">
      <w:pPr>
        <w:tabs>
          <w:tab w:val="left" w:pos="1300"/>
        </w:tabs>
        <w:spacing w:after="0" w:line="360" w:lineRule="auto"/>
        <w:ind w:firstLine="482" w:firstLineChars="200"/>
        <w:jc w:val="left"/>
        <w:rPr>
          <w:rFonts w:hint="default"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val="en-US" w:eastAsia="zh-CN"/>
        </w:rPr>
        <w:t>5、</w:t>
      </w:r>
      <w:r>
        <w:rPr>
          <w:rFonts w:hint="eastAsia" w:ascii="Times New Roman" w:hAnsi="Times New Roman" w:cs="Times New Roman"/>
          <w:b/>
          <w:bCs/>
          <w:color w:val="auto"/>
          <w:sz w:val="24"/>
          <w:lang w:val="en-US" w:eastAsia="zh-CN"/>
        </w:rPr>
        <w:t>取土场2</w:t>
      </w:r>
    </w:p>
    <w:p w14:paraId="1DA4D57C">
      <w:pPr>
        <w:tabs>
          <w:tab w:val="left" w:pos="1300"/>
        </w:tabs>
        <w:spacing w:after="0" w:line="360" w:lineRule="auto"/>
        <w:ind w:firstLine="480" w:firstLineChars="200"/>
        <w:jc w:val="left"/>
        <w:rPr>
          <w:rFonts w:hint="default" w:ascii="Times New Roman" w:hAnsi="Times New Roman" w:eastAsia="宋体" w:cs="Times New Roman"/>
          <w:color w:val="auto"/>
          <w:sz w:val="24"/>
          <w:szCs w:val="24"/>
        </w:rPr>
      </w:pPr>
      <w:r>
        <w:rPr>
          <w:rFonts w:hint="eastAsia"/>
          <w:color w:val="auto"/>
          <w:sz w:val="24"/>
          <w:lang w:eastAsia="zh-CN"/>
        </w:rPr>
        <w:t>取土场</w:t>
      </w:r>
      <w:r>
        <w:rPr>
          <w:rFonts w:hint="eastAsia"/>
          <w:color w:val="auto"/>
          <w:sz w:val="24"/>
          <w:lang w:val="en-US" w:eastAsia="zh-CN"/>
        </w:rPr>
        <w:t>2</w:t>
      </w:r>
      <w:r>
        <w:rPr>
          <w:rFonts w:hint="eastAsia"/>
          <w:color w:val="auto"/>
          <w:sz w:val="24"/>
        </w:rPr>
        <w:t>位于</w:t>
      </w:r>
      <w:r>
        <w:rPr>
          <w:rFonts w:hint="eastAsia"/>
          <w:color w:val="auto"/>
          <w:sz w:val="24"/>
          <w:lang w:eastAsia="zh-CN"/>
        </w:rPr>
        <w:t>矿区外东侧</w:t>
      </w:r>
      <w:r>
        <w:rPr>
          <w:color w:val="auto"/>
          <w:sz w:val="24"/>
        </w:rPr>
        <w:t>，</w:t>
      </w:r>
      <w:r>
        <w:rPr>
          <w:rFonts w:hint="eastAsia"/>
          <w:color w:val="auto"/>
          <w:sz w:val="24"/>
          <w:lang w:eastAsia="zh-CN"/>
        </w:rPr>
        <w:t>占地</w:t>
      </w:r>
      <w:r>
        <w:rPr>
          <w:rFonts w:hint="eastAsia"/>
          <w:color w:val="auto"/>
          <w:sz w:val="24"/>
        </w:rPr>
        <w:t>面积约2053m</w:t>
      </w:r>
      <w:r>
        <w:rPr>
          <w:rFonts w:hint="eastAsia"/>
          <w:color w:val="auto"/>
          <w:sz w:val="24"/>
          <w:vertAlign w:val="superscript"/>
        </w:rPr>
        <w:t>2</w:t>
      </w:r>
      <w:r>
        <w:rPr>
          <w:rFonts w:hint="eastAsia"/>
          <w:color w:val="auto"/>
          <w:sz w:val="24"/>
        </w:rPr>
        <w:t>，</w:t>
      </w:r>
      <w:r>
        <w:rPr>
          <w:rFonts w:hint="eastAsia"/>
          <w:color w:val="auto"/>
          <w:sz w:val="24"/>
          <w:lang w:eastAsia="zh-CN"/>
        </w:rPr>
        <w:t>取土场</w:t>
      </w:r>
      <w:r>
        <w:rPr>
          <w:rFonts w:hint="eastAsia"/>
          <w:color w:val="auto"/>
          <w:sz w:val="24"/>
          <w:lang w:val="en-US" w:eastAsia="zh-CN"/>
        </w:rPr>
        <w:t>2</w:t>
      </w:r>
      <w:r>
        <w:rPr>
          <w:rFonts w:hint="eastAsia"/>
          <w:color w:val="auto"/>
          <w:sz w:val="24"/>
          <w:lang w:eastAsia="zh-CN"/>
        </w:rPr>
        <w:t>呈不规则</w:t>
      </w:r>
      <w:r>
        <w:rPr>
          <w:rFonts w:hint="default" w:ascii="Times New Roman" w:hAnsi="Times New Roman" w:eastAsia="宋体" w:cs="Times New Roman"/>
          <w:bCs/>
          <w:color w:val="auto"/>
          <w:kern w:val="2"/>
          <w:sz w:val="24"/>
          <w:szCs w:val="24"/>
          <w:lang w:val="en-US" w:eastAsia="zh-CN" w:bidi="ar-SA"/>
        </w:rPr>
        <w:t>形，</w:t>
      </w:r>
      <w:r>
        <w:rPr>
          <w:rFonts w:hint="eastAsia" w:ascii="Times New Roman" w:hAnsi="Times New Roman" w:eastAsia="宋体" w:cs="Times New Roman"/>
          <w:bCs/>
          <w:color w:val="auto"/>
          <w:kern w:val="2"/>
          <w:sz w:val="24"/>
          <w:szCs w:val="24"/>
          <w:lang w:val="en-US" w:eastAsia="zh-CN" w:bidi="ar-SA"/>
        </w:rPr>
        <w:t>边坡长约92m，</w:t>
      </w:r>
      <w:r>
        <w:rPr>
          <w:rFonts w:hint="default" w:ascii="Times New Roman" w:hAnsi="Times New Roman" w:eastAsia="宋体" w:cs="Times New Roman"/>
          <w:bCs/>
          <w:color w:val="auto"/>
          <w:kern w:val="2"/>
          <w:sz w:val="24"/>
          <w:szCs w:val="24"/>
          <w:lang w:val="en-US" w:eastAsia="zh-CN" w:bidi="ar-SA"/>
        </w:rPr>
        <w:t>边坡高度</w:t>
      </w:r>
      <w:r>
        <w:rPr>
          <w:rFonts w:hint="eastAsia" w:ascii="Times New Roman" w:hAnsi="Times New Roman" w:eastAsia="宋体" w:cs="Times New Roman"/>
          <w:bCs/>
          <w:color w:val="auto"/>
          <w:kern w:val="2"/>
          <w:sz w:val="24"/>
          <w:szCs w:val="24"/>
          <w:lang w:val="en-US" w:eastAsia="zh-CN" w:bidi="ar-SA"/>
        </w:rPr>
        <w:t>3</w:t>
      </w:r>
      <w:r>
        <w:rPr>
          <w:rFonts w:hint="default" w:ascii="Times New Roman" w:hAnsi="Times New Roman" w:eastAsia="宋体" w:cs="Times New Roman"/>
          <w:bCs/>
          <w:color w:val="auto"/>
          <w:kern w:val="2"/>
          <w:sz w:val="24"/>
          <w:szCs w:val="24"/>
          <w:lang w:val="en-US" w:eastAsia="zh-CN" w:bidi="ar-SA"/>
        </w:rPr>
        <w:t>～</w:t>
      </w:r>
      <w:r>
        <w:rPr>
          <w:rFonts w:hint="eastAsia" w:ascii="Times New Roman" w:hAnsi="Times New Roman" w:eastAsia="宋体" w:cs="Times New Roman"/>
          <w:bCs/>
          <w:color w:val="auto"/>
          <w:kern w:val="2"/>
          <w:sz w:val="24"/>
          <w:szCs w:val="24"/>
          <w:lang w:val="en-US" w:eastAsia="zh-CN" w:bidi="ar-SA"/>
        </w:rPr>
        <w:t>20</w:t>
      </w:r>
      <w:r>
        <w:rPr>
          <w:rFonts w:hint="default" w:ascii="Times New Roman" w:hAnsi="Times New Roman" w:eastAsia="宋体" w:cs="Times New Roman"/>
          <w:bCs/>
          <w:color w:val="auto"/>
          <w:kern w:val="2"/>
          <w:sz w:val="24"/>
          <w:szCs w:val="24"/>
          <w:lang w:val="en-US" w:eastAsia="zh-CN" w:bidi="ar-SA"/>
        </w:rPr>
        <w:t>m，边坡坡度约</w:t>
      </w:r>
      <w:r>
        <w:rPr>
          <w:rFonts w:hint="eastAsia" w:ascii="Times New Roman" w:hAnsi="Times New Roman" w:eastAsia="宋体" w:cs="Times New Roman"/>
          <w:bCs/>
          <w:color w:val="auto"/>
          <w:kern w:val="2"/>
          <w:sz w:val="24"/>
          <w:szCs w:val="24"/>
          <w:lang w:val="en-US" w:eastAsia="zh-CN" w:bidi="ar-SA"/>
        </w:rPr>
        <w:t>3</w:t>
      </w:r>
      <w:r>
        <w:rPr>
          <w:rFonts w:hint="default" w:ascii="Times New Roman" w:hAnsi="Times New Roman" w:eastAsia="宋体" w:cs="Times New Roman"/>
          <w:bCs/>
          <w:color w:val="auto"/>
          <w:kern w:val="2"/>
          <w:sz w:val="24"/>
          <w:szCs w:val="24"/>
          <w:lang w:val="en-US" w:eastAsia="zh-CN" w:bidi="ar-SA"/>
        </w:rPr>
        <w:t>0-</w:t>
      </w:r>
      <w:r>
        <w:rPr>
          <w:rFonts w:hint="eastAsia" w:ascii="Times New Roman" w:hAnsi="Times New Roman" w:eastAsia="宋体" w:cs="Times New Roman"/>
          <w:bCs/>
          <w:color w:val="auto"/>
          <w:kern w:val="2"/>
          <w:sz w:val="24"/>
          <w:szCs w:val="24"/>
          <w:lang w:val="en-US" w:eastAsia="zh-CN" w:bidi="ar-SA"/>
        </w:rPr>
        <w:t>70</w:t>
      </w:r>
      <w:r>
        <w:rPr>
          <w:rFonts w:hint="default" w:ascii="Times New Roman" w:hAnsi="Times New Roman" w:eastAsia="宋体" w:cs="Times New Roman"/>
          <w:bCs/>
          <w:color w:val="auto"/>
          <w:kern w:val="2"/>
          <w:sz w:val="24"/>
          <w:szCs w:val="24"/>
          <w:lang w:val="en-US" w:eastAsia="zh-CN" w:bidi="ar-SA"/>
        </w:rPr>
        <w:t>°</w:t>
      </w:r>
      <w:r>
        <w:rPr>
          <w:bCs/>
          <w:color w:val="auto"/>
          <w:kern w:val="2"/>
          <w:sz w:val="24"/>
          <w:szCs w:val="24"/>
          <w:highlight w:val="none"/>
        </w:rPr>
        <w:t>。</w:t>
      </w:r>
      <w:r>
        <w:rPr>
          <w:rFonts w:hint="eastAsia"/>
          <w:color w:val="auto"/>
          <w:sz w:val="24"/>
          <w:szCs w:val="24"/>
          <w:highlight w:val="none"/>
          <w:lang w:eastAsia="zh-CN"/>
        </w:rPr>
        <w:t>取土场开挖</w:t>
      </w:r>
      <w:r>
        <w:rPr>
          <w:bCs/>
          <w:color w:val="auto"/>
          <w:kern w:val="2"/>
          <w:sz w:val="24"/>
          <w:szCs w:val="24"/>
          <w:highlight w:val="none"/>
        </w:rPr>
        <w:t>破坏地表形态与植被，破坏了地形地貌景观</w:t>
      </w:r>
      <w:r>
        <w:rPr>
          <w:rFonts w:hint="default" w:ascii="Times New Roman" w:hAnsi="Times New Roman" w:eastAsia="宋体" w:cs="Times New Roman"/>
          <w:color w:val="auto"/>
          <w:sz w:val="24"/>
        </w:rPr>
        <w:t>，对地形地貌景观的影响较严重。</w:t>
      </w:r>
    </w:p>
    <w:p w14:paraId="19396F07">
      <w:pPr>
        <w:pStyle w:val="43"/>
        <w:adjustRightInd w:val="0"/>
        <w:snapToGrid w:val="0"/>
        <w:spacing w:line="240" w:lineRule="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eastAsia" w:ascii="Times New Roman" w:hAnsi="Times New Roman" w:eastAsia="黑体" w:cs="Times New Roman"/>
          <w:color w:val="000000" w:themeColor="text1"/>
          <w:sz w:val="24"/>
          <w:szCs w:val="24"/>
          <w:lang w:val="en-US" w:eastAsia="zh-CN"/>
          <w14:textFill>
            <w14:solidFill>
              <w14:schemeClr w14:val="tx1"/>
            </w14:solidFill>
          </w14:textFill>
        </w:rPr>
        <w:t xml:space="preserve">     </w:t>
      </w:r>
    </w:p>
    <w:p w14:paraId="37485DB2">
      <w:pPr>
        <w:pStyle w:val="43"/>
        <w:adjustRightInd w:val="0"/>
        <w:snapToGrid w:val="0"/>
        <w:spacing w:line="360" w:lineRule="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lang w:val="en-US" w:eastAsia="zh-CN"/>
          <w14:textFill>
            <w14:solidFill>
              <w14:schemeClr w14:val="tx1"/>
            </w14:solidFill>
          </w14:textFill>
        </w:rPr>
        <w:t>照片</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6</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取土场2</w:t>
      </w:r>
    </w:p>
    <w:p w14:paraId="1D652929">
      <w:pPr>
        <w:tabs>
          <w:tab w:val="left" w:pos="1300"/>
        </w:tabs>
        <w:spacing w:after="0" w:line="360" w:lineRule="auto"/>
        <w:ind w:firstLine="482" w:firstLineChars="200"/>
        <w:jc w:val="left"/>
        <w:rPr>
          <w:rFonts w:hint="eastAsia" w:ascii="Times New Roman" w:hAnsi="Times New Roman" w:eastAsia="宋体" w:cs="Times New Roman"/>
          <w:b/>
          <w:bCs/>
          <w:color w:val="auto"/>
          <w:sz w:val="24"/>
          <w:szCs w:val="24"/>
          <w:lang w:eastAsia="zh-CN"/>
        </w:rPr>
      </w:pPr>
      <w:r>
        <w:rPr>
          <w:rFonts w:hint="eastAsia" w:ascii="Times New Roman" w:hAnsi="Times New Roman" w:eastAsia="宋体" w:cs="Times New Roman"/>
          <w:b/>
          <w:bCs/>
          <w:color w:val="auto"/>
          <w:sz w:val="24"/>
          <w:szCs w:val="24"/>
          <w:lang w:val="en-US" w:eastAsia="zh-CN"/>
        </w:rPr>
        <w:t>6</w:t>
      </w:r>
      <w:r>
        <w:rPr>
          <w:rFonts w:hint="eastAsia" w:ascii="Times New Roman" w:hAnsi="Times New Roman" w:eastAsia="宋体" w:cs="Times New Roman"/>
          <w:b/>
          <w:bCs/>
          <w:color w:val="auto"/>
          <w:sz w:val="24"/>
          <w:szCs w:val="24"/>
          <w:lang w:eastAsia="zh-CN"/>
        </w:rPr>
        <w:t>、</w:t>
      </w:r>
      <w:r>
        <w:rPr>
          <w:rFonts w:hint="eastAsia" w:ascii="Times New Roman" w:hAnsi="Times New Roman" w:cs="Times New Roman"/>
          <w:b/>
          <w:bCs/>
          <w:color w:val="auto"/>
          <w:sz w:val="24"/>
          <w:lang w:val="en-US" w:eastAsia="zh-CN"/>
        </w:rPr>
        <w:t>截洪沟</w:t>
      </w:r>
    </w:p>
    <w:p w14:paraId="291BE2A6">
      <w:pPr>
        <w:tabs>
          <w:tab w:val="left" w:pos="1300"/>
        </w:tabs>
        <w:spacing w:after="0" w:line="360" w:lineRule="auto"/>
        <w:ind w:firstLine="480" w:firstLineChars="200"/>
        <w:jc w:val="left"/>
        <w:rPr>
          <w:rFonts w:hint="eastAsia" w:ascii="Times New Roman" w:hAnsi="Times New Roman" w:eastAsia="宋体" w:cs="Times New Roman"/>
          <w:b/>
          <w:bCs/>
          <w:color w:val="auto"/>
          <w:sz w:val="24"/>
          <w:szCs w:val="24"/>
          <w:lang w:eastAsia="zh-CN"/>
        </w:rPr>
      </w:pPr>
      <w:r>
        <w:rPr>
          <w:rFonts w:hint="default" w:ascii="Times New Roman" w:hAnsi="Times New Roman" w:eastAsia="宋体" w:cs="Times New Roman"/>
          <w:color w:val="auto"/>
          <w:sz w:val="24"/>
          <w:szCs w:val="24"/>
        </w:rPr>
        <w:t>截洪沟位于矿区外</w:t>
      </w:r>
      <w:r>
        <w:rPr>
          <w:rFonts w:hint="eastAsia" w:ascii="Times New Roman" w:hAnsi="Times New Roman" w:eastAsia="宋体" w:cs="Times New Roman"/>
          <w:color w:val="auto"/>
          <w:sz w:val="24"/>
          <w:szCs w:val="24"/>
          <w:lang w:eastAsia="zh-CN"/>
        </w:rPr>
        <w:t>北</w:t>
      </w:r>
      <w:r>
        <w:rPr>
          <w:rFonts w:hint="default" w:ascii="Times New Roman" w:hAnsi="Times New Roman" w:eastAsia="宋体" w:cs="Times New Roman"/>
          <w:color w:val="auto"/>
          <w:sz w:val="24"/>
          <w:szCs w:val="24"/>
        </w:rPr>
        <w:t>侧，长约</w:t>
      </w:r>
      <w:r>
        <w:rPr>
          <w:rFonts w:hint="eastAsia" w:ascii="Times New Roman" w:hAnsi="Times New Roman" w:eastAsia="宋体" w:cs="Times New Roman"/>
          <w:color w:val="auto"/>
          <w:sz w:val="24"/>
          <w:szCs w:val="24"/>
          <w:lang w:val="en-US" w:eastAsia="zh-CN"/>
        </w:rPr>
        <w:t>404</w:t>
      </w:r>
      <w:r>
        <w:rPr>
          <w:rFonts w:hint="default" w:ascii="Times New Roman" w:hAnsi="Times New Roman" w:eastAsia="宋体" w:cs="Times New Roman"/>
          <w:color w:val="auto"/>
          <w:sz w:val="24"/>
          <w:szCs w:val="24"/>
        </w:rPr>
        <w:t>m，宽约</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m，深约</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m，场地面积为2099m</w:t>
      </w:r>
      <w:r>
        <w:rPr>
          <w:rFonts w:hint="default" w:ascii="Times New Roman" w:hAnsi="Times New Roman" w:eastAsia="宋体" w:cs="Times New Roman"/>
          <w:color w:val="auto"/>
          <w:sz w:val="24"/>
          <w:szCs w:val="24"/>
          <w:vertAlign w:val="superscript"/>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截洪沟开挖产生的废石堆积场地两侧。</w:t>
      </w:r>
      <w:r>
        <w:rPr>
          <w:rFonts w:hint="eastAsia" w:ascii="宋体" w:hAnsi="宋体" w:eastAsia="宋体" w:cs="宋体"/>
          <w:color w:val="auto"/>
          <w:sz w:val="24"/>
          <w:szCs w:val="24"/>
        </w:rPr>
        <w:t>场地的开挖破坏了原有的地形地貌景观</w:t>
      </w:r>
      <w:r>
        <w:rPr>
          <w:rFonts w:hint="eastAsia" w:ascii="Times New Roman" w:hAnsi="宋体" w:eastAsia="宋体"/>
          <w:color w:val="auto"/>
          <w:sz w:val="24"/>
          <w:szCs w:val="24"/>
          <w:highlight w:val="none"/>
          <w:lang w:eastAsia="zh-CN"/>
        </w:rPr>
        <w:t>，</w:t>
      </w:r>
      <w:r>
        <w:rPr>
          <w:rFonts w:hint="default" w:ascii="Times New Roman" w:hAnsi="Times New Roman" w:eastAsia="宋体" w:cs="Times New Roman"/>
          <w:color w:val="auto"/>
          <w:sz w:val="24"/>
        </w:rPr>
        <w:t>对地形地貌景观的影响较</w:t>
      </w:r>
      <w:r>
        <w:rPr>
          <w:rFonts w:hint="eastAsia" w:ascii="Times New Roman" w:hAnsi="Times New Roman" w:eastAsia="宋体" w:cs="Times New Roman"/>
          <w:color w:val="auto"/>
          <w:sz w:val="24"/>
          <w:lang w:eastAsia="zh-CN"/>
        </w:rPr>
        <w:t>轻</w:t>
      </w:r>
      <w:r>
        <w:rPr>
          <w:rFonts w:hint="default" w:ascii="Times New Roman" w:hAnsi="Times New Roman" w:eastAsia="宋体" w:cs="Times New Roman"/>
          <w:color w:val="auto"/>
          <w:sz w:val="24"/>
        </w:rPr>
        <w:t>。</w:t>
      </w:r>
    </w:p>
    <w:p w14:paraId="78C308F7">
      <w:pPr>
        <w:pStyle w:val="43"/>
        <w:adjustRightInd w:val="0"/>
        <w:snapToGrid w:val="0"/>
        <w:spacing w:line="240" w:lineRule="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eastAsia" w:ascii="Times New Roman" w:hAnsi="Times New Roman" w:eastAsia="黑体" w:cs="Times New Roman"/>
          <w:color w:val="000000" w:themeColor="text1"/>
          <w:sz w:val="24"/>
          <w:szCs w:val="24"/>
          <w:lang w:val="en-US" w:eastAsia="zh-CN"/>
          <w14:textFill>
            <w14:solidFill>
              <w14:schemeClr w14:val="tx1"/>
            </w14:solidFill>
          </w14:textFill>
        </w:rPr>
        <w:t xml:space="preserve">     </w:t>
      </w:r>
    </w:p>
    <w:p w14:paraId="7F28B9F0">
      <w:pPr>
        <w:pStyle w:val="43"/>
        <w:adjustRightInd w:val="0"/>
        <w:snapToGrid w:val="0"/>
        <w:spacing w:line="360" w:lineRule="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lang w:val="en-US" w:eastAsia="zh-CN"/>
          <w14:textFill>
            <w14:solidFill>
              <w14:schemeClr w14:val="tx1"/>
            </w14:solidFill>
          </w14:textFill>
        </w:rPr>
        <w:t>照片</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7</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 xml:space="preserve">  截洪沟</w:t>
      </w:r>
    </w:p>
    <w:p w14:paraId="5DE7A0B1">
      <w:pPr>
        <w:tabs>
          <w:tab w:val="left" w:pos="1300"/>
        </w:tabs>
        <w:spacing w:after="0" w:line="360" w:lineRule="auto"/>
        <w:ind w:firstLine="482" w:firstLineChars="200"/>
        <w:jc w:val="left"/>
        <w:rPr>
          <w:rFonts w:hint="eastAsia" w:ascii="Times New Roman" w:hAnsi="Times New Roman" w:eastAsia="宋体" w:cs="Times New Roman"/>
          <w:b/>
          <w:bCs/>
          <w:color w:val="auto"/>
          <w:sz w:val="24"/>
          <w:szCs w:val="24"/>
          <w:lang w:eastAsia="zh-CN"/>
        </w:rPr>
      </w:pPr>
      <w:r>
        <w:rPr>
          <w:rFonts w:hint="eastAsia" w:ascii="Times New Roman" w:hAnsi="Times New Roman" w:eastAsia="宋体" w:cs="Times New Roman"/>
          <w:b/>
          <w:bCs/>
          <w:color w:val="auto"/>
          <w:sz w:val="24"/>
          <w:szCs w:val="24"/>
          <w:lang w:val="en-US" w:eastAsia="zh-CN"/>
        </w:rPr>
        <w:t>7</w:t>
      </w:r>
      <w:r>
        <w:rPr>
          <w:rFonts w:hint="eastAsia" w:ascii="Times New Roman" w:hAnsi="Times New Roman" w:eastAsia="宋体" w:cs="Times New Roman"/>
          <w:b/>
          <w:bCs/>
          <w:color w:val="auto"/>
          <w:sz w:val="24"/>
          <w:szCs w:val="24"/>
          <w:lang w:eastAsia="zh-CN"/>
        </w:rPr>
        <w:t>、</w:t>
      </w:r>
      <w:r>
        <w:rPr>
          <w:rFonts w:hint="eastAsia" w:ascii="Times New Roman" w:hAnsi="Times New Roman" w:cs="Times New Roman"/>
          <w:b/>
          <w:bCs/>
          <w:color w:val="auto"/>
          <w:sz w:val="24"/>
          <w:lang w:val="en-US" w:eastAsia="zh-CN"/>
        </w:rPr>
        <w:t>排水沟</w:t>
      </w:r>
    </w:p>
    <w:p w14:paraId="7E875F4C">
      <w:pPr>
        <w:tabs>
          <w:tab w:val="left" w:pos="1300"/>
        </w:tabs>
        <w:spacing w:after="0" w:line="360" w:lineRule="auto"/>
        <w:ind w:firstLine="480" w:firstLineChars="200"/>
        <w:jc w:val="left"/>
        <w:rPr>
          <w:rFonts w:hint="default" w:ascii="Times New Roman" w:hAnsi="Times New Roman" w:eastAsia="宋体" w:cs="Times New Roman"/>
          <w:b/>
          <w:bCs/>
          <w:color w:val="auto"/>
          <w:sz w:val="24"/>
          <w:szCs w:val="24"/>
        </w:rPr>
      </w:pPr>
      <w:r>
        <w:rPr>
          <w:rFonts w:hint="eastAsia" w:ascii="Times New Roman" w:hAnsi="Times New Roman" w:eastAsia="宋体" w:cs="Times New Roman"/>
          <w:color w:val="auto"/>
          <w:sz w:val="24"/>
          <w:szCs w:val="24"/>
          <w:lang w:eastAsia="zh-CN"/>
        </w:rPr>
        <w:t>排水沟</w:t>
      </w:r>
      <w:r>
        <w:rPr>
          <w:rFonts w:hint="default" w:ascii="Times New Roman" w:hAnsi="Times New Roman" w:eastAsia="宋体" w:cs="Times New Roman"/>
          <w:color w:val="auto"/>
          <w:sz w:val="24"/>
          <w:szCs w:val="24"/>
        </w:rPr>
        <w:t>位于</w:t>
      </w:r>
      <w:r>
        <w:rPr>
          <w:rFonts w:hint="eastAsia" w:ascii="Times New Roman" w:hAnsi="Times New Roman" w:eastAsia="宋体" w:cs="Times New Roman"/>
          <w:color w:val="auto"/>
          <w:sz w:val="24"/>
          <w:szCs w:val="24"/>
          <w:lang w:eastAsia="zh-CN"/>
        </w:rPr>
        <w:t>废石场底部</w:t>
      </w:r>
      <w:r>
        <w:rPr>
          <w:rFonts w:hint="default" w:ascii="Times New Roman" w:hAnsi="Times New Roman" w:eastAsia="宋体" w:cs="Times New Roman"/>
          <w:color w:val="auto"/>
          <w:sz w:val="24"/>
          <w:szCs w:val="24"/>
        </w:rPr>
        <w:t>，长约</w:t>
      </w:r>
      <w:r>
        <w:rPr>
          <w:rFonts w:hint="eastAsia" w:ascii="Times New Roman" w:hAnsi="Times New Roman" w:eastAsia="宋体" w:cs="Times New Roman"/>
          <w:color w:val="auto"/>
          <w:sz w:val="24"/>
          <w:szCs w:val="24"/>
          <w:lang w:val="en-US" w:eastAsia="zh-CN"/>
        </w:rPr>
        <w:t>96</w:t>
      </w:r>
      <w:r>
        <w:rPr>
          <w:rFonts w:hint="default" w:ascii="Times New Roman" w:hAnsi="Times New Roman" w:eastAsia="宋体" w:cs="Times New Roman"/>
          <w:color w:val="auto"/>
          <w:sz w:val="24"/>
          <w:szCs w:val="24"/>
        </w:rPr>
        <w:t>m，宽约</w:t>
      </w:r>
      <w:r>
        <w:rPr>
          <w:rFonts w:hint="eastAsia"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rPr>
        <w:t>m，深约</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m，场地面积为1326m</w:t>
      </w:r>
      <w:r>
        <w:rPr>
          <w:rFonts w:hint="default" w:ascii="Times New Roman" w:hAnsi="Times New Roman" w:eastAsia="宋体" w:cs="Times New Roman"/>
          <w:color w:val="auto"/>
          <w:sz w:val="24"/>
          <w:szCs w:val="24"/>
          <w:vertAlign w:val="superscript"/>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排水沟开挖产生的废石堆积场地两侧。</w:t>
      </w:r>
      <w:r>
        <w:rPr>
          <w:rFonts w:hint="eastAsia" w:ascii="宋体" w:hAnsi="宋体" w:eastAsia="宋体" w:cs="宋体"/>
          <w:color w:val="auto"/>
          <w:sz w:val="24"/>
          <w:szCs w:val="24"/>
        </w:rPr>
        <w:t>场地的开挖破坏了原有的地形地貌景观</w:t>
      </w:r>
      <w:r>
        <w:rPr>
          <w:rFonts w:hint="eastAsia" w:ascii="Times New Roman" w:hAnsi="宋体" w:eastAsia="宋体"/>
          <w:color w:val="auto"/>
          <w:sz w:val="24"/>
          <w:szCs w:val="24"/>
          <w:highlight w:val="none"/>
          <w:lang w:eastAsia="zh-CN"/>
        </w:rPr>
        <w:t>，</w:t>
      </w:r>
      <w:r>
        <w:rPr>
          <w:rFonts w:hint="default" w:ascii="Times New Roman" w:hAnsi="Times New Roman" w:eastAsia="宋体" w:cs="Times New Roman"/>
          <w:color w:val="auto"/>
          <w:sz w:val="24"/>
        </w:rPr>
        <w:t>对地形地貌景观的影响较</w:t>
      </w:r>
      <w:r>
        <w:rPr>
          <w:rFonts w:hint="eastAsia" w:ascii="Times New Roman" w:hAnsi="Times New Roman" w:eastAsia="宋体" w:cs="Times New Roman"/>
          <w:color w:val="auto"/>
          <w:sz w:val="24"/>
          <w:lang w:eastAsia="zh-CN"/>
        </w:rPr>
        <w:t>轻</w:t>
      </w:r>
      <w:r>
        <w:rPr>
          <w:rFonts w:hint="default" w:ascii="Times New Roman" w:hAnsi="Times New Roman" w:eastAsia="宋体" w:cs="Times New Roman"/>
          <w:color w:val="auto"/>
          <w:sz w:val="24"/>
        </w:rPr>
        <w:t>。</w:t>
      </w:r>
    </w:p>
    <w:p w14:paraId="5792B83E">
      <w:pPr>
        <w:pStyle w:val="43"/>
        <w:adjustRightInd w:val="0"/>
        <w:snapToGrid w:val="0"/>
        <w:spacing w:line="240" w:lineRule="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eastAsia" w:ascii="Times New Roman" w:hAnsi="Times New Roman" w:eastAsia="黑体" w:cs="Times New Roman"/>
          <w:color w:val="000000" w:themeColor="text1"/>
          <w:sz w:val="24"/>
          <w:szCs w:val="24"/>
          <w:lang w:val="en-US" w:eastAsia="zh-CN"/>
          <w14:textFill>
            <w14:solidFill>
              <w14:schemeClr w14:val="tx1"/>
            </w14:solidFill>
          </w14:textFill>
        </w:rPr>
        <w:t xml:space="preserve">     </w:t>
      </w:r>
    </w:p>
    <w:p w14:paraId="07FCE0CF">
      <w:pPr>
        <w:pStyle w:val="43"/>
        <w:adjustRightInd w:val="0"/>
        <w:snapToGrid w:val="0"/>
        <w:spacing w:line="360" w:lineRule="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lang w:val="en-US" w:eastAsia="zh-CN"/>
          <w14:textFill>
            <w14:solidFill>
              <w14:schemeClr w14:val="tx1"/>
            </w14:solidFill>
          </w14:textFill>
        </w:rPr>
        <w:t>照片</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8</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排水</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沟</w:t>
      </w:r>
    </w:p>
    <w:p w14:paraId="18D88BE8">
      <w:pPr>
        <w:tabs>
          <w:tab w:val="left" w:pos="1300"/>
        </w:tabs>
        <w:spacing w:after="0" w:line="360" w:lineRule="auto"/>
        <w:ind w:firstLine="482" w:firstLineChars="200"/>
        <w:jc w:val="left"/>
        <w:rPr>
          <w:rFonts w:hint="eastAsia" w:ascii="Times New Roman" w:hAnsi="Times New Roman" w:eastAsia="宋体" w:cs="Times New Roman"/>
          <w:b/>
          <w:bCs/>
          <w:color w:val="auto"/>
          <w:sz w:val="24"/>
          <w:szCs w:val="24"/>
          <w:lang w:eastAsia="zh-CN"/>
        </w:rPr>
      </w:pPr>
      <w:r>
        <w:rPr>
          <w:rFonts w:hint="eastAsia" w:ascii="Times New Roman" w:hAnsi="Times New Roman" w:eastAsia="宋体" w:cs="Times New Roman"/>
          <w:b/>
          <w:bCs/>
          <w:color w:val="auto"/>
          <w:sz w:val="24"/>
          <w:szCs w:val="24"/>
          <w:lang w:val="en-US" w:eastAsia="zh-CN"/>
        </w:rPr>
        <w:t>8、</w:t>
      </w:r>
      <w:r>
        <w:rPr>
          <w:rFonts w:hint="eastAsia" w:ascii="Times New Roman" w:hAnsi="Times New Roman" w:cs="Times New Roman"/>
          <w:b/>
          <w:bCs/>
          <w:color w:val="auto"/>
          <w:sz w:val="24"/>
          <w:lang w:val="en-US" w:eastAsia="zh-CN"/>
        </w:rPr>
        <w:t>值班室</w:t>
      </w:r>
    </w:p>
    <w:p w14:paraId="20DBCF6B">
      <w:pPr>
        <w:tabs>
          <w:tab w:val="left" w:pos="1300"/>
        </w:tabs>
        <w:spacing w:after="0" w:line="360" w:lineRule="auto"/>
        <w:ind w:firstLine="480" w:firstLineChars="200"/>
        <w:jc w:val="left"/>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highlight w:val="none"/>
          <w:lang w:eastAsia="zh-CN"/>
        </w:rPr>
        <w:t>值班室</w:t>
      </w:r>
      <w:r>
        <w:rPr>
          <w:rFonts w:hint="default" w:ascii="Times New Roman" w:hAnsi="Times New Roman" w:eastAsia="宋体" w:cs="Times New Roman"/>
          <w:color w:val="auto"/>
          <w:sz w:val="24"/>
          <w:highlight w:val="none"/>
        </w:rPr>
        <w:t>位于</w:t>
      </w:r>
      <w:r>
        <w:rPr>
          <w:rFonts w:hint="default" w:ascii="Times New Roman" w:hAnsi="Times New Roman" w:eastAsia="宋体" w:cs="Times New Roman"/>
          <w:color w:val="auto"/>
          <w:sz w:val="24"/>
          <w:highlight w:val="none"/>
          <w:lang w:val="en-US" w:eastAsia="zh-CN"/>
        </w:rPr>
        <w:t>矿区南</w:t>
      </w:r>
      <w:r>
        <w:rPr>
          <w:rFonts w:hint="eastAsia" w:ascii="Times New Roman" w:hAnsi="Times New Roman" w:eastAsia="宋体" w:cs="Times New Roman"/>
          <w:color w:val="auto"/>
          <w:sz w:val="24"/>
          <w:highlight w:val="none"/>
          <w:lang w:val="en-US" w:eastAsia="zh-CN"/>
        </w:rPr>
        <w:t>东</w:t>
      </w:r>
      <w:r>
        <w:rPr>
          <w:rFonts w:hint="default" w:ascii="Times New Roman" w:hAnsi="Times New Roman" w:eastAsia="宋体" w:cs="Times New Roman"/>
          <w:color w:val="auto"/>
          <w:sz w:val="24"/>
          <w:highlight w:val="none"/>
          <w:lang w:val="en-US" w:eastAsia="zh-CN"/>
        </w:rPr>
        <w:t>侧</w:t>
      </w:r>
      <w:r>
        <w:rPr>
          <w:rFonts w:hint="default" w:ascii="Times New Roman" w:hAnsi="Times New Roman" w:eastAsia="宋体" w:cs="Times New Roman"/>
          <w:color w:val="auto"/>
          <w:sz w:val="24"/>
          <w:highlight w:val="none"/>
        </w:rPr>
        <w:t>，占地约</w:t>
      </w:r>
      <w:r>
        <w:rPr>
          <w:rFonts w:hint="eastAsia" w:ascii="Times New Roman" w:hAnsi="Times New Roman" w:eastAsia="宋体" w:cs="Times New Roman"/>
          <w:color w:val="auto"/>
          <w:sz w:val="24"/>
          <w:highlight w:val="none"/>
          <w:lang w:val="en-US" w:eastAsia="zh-CN"/>
        </w:rPr>
        <w:t>1129</w:t>
      </w:r>
      <w:r>
        <w:rPr>
          <w:rFonts w:hint="default" w:ascii="Times New Roman" w:hAnsi="Times New Roman" w:eastAsia="宋体" w:cs="Times New Roman"/>
          <w:color w:val="auto"/>
          <w:sz w:val="24"/>
          <w:highlight w:val="none"/>
        </w:rPr>
        <w:t>m</w:t>
      </w:r>
      <w:r>
        <w:rPr>
          <w:rFonts w:hint="default" w:ascii="Times New Roman" w:hAnsi="Times New Roman" w:eastAsia="宋体" w:cs="Times New Roman"/>
          <w:color w:val="auto"/>
          <w:sz w:val="24"/>
          <w:highlight w:val="none"/>
          <w:vertAlign w:val="superscript"/>
        </w:rPr>
        <w:t>2</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kern w:val="0"/>
          <w:sz w:val="24"/>
          <w:szCs w:val="24"/>
          <w:lang w:val="en-US" w:eastAsia="zh-CN" w:bidi="ar"/>
        </w:rPr>
        <w:t>场地内</w:t>
      </w:r>
      <w:r>
        <w:rPr>
          <w:rFonts w:hint="default" w:ascii="Times New Roman" w:hAnsi="Times New Roman" w:eastAsia="宋体" w:cs="Times New Roman"/>
          <w:color w:val="auto"/>
          <w:kern w:val="0"/>
          <w:sz w:val="24"/>
          <w:szCs w:val="24"/>
          <w:lang w:val="en-US" w:eastAsia="zh-CN" w:bidi="ar"/>
        </w:rPr>
        <w:t>含</w:t>
      </w:r>
      <w:r>
        <w:rPr>
          <w:rFonts w:hint="eastAsia" w:ascii="Times New Roman" w:hAnsi="Times New Roman" w:eastAsia="宋体" w:cs="Times New Roman"/>
          <w:color w:val="auto"/>
          <w:kern w:val="0"/>
          <w:sz w:val="24"/>
          <w:szCs w:val="24"/>
          <w:lang w:val="en-US" w:eastAsia="zh-CN" w:bidi="ar"/>
        </w:rPr>
        <w:t>值班室</w:t>
      </w:r>
      <w:r>
        <w:rPr>
          <w:rFonts w:hint="default" w:ascii="Times New Roman" w:hAnsi="Times New Roman" w:eastAsia="宋体" w:cs="Times New Roman"/>
          <w:color w:val="auto"/>
          <w:kern w:val="0"/>
          <w:sz w:val="24"/>
          <w:szCs w:val="24"/>
          <w:lang w:val="en-US" w:eastAsia="zh-CN" w:bidi="ar"/>
        </w:rPr>
        <w:t>等，</w:t>
      </w:r>
      <w:r>
        <w:rPr>
          <w:rFonts w:hint="eastAsia" w:ascii="Times New Roman" w:hAnsi="Times New Roman" w:eastAsia="宋体" w:cs="Times New Roman"/>
          <w:color w:val="auto"/>
          <w:sz w:val="24"/>
          <w:highlight w:val="none"/>
          <w:lang w:eastAsia="zh-CN"/>
        </w:rPr>
        <w:t>建筑物为</w:t>
      </w:r>
      <w:r>
        <w:rPr>
          <w:rFonts w:hint="default" w:ascii="Times New Roman" w:hAnsi="Times New Roman" w:eastAsia="宋体" w:cs="Times New Roman"/>
          <w:color w:val="auto"/>
          <w:sz w:val="24"/>
          <w:highlight w:val="none"/>
          <w:lang w:eastAsia="zh-CN"/>
        </w:rPr>
        <w:t>钢结构</w:t>
      </w:r>
      <w:r>
        <w:rPr>
          <w:rFonts w:hint="default" w:ascii="Times New Roman" w:hAnsi="Times New Roman" w:eastAsia="宋体" w:cs="Times New Roman"/>
          <w:color w:val="auto"/>
          <w:sz w:val="24"/>
          <w:highlight w:val="none"/>
        </w:rPr>
        <w:t>房屋</w:t>
      </w:r>
      <w:r>
        <w:rPr>
          <w:rFonts w:hint="default" w:ascii="Times New Roman" w:hAnsi="Times New Roman" w:eastAsia="宋体" w:cs="Times New Roman"/>
          <w:color w:val="auto"/>
          <w:sz w:val="24"/>
          <w:highlight w:val="none"/>
          <w:lang w:eastAsia="zh-CN"/>
        </w:rPr>
        <w:t>，建筑面积</w:t>
      </w:r>
      <w:r>
        <w:rPr>
          <w:rFonts w:hint="eastAsia" w:ascii="Times New Roman" w:hAnsi="Times New Roman" w:eastAsia="宋体" w:cs="Times New Roman"/>
          <w:color w:val="auto"/>
          <w:sz w:val="24"/>
          <w:highlight w:val="none"/>
          <w:lang w:val="en-US" w:eastAsia="zh-CN"/>
        </w:rPr>
        <w:t>42</w:t>
      </w:r>
      <w:r>
        <w:rPr>
          <w:rFonts w:hint="default" w:ascii="Times New Roman" w:hAnsi="Times New Roman" w:eastAsia="宋体" w:cs="Times New Roman"/>
          <w:color w:val="auto"/>
          <w:sz w:val="24"/>
          <w:highlight w:val="none"/>
        </w:rPr>
        <w:t>m</w:t>
      </w:r>
      <w:r>
        <w:rPr>
          <w:rFonts w:hint="default" w:ascii="Times New Roman" w:hAnsi="Times New Roman" w:eastAsia="宋体" w:cs="Times New Roman"/>
          <w:color w:val="auto"/>
          <w:sz w:val="24"/>
          <w:highlight w:val="none"/>
          <w:vertAlign w:val="superscript"/>
        </w:rPr>
        <w:t>2</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eastAsia="zh-CN"/>
        </w:rPr>
        <w:t>高度</w:t>
      </w:r>
      <w:r>
        <w:rPr>
          <w:rFonts w:hint="default" w:ascii="Times New Roman" w:hAnsi="Times New Roman" w:eastAsia="宋体" w:cs="Times New Roman"/>
          <w:color w:val="auto"/>
          <w:sz w:val="24"/>
          <w:highlight w:val="none"/>
          <w:lang w:val="en-US" w:eastAsia="zh-CN"/>
        </w:rPr>
        <w:t>3m</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szCs w:val="24"/>
          <w:highlight w:val="none"/>
          <w:lang w:val="en-US" w:eastAsia="zh-CN"/>
        </w:rPr>
        <w:t>场地</w:t>
      </w:r>
      <w:r>
        <w:rPr>
          <w:rFonts w:hint="eastAsia" w:ascii="Times New Roman" w:hAnsi="Times New Roman" w:eastAsia="宋体" w:cs="Times New Roman"/>
          <w:color w:val="auto"/>
          <w:sz w:val="24"/>
          <w:szCs w:val="24"/>
          <w:highlight w:val="none"/>
          <w:lang w:val="en-US" w:eastAsia="zh-CN"/>
        </w:rPr>
        <w:t>后缘为沟谷，建设时对场地进行平整，建设后缘产生堆坡，堆坡长约43m，坡度约30°</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rPr>
        <w:t>场地的建设破坏了原始地形地貌景观及植被，对地形地貌景观的影响较</w:t>
      </w:r>
      <w:r>
        <w:rPr>
          <w:rFonts w:hint="eastAsia" w:ascii="Times New Roman" w:hAnsi="Times New Roman" w:eastAsia="宋体" w:cs="Times New Roman"/>
          <w:color w:val="auto"/>
          <w:sz w:val="24"/>
          <w:lang w:eastAsia="zh-CN"/>
        </w:rPr>
        <w:t>轻</w:t>
      </w:r>
      <w:r>
        <w:rPr>
          <w:rFonts w:hint="default" w:ascii="Times New Roman" w:hAnsi="Times New Roman" w:eastAsia="宋体" w:cs="Times New Roman"/>
          <w:color w:val="auto"/>
          <w:sz w:val="24"/>
        </w:rPr>
        <w:t>。</w:t>
      </w:r>
    </w:p>
    <w:p w14:paraId="78FA08A3">
      <w:pPr>
        <w:pStyle w:val="43"/>
        <w:adjustRightInd w:val="0"/>
        <w:snapToGrid w:val="0"/>
        <w:spacing w:line="240" w:lineRule="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eastAsia" w:ascii="Times New Roman" w:hAnsi="Times New Roman" w:eastAsia="黑体" w:cs="Times New Roman"/>
          <w:color w:val="000000" w:themeColor="text1"/>
          <w:sz w:val="24"/>
          <w:szCs w:val="24"/>
          <w:lang w:val="en-US" w:eastAsia="zh-CN"/>
          <w14:textFill>
            <w14:solidFill>
              <w14:schemeClr w14:val="tx1"/>
            </w14:solidFill>
          </w14:textFill>
        </w:rPr>
        <w:t xml:space="preserve">     </w:t>
      </w:r>
    </w:p>
    <w:p w14:paraId="29F50E42">
      <w:pPr>
        <w:pStyle w:val="43"/>
        <w:adjustRightInd w:val="0"/>
        <w:snapToGrid w:val="0"/>
        <w:spacing w:line="360" w:lineRule="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lang w:val="en-US" w:eastAsia="zh-CN"/>
          <w14:textFill>
            <w14:solidFill>
              <w14:schemeClr w14:val="tx1"/>
            </w14:solidFill>
          </w14:textFill>
        </w:rPr>
        <w:t>照片</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9</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值班室</w:t>
      </w:r>
    </w:p>
    <w:p w14:paraId="2BE92207">
      <w:pPr>
        <w:rPr>
          <w:rFonts w:hint="eastAsia" w:ascii="Times New Roman" w:hAnsi="Times New Roman" w:eastAsia="宋体" w:cs="Times New Roman"/>
          <w:b/>
          <w:bCs/>
          <w:color w:val="auto"/>
          <w:sz w:val="24"/>
          <w:szCs w:val="24"/>
          <w:lang w:eastAsia="zh-CN"/>
        </w:rPr>
      </w:pPr>
      <w:r>
        <w:rPr>
          <w:rFonts w:hint="eastAsia" w:ascii="Times New Roman" w:hAnsi="Times New Roman" w:eastAsia="宋体" w:cs="Times New Roman"/>
          <w:b/>
          <w:bCs/>
          <w:color w:val="auto"/>
          <w:sz w:val="24"/>
          <w:szCs w:val="24"/>
          <w:lang w:eastAsia="zh-CN"/>
        </w:rPr>
        <w:br w:type="page"/>
      </w:r>
    </w:p>
    <w:p w14:paraId="28842CF0">
      <w:pPr>
        <w:tabs>
          <w:tab w:val="left" w:pos="1300"/>
        </w:tabs>
        <w:spacing w:after="0" w:line="360" w:lineRule="auto"/>
        <w:ind w:firstLine="482" w:firstLineChars="200"/>
        <w:jc w:val="left"/>
        <w:rPr>
          <w:rFonts w:hint="eastAsia" w:ascii="Times New Roman" w:hAnsi="Times New Roman" w:eastAsia="宋体" w:cs="Times New Roman"/>
          <w:b/>
          <w:bCs/>
          <w:color w:val="auto"/>
          <w:sz w:val="24"/>
          <w:szCs w:val="24"/>
          <w:lang w:eastAsia="zh-CN"/>
        </w:rPr>
      </w:pPr>
      <w:r>
        <w:rPr>
          <w:rFonts w:hint="eastAsia" w:ascii="Times New Roman" w:hAnsi="Times New Roman" w:eastAsia="宋体" w:cs="Times New Roman"/>
          <w:b/>
          <w:bCs/>
          <w:color w:val="auto"/>
          <w:sz w:val="24"/>
          <w:szCs w:val="24"/>
          <w:lang w:val="en-US" w:eastAsia="zh-CN"/>
        </w:rPr>
        <w:t>9、</w:t>
      </w:r>
      <w:r>
        <w:rPr>
          <w:rFonts w:hint="eastAsia" w:ascii="Times New Roman" w:hAnsi="Times New Roman" w:cs="Times New Roman"/>
          <w:b/>
          <w:bCs/>
          <w:color w:val="auto"/>
          <w:sz w:val="24"/>
          <w:lang w:val="en-US" w:eastAsia="zh-CN"/>
        </w:rPr>
        <w:t>办公生活区</w:t>
      </w:r>
    </w:p>
    <w:p w14:paraId="30CB490C">
      <w:pPr>
        <w:tabs>
          <w:tab w:val="left" w:pos="1300"/>
        </w:tabs>
        <w:spacing w:after="0"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highlight w:val="none"/>
        </w:rPr>
        <w:t>办公生活区位于</w:t>
      </w:r>
      <w:r>
        <w:rPr>
          <w:rFonts w:hint="default" w:ascii="Times New Roman" w:hAnsi="Times New Roman" w:eastAsia="宋体" w:cs="Times New Roman"/>
          <w:color w:val="auto"/>
          <w:sz w:val="24"/>
          <w:highlight w:val="none"/>
          <w:lang w:val="en-US" w:eastAsia="zh-CN"/>
        </w:rPr>
        <w:t>矿区南</w:t>
      </w:r>
      <w:r>
        <w:rPr>
          <w:rFonts w:hint="eastAsia" w:ascii="Times New Roman" w:hAnsi="Times New Roman" w:eastAsia="宋体" w:cs="Times New Roman"/>
          <w:color w:val="auto"/>
          <w:sz w:val="24"/>
          <w:highlight w:val="none"/>
          <w:lang w:val="en-US" w:eastAsia="zh-CN"/>
        </w:rPr>
        <w:t>东</w:t>
      </w:r>
      <w:r>
        <w:rPr>
          <w:rFonts w:hint="default" w:ascii="Times New Roman" w:hAnsi="Times New Roman" w:eastAsia="宋体" w:cs="Times New Roman"/>
          <w:color w:val="auto"/>
          <w:sz w:val="24"/>
          <w:highlight w:val="none"/>
          <w:lang w:val="en-US" w:eastAsia="zh-CN"/>
        </w:rPr>
        <w:t>侧</w:t>
      </w:r>
      <w:r>
        <w:rPr>
          <w:rFonts w:hint="default" w:ascii="Times New Roman" w:hAnsi="Times New Roman" w:eastAsia="宋体" w:cs="Times New Roman"/>
          <w:color w:val="auto"/>
          <w:sz w:val="24"/>
          <w:highlight w:val="none"/>
        </w:rPr>
        <w:t>，占地约</w:t>
      </w:r>
      <w:r>
        <w:rPr>
          <w:rFonts w:hint="eastAsia" w:ascii="Times New Roman" w:hAnsi="Times New Roman" w:eastAsia="宋体" w:cs="Times New Roman"/>
          <w:color w:val="auto"/>
          <w:sz w:val="24"/>
          <w:highlight w:val="none"/>
          <w:lang w:val="en-US" w:eastAsia="zh-CN"/>
        </w:rPr>
        <w:t>5589</w:t>
      </w:r>
      <w:r>
        <w:rPr>
          <w:rFonts w:hint="default" w:ascii="Times New Roman" w:hAnsi="Times New Roman" w:eastAsia="宋体" w:cs="Times New Roman"/>
          <w:color w:val="auto"/>
          <w:sz w:val="24"/>
          <w:highlight w:val="none"/>
        </w:rPr>
        <w:t>m</w:t>
      </w:r>
      <w:r>
        <w:rPr>
          <w:rFonts w:hint="default" w:ascii="Times New Roman" w:hAnsi="Times New Roman" w:eastAsia="宋体" w:cs="Times New Roman"/>
          <w:color w:val="auto"/>
          <w:sz w:val="24"/>
          <w:highlight w:val="none"/>
          <w:vertAlign w:val="superscript"/>
        </w:rPr>
        <w:t>2</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kern w:val="0"/>
          <w:sz w:val="24"/>
          <w:szCs w:val="24"/>
          <w:lang w:val="en-US" w:eastAsia="zh-CN" w:bidi="ar"/>
        </w:rPr>
        <w:t>场地内</w:t>
      </w:r>
      <w:r>
        <w:rPr>
          <w:rFonts w:hint="default" w:ascii="Times New Roman" w:hAnsi="Times New Roman" w:eastAsia="宋体" w:cs="Times New Roman"/>
          <w:color w:val="auto"/>
          <w:kern w:val="0"/>
          <w:sz w:val="24"/>
          <w:szCs w:val="24"/>
          <w:lang w:val="en-US" w:eastAsia="zh-CN" w:bidi="ar"/>
        </w:rPr>
        <w:t>含办公室、</w:t>
      </w:r>
      <w:r>
        <w:rPr>
          <w:rFonts w:hint="eastAsia" w:ascii="Times New Roman" w:hAnsi="Times New Roman" w:eastAsia="宋体" w:cs="Times New Roman"/>
          <w:color w:val="auto"/>
          <w:kern w:val="0"/>
          <w:sz w:val="24"/>
          <w:szCs w:val="24"/>
          <w:lang w:val="en-US" w:eastAsia="zh-CN" w:bidi="ar"/>
        </w:rPr>
        <w:t>休息室</w:t>
      </w:r>
      <w:r>
        <w:rPr>
          <w:rFonts w:hint="default" w:ascii="Times New Roman" w:hAnsi="Times New Roman" w:eastAsia="宋体" w:cs="Times New Roman"/>
          <w:color w:val="auto"/>
          <w:kern w:val="0"/>
          <w:sz w:val="24"/>
          <w:szCs w:val="24"/>
          <w:lang w:val="en-US" w:eastAsia="zh-CN" w:bidi="ar"/>
        </w:rPr>
        <w:t>、食堂、</w:t>
      </w:r>
      <w:r>
        <w:rPr>
          <w:rFonts w:hint="eastAsia" w:ascii="Times New Roman" w:hAnsi="Times New Roman" w:eastAsia="宋体" w:cs="Times New Roman"/>
          <w:color w:val="auto"/>
          <w:kern w:val="0"/>
          <w:sz w:val="24"/>
          <w:szCs w:val="24"/>
          <w:lang w:val="en-US" w:eastAsia="zh-CN" w:bidi="ar"/>
        </w:rPr>
        <w:t>机修场地</w:t>
      </w:r>
      <w:r>
        <w:rPr>
          <w:rFonts w:hint="default" w:ascii="Times New Roman" w:hAnsi="Times New Roman" w:eastAsia="宋体" w:cs="Times New Roman"/>
          <w:color w:val="auto"/>
          <w:kern w:val="0"/>
          <w:sz w:val="24"/>
          <w:szCs w:val="24"/>
          <w:lang w:val="en-US" w:eastAsia="zh-CN" w:bidi="ar"/>
        </w:rPr>
        <w:t>等，</w:t>
      </w:r>
      <w:r>
        <w:rPr>
          <w:rFonts w:hint="eastAsia" w:ascii="Times New Roman" w:hAnsi="Times New Roman" w:eastAsia="宋体" w:cs="Times New Roman"/>
          <w:color w:val="auto"/>
          <w:sz w:val="24"/>
          <w:highlight w:val="none"/>
          <w:lang w:eastAsia="zh-CN"/>
        </w:rPr>
        <w:t>建筑物为</w:t>
      </w:r>
      <w:r>
        <w:rPr>
          <w:rFonts w:hint="default" w:ascii="Times New Roman" w:hAnsi="Times New Roman" w:eastAsia="宋体" w:cs="Times New Roman"/>
          <w:color w:val="auto"/>
          <w:sz w:val="24"/>
          <w:highlight w:val="none"/>
          <w:lang w:eastAsia="zh-CN"/>
        </w:rPr>
        <w:t>钢结构</w:t>
      </w:r>
      <w:r>
        <w:rPr>
          <w:rFonts w:hint="default" w:ascii="Times New Roman" w:hAnsi="Times New Roman" w:eastAsia="宋体" w:cs="Times New Roman"/>
          <w:color w:val="auto"/>
          <w:sz w:val="24"/>
          <w:highlight w:val="none"/>
        </w:rPr>
        <w:t>房屋</w:t>
      </w:r>
      <w:r>
        <w:rPr>
          <w:rFonts w:hint="default" w:ascii="Times New Roman" w:hAnsi="Times New Roman" w:eastAsia="宋体" w:cs="Times New Roman"/>
          <w:color w:val="auto"/>
          <w:sz w:val="24"/>
          <w:highlight w:val="none"/>
          <w:lang w:eastAsia="zh-CN"/>
        </w:rPr>
        <w:t>，建筑面积</w:t>
      </w:r>
      <w:r>
        <w:rPr>
          <w:rFonts w:hint="eastAsia" w:ascii="Times New Roman" w:hAnsi="Times New Roman" w:eastAsia="宋体" w:cs="Times New Roman"/>
          <w:color w:val="auto"/>
          <w:sz w:val="24"/>
          <w:highlight w:val="none"/>
          <w:lang w:val="en-US" w:eastAsia="zh-CN"/>
        </w:rPr>
        <w:t>451</w:t>
      </w:r>
      <w:r>
        <w:rPr>
          <w:rFonts w:hint="default" w:ascii="Times New Roman" w:hAnsi="Times New Roman" w:eastAsia="宋体" w:cs="Times New Roman"/>
          <w:color w:val="auto"/>
          <w:sz w:val="24"/>
          <w:highlight w:val="none"/>
        </w:rPr>
        <w:t>m</w:t>
      </w:r>
      <w:r>
        <w:rPr>
          <w:rFonts w:hint="default" w:ascii="Times New Roman" w:hAnsi="Times New Roman" w:eastAsia="宋体" w:cs="Times New Roman"/>
          <w:color w:val="auto"/>
          <w:sz w:val="24"/>
          <w:highlight w:val="none"/>
          <w:vertAlign w:val="superscript"/>
        </w:rPr>
        <w:t>2</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eastAsia="zh-CN"/>
        </w:rPr>
        <w:t>高度</w:t>
      </w:r>
      <w:r>
        <w:rPr>
          <w:rFonts w:hint="default" w:ascii="Times New Roman" w:hAnsi="Times New Roman" w:eastAsia="宋体" w:cs="Times New Roman"/>
          <w:color w:val="auto"/>
          <w:sz w:val="24"/>
          <w:highlight w:val="none"/>
          <w:lang w:val="en-US" w:eastAsia="zh-CN"/>
        </w:rPr>
        <w:t>3m</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szCs w:val="24"/>
          <w:highlight w:val="none"/>
          <w:lang w:val="en-US" w:eastAsia="zh-CN"/>
        </w:rPr>
        <w:t>场地</w:t>
      </w:r>
      <w:r>
        <w:rPr>
          <w:rFonts w:hint="eastAsia" w:ascii="Times New Roman" w:hAnsi="Times New Roman" w:eastAsia="宋体" w:cs="Times New Roman"/>
          <w:color w:val="auto"/>
          <w:sz w:val="24"/>
          <w:szCs w:val="24"/>
          <w:highlight w:val="none"/>
          <w:lang w:val="en-US" w:eastAsia="zh-CN"/>
        </w:rPr>
        <w:t>建设后缘产生切坡，</w:t>
      </w:r>
      <w:r>
        <w:rPr>
          <w:rFonts w:hint="default" w:ascii="Times New Roman" w:hAnsi="Times New Roman" w:eastAsia="宋体" w:cs="Times New Roman"/>
          <w:color w:val="auto"/>
          <w:sz w:val="24"/>
          <w:szCs w:val="24"/>
          <w:highlight w:val="none"/>
          <w:lang w:val="en-US" w:eastAsia="zh-CN"/>
        </w:rPr>
        <w:t>切坡长度</w:t>
      </w:r>
      <w:r>
        <w:rPr>
          <w:rFonts w:hint="eastAsia" w:ascii="Times New Roman" w:hAnsi="Times New Roman" w:eastAsia="宋体" w:cs="Times New Roman"/>
          <w:color w:val="auto"/>
          <w:sz w:val="24"/>
          <w:szCs w:val="24"/>
          <w:highlight w:val="none"/>
          <w:lang w:val="en-US" w:eastAsia="zh-CN"/>
        </w:rPr>
        <w:t>80</w:t>
      </w:r>
      <w:r>
        <w:rPr>
          <w:rFonts w:hint="default" w:ascii="Times New Roman" w:hAnsi="Times New Roman" w:eastAsia="宋体" w:cs="Times New Roman"/>
          <w:color w:val="auto"/>
          <w:sz w:val="24"/>
          <w:szCs w:val="24"/>
          <w:highlight w:val="none"/>
          <w:lang w:val="en-US" w:eastAsia="zh-CN"/>
        </w:rPr>
        <w:t>m，高度</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m，坡角</w:t>
      </w:r>
      <w:r>
        <w:rPr>
          <w:rFonts w:hint="eastAsia" w:ascii="Times New Roman" w:hAnsi="Times New Roman" w:eastAsia="宋体" w:cs="Times New Roman"/>
          <w:color w:val="auto"/>
          <w:sz w:val="24"/>
          <w:szCs w:val="24"/>
          <w:highlight w:val="none"/>
          <w:lang w:val="en-US" w:eastAsia="zh-CN"/>
        </w:rPr>
        <w:t>约</w:t>
      </w:r>
      <w:r>
        <w:rPr>
          <w:rFonts w:hint="default" w:ascii="Times New Roman" w:hAnsi="Times New Roman" w:eastAsia="宋体" w:cs="Times New Roman"/>
          <w:color w:val="auto"/>
          <w:sz w:val="24"/>
          <w:szCs w:val="24"/>
          <w:highlight w:val="none"/>
          <w:lang w:val="en-US" w:eastAsia="zh-CN"/>
        </w:rPr>
        <w:t>55°</w:t>
      </w:r>
      <w:r>
        <w:rPr>
          <w:rFonts w:hint="eastAsia" w:ascii="Times New Roman" w:hAnsi="Times New Roman" w:eastAsia="宋体" w:cs="Times New Roman"/>
          <w:color w:val="auto"/>
          <w:sz w:val="24"/>
          <w:szCs w:val="24"/>
          <w:highlight w:val="none"/>
          <w:lang w:val="en-US" w:eastAsia="zh-CN"/>
        </w:rPr>
        <w:t>-65°，前缘堆坡已进行框格护坡，护坡面积310m</w:t>
      </w:r>
      <w:r>
        <w:rPr>
          <w:rFonts w:hint="default" w:ascii="Times New Roman" w:hAnsi="Times New Roman" w:eastAsia="宋体" w:cs="Times New Roman"/>
          <w:color w:val="auto"/>
          <w:sz w:val="24"/>
          <w:highlight w:val="none"/>
          <w:vertAlign w:val="superscript"/>
        </w:rPr>
        <w:t>2</w:t>
      </w:r>
      <w:r>
        <w:rPr>
          <w:rFonts w:hint="eastAsia" w:ascii="Times New Roman" w:hAnsi="Times New Roman" w:eastAsia="宋体" w:cs="Times New Roman"/>
          <w:color w:val="auto"/>
          <w:sz w:val="24"/>
          <w:szCs w:val="24"/>
          <w:highlight w:val="none"/>
          <w:lang w:val="en-US" w:eastAsia="zh-CN"/>
        </w:rPr>
        <w:t>，厚度0.3m，办公室场地已进行硬化，硬化面积619m</w:t>
      </w:r>
      <w:r>
        <w:rPr>
          <w:rFonts w:hint="default" w:ascii="Times New Roman" w:hAnsi="Times New Roman" w:eastAsia="宋体" w:cs="Times New Roman"/>
          <w:color w:val="auto"/>
          <w:sz w:val="24"/>
          <w:highlight w:val="none"/>
          <w:vertAlign w:val="superscript"/>
        </w:rPr>
        <w:t>2</w:t>
      </w:r>
      <w:r>
        <w:rPr>
          <w:rFonts w:hint="eastAsia" w:ascii="Times New Roman" w:hAnsi="Times New Roman" w:eastAsia="宋体" w:cs="Times New Roman"/>
          <w:color w:val="auto"/>
          <w:sz w:val="24"/>
          <w:szCs w:val="24"/>
          <w:highlight w:val="none"/>
          <w:lang w:val="en-US" w:eastAsia="zh-CN"/>
        </w:rPr>
        <w:t>，硬化厚度0.3m</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rPr>
        <w:t>场地的建设破坏了原始地形地貌景观及植被，对地形地貌景观的影响较</w:t>
      </w:r>
      <w:r>
        <w:rPr>
          <w:rFonts w:hint="eastAsia" w:ascii="Times New Roman" w:hAnsi="Times New Roman" w:eastAsia="宋体" w:cs="Times New Roman"/>
          <w:color w:val="auto"/>
          <w:sz w:val="24"/>
          <w:lang w:eastAsia="zh-CN"/>
        </w:rPr>
        <w:t>严重</w:t>
      </w:r>
      <w:r>
        <w:rPr>
          <w:rFonts w:hint="default" w:ascii="Times New Roman" w:hAnsi="Times New Roman" w:eastAsia="宋体" w:cs="Times New Roman"/>
          <w:color w:val="auto"/>
          <w:sz w:val="24"/>
        </w:rPr>
        <w:t>。</w:t>
      </w:r>
    </w:p>
    <w:p w14:paraId="5925FA48">
      <w:pPr>
        <w:pStyle w:val="43"/>
        <w:adjustRightInd w:val="0"/>
        <w:snapToGrid w:val="0"/>
        <w:spacing w:line="240" w:lineRule="auto"/>
        <w:rPr>
          <w:rFonts w:hint="eastAsia" w:ascii="Times New Roman" w:hAnsi="Times New Roman" w:eastAsia="黑体" w:cs="Times New Roman"/>
          <w:color w:val="000000" w:themeColor="text1"/>
          <w:sz w:val="24"/>
          <w:szCs w:val="24"/>
          <w:lang w:val="en-US" w:eastAsia="zh-CN"/>
          <w14:textFill>
            <w14:solidFill>
              <w14:schemeClr w14:val="tx1"/>
            </w14:solidFill>
          </w14:textFill>
        </w:rPr>
      </w:pPr>
      <w:r>
        <w:rPr>
          <w:rFonts w:hint="eastAsia" w:ascii="Times New Roman" w:hAnsi="Times New Roman" w:eastAsia="黑体" w:cs="Times New Roman"/>
          <w:color w:val="000000" w:themeColor="text1"/>
          <w:sz w:val="24"/>
          <w:szCs w:val="24"/>
          <w:lang w:val="en-US" w:eastAsia="zh-CN"/>
          <w14:textFill>
            <w14:solidFill>
              <w14:schemeClr w14:val="tx1"/>
            </w14:solidFill>
          </w14:textFill>
        </w:rPr>
        <w:t xml:space="preserve">     </w:t>
      </w:r>
    </w:p>
    <w:p w14:paraId="0A649197">
      <w:pPr>
        <w:pStyle w:val="43"/>
        <w:adjustRightInd w:val="0"/>
        <w:snapToGrid w:val="0"/>
        <w:spacing w:line="360" w:lineRule="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lang w:val="en-US" w:eastAsia="zh-CN"/>
          <w14:textFill>
            <w14:solidFill>
              <w14:schemeClr w14:val="tx1"/>
            </w14:solidFill>
          </w14:textFill>
        </w:rPr>
        <w:t>照片</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10</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 xml:space="preserve">  办公生活区</w:t>
      </w:r>
    </w:p>
    <w:p w14:paraId="1B0FCFC4">
      <w:pPr>
        <w:tabs>
          <w:tab w:val="left" w:pos="1300"/>
        </w:tabs>
        <w:spacing w:after="0" w:line="360" w:lineRule="auto"/>
        <w:ind w:firstLine="482" w:firstLineChars="200"/>
        <w:jc w:val="left"/>
        <w:rPr>
          <w:rFonts w:hint="eastAsia" w:ascii="Times New Roman" w:hAnsi="Times New Roman" w:eastAsia="宋体" w:cs="Times New Roman"/>
          <w:b/>
          <w:bCs/>
          <w:color w:val="auto"/>
          <w:sz w:val="24"/>
          <w:szCs w:val="24"/>
          <w:lang w:eastAsia="zh-CN"/>
        </w:rPr>
      </w:pPr>
      <w:r>
        <w:rPr>
          <w:rFonts w:hint="eastAsia" w:ascii="Times New Roman" w:hAnsi="Times New Roman" w:eastAsia="宋体" w:cs="Times New Roman"/>
          <w:b/>
          <w:bCs/>
          <w:color w:val="auto"/>
          <w:sz w:val="24"/>
          <w:szCs w:val="24"/>
          <w:lang w:val="en-US" w:eastAsia="zh-CN"/>
        </w:rPr>
        <w:t>10、</w:t>
      </w:r>
      <w:r>
        <w:rPr>
          <w:rFonts w:hint="eastAsia" w:ascii="Times New Roman" w:hAnsi="Times New Roman" w:cs="Times New Roman"/>
          <w:b/>
          <w:bCs/>
          <w:color w:val="auto"/>
          <w:sz w:val="24"/>
          <w:lang w:val="en-US" w:eastAsia="zh-CN"/>
        </w:rPr>
        <w:t>矿区道路</w:t>
      </w:r>
    </w:p>
    <w:p w14:paraId="46221281">
      <w:pPr>
        <w:tabs>
          <w:tab w:val="left" w:pos="1300"/>
        </w:tabs>
        <w:spacing w:after="0" w:line="360" w:lineRule="auto"/>
        <w:ind w:firstLine="480" w:firstLineChars="200"/>
        <w:jc w:val="left"/>
        <w:rPr>
          <w:rFonts w:hint="default" w:ascii="Times New Roman" w:hAnsi="Times New Roman" w:eastAsia="宋体" w:cs="Times New Roman"/>
          <w:b/>
          <w:bCs/>
          <w:color w:val="auto"/>
          <w:sz w:val="24"/>
          <w:szCs w:val="24"/>
        </w:rPr>
      </w:pPr>
      <w:r>
        <w:rPr>
          <w:rFonts w:hint="eastAsia" w:ascii="Times New Roman" w:hAnsi="Times New Roman" w:eastAsia="宋体" w:cs="Times New Roman"/>
          <w:color w:val="auto"/>
          <w:sz w:val="24"/>
          <w:szCs w:val="24"/>
          <w:lang w:val="en-US" w:eastAsia="zh-CN"/>
        </w:rPr>
        <w:t>矿区道路</w:t>
      </w:r>
      <w:r>
        <w:rPr>
          <w:rFonts w:hint="default" w:ascii="Times New Roman" w:hAnsi="Times New Roman" w:eastAsia="宋体" w:cs="Times New Roman"/>
          <w:color w:val="auto"/>
          <w:sz w:val="24"/>
          <w:szCs w:val="24"/>
          <w:highlight w:val="none"/>
        </w:rPr>
        <w:t>连接矿区内各工程单元，</w:t>
      </w:r>
      <w:r>
        <w:rPr>
          <w:rFonts w:hint="default" w:ascii="Times New Roman" w:hAnsi="Times New Roman" w:eastAsia="宋体" w:cs="Times New Roman"/>
          <w:color w:val="auto"/>
          <w:sz w:val="24"/>
          <w:szCs w:val="24"/>
          <w:highlight w:val="none"/>
          <w:lang w:eastAsia="zh-CN"/>
        </w:rPr>
        <w:t>工程单元外</w:t>
      </w:r>
      <w:r>
        <w:rPr>
          <w:rFonts w:hint="default" w:ascii="Times New Roman" w:hAnsi="Times New Roman" w:eastAsia="宋体" w:cs="Times New Roman"/>
          <w:color w:val="auto"/>
          <w:sz w:val="24"/>
          <w:szCs w:val="24"/>
          <w:highlight w:val="none"/>
        </w:rPr>
        <w:t>长约</w:t>
      </w:r>
      <w:r>
        <w:rPr>
          <w:rFonts w:hint="eastAsia" w:ascii="Times New Roman" w:hAnsi="Times New Roman" w:eastAsia="宋体" w:cs="Times New Roman"/>
          <w:color w:val="auto"/>
          <w:sz w:val="24"/>
          <w:szCs w:val="24"/>
          <w:highlight w:val="none"/>
          <w:lang w:val="en-US" w:eastAsia="zh-CN"/>
        </w:rPr>
        <w:t>1210</w:t>
      </w:r>
      <w:r>
        <w:rPr>
          <w:rFonts w:hint="default" w:ascii="Times New Roman" w:hAnsi="Times New Roman" w:eastAsia="宋体" w:cs="Times New Roman"/>
          <w:color w:val="auto"/>
          <w:sz w:val="24"/>
          <w:szCs w:val="24"/>
          <w:highlight w:val="none"/>
        </w:rPr>
        <w:t>m，宽约</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shd w:val="clear" w:color="auto" w:fill="auto"/>
          <w:lang w:eastAsia="zh-CN"/>
        </w:rPr>
        <w:t>占地</w:t>
      </w:r>
      <w:r>
        <w:rPr>
          <w:rFonts w:hint="default" w:ascii="Times New Roman" w:hAnsi="Times New Roman" w:eastAsia="宋体" w:cs="Times New Roman"/>
          <w:color w:val="auto"/>
          <w:sz w:val="24"/>
          <w:szCs w:val="24"/>
          <w:shd w:val="clear" w:color="auto" w:fill="auto"/>
        </w:rPr>
        <w:t>面积为</w:t>
      </w:r>
      <w:r>
        <w:rPr>
          <w:rFonts w:hint="eastAsia" w:ascii="Times New Roman" w:hAnsi="Times New Roman" w:eastAsia="宋体" w:cs="Times New Roman"/>
          <w:color w:val="auto"/>
          <w:sz w:val="24"/>
          <w:szCs w:val="24"/>
          <w:shd w:val="clear" w:color="auto" w:fill="auto"/>
          <w:lang w:val="en-US" w:eastAsia="zh-CN"/>
        </w:rPr>
        <w:t>6050</w:t>
      </w:r>
      <w:r>
        <w:rPr>
          <w:rFonts w:hint="default" w:ascii="Times New Roman" w:hAnsi="Times New Roman" w:eastAsia="宋体" w:cs="Times New Roman"/>
          <w:color w:val="auto"/>
          <w:sz w:val="24"/>
          <w:szCs w:val="24"/>
          <w:shd w:val="clear" w:color="auto" w:fill="auto"/>
        </w:rPr>
        <w:t>m</w:t>
      </w:r>
      <w:r>
        <w:rPr>
          <w:rFonts w:hint="default" w:ascii="Times New Roman" w:hAnsi="Times New Roman" w:eastAsia="宋体" w:cs="Times New Roman"/>
          <w:color w:val="auto"/>
          <w:sz w:val="24"/>
          <w:szCs w:val="24"/>
          <w:shd w:val="clear" w:color="auto" w:fill="auto"/>
          <w:vertAlign w:val="superscript"/>
        </w:rPr>
        <w:t>2</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部分</w:t>
      </w:r>
      <w:r>
        <w:rPr>
          <w:rFonts w:hint="default" w:ascii="Times New Roman" w:hAnsi="Times New Roman" w:eastAsia="宋体" w:cs="Times New Roman"/>
          <w:color w:val="auto"/>
          <w:sz w:val="24"/>
          <w:szCs w:val="24"/>
          <w:shd w:val="clear" w:color="auto" w:fill="auto"/>
          <w:lang w:eastAsia="zh-CN"/>
        </w:rPr>
        <w:t>矿区道路依山而建，</w:t>
      </w:r>
      <w:r>
        <w:rPr>
          <w:rFonts w:hint="eastAsia" w:ascii="Times New Roman" w:hAnsi="Times New Roman" w:eastAsia="宋体" w:cs="Times New Roman"/>
          <w:color w:val="auto"/>
          <w:sz w:val="24"/>
          <w:szCs w:val="24"/>
          <w:shd w:val="clear" w:color="auto" w:fill="auto"/>
          <w:lang w:eastAsia="zh-CN"/>
        </w:rPr>
        <w:t>存在切坡及堆坡</w:t>
      </w:r>
      <w:r>
        <w:rPr>
          <w:rFonts w:hint="default" w:ascii="Times New Roman" w:hAnsi="Times New Roman" w:eastAsia="宋体" w:cs="Times New Roman"/>
          <w:color w:val="auto"/>
          <w:sz w:val="24"/>
          <w:szCs w:val="24"/>
          <w:shd w:val="clear" w:color="auto" w:fill="auto"/>
          <w:lang w:eastAsia="zh-CN"/>
        </w:rPr>
        <w:t>，切坡总长度</w:t>
      </w:r>
      <w:r>
        <w:rPr>
          <w:rFonts w:hint="eastAsia" w:ascii="Times New Roman" w:hAnsi="Times New Roman" w:eastAsia="宋体" w:cs="Times New Roman"/>
          <w:color w:val="auto"/>
          <w:sz w:val="24"/>
          <w:szCs w:val="24"/>
          <w:shd w:val="clear" w:color="auto" w:fill="auto"/>
          <w:lang w:val="en-US" w:eastAsia="zh-CN"/>
        </w:rPr>
        <w:t>374</w:t>
      </w:r>
      <w:r>
        <w:rPr>
          <w:rFonts w:hint="default" w:ascii="Times New Roman" w:hAnsi="Times New Roman" w:eastAsia="宋体" w:cs="Times New Roman"/>
          <w:color w:val="auto"/>
          <w:sz w:val="24"/>
          <w:szCs w:val="24"/>
          <w:shd w:val="clear" w:color="auto" w:fill="auto"/>
          <w:lang w:val="en-US" w:eastAsia="zh-CN"/>
        </w:rPr>
        <w:t>m，切坡高度1~</w:t>
      </w:r>
      <w:r>
        <w:rPr>
          <w:rFonts w:hint="eastAsia" w:ascii="Times New Roman" w:hAnsi="Times New Roman" w:eastAsia="宋体" w:cs="Times New Roman"/>
          <w:color w:val="auto"/>
          <w:sz w:val="24"/>
          <w:szCs w:val="24"/>
          <w:shd w:val="clear" w:color="auto" w:fill="auto"/>
          <w:lang w:val="en-US" w:eastAsia="zh-CN"/>
        </w:rPr>
        <w:t>1.5</w:t>
      </w:r>
      <w:r>
        <w:rPr>
          <w:rFonts w:hint="default" w:ascii="Times New Roman" w:hAnsi="Times New Roman" w:eastAsia="宋体" w:cs="Times New Roman"/>
          <w:color w:val="auto"/>
          <w:sz w:val="24"/>
          <w:szCs w:val="24"/>
          <w:shd w:val="clear" w:color="auto" w:fill="auto"/>
          <w:lang w:val="en-US" w:eastAsia="zh-CN"/>
        </w:rPr>
        <w:t>m，坡度40~55°</w:t>
      </w:r>
      <w:r>
        <w:rPr>
          <w:rFonts w:hint="eastAsia" w:ascii="Times New Roman" w:hAnsi="Times New Roman" w:eastAsia="宋体" w:cs="Times New Roman"/>
          <w:color w:val="auto"/>
          <w:sz w:val="24"/>
          <w:szCs w:val="24"/>
          <w:shd w:val="clear" w:color="auto" w:fill="auto"/>
          <w:lang w:val="en-US" w:eastAsia="zh-CN"/>
        </w:rPr>
        <w:t>；</w:t>
      </w:r>
      <w:r>
        <w:rPr>
          <w:rFonts w:hint="default" w:ascii="Times New Roman" w:hAnsi="Times New Roman" w:eastAsia="宋体" w:cs="Times New Roman"/>
          <w:color w:val="auto"/>
          <w:sz w:val="24"/>
          <w:szCs w:val="24"/>
          <w:highlight w:val="none"/>
        </w:rPr>
        <w:t>矿区道路对地形地貌影响主要表现压占土地、破坏了植被，场地的建设对原始地貌景观的连续性、完整性造成破坏，对地形地貌景观的影响程度</w:t>
      </w:r>
      <w:r>
        <w:rPr>
          <w:rFonts w:hint="eastAsia" w:ascii="Times New Roman" w:hAnsi="Times New Roman" w:eastAsia="宋体" w:cs="Times New Roman"/>
          <w:color w:val="auto"/>
          <w:sz w:val="24"/>
          <w:szCs w:val="24"/>
          <w:highlight w:val="none"/>
          <w:lang w:eastAsia="zh-CN"/>
        </w:rPr>
        <w:t>较</w:t>
      </w:r>
      <w:r>
        <w:rPr>
          <w:rFonts w:hint="default" w:ascii="Times New Roman" w:hAnsi="Times New Roman" w:eastAsia="宋体" w:cs="Times New Roman"/>
          <w:color w:val="auto"/>
          <w:sz w:val="24"/>
          <w:szCs w:val="24"/>
          <w:highlight w:val="none"/>
        </w:rPr>
        <w:t>严重</w:t>
      </w:r>
      <w:r>
        <w:rPr>
          <w:rFonts w:hint="default" w:ascii="Times New Roman" w:hAnsi="Times New Roman" w:eastAsia="宋体" w:cs="Times New Roman"/>
          <w:color w:val="auto"/>
          <w:sz w:val="24"/>
          <w:szCs w:val="24"/>
          <w:lang w:val="en-US" w:eastAsia="zh-CN"/>
        </w:rPr>
        <w:t>。</w:t>
      </w:r>
    </w:p>
    <w:p w14:paraId="4EBD4818">
      <w:pPr>
        <w:pStyle w:val="43"/>
        <w:adjustRightInd w:val="0"/>
        <w:snapToGrid w:val="0"/>
        <w:spacing w:line="240" w:lineRule="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eastAsia" w:ascii="Times New Roman" w:hAnsi="Times New Roman" w:eastAsia="黑体" w:cs="Times New Roman"/>
          <w:color w:val="000000" w:themeColor="text1"/>
          <w:sz w:val="24"/>
          <w:szCs w:val="24"/>
          <w:lang w:val="en-US" w:eastAsia="zh-CN"/>
          <w14:textFill>
            <w14:solidFill>
              <w14:schemeClr w14:val="tx1"/>
            </w14:solidFill>
          </w14:textFill>
        </w:rPr>
        <w:t xml:space="preserve">     </w:t>
      </w:r>
    </w:p>
    <w:p w14:paraId="1A3E3628">
      <w:pPr>
        <w:pStyle w:val="43"/>
        <w:adjustRightInd w:val="0"/>
        <w:snapToGrid w:val="0"/>
        <w:spacing w:line="360" w:lineRule="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lang w:val="en-US" w:eastAsia="zh-CN"/>
          <w14:textFill>
            <w14:solidFill>
              <w14:schemeClr w14:val="tx1"/>
            </w14:solidFill>
          </w14:textFill>
        </w:rPr>
        <w:t>照片</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11</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 xml:space="preserve">  矿区道路</w:t>
      </w:r>
    </w:p>
    <w:p w14:paraId="6EC2AD02">
      <w:pPr>
        <w:keepNext w:val="0"/>
        <w:keepLines w:val="0"/>
        <w:pageBreakBefore w:val="0"/>
        <w:widowControl/>
        <w:kinsoku/>
        <w:wordWrap/>
        <w:overflowPunct/>
        <w:topLinePunct w:val="0"/>
        <w:autoSpaceDE/>
        <w:autoSpaceDN/>
        <w:bidi w:val="0"/>
        <w:adjustRightInd w:val="0"/>
        <w:snapToGrid w:val="0"/>
        <w:spacing w:after="0" w:line="360" w:lineRule="auto"/>
        <w:ind w:left="0" w:firstLine="482" w:firstLineChars="200"/>
        <w:jc w:val="left"/>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11</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、评估区其他区域</w:t>
      </w:r>
    </w:p>
    <w:p w14:paraId="699CFB03">
      <w:pPr>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jc w:val="left"/>
        <w:textAlignment w:val="auto"/>
        <w:rPr>
          <w:rFonts w:hint="default"/>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评估区其他区域面积</w:t>
      </w:r>
      <w:r>
        <w:rPr>
          <w:rFonts w:hint="eastAsia" w:eastAsia="宋体" w:cs="Times New Roman"/>
          <w:color w:val="000000" w:themeColor="text1"/>
          <w:sz w:val="24"/>
          <w:szCs w:val="24"/>
          <w:highlight w:val="none"/>
          <w:lang w:val="en-US" w:eastAsia="zh-CN" w:bidi="ar-SA"/>
          <w14:textFill>
            <w14:solidFill>
              <w14:schemeClr w14:val="tx1"/>
            </w14:solidFill>
          </w14:textFill>
        </w:rPr>
        <w:t>14765</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m</w:t>
      </w:r>
      <w:r>
        <w:rPr>
          <w:rFonts w:hint="default" w:ascii="Times New Roman" w:hAnsi="Times New Roman" w:eastAsia="宋体" w:cs="Times New Roman"/>
          <w:color w:val="000000" w:themeColor="text1"/>
          <w:sz w:val="24"/>
          <w:szCs w:val="24"/>
          <w:highlight w:val="none"/>
          <w:vertAlign w:val="superscript"/>
          <w:lang w:val="en-US" w:eastAsia="zh-CN" w:bidi="ar-SA"/>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矿业</w:t>
      </w:r>
      <w:r>
        <w:rPr>
          <w:rFonts w:hint="default" w:ascii="Times New Roman" w:hAnsi="Times New Roman" w:eastAsia="宋体" w:cs="Times New Roman"/>
          <w:color w:val="000000" w:themeColor="text1"/>
          <w:sz w:val="24"/>
          <w14:textFill>
            <w14:solidFill>
              <w14:schemeClr w14:val="tx1"/>
            </w14:solidFill>
          </w14:textFill>
        </w:rPr>
        <w:t>活动对地形地貌影响较轻，</w:t>
      </w:r>
      <w:r>
        <w:rPr>
          <w:rFonts w:hint="default" w:ascii="Times New Roman" w:hAnsi="Times New Roman" w:eastAsia="宋体" w:cs="Times New Roman"/>
          <w:bCs/>
          <w:color w:val="000000" w:themeColor="text1"/>
          <w:sz w:val="24"/>
          <w14:textFill>
            <w14:solidFill>
              <w14:schemeClr w14:val="tx1"/>
            </w14:solidFill>
          </w14:textFill>
        </w:rPr>
        <w:t>目前尚未受采矿活动影响</w:t>
      </w:r>
      <w:r>
        <w:rPr>
          <w:rFonts w:hint="default" w:ascii="Times New Roman" w:hAnsi="Times New Roman" w:eastAsia="宋体" w:cs="Times New Roman"/>
          <w:color w:val="000000" w:themeColor="text1"/>
          <w:sz w:val="24"/>
          <w14:textFill>
            <w14:solidFill>
              <w14:schemeClr w14:val="tx1"/>
            </w14:solidFill>
          </w14:textFill>
        </w:rPr>
        <w:t>，基本保持了原生的地形地貌状态。</w:t>
      </w:r>
    </w:p>
    <w:p w14:paraId="4AC6A758">
      <w:pPr>
        <w:spacing w:after="0" w:line="360" w:lineRule="auto"/>
        <w:ind w:firstLine="480" w:firstLineChars="200"/>
        <w:contextualSpacing/>
        <w:jc w:val="left"/>
        <w:rPr>
          <w:rFonts w:hint="default"/>
          <w:color w:val="000000" w:themeColor="text1"/>
          <w:sz w:val="24"/>
          <w:lang w:val="en-US" w:eastAsia="zh-CN"/>
          <w14:textFill>
            <w14:solidFill>
              <w14:schemeClr w14:val="tx1"/>
            </w14:solidFill>
          </w14:textFill>
        </w:rPr>
      </w:pPr>
      <w:r>
        <w:rPr>
          <w:rFonts w:hint="default"/>
          <w:color w:val="000000" w:themeColor="text1"/>
          <w:sz w:val="24"/>
          <w:lang w:val="en-US" w:eastAsia="zh-CN"/>
          <w14:textFill>
            <w14:solidFill>
              <w14:schemeClr w14:val="tx1"/>
            </w14:solidFill>
          </w14:textFill>
        </w:rPr>
        <w:t>根据上述对</w:t>
      </w:r>
      <w:r>
        <w:rPr>
          <w:rFonts w:hint="eastAsia"/>
          <w:color w:val="000000" w:themeColor="text1"/>
          <w:sz w:val="24"/>
          <w:lang w:val="en-US" w:eastAsia="zh-CN"/>
          <w14:textFill>
            <w14:solidFill>
              <w14:schemeClr w14:val="tx1"/>
            </w14:solidFill>
          </w14:textFill>
        </w:rPr>
        <w:t>各</w:t>
      </w:r>
      <w:r>
        <w:rPr>
          <w:rFonts w:hint="default"/>
          <w:color w:val="000000" w:themeColor="text1"/>
          <w:sz w:val="24"/>
          <w:lang w:val="en-US" w:eastAsia="zh-CN"/>
          <w14:textFill>
            <w14:solidFill>
              <w14:schemeClr w14:val="tx1"/>
            </w14:solidFill>
          </w14:textFill>
        </w:rPr>
        <w:t>单元矿山地质环境问题分析，综上所述，各场地对矿山地质环境影响现状见表</w:t>
      </w:r>
      <w:r>
        <w:rPr>
          <w:rFonts w:hint="eastAsia"/>
          <w:color w:val="000000" w:themeColor="text1"/>
          <w:sz w:val="24"/>
          <w:lang w:val="en-US" w:eastAsia="zh-CN"/>
          <w14:textFill>
            <w14:solidFill>
              <w14:schemeClr w14:val="tx1"/>
            </w14:solidFill>
          </w14:textFill>
        </w:rPr>
        <w:t>4-1</w:t>
      </w:r>
      <w:r>
        <w:rPr>
          <w:rFonts w:hint="default"/>
          <w:color w:val="000000" w:themeColor="text1"/>
          <w:sz w:val="24"/>
          <w:lang w:val="en-US" w:eastAsia="zh-CN"/>
          <w14:textFill>
            <w14:solidFill>
              <w14:schemeClr w14:val="tx1"/>
            </w14:solidFill>
          </w14:textFill>
        </w:rPr>
        <w:t>。</w:t>
      </w:r>
    </w:p>
    <w:p w14:paraId="7A14A53A">
      <w:pPr>
        <w:spacing w:after="0" w:line="360" w:lineRule="auto"/>
        <w:contextualSpacing/>
        <w:jc w:val="center"/>
        <w:rPr>
          <w:rStyle w:val="36"/>
          <w:rFonts w:hint="eastAsia" w:ascii="黑体" w:hAnsi="黑体" w:eastAsia="黑体" w:cs="黑体"/>
          <w:b w:val="0"/>
          <w:bCs w:val="0"/>
          <w:color w:val="000000" w:themeColor="text1"/>
          <w:sz w:val="24"/>
          <w:szCs w:val="24"/>
          <w:highlight w:val="none"/>
          <w:lang w:val="en-US" w:eastAsia="zh-CN"/>
          <w14:textFill>
            <w14:solidFill>
              <w14:schemeClr w14:val="tx1"/>
            </w14:solidFill>
          </w14:textFill>
        </w:rPr>
      </w:pPr>
      <w:r>
        <w:rPr>
          <w:rStyle w:val="36"/>
          <w:rFonts w:hint="eastAsia" w:ascii="黑体" w:hAnsi="黑体" w:eastAsia="黑体" w:cs="黑体"/>
          <w:b w:val="0"/>
          <w:bCs w:val="0"/>
          <w:color w:val="000000" w:themeColor="text1"/>
          <w:sz w:val="24"/>
          <w:szCs w:val="24"/>
          <w:highlight w:val="none"/>
          <w:lang w:val="en-US" w:eastAsia="zh-CN"/>
          <w14:textFill>
            <w14:solidFill>
              <w14:schemeClr w14:val="tx1"/>
            </w14:solidFill>
          </w14:textFill>
        </w:rPr>
        <w:t>表4-1  矿山地质环境影响现状评估分区说明表</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60"/>
        <w:gridCol w:w="1092"/>
        <w:gridCol w:w="1036"/>
        <w:gridCol w:w="1256"/>
        <w:gridCol w:w="1002"/>
        <w:gridCol w:w="1116"/>
        <w:gridCol w:w="1474"/>
      </w:tblGrid>
      <w:tr w14:paraId="38DA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blHeader/>
        </w:trPr>
        <w:tc>
          <w:tcPr>
            <w:tcW w:w="816" w:type="pct"/>
            <w:vMerge w:val="restart"/>
            <w:noWrap w:val="0"/>
            <w:tcMar>
              <w:top w:w="15" w:type="dxa"/>
              <w:left w:w="15" w:type="dxa"/>
              <w:right w:w="15" w:type="dxa"/>
            </w:tcMar>
            <w:vAlign w:val="center"/>
          </w:tcPr>
          <w:p w14:paraId="26D12301">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影响程度分区</w:t>
            </w:r>
          </w:p>
        </w:tc>
        <w:tc>
          <w:tcPr>
            <w:tcW w:w="655" w:type="pct"/>
            <w:vMerge w:val="restart"/>
            <w:noWrap w:val="0"/>
            <w:tcMar>
              <w:top w:w="15" w:type="dxa"/>
              <w:left w:w="15" w:type="dxa"/>
              <w:right w:w="15" w:type="dxa"/>
            </w:tcMar>
            <w:vAlign w:val="center"/>
          </w:tcPr>
          <w:p w14:paraId="77462A08">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评估单元</w:t>
            </w:r>
          </w:p>
        </w:tc>
        <w:tc>
          <w:tcPr>
            <w:tcW w:w="621" w:type="pct"/>
            <w:vMerge w:val="restart"/>
            <w:noWrap w:val="0"/>
            <w:tcMar>
              <w:top w:w="15" w:type="dxa"/>
              <w:left w:w="15" w:type="dxa"/>
              <w:right w:w="15" w:type="dxa"/>
            </w:tcMar>
            <w:vAlign w:val="center"/>
          </w:tcPr>
          <w:p w14:paraId="03620EBF">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面积（m</w:t>
            </w:r>
            <w:r>
              <w:rPr>
                <w:rFonts w:hint="default" w:ascii="Times New Roman" w:hAnsi="Times New Roman" w:eastAsia="宋体" w:cs="Times New Roman"/>
                <w:b w:val="0"/>
                <w:bCs w:val="0"/>
                <w:color w:val="auto"/>
                <w:kern w:val="0"/>
                <w:sz w:val="21"/>
                <w:szCs w:val="21"/>
                <w:vertAlign w:val="superscript"/>
                <w:lang w:val="en-US" w:eastAsia="zh-CN"/>
              </w:rPr>
              <w:t>2</w:t>
            </w:r>
            <w:r>
              <w:rPr>
                <w:rFonts w:hint="default" w:ascii="Times New Roman" w:hAnsi="Times New Roman" w:eastAsia="宋体" w:cs="Times New Roman"/>
                <w:b w:val="0"/>
                <w:bCs w:val="0"/>
                <w:color w:val="auto"/>
                <w:kern w:val="0"/>
                <w:sz w:val="21"/>
                <w:szCs w:val="21"/>
                <w:lang w:val="en-US" w:eastAsia="zh-CN"/>
              </w:rPr>
              <w:t>）</w:t>
            </w:r>
          </w:p>
        </w:tc>
        <w:tc>
          <w:tcPr>
            <w:tcW w:w="2907" w:type="pct"/>
            <w:gridSpan w:val="4"/>
            <w:noWrap w:val="0"/>
            <w:tcMar>
              <w:top w:w="15" w:type="dxa"/>
              <w:left w:w="15" w:type="dxa"/>
              <w:right w:w="15" w:type="dxa"/>
            </w:tcMar>
            <w:vAlign w:val="center"/>
          </w:tcPr>
          <w:p w14:paraId="65595375">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现状矿山地质环境问题</w:t>
            </w:r>
          </w:p>
        </w:tc>
      </w:tr>
      <w:tr w14:paraId="5FA4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blHeader/>
        </w:trPr>
        <w:tc>
          <w:tcPr>
            <w:tcW w:w="816" w:type="pct"/>
            <w:vMerge w:val="continue"/>
            <w:noWrap w:val="0"/>
            <w:tcMar>
              <w:top w:w="15" w:type="dxa"/>
              <w:left w:w="15" w:type="dxa"/>
              <w:right w:w="15" w:type="dxa"/>
            </w:tcMar>
            <w:vAlign w:val="center"/>
          </w:tcPr>
          <w:p w14:paraId="301F6592">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rPr>
            </w:pPr>
          </w:p>
        </w:tc>
        <w:tc>
          <w:tcPr>
            <w:tcW w:w="655" w:type="pct"/>
            <w:vMerge w:val="continue"/>
            <w:noWrap w:val="0"/>
            <w:tcMar>
              <w:top w:w="15" w:type="dxa"/>
              <w:left w:w="15" w:type="dxa"/>
              <w:right w:w="15" w:type="dxa"/>
            </w:tcMar>
            <w:vAlign w:val="center"/>
          </w:tcPr>
          <w:p w14:paraId="55FCAC8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rPr>
            </w:pPr>
          </w:p>
        </w:tc>
        <w:tc>
          <w:tcPr>
            <w:tcW w:w="621" w:type="pct"/>
            <w:vMerge w:val="continue"/>
            <w:noWrap w:val="0"/>
            <w:tcMar>
              <w:top w:w="15" w:type="dxa"/>
              <w:left w:w="15" w:type="dxa"/>
              <w:right w:w="15" w:type="dxa"/>
            </w:tcMar>
            <w:vAlign w:val="center"/>
          </w:tcPr>
          <w:p w14:paraId="72742635">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rPr>
            </w:pPr>
          </w:p>
        </w:tc>
        <w:tc>
          <w:tcPr>
            <w:tcW w:w="753" w:type="pct"/>
            <w:noWrap w:val="0"/>
            <w:tcMar>
              <w:top w:w="15" w:type="dxa"/>
              <w:left w:w="15" w:type="dxa"/>
              <w:right w:w="15" w:type="dxa"/>
            </w:tcMar>
            <w:vAlign w:val="center"/>
          </w:tcPr>
          <w:p w14:paraId="3813F5D6">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地质灾害</w:t>
            </w:r>
          </w:p>
        </w:tc>
        <w:tc>
          <w:tcPr>
            <w:tcW w:w="601" w:type="pct"/>
            <w:noWrap w:val="0"/>
            <w:tcMar>
              <w:top w:w="15" w:type="dxa"/>
              <w:left w:w="15" w:type="dxa"/>
              <w:right w:w="15" w:type="dxa"/>
            </w:tcMar>
            <w:vAlign w:val="center"/>
          </w:tcPr>
          <w:p w14:paraId="400E200B">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含水层</w:t>
            </w:r>
          </w:p>
        </w:tc>
        <w:tc>
          <w:tcPr>
            <w:tcW w:w="669" w:type="pct"/>
            <w:noWrap w:val="0"/>
            <w:tcMar>
              <w:top w:w="15" w:type="dxa"/>
              <w:left w:w="15" w:type="dxa"/>
              <w:right w:w="15" w:type="dxa"/>
            </w:tcMar>
            <w:vAlign w:val="center"/>
          </w:tcPr>
          <w:p w14:paraId="68D45CBA">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地形地貌</w:t>
            </w:r>
          </w:p>
        </w:tc>
        <w:tc>
          <w:tcPr>
            <w:tcW w:w="884" w:type="pct"/>
            <w:noWrap w:val="0"/>
            <w:tcMar>
              <w:top w:w="15" w:type="dxa"/>
              <w:left w:w="15" w:type="dxa"/>
              <w:right w:w="15" w:type="dxa"/>
            </w:tcMar>
            <w:vAlign w:val="center"/>
          </w:tcPr>
          <w:p w14:paraId="34509BC6">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水土环境污染</w:t>
            </w:r>
          </w:p>
        </w:tc>
      </w:tr>
      <w:tr w14:paraId="20ED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trPr>
        <w:tc>
          <w:tcPr>
            <w:tcW w:w="816" w:type="pct"/>
            <w:vMerge w:val="restart"/>
            <w:noWrap w:val="0"/>
            <w:tcMar>
              <w:top w:w="15" w:type="dxa"/>
              <w:left w:w="15" w:type="dxa"/>
              <w:right w:w="15" w:type="dxa"/>
            </w:tcMar>
            <w:vAlign w:val="center"/>
          </w:tcPr>
          <w:p w14:paraId="4112C5C9">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严重区</w:t>
            </w:r>
          </w:p>
        </w:tc>
        <w:tc>
          <w:tcPr>
            <w:tcW w:w="655" w:type="pct"/>
            <w:noWrap w:val="0"/>
            <w:tcMar>
              <w:top w:w="15" w:type="dxa"/>
              <w:left w:w="15" w:type="dxa"/>
              <w:right w:w="15" w:type="dxa"/>
            </w:tcMar>
            <w:vAlign w:val="center"/>
          </w:tcPr>
          <w:p w14:paraId="5EC4A4B6">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露天采场</w:t>
            </w:r>
          </w:p>
        </w:tc>
        <w:tc>
          <w:tcPr>
            <w:tcW w:w="621" w:type="pct"/>
            <w:noWrap w:val="0"/>
            <w:tcMar>
              <w:top w:w="15" w:type="dxa"/>
              <w:left w:w="15" w:type="dxa"/>
              <w:right w:w="15" w:type="dxa"/>
            </w:tcMar>
            <w:vAlign w:val="center"/>
          </w:tcPr>
          <w:p w14:paraId="61181821">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b w:val="0"/>
                <w:bCs w:val="0"/>
                <w:color w:val="auto"/>
                <w:kern w:val="0"/>
                <w:sz w:val="21"/>
                <w:szCs w:val="21"/>
              </w:rPr>
              <w:t>51655</w:t>
            </w:r>
          </w:p>
        </w:tc>
        <w:tc>
          <w:tcPr>
            <w:tcW w:w="753" w:type="pct"/>
            <w:noWrap w:val="0"/>
            <w:tcMar>
              <w:top w:w="15" w:type="dxa"/>
              <w:left w:w="15" w:type="dxa"/>
              <w:right w:w="15" w:type="dxa"/>
            </w:tcMar>
            <w:vAlign w:val="center"/>
          </w:tcPr>
          <w:p w14:paraId="4F9C4BB9">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不发育</w:t>
            </w:r>
          </w:p>
        </w:tc>
        <w:tc>
          <w:tcPr>
            <w:tcW w:w="601" w:type="pct"/>
            <w:noWrap w:val="0"/>
            <w:tcMar>
              <w:top w:w="15" w:type="dxa"/>
              <w:left w:w="15" w:type="dxa"/>
              <w:right w:w="15" w:type="dxa"/>
            </w:tcMar>
            <w:vAlign w:val="center"/>
          </w:tcPr>
          <w:p w14:paraId="541AA434">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669" w:type="pct"/>
            <w:noWrap w:val="0"/>
            <w:tcMar>
              <w:top w:w="15" w:type="dxa"/>
              <w:left w:w="15" w:type="dxa"/>
              <w:right w:w="15" w:type="dxa"/>
            </w:tcMar>
            <w:vAlign w:val="center"/>
          </w:tcPr>
          <w:p w14:paraId="281B490D">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严重</w:t>
            </w:r>
          </w:p>
        </w:tc>
        <w:tc>
          <w:tcPr>
            <w:tcW w:w="884" w:type="pct"/>
            <w:noWrap w:val="0"/>
            <w:tcMar>
              <w:top w:w="15" w:type="dxa"/>
              <w:left w:w="15" w:type="dxa"/>
              <w:right w:w="15" w:type="dxa"/>
            </w:tcMar>
            <w:vAlign w:val="center"/>
          </w:tcPr>
          <w:p w14:paraId="403E7A91">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r>
      <w:tr w14:paraId="0876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trPr>
        <w:tc>
          <w:tcPr>
            <w:tcW w:w="816" w:type="pct"/>
            <w:vMerge w:val="continue"/>
            <w:noWrap w:val="0"/>
            <w:tcMar>
              <w:top w:w="15" w:type="dxa"/>
              <w:left w:w="15" w:type="dxa"/>
              <w:right w:w="15" w:type="dxa"/>
            </w:tcMar>
            <w:vAlign w:val="center"/>
          </w:tcPr>
          <w:p w14:paraId="41CDA9F8">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p>
        </w:tc>
        <w:tc>
          <w:tcPr>
            <w:tcW w:w="655" w:type="pct"/>
            <w:noWrap w:val="0"/>
            <w:tcMar>
              <w:top w:w="15" w:type="dxa"/>
              <w:left w:w="15" w:type="dxa"/>
              <w:right w:w="15" w:type="dxa"/>
            </w:tcMar>
            <w:vAlign w:val="center"/>
          </w:tcPr>
          <w:p w14:paraId="72AEC48B">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废石场</w:t>
            </w:r>
          </w:p>
        </w:tc>
        <w:tc>
          <w:tcPr>
            <w:tcW w:w="621" w:type="pct"/>
            <w:noWrap w:val="0"/>
            <w:tcMar>
              <w:top w:w="15" w:type="dxa"/>
              <w:left w:w="15" w:type="dxa"/>
              <w:right w:w="15" w:type="dxa"/>
            </w:tcMar>
            <w:vAlign w:val="center"/>
          </w:tcPr>
          <w:p w14:paraId="301665E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sz w:val="21"/>
                <w:szCs w:val="21"/>
                <w:lang w:val="en-US" w:eastAsia="zh-CN"/>
              </w:rPr>
              <w:t>75435</w:t>
            </w:r>
          </w:p>
        </w:tc>
        <w:tc>
          <w:tcPr>
            <w:tcW w:w="753" w:type="pct"/>
            <w:noWrap w:val="0"/>
            <w:tcMar>
              <w:top w:w="15" w:type="dxa"/>
              <w:left w:w="15" w:type="dxa"/>
              <w:right w:w="15" w:type="dxa"/>
            </w:tcMar>
            <w:vAlign w:val="center"/>
          </w:tcPr>
          <w:p w14:paraId="01AC3945">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不发育</w:t>
            </w:r>
          </w:p>
        </w:tc>
        <w:tc>
          <w:tcPr>
            <w:tcW w:w="601" w:type="pct"/>
            <w:noWrap w:val="0"/>
            <w:tcMar>
              <w:top w:w="15" w:type="dxa"/>
              <w:left w:w="15" w:type="dxa"/>
              <w:right w:w="15" w:type="dxa"/>
            </w:tcMar>
            <w:vAlign w:val="center"/>
          </w:tcPr>
          <w:p w14:paraId="67C4142D">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较轻</w:t>
            </w:r>
          </w:p>
        </w:tc>
        <w:tc>
          <w:tcPr>
            <w:tcW w:w="669" w:type="pct"/>
            <w:noWrap w:val="0"/>
            <w:tcMar>
              <w:top w:w="15" w:type="dxa"/>
              <w:left w:w="15" w:type="dxa"/>
              <w:right w:w="15" w:type="dxa"/>
            </w:tcMar>
            <w:vAlign w:val="center"/>
          </w:tcPr>
          <w:p w14:paraId="34E173E4">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严重</w:t>
            </w:r>
          </w:p>
        </w:tc>
        <w:tc>
          <w:tcPr>
            <w:tcW w:w="884" w:type="pct"/>
            <w:noWrap w:val="0"/>
            <w:tcMar>
              <w:top w:w="15" w:type="dxa"/>
              <w:left w:w="15" w:type="dxa"/>
              <w:right w:w="15" w:type="dxa"/>
            </w:tcMar>
            <w:vAlign w:val="center"/>
          </w:tcPr>
          <w:p w14:paraId="75420ECE">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较轻</w:t>
            </w:r>
          </w:p>
        </w:tc>
      </w:tr>
      <w:tr w14:paraId="7D63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trPr>
        <w:tc>
          <w:tcPr>
            <w:tcW w:w="816" w:type="pct"/>
            <w:vMerge w:val="restart"/>
            <w:noWrap w:val="0"/>
            <w:tcMar>
              <w:top w:w="15" w:type="dxa"/>
              <w:left w:w="15" w:type="dxa"/>
              <w:right w:w="15" w:type="dxa"/>
            </w:tcMar>
            <w:vAlign w:val="center"/>
          </w:tcPr>
          <w:p w14:paraId="67F86C99">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较严重区</w:t>
            </w:r>
          </w:p>
        </w:tc>
        <w:tc>
          <w:tcPr>
            <w:tcW w:w="655" w:type="pct"/>
            <w:noWrap w:val="0"/>
            <w:tcMar>
              <w:top w:w="15" w:type="dxa"/>
              <w:left w:w="15" w:type="dxa"/>
              <w:right w:w="15" w:type="dxa"/>
            </w:tcMar>
            <w:vAlign w:val="center"/>
          </w:tcPr>
          <w:p w14:paraId="3EDA2E64">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eastAsia="zh-CN"/>
              </w:rPr>
              <w:t>工业场地</w:t>
            </w:r>
          </w:p>
        </w:tc>
        <w:tc>
          <w:tcPr>
            <w:tcW w:w="621" w:type="pct"/>
            <w:noWrap w:val="0"/>
            <w:tcMar>
              <w:top w:w="15" w:type="dxa"/>
              <w:left w:w="15" w:type="dxa"/>
              <w:right w:w="15" w:type="dxa"/>
            </w:tcMar>
            <w:vAlign w:val="center"/>
          </w:tcPr>
          <w:p w14:paraId="326F947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sz w:val="21"/>
                <w:szCs w:val="21"/>
                <w:highlight w:val="none"/>
                <w:lang w:val="en-US" w:eastAsia="zh-CN"/>
              </w:rPr>
              <w:t>24224</w:t>
            </w:r>
          </w:p>
        </w:tc>
        <w:tc>
          <w:tcPr>
            <w:tcW w:w="753" w:type="pct"/>
            <w:noWrap w:val="0"/>
            <w:tcMar>
              <w:top w:w="15" w:type="dxa"/>
              <w:left w:w="15" w:type="dxa"/>
              <w:right w:w="15" w:type="dxa"/>
            </w:tcMar>
            <w:vAlign w:val="center"/>
          </w:tcPr>
          <w:p w14:paraId="0540AD2B">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不发育</w:t>
            </w:r>
          </w:p>
        </w:tc>
        <w:tc>
          <w:tcPr>
            <w:tcW w:w="601" w:type="pct"/>
            <w:noWrap w:val="0"/>
            <w:tcMar>
              <w:top w:w="15" w:type="dxa"/>
              <w:left w:w="15" w:type="dxa"/>
              <w:right w:w="15" w:type="dxa"/>
            </w:tcMar>
            <w:vAlign w:val="center"/>
          </w:tcPr>
          <w:p w14:paraId="675FEBD5">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669" w:type="pct"/>
            <w:noWrap w:val="0"/>
            <w:tcMar>
              <w:top w:w="15" w:type="dxa"/>
              <w:left w:w="15" w:type="dxa"/>
              <w:right w:w="15" w:type="dxa"/>
            </w:tcMar>
            <w:vAlign w:val="center"/>
          </w:tcPr>
          <w:p w14:paraId="0549BCAF">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较严重</w:t>
            </w:r>
          </w:p>
        </w:tc>
        <w:tc>
          <w:tcPr>
            <w:tcW w:w="884" w:type="pct"/>
            <w:noWrap w:val="0"/>
            <w:tcMar>
              <w:top w:w="15" w:type="dxa"/>
              <w:left w:w="15" w:type="dxa"/>
              <w:right w:w="15" w:type="dxa"/>
            </w:tcMar>
            <w:vAlign w:val="center"/>
          </w:tcPr>
          <w:p w14:paraId="291AFDB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r>
      <w:tr w14:paraId="6928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 w:hRule="atLeast"/>
        </w:trPr>
        <w:tc>
          <w:tcPr>
            <w:tcW w:w="816" w:type="pct"/>
            <w:vMerge w:val="continue"/>
            <w:noWrap w:val="0"/>
            <w:tcMar>
              <w:top w:w="15" w:type="dxa"/>
              <w:left w:w="15" w:type="dxa"/>
              <w:right w:w="15" w:type="dxa"/>
            </w:tcMar>
            <w:vAlign w:val="center"/>
          </w:tcPr>
          <w:p w14:paraId="7F478232">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p>
        </w:tc>
        <w:tc>
          <w:tcPr>
            <w:tcW w:w="655" w:type="pct"/>
            <w:noWrap w:val="0"/>
            <w:tcMar>
              <w:top w:w="15" w:type="dxa"/>
              <w:left w:w="15" w:type="dxa"/>
              <w:right w:w="15" w:type="dxa"/>
            </w:tcMar>
            <w:vAlign w:val="center"/>
          </w:tcPr>
          <w:p w14:paraId="1BD4D41C">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eastAsia="zh-CN"/>
              </w:rPr>
              <w:t>取土场</w:t>
            </w:r>
            <w:r>
              <w:rPr>
                <w:rFonts w:hint="eastAsia" w:ascii="Times New Roman" w:hAnsi="Times New Roman" w:cs="Times New Roman"/>
                <w:b w:val="0"/>
                <w:bCs w:val="0"/>
                <w:color w:val="auto"/>
                <w:sz w:val="21"/>
                <w:szCs w:val="21"/>
                <w:lang w:val="en-US" w:eastAsia="zh-CN"/>
              </w:rPr>
              <w:t>1</w:t>
            </w:r>
          </w:p>
        </w:tc>
        <w:tc>
          <w:tcPr>
            <w:tcW w:w="621" w:type="pct"/>
            <w:noWrap w:val="0"/>
            <w:tcMar>
              <w:top w:w="15" w:type="dxa"/>
              <w:left w:w="15" w:type="dxa"/>
              <w:right w:w="15" w:type="dxa"/>
            </w:tcMar>
            <w:vAlign w:val="center"/>
          </w:tcPr>
          <w:p w14:paraId="22C5DC82">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bidi="ar-SA"/>
              </w:rPr>
            </w:pPr>
            <w:r>
              <w:rPr>
                <w:rFonts w:hint="eastAsia"/>
                <w:b w:val="0"/>
                <w:bCs w:val="0"/>
                <w:color w:val="auto"/>
                <w:sz w:val="21"/>
                <w:szCs w:val="21"/>
              </w:rPr>
              <w:t>37</w:t>
            </w:r>
            <w:r>
              <w:rPr>
                <w:rFonts w:hint="eastAsia"/>
                <w:b w:val="0"/>
                <w:bCs w:val="0"/>
                <w:color w:val="auto"/>
                <w:sz w:val="21"/>
                <w:szCs w:val="21"/>
                <w:lang w:val="en-US" w:eastAsia="zh-CN"/>
              </w:rPr>
              <w:t>49</w:t>
            </w:r>
          </w:p>
        </w:tc>
        <w:tc>
          <w:tcPr>
            <w:tcW w:w="753" w:type="pct"/>
            <w:noWrap w:val="0"/>
            <w:tcMar>
              <w:top w:w="15" w:type="dxa"/>
              <w:left w:w="15" w:type="dxa"/>
              <w:right w:w="15" w:type="dxa"/>
            </w:tcMar>
            <w:vAlign w:val="center"/>
          </w:tcPr>
          <w:p w14:paraId="28A2CD79">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不发育</w:t>
            </w:r>
          </w:p>
        </w:tc>
        <w:tc>
          <w:tcPr>
            <w:tcW w:w="601" w:type="pct"/>
            <w:noWrap w:val="0"/>
            <w:tcMar>
              <w:top w:w="15" w:type="dxa"/>
              <w:left w:w="15" w:type="dxa"/>
              <w:right w:w="15" w:type="dxa"/>
            </w:tcMar>
            <w:vAlign w:val="center"/>
          </w:tcPr>
          <w:p w14:paraId="01696415">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669" w:type="pct"/>
            <w:noWrap w:val="0"/>
            <w:tcMar>
              <w:top w:w="15" w:type="dxa"/>
              <w:left w:w="15" w:type="dxa"/>
              <w:right w:w="15" w:type="dxa"/>
            </w:tcMar>
            <w:vAlign w:val="center"/>
          </w:tcPr>
          <w:p w14:paraId="0C525F3E">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较严重</w:t>
            </w:r>
          </w:p>
        </w:tc>
        <w:tc>
          <w:tcPr>
            <w:tcW w:w="884" w:type="pct"/>
            <w:noWrap w:val="0"/>
            <w:tcMar>
              <w:top w:w="15" w:type="dxa"/>
              <w:left w:w="15" w:type="dxa"/>
              <w:right w:w="15" w:type="dxa"/>
            </w:tcMar>
            <w:vAlign w:val="center"/>
          </w:tcPr>
          <w:p w14:paraId="2AD92141">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r>
      <w:tr w14:paraId="55AE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trPr>
        <w:tc>
          <w:tcPr>
            <w:tcW w:w="816" w:type="pct"/>
            <w:vMerge w:val="continue"/>
            <w:noWrap w:val="0"/>
            <w:tcMar>
              <w:top w:w="15" w:type="dxa"/>
              <w:left w:w="15" w:type="dxa"/>
              <w:right w:w="15" w:type="dxa"/>
            </w:tcMar>
            <w:vAlign w:val="center"/>
          </w:tcPr>
          <w:p w14:paraId="10E44A7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p>
        </w:tc>
        <w:tc>
          <w:tcPr>
            <w:tcW w:w="655" w:type="pct"/>
            <w:noWrap w:val="0"/>
            <w:tcMar>
              <w:top w:w="15" w:type="dxa"/>
              <w:left w:w="15" w:type="dxa"/>
              <w:right w:w="15" w:type="dxa"/>
            </w:tcMar>
            <w:vAlign w:val="center"/>
          </w:tcPr>
          <w:p w14:paraId="09AA534D">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取土场2</w:t>
            </w:r>
          </w:p>
        </w:tc>
        <w:tc>
          <w:tcPr>
            <w:tcW w:w="621" w:type="pct"/>
            <w:noWrap w:val="0"/>
            <w:tcMar>
              <w:top w:w="15" w:type="dxa"/>
              <w:left w:w="15" w:type="dxa"/>
              <w:right w:w="15" w:type="dxa"/>
            </w:tcMar>
            <w:vAlign w:val="center"/>
          </w:tcPr>
          <w:p w14:paraId="05C6851C">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eastAsia"/>
                <w:b w:val="0"/>
                <w:bCs w:val="0"/>
                <w:color w:val="auto"/>
                <w:sz w:val="21"/>
                <w:szCs w:val="21"/>
              </w:rPr>
              <w:t>2053</w:t>
            </w:r>
          </w:p>
        </w:tc>
        <w:tc>
          <w:tcPr>
            <w:tcW w:w="753" w:type="pct"/>
            <w:noWrap w:val="0"/>
            <w:tcMar>
              <w:top w:w="15" w:type="dxa"/>
              <w:left w:w="15" w:type="dxa"/>
              <w:right w:w="15" w:type="dxa"/>
            </w:tcMar>
            <w:vAlign w:val="center"/>
          </w:tcPr>
          <w:p w14:paraId="7C857A9A">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不发育</w:t>
            </w:r>
          </w:p>
        </w:tc>
        <w:tc>
          <w:tcPr>
            <w:tcW w:w="601" w:type="pct"/>
            <w:noWrap w:val="0"/>
            <w:tcMar>
              <w:top w:w="15" w:type="dxa"/>
              <w:left w:w="15" w:type="dxa"/>
              <w:right w:w="15" w:type="dxa"/>
            </w:tcMar>
            <w:vAlign w:val="center"/>
          </w:tcPr>
          <w:p w14:paraId="52877D1D">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669" w:type="pct"/>
            <w:noWrap w:val="0"/>
            <w:tcMar>
              <w:top w:w="15" w:type="dxa"/>
              <w:left w:w="15" w:type="dxa"/>
              <w:right w:w="15" w:type="dxa"/>
            </w:tcMar>
            <w:vAlign w:val="center"/>
          </w:tcPr>
          <w:p w14:paraId="10D2705F">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较严重</w:t>
            </w:r>
          </w:p>
        </w:tc>
        <w:tc>
          <w:tcPr>
            <w:tcW w:w="884" w:type="pct"/>
            <w:noWrap w:val="0"/>
            <w:tcMar>
              <w:top w:w="15" w:type="dxa"/>
              <w:left w:w="15" w:type="dxa"/>
              <w:right w:w="15" w:type="dxa"/>
            </w:tcMar>
            <w:vAlign w:val="center"/>
          </w:tcPr>
          <w:p w14:paraId="16BA4A52">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r>
      <w:tr w14:paraId="301C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trPr>
        <w:tc>
          <w:tcPr>
            <w:tcW w:w="816" w:type="pct"/>
            <w:vMerge w:val="continue"/>
            <w:noWrap w:val="0"/>
            <w:tcMar>
              <w:top w:w="15" w:type="dxa"/>
              <w:left w:w="15" w:type="dxa"/>
              <w:right w:w="15" w:type="dxa"/>
            </w:tcMar>
            <w:vAlign w:val="center"/>
          </w:tcPr>
          <w:p w14:paraId="7ADE620A">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p>
        </w:tc>
        <w:tc>
          <w:tcPr>
            <w:tcW w:w="655" w:type="pct"/>
            <w:noWrap w:val="0"/>
            <w:tcMar>
              <w:top w:w="15" w:type="dxa"/>
              <w:left w:w="15" w:type="dxa"/>
              <w:right w:w="15" w:type="dxa"/>
            </w:tcMar>
            <w:vAlign w:val="center"/>
          </w:tcPr>
          <w:p w14:paraId="585B7908">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办公生活区</w:t>
            </w:r>
          </w:p>
        </w:tc>
        <w:tc>
          <w:tcPr>
            <w:tcW w:w="621" w:type="pct"/>
            <w:noWrap w:val="0"/>
            <w:tcMar>
              <w:top w:w="15" w:type="dxa"/>
              <w:left w:w="15" w:type="dxa"/>
              <w:right w:w="15" w:type="dxa"/>
            </w:tcMar>
            <w:vAlign w:val="center"/>
          </w:tcPr>
          <w:p w14:paraId="084FA124">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5589</w:t>
            </w:r>
          </w:p>
        </w:tc>
        <w:tc>
          <w:tcPr>
            <w:tcW w:w="753" w:type="pct"/>
            <w:noWrap w:val="0"/>
            <w:tcMar>
              <w:top w:w="15" w:type="dxa"/>
              <w:left w:w="15" w:type="dxa"/>
              <w:right w:w="15" w:type="dxa"/>
            </w:tcMar>
            <w:vAlign w:val="center"/>
          </w:tcPr>
          <w:p w14:paraId="6237BC5A">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不发育</w:t>
            </w:r>
          </w:p>
        </w:tc>
        <w:tc>
          <w:tcPr>
            <w:tcW w:w="601" w:type="pct"/>
            <w:noWrap w:val="0"/>
            <w:tcMar>
              <w:top w:w="15" w:type="dxa"/>
              <w:left w:w="15" w:type="dxa"/>
              <w:right w:w="15" w:type="dxa"/>
            </w:tcMar>
            <w:vAlign w:val="center"/>
          </w:tcPr>
          <w:p w14:paraId="66744F81">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669" w:type="pct"/>
            <w:noWrap w:val="0"/>
            <w:tcMar>
              <w:top w:w="15" w:type="dxa"/>
              <w:left w:w="15" w:type="dxa"/>
              <w:right w:w="15" w:type="dxa"/>
            </w:tcMar>
            <w:vAlign w:val="center"/>
          </w:tcPr>
          <w:p w14:paraId="1DE97D16">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较严重</w:t>
            </w:r>
          </w:p>
        </w:tc>
        <w:tc>
          <w:tcPr>
            <w:tcW w:w="884" w:type="pct"/>
            <w:noWrap w:val="0"/>
            <w:tcMar>
              <w:top w:w="15" w:type="dxa"/>
              <w:left w:w="15" w:type="dxa"/>
              <w:right w:w="15" w:type="dxa"/>
            </w:tcMar>
            <w:vAlign w:val="center"/>
          </w:tcPr>
          <w:p w14:paraId="721CEAF1">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r>
      <w:tr w14:paraId="255D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816" w:type="pct"/>
            <w:vMerge w:val="continue"/>
            <w:noWrap w:val="0"/>
            <w:tcMar>
              <w:top w:w="15" w:type="dxa"/>
              <w:left w:w="15" w:type="dxa"/>
              <w:right w:w="15" w:type="dxa"/>
            </w:tcMar>
            <w:vAlign w:val="center"/>
          </w:tcPr>
          <w:p w14:paraId="033466B7">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p>
        </w:tc>
        <w:tc>
          <w:tcPr>
            <w:tcW w:w="655" w:type="pct"/>
            <w:noWrap w:val="0"/>
            <w:tcMar>
              <w:top w:w="15" w:type="dxa"/>
              <w:left w:w="15" w:type="dxa"/>
              <w:right w:w="15" w:type="dxa"/>
            </w:tcMar>
            <w:vAlign w:val="center"/>
          </w:tcPr>
          <w:p w14:paraId="6081C5AA">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矿区道路</w:t>
            </w:r>
          </w:p>
        </w:tc>
        <w:tc>
          <w:tcPr>
            <w:tcW w:w="621" w:type="pct"/>
            <w:noWrap w:val="0"/>
            <w:tcMar>
              <w:top w:w="15" w:type="dxa"/>
              <w:left w:w="15" w:type="dxa"/>
              <w:right w:w="15" w:type="dxa"/>
            </w:tcMar>
            <w:vAlign w:val="center"/>
          </w:tcPr>
          <w:p w14:paraId="19754A58">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6050</w:t>
            </w:r>
          </w:p>
        </w:tc>
        <w:tc>
          <w:tcPr>
            <w:tcW w:w="753" w:type="pct"/>
            <w:noWrap w:val="0"/>
            <w:tcMar>
              <w:top w:w="15" w:type="dxa"/>
              <w:left w:w="15" w:type="dxa"/>
              <w:right w:w="15" w:type="dxa"/>
            </w:tcMar>
            <w:vAlign w:val="center"/>
          </w:tcPr>
          <w:p w14:paraId="0A8296EC">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不发育</w:t>
            </w:r>
          </w:p>
        </w:tc>
        <w:tc>
          <w:tcPr>
            <w:tcW w:w="601" w:type="pct"/>
            <w:noWrap w:val="0"/>
            <w:tcMar>
              <w:top w:w="15" w:type="dxa"/>
              <w:left w:w="15" w:type="dxa"/>
              <w:right w:w="15" w:type="dxa"/>
            </w:tcMar>
            <w:vAlign w:val="center"/>
          </w:tcPr>
          <w:p w14:paraId="04634C6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669" w:type="pct"/>
            <w:noWrap w:val="0"/>
            <w:tcMar>
              <w:top w:w="15" w:type="dxa"/>
              <w:left w:w="15" w:type="dxa"/>
              <w:right w:w="15" w:type="dxa"/>
            </w:tcMar>
            <w:vAlign w:val="center"/>
          </w:tcPr>
          <w:p w14:paraId="009CA852">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较严重</w:t>
            </w:r>
          </w:p>
        </w:tc>
        <w:tc>
          <w:tcPr>
            <w:tcW w:w="884" w:type="pct"/>
            <w:noWrap w:val="0"/>
            <w:tcMar>
              <w:top w:w="15" w:type="dxa"/>
              <w:left w:w="15" w:type="dxa"/>
              <w:right w:w="15" w:type="dxa"/>
            </w:tcMar>
            <w:vAlign w:val="center"/>
          </w:tcPr>
          <w:p w14:paraId="4A1C102D">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r>
      <w:tr w14:paraId="2E48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trPr>
        <w:tc>
          <w:tcPr>
            <w:tcW w:w="816" w:type="pct"/>
            <w:vMerge w:val="restart"/>
            <w:noWrap w:val="0"/>
            <w:tcMar>
              <w:top w:w="15" w:type="dxa"/>
              <w:left w:w="15" w:type="dxa"/>
              <w:right w:w="15" w:type="dxa"/>
            </w:tcMar>
            <w:vAlign w:val="center"/>
          </w:tcPr>
          <w:p w14:paraId="259C04EE">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较轻区</w:t>
            </w:r>
          </w:p>
        </w:tc>
        <w:tc>
          <w:tcPr>
            <w:tcW w:w="655" w:type="pct"/>
            <w:noWrap w:val="0"/>
            <w:tcMar>
              <w:top w:w="15" w:type="dxa"/>
              <w:left w:w="15" w:type="dxa"/>
              <w:right w:w="15" w:type="dxa"/>
            </w:tcMar>
            <w:vAlign w:val="center"/>
          </w:tcPr>
          <w:p w14:paraId="253620EF">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截洪沟</w:t>
            </w:r>
          </w:p>
        </w:tc>
        <w:tc>
          <w:tcPr>
            <w:tcW w:w="621" w:type="pct"/>
            <w:noWrap w:val="0"/>
            <w:tcMar>
              <w:top w:w="15" w:type="dxa"/>
              <w:left w:w="15" w:type="dxa"/>
              <w:right w:w="15" w:type="dxa"/>
            </w:tcMar>
            <w:vAlign w:val="center"/>
          </w:tcPr>
          <w:p w14:paraId="744D1828">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2099</w:t>
            </w:r>
          </w:p>
        </w:tc>
        <w:tc>
          <w:tcPr>
            <w:tcW w:w="753" w:type="pct"/>
            <w:noWrap w:val="0"/>
            <w:tcMar>
              <w:top w:w="15" w:type="dxa"/>
              <w:left w:w="15" w:type="dxa"/>
              <w:right w:w="15" w:type="dxa"/>
            </w:tcMar>
            <w:vAlign w:val="center"/>
          </w:tcPr>
          <w:p w14:paraId="4CAF16B1">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不发育</w:t>
            </w:r>
          </w:p>
        </w:tc>
        <w:tc>
          <w:tcPr>
            <w:tcW w:w="601" w:type="pct"/>
            <w:noWrap w:val="0"/>
            <w:tcMar>
              <w:top w:w="15" w:type="dxa"/>
              <w:left w:w="15" w:type="dxa"/>
              <w:right w:w="15" w:type="dxa"/>
            </w:tcMar>
            <w:vAlign w:val="center"/>
          </w:tcPr>
          <w:p w14:paraId="4942BA94">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669" w:type="pct"/>
            <w:noWrap w:val="0"/>
            <w:tcMar>
              <w:top w:w="15" w:type="dxa"/>
              <w:left w:w="15" w:type="dxa"/>
              <w:right w:w="15" w:type="dxa"/>
            </w:tcMar>
            <w:vAlign w:val="center"/>
          </w:tcPr>
          <w:p w14:paraId="252F3F0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884" w:type="pct"/>
            <w:noWrap w:val="0"/>
            <w:tcMar>
              <w:top w:w="15" w:type="dxa"/>
              <w:left w:w="15" w:type="dxa"/>
              <w:right w:w="15" w:type="dxa"/>
            </w:tcMar>
            <w:vAlign w:val="center"/>
          </w:tcPr>
          <w:p w14:paraId="469F4C7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r>
      <w:tr w14:paraId="3C6C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trPr>
        <w:tc>
          <w:tcPr>
            <w:tcW w:w="816" w:type="pct"/>
            <w:vMerge w:val="continue"/>
            <w:noWrap w:val="0"/>
            <w:tcMar>
              <w:top w:w="15" w:type="dxa"/>
              <w:left w:w="15" w:type="dxa"/>
              <w:right w:w="15" w:type="dxa"/>
            </w:tcMar>
            <w:vAlign w:val="center"/>
          </w:tcPr>
          <w:p w14:paraId="0AA1E16C">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p>
        </w:tc>
        <w:tc>
          <w:tcPr>
            <w:tcW w:w="655" w:type="pct"/>
            <w:noWrap w:val="0"/>
            <w:tcMar>
              <w:top w:w="15" w:type="dxa"/>
              <w:left w:w="15" w:type="dxa"/>
              <w:right w:w="15" w:type="dxa"/>
            </w:tcMar>
            <w:vAlign w:val="center"/>
          </w:tcPr>
          <w:p w14:paraId="71AB0AC7">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排水沟</w:t>
            </w:r>
          </w:p>
        </w:tc>
        <w:tc>
          <w:tcPr>
            <w:tcW w:w="621" w:type="pct"/>
            <w:noWrap w:val="0"/>
            <w:tcMar>
              <w:top w:w="15" w:type="dxa"/>
              <w:left w:w="15" w:type="dxa"/>
              <w:right w:w="15" w:type="dxa"/>
            </w:tcMar>
            <w:vAlign w:val="center"/>
          </w:tcPr>
          <w:p w14:paraId="6FB9D16C">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1326</w:t>
            </w:r>
          </w:p>
        </w:tc>
        <w:tc>
          <w:tcPr>
            <w:tcW w:w="753" w:type="pct"/>
            <w:noWrap w:val="0"/>
            <w:tcMar>
              <w:top w:w="15" w:type="dxa"/>
              <w:left w:w="15" w:type="dxa"/>
              <w:right w:w="15" w:type="dxa"/>
            </w:tcMar>
            <w:vAlign w:val="center"/>
          </w:tcPr>
          <w:p w14:paraId="235A4BA4">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不发育</w:t>
            </w:r>
          </w:p>
        </w:tc>
        <w:tc>
          <w:tcPr>
            <w:tcW w:w="601" w:type="pct"/>
            <w:noWrap w:val="0"/>
            <w:tcMar>
              <w:top w:w="15" w:type="dxa"/>
              <w:left w:w="15" w:type="dxa"/>
              <w:right w:w="15" w:type="dxa"/>
            </w:tcMar>
            <w:vAlign w:val="center"/>
          </w:tcPr>
          <w:p w14:paraId="3CC423F4">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669" w:type="pct"/>
            <w:noWrap w:val="0"/>
            <w:tcMar>
              <w:top w:w="15" w:type="dxa"/>
              <w:left w:w="15" w:type="dxa"/>
              <w:right w:w="15" w:type="dxa"/>
            </w:tcMar>
            <w:vAlign w:val="center"/>
          </w:tcPr>
          <w:p w14:paraId="6C81B17B">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884" w:type="pct"/>
            <w:noWrap w:val="0"/>
            <w:tcMar>
              <w:top w:w="15" w:type="dxa"/>
              <w:left w:w="15" w:type="dxa"/>
              <w:right w:w="15" w:type="dxa"/>
            </w:tcMar>
            <w:vAlign w:val="center"/>
          </w:tcPr>
          <w:p w14:paraId="6617433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r>
      <w:tr w14:paraId="5A2C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 w:hRule="atLeast"/>
        </w:trPr>
        <w:tc>
          <w:tcPr>
            <w:tcW w:w="816" w:type="pct"/>
            <w:vMerge w:val="continue"/>
            <w:noWrap w:val="0"/>
            <w:tcMar>
              <w:top w:w="15" w:type="dxa"/>
              <w:left w:w="15" w:type="dxa"/>
              <w:right w:w="15" w:type="dxa"/>
            </w:tcMar>
            <w:vAlign w:val="center"/>
          </w:tcPr>
          <w:p w14:paraId="346F5A8D">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p>
        </w:tc>
        <w:tc>
          <w:tcPr>
            <w:tcW w:w="655" w:type="pct"/>
            <w:noWrap w:val="0"/>
            <w:tcMar>
              <w:top w:w="15" w:type="dxa"/>
              <w:left w:w="15" w:type="dxa"/>
              <w:right w:w="15" w:type="dxa"/>
            </w:tcMar>
            <w:vAlign w:val="center"/>
          </w:tcPr>
          <w:p w14:paraId="2E45EC39">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值班室</w:t>
            </w:r>
          </w:p>
        </w:tc>
        <w:tc>
          <w:tcPr>
            <w:tcW w:w="621" w:type="pct"/>
            <w:noWrap w:val="0"/>
            <w:tcMar>
              <w:top w:w="15" w:type="dxa"/>
              <w:left w:w="15" w:type="dxa"/>
              <w:right w:w="15" w:type="dxa"/>
            </w:tcMar>
            <w:vAlign w:val="center"/>
          </w:tcPr>
          <w:p w14:paraId="2F76F525">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1129</w:t>
            </w:r>
          </w:p>
        </w:tc>
        <w:tc>
          <w:tcPr>
            <w:tcW w:w="753" w:type="pct"/>
            <w:noWrap w:val="0"/>
            <w:tcMar>
              <w:top w:w="15" w:type="dxa"/>
              <w:left w:w="15" w:type="dxa"/>
              <w:right w:w="15" w:type="dxa"/>
            </w:tcMar>
            <w:vAlign w:val="center"/>
          </w:tcPr>
          <w:p w14:paraId="2A5852A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不发育</w:t>
            </w:r>
          </w:p>
        </w:tc>
        <w:tc>
          <w:tcPr>
            <w:tcW w:w="601" w:type="pct"/>
            <w:noWrap w:val="0"/>
            <w:tcMar>
              <w:top w:w="15" w:type="dxa"/>
              <w:left w:w="15" w:type="dxa"/>
              <w:right w:w="15" w:type="dxa"/>
            </w:tcMar>
            <w:vAlign w:val="center"/>
          </w:tcPr>
          <w:p w14:paraId="5FA543B6">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669" w:type="pct"/>
            <w:noWrap w:val="0"/>
            <w:tcMar>
              <w:top w:w="15" w:type="dxa"/>
              <w:left w:w="15" w:type="dxa"/>
              <w:right w:w="15" w:type="dxa"/>
            </w:tcMar>
            <w:vAlign w:val="center"/>
          </w:tcPr>
          <w:p w14:paraId="53EB98F6">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884" w:type="pct"/>
            <w:noWrap w:val="0"/>
            <w:tcMar>
              <w:top w:w="15" w:type="dxa"/>
              <w:left w:w="15" w:type="dxa"/>
              <w:right w:w="15" w:type="dxa"/>
            </w:tcMar>
            <w:vAlign w:val="center"/>
          </w:tcPr>
          <w:p w14:paraId="5A6985DF">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r>
      <w:tr w14:paraId="5A77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816" w:type="pct"/>
            <w:vMerge w:val="continue"/>
            <w:noWrap w:val="0"/>
            <w:tcMar>
              <w:top w:w="15" w:type="dxa"/>
              <w:left w:w="15" w:type="dxa"/>
              <w:right w:w="15" w:type="dxa"/>
            </w:tcMar>
            <w:vAlign w:val="center"/>
          </w:tcPr>
          <w:p w14:paraId="7DB49BE9">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p>
        </w:tc>
        <w:tc>
          <w:tcPr>
            <w:tcW w:w="655" w:type="pct"/>
            <w:noWrap w:val="0"/>
            <w:tcMar>
              <w:top w:w="15" w:type="dxa"/>
              <w:left w:w="15" w:type="dxa"/>
              <w:right w:w="15" w:type="dxa"/>
            </w:tcMar>
            <w:vAlign w:val="center"/>
          </w:tcPr>
          <w:p w14:paraId="3CA94911">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其他区域</w:t>
            </w:r>
          </w:p>
        </w:tc>
        <w:tc>
          <w:tcPr>
            <w:tcW w:w="621" w:type="pct"/>
            <w:noWrap w:val="0"/>
            <w:tcMar>
              <w:top w:w="15" w:type="dxa"/>
              <w:left w:w="15" w:type="dxa"/>
              <w:right w:w="15" w:type="dxa"/>
            </w:tcMar>
            <w:vAlign w:val="center"/>
          </w:tcPr>
          <w:p w14:paraId="66DCD2D4">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14765</w:t>
            </w:r>
          </w:p>
        </w:tc>
        <w:tc>
          <w:tcPr>
            <w:tcW w:w="753" w:type="pct"/>
            <w:noWrap w:val="0"/>
            <w:tcMar>
              <w:top w:w="15" w:type="dxa"/>
              <w:left w:w="15" w:type="dxa"/>
              <w:right w:w="15" w:type="dxa"/>
            </w:tcMar>
            <w:vAlign w:val="center"/>
          </w:tcPr>
          <w:p w14:paraId="53061682">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不发育</w:t>
            </w:r>
          </w:p>
        </w:tc>
        <w:tc>
          <w:tcPr>
            <w:tcW w:w="601" w:type="pct"/>
            <w:noWrap w:val="0"/>
            <w:tcMar>
              <w:top w:w="15" w:type="dxa"/>
              <w:left w:w="15" w:type="dxa"/>
              <w:right w:w="15" w:type="dxa"/>
            </w:tcMar>
            <w:vAlign w:val="center"/>
          </w:tcPr>
          <w:p w14:paraId="4A2F22F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669" w:type="pct"/>
            <w:noWrap w:val="0"/>
            <w:tcMar>
              <w:top w:w="15" w:type="dxa"/>
              <w:left w:w="15" w:type="dxa"/>
              <w:right w:w="15" w:type="dxa"/>
            </w:tcMar>
            <w:vAlign w:val="center"/>
          </w:tcPr>
          <w:p w14:paraId="604742E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884" w:type="pct"/>
            <w:noWrap w:val="0"/>
            <w:tcMar>
              <w:top w:w="15" w:type="dxa"/>
              <w:left w:w="15" w:type="dxa"/>
              <w:right w:w="15" w:type="dxa"/>
            </w:tcMar>
            <w:vAlign w:val="center"/>
          </w:tcPr>
          <w:p w14:paraId="35687965">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r>
      <w:tr w14:paraId="2003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471" w:type="pct"/>
            <w:gridSpan w:val="2"/>
            <w:noWrap w:val="0"/>
            <w:tcMar>
              <w:top w:w="15" w:type="dxa"/>
              <w:left w:w="15" w:type="dxa"/>
              <w:right w:w="15" w:type="dxa"/>
            </w:tcMar>
            <w:vAlign w:val="center"/>
          </w:tcPr>
          <w:p w14:paraId="18F65839">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评估区</w:t>
            </w:r>
          </w:p>
        </w:tc>
        <w:tc>
          <w:tcPr>
            <w:tcW w:w="621" w:type="pct"/>
            <w:noWrap w:val="0"/>
            <w:tcMar>
              <w:top w:w="15" w:type="dxa"/>
              <w:left w:w="15" w:type="dxa"/>
              <w:right w:w="15" w:type="dxa"/>
            </w:tcMar>
            <w:vAlign w:val="center"/>
          </w:tcPr>
          <w:p w14:paraId="21B97284">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188074</w:t>
            </w:r>
          </w:p>
        </w:tc>
        <w:tc>
          <w:tcPr>
            <w:tcW w:w="753" w:type="pct"/>
            <w:noWrap w:val="0"/>
            <w:tcMar>
              <w:top w:w="15" w:type="dxa"/>
              <w:left w:w="15" w:type="dxa"/>
              <w:right w:w="15" w:type="dxa"/>
            </w:tcMar>
            <w:vAlign w:val="center"/>
          </w:tcPr>
          <w:p w14:paraId="2AE72807">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601" w:type="pct"/>
            <w:noWrap w:val="0"/>
            <w:tcMar>
              <w:top w:w="15" w:type="dxa"/>
              <w:left w:w="15" w:type="dxa"/>
              <w:right w:w="15" w:type="dxa"/>
            </w:tcMar>
            <w:vAlign w:val="center"/>
          </w:tcPr>
          <w:p w14:paraId="7D8DDDDB">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669" w:type="pct"/>
            <w:noWrap w:val="0"/>
            <w:tcMar>
              <w:top w:w="15" w:type="dxa"/>
              <w:left w:w="15" w:type="dxa"/>
              <w:right w:w="15" w:type="dxa"/>
            </w:tcMar>
            <w:vAlign w:val="center"/>
          </w:tcPr>
          <w:p w14:paraId="3C1EFBBF">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884" w:type="pct"/>
            <w:noWrap w:val="0"/>
            <w:tcMar>
              <w:top w:w="15" w:type="dxa"/>
              <w:left w:w="15" w:type="dxa"/>
              <w:right w:w="15" w:type="dxa"/>
            </w:tcMar>
            <w:vAlign w:val="center"/>
          </w:tcPr>
          <w:p w14:paraId="25C8F682">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r>
    </w:tbl>
    <w:p w14:paraId="371BEA16">
      <w:pPr>
        <w:keepNext w:val="0"/>
        <w:keepLines w:val="0"/>
        <w:pageBreakBefore w:val="0"/>
        <w:widowControl/>
        <w:kinsoku/>
        <w:wordWrap/>
        <w:overflowPunct/>
        <w:topLinePunct w:val="0"/>
        <w:autoSpaceDE/>
        <w:autoSpaceDN/>
        <w:bidi w:val="0"/>
        <w:adjustRightInd w:val="0"/>
        <w:snapToGrid w:val="0"/>
        <w:spacing w:before="157" w:beforeLines="50" w:after="0" w:line="360" w:lineRule="auto"/>
        <w:ind w:firstLine="480" w:firstLineChars="200"/>
        <w:contextualSpacing/>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矿山现状工程场地包括：露天采场、工业场地、废石场、取土场1、取土场2、截洪沟、排水沟、值班室、办公生活区及矿区道路。</w:t>
      </w:r>
    </w:p>
    <w:p w14:paraId="5542EC53">
      <w:pPr>
        <w:spacing w:after="0" w:line="360" w:lineRule="auto"/>
        <w:ind w:firstLine="480" w:firstLineChars="200"/>
        <w:contextualSpacing/>
        <w:jc w:val="both"/>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根据全国第三次土地利用现状资料，现状已损毁破坏的土地资源利用类型为旱地（1509m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）、乔木林地（22103m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）、其他草地（148561m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）、裸土地（1136m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），总面积173309m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。土地权属赤峰市松山区大庙镇团结营子村集体所有，界线清晰无争议。现状条件下，地表各单元对土地损毁情况见表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4-2</w:t>
      </w:r>
      <w:r>
        <w:rPr>
          <w:rFonts w:hint="default" w:ascii="Times New Roman" w:hAnsi="Times New Roman" w:eastAsia="宋体" w:cs="Times New Roman"/>
          <w:color w:val="000000" w:themeColor="text1"/>
          <w:sz w:val="24"/>
          <w:szCs w:val="24"/>
          <w14:textFill>
            <w14:solidFill>
              <w14:schemeClr w14:val="tx1"/>
            </w14:solidFill>
          </w14:textFill>
        </w:rPr>
        <w:t>。</w:t>
      </w:r>
    </w:p>
    <w:p w14:paraId="69CB8BC2">
      <w:pPr>
        <w:tabs>
          <w:tab w:val="left" w:pos="1300"/>
        </w:tabs>
        <w:spacing w:after="0" w:line="360" w:lineRule="auto"/>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表</w:t>
      </w:r>
      <w:r>
        <w:rPr>
          <w:rFonts w:hint="eastAsia" w:eastAsia="黑体"/>
          <w:color w:val="000000" w:themeColor="text1"/>
          <w:sz w:val="24"/>
          <w:lang w:val="en-US" w:eastAsia="zh-CN"/>
          <w14:textFill>
            <w14:solidFill>
              <w14:schemeClr w14:val="tx1"/>
            </w14:solidFill>
          </w14:textFill>
        </w:rPr>
        <w:t>4-2</w:t>
      </w:r>
      <w:r>
        <w:rPr>
          <w:rFonts w:eastAsia="黑体"/>
          <w:color w:val="000000" w:themeColor="text1"/>
          <w:sz w:val="24"/>
          <w14:textFill>
            <w14:solidFill>
              <w14:schemeClr w14:val="tx1"/>
            </w14:solidFill>
          </w14:textFill>
        </w:rPr>
        <w:t xml:space="preserve">  土地损毁现状评估表</w:t>
      </w:r>
    </w:p>
    <w:tbl>
      <w:tblPr>
        <w:tblStyle w:val="13"/>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095"/>
        <w:gridCol w:w="705"/>
        <w:gridCol w:w="1245"/>
        <w:gridCol w:w="840"/>
        <w:gridCol w:w="1200"/>
        <w:gridCol w:w="1080"/>
        <w:gridCol w:w="1110"/>
      </w:tblGrid>
      <w:tr w14:paraId="6EE6D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65" w:type="dxa"/>
            <w:vMerge w:val="restart"/>
            <w:noWrap/>
            <w:vAlign w:val="center"/>
          </w:tcPr>
          <w:p w14:paraId="3D34709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bookmarkStart w:id="24" w:name="_Toc16463"/>
            <w:r>
              <w:rPr>
                <w:rFonts w:hint="eastAsia" w:ascii="宋体" w:hAnsi="宋体" w:eastAsia="宋体" w:cs="宋体"/>
                <w:i w:val="0"/>
                <w:iCs w:val="0"/>
                <w:color w:val="auto"/>
                <w:kern w:val="0"/>
                <w:sz w:val="21"/>
                <w:szCs w:val="21"/>
                <w:highlight w:val="none"/>
                <w:u w:val="none"/>
                <w:lang w:val="en-US" w:eastAsia="zh-CN" w:bidi="ar"/>
              </w:rPr>
              <w:t>工程场地</w:t>
            </w:r>
          </w:p>
        </w:tc>
        <w:tc>
          <w:tcPr>
            <w:tcW w:w="1095" w:type="dxa"/>
            <w:vMerge w:val="restart"/>
            <w:noWrap/>
            <w:vAlign w:val="center"/>
          </w:tcPr>
          <w:p w14:paraId="06922E6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面积（</w:t>
            </w:r>
            <w:r>
              <w:rPr>
                <w:rFonts w:hint="default" w:ascii="Times New Roman" w:hAnsi="Times New Roman" w:eastAsia="宋体" w:cs="Times New Roman"/>
                <w:i w:val="0"/>
                <w:iCs w:val="0"/>
                <w:color w:val="auto"/>
                <w:kern w:val="0"/>
                <w:sz w:val="21"/>
                <w:szCs w:val="21"/>
                <w:highlight w:val="none"/>
                <w:u w:val="none"/>
                <w:lang w:val="en-US" w:eastAsia="zh-CN" w:bidi="ar"/>
              </w:rPr>
              <w:t>m</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w:t>
            </w:r>
          </w:p>
        </w:tc>
        <w:tc>
          <w:tcPr>
            <w:tcW w:w="3990" w:type="dxa"/>
            <w:gridSpan w:val="4"/>
            <w:noWrap w:val="0"/>
            <w:vAlign w:val="center"/>
          </w:tcPr>
          <w:p w14:paraId="3569249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已损毁土地类型</w:t>
            </w:r>
          </w:p>
        </w:tc>
        <w:tc>
          <w:tcPr>
            <w:tcW w:w="1080" w:type="dxa"/>
            <w:vMerge w:val="restart"/>
            <w:noWrap w:val="0"/>
            <w:vAlign w:val="center"/>
          </w:tcPr>
          <w:p w14:paraId="06978EF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面积（</w:t>
            </w:r>
            <w:r>
              <w:rPr>
                <w:rFonts w:hint="default" w:ascii="Times New Roman" w:hAnsi="Times New Roman" w:eastAsia="宋体" w:cs="Times New Roman"/>
                <w:i w:val="0"/>
                <w:iCs w:val="0"/>
                <w:color w:val="auto"/>
                <w:kern w:val="0"/>
                <w:sz w:val="21"/>
                <w:szCs w:val="21"/>
                <w:highlight w:val="none"/>
                <w:u w:val="none"/>
                <w:lang w:val="en-US" w:eastAsia="zh-CN" w:bidi="ar"/>
              </w:rPr>
              <w:t>m</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w:t>
            </w:r>
          </w:p>
        </w:tc>
        <w:tc>
          <w:tcPr>
            <w:tcW w:w="1110" w:type="dxa"/>
            <w:vMerge w:val="restart"/>
            <w:noWrap w:val="0"/>
            <w:vAlign w:val="center"/>
          </w:tcPr>
          <w:p w14:paraId="5189A0B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权属</w:t>
            </w:r>
          </w:p>
        </w:tc>
      </w:tr>
      <w:tr w14:paraId="364D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65" w:type="dxa"/>
            <w:vMerge w:val="continue"/>
            <w:noWrap/>
            <w:vAlign w:val="center"/>
          </w:tcPr>
          <w:p w14:paraId="7590C45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c>
          <w:tcPr>
            <w:tcW w:w="1095" w:type="dxa"/>
            <w:vMerge w:val="continue"/>
            <w:noWrap/>
            <w:vAlign w:val="center"/>
          </w:tcPr>
          <w:p w14:paraId="5D1A9AD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c>
          <w:tcPr>
            <w:tcW w:w="1950" w:type="dxa"/>
            <w:gridSpan w:val="2"/>
            <w:noWrap w:val="0"/>
            <w:vAlign w:val="center"/>
          </w:tcPr>
          <w:p w14:paraId="2A59C79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一级地类</w:t>
            </w:r>
          </w:p>
        </w:tc>
        <w:tc>
          <w:tcPr>
            <w:tcW w:w="2040" w:type="dxa"/>
            <w:gridSpan w:val="2"/>
            <w:noWrap w:val="0"/>
            <w:vAlign w:val="center"/>
          </w:tcPr>
          <w:p w14:paraId="17F089F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二级地类</w:t>
            </w:r>
          </w:p>
        </w:tc>
        <w:tc>
          <w:tcPr>
            <w:tcW w:w="1080" w:type="dxa"/>
            <w:vMerge w:val="continue"/>
            <w:noWrap w:val="0"/>
            <w:vAlign w:val="center"/>
          </w:tcPr>
          <w:p w14:paraId="355BA2B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c>
          <w:tcPr>
            <w:tcW w:w="1110" w:type="dxa"/>
            <w:vMerge w:val="continue"/>
            <w:noWrap w:val="0"/>
            <w:vAlign w:val="center"/>
          </w:tcPr>
          <w:p w14:paraId="5E8D1EA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r>
      <w:tr w14:paraId="6A99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65" w:type="dxa"/>
            <w:vMerge w:val="restart"/>
            <w:noWrap w:val="0"/>
            <w:vAlign w:val="center"/>
          </w:tcPr>
          <w:p w14:paraId="2F53BEB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露天采场</w:t>
            </w:r>
          </w:p>
        </w:tc>
        <w:tc>
          <w:tcPr>
            <w:tcW w:w="1095" w:type="dxa"/>
            <w:vMerge w:val="restart"/>
            <w:noWrap w:val="0"/>
            <w:vAlign w:val="center"/>
          </w:tcPr>
          <w:p w14:paraId="43093CC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51655</w:t>
            </w:r>
          </w:p>
        </w:tc>
        <w:tc>
          <w:tcPr>
            <w:tcW w:w="705" w:type="dxa"/>
            <w:noWrap/>
            <w:vAlign w:val="center"/>
          </w:tcPr>
          <w:p w14:paraId="49955AF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03</w:t>
            </w:r>
          </w:p>
        </w:tc>
        <w:tc>
          <w:tcPr>
            <w:tcW w:w="1245" w:type="dxa"/>
            <w:noWrap/>
            <w:vAlign w:val="center"/>
          </w:tcPr>
          <w:p w14:paraId="3E8BA49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林地</w:t>
            </w:r>
          </w:p>
        </w:tc>
        <w:tc>
          <w:tcPr>
            <w:tcW w:w="840" w:type="dxa"/>
            <w:noWrap/>
            <w:vAlign w:val="center"/>
          </w:tcPr>
          <w:p w14:paraId="0F0A9AE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0301</w:t>
            </w:r>
          </w:p>
        </w:tc>
        <w:tc>
          <w:tcPr>
            <w:tcW w:w="1200" w:type="dxa"/>
            <w:noWrap/>
            <w:vAlign w:val="center"/>
          </w:tcPr>
          <w:p w14:paraId="3520E7C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乔木林地</w:t>
            </w:r>
          </w:p>
        </w:tc>
        <w:tc>
          <w:tcPr>
            <w:tcW w:w="1080" w:type="dxa"/>
            <w:noWrap/>
            <w:vAlign w:val="center"/>
          </w:tcPr>
          <w:p w14:paraId="21DC1BC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u w:val="none"/>
                <w:lang w:val="en-US" w:eastAsia="zh-CN" w:bidi="ar"/>
              </w:rPr>
              <w:t>7165</w:t>
            </w:r>
          </w:p>
        </w:tc>
        <w:tc>
          <w:tcPr>
            <w:tcW w:w="1110" w:type="dxa"/>
            <w:vMerge w:val="restart"/>
            <w:noWrap w:val="0"/>
            <w:vAlign w:val="center"/>
          </w:tcPr>
          <w:p w14:paraId="191284C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赤峰市</w:t>
            </w:r>
          </w:p>
          <w:p w14:paraId="14CE132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松山区</w:t>
            </w:r>
          </w:p>
          <w:p w14:paraId="1339406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大庙镇</w:t>
            </w:r>
          </w:p>
          <w:p w14:paraId="6E7F104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团结营子</w:t>
            </w:r>
          </w:p>
        </w:tc>
      </w:tr>
      <w:tr w14:paraId="13AD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65" w:type="dxa"/>
            <w:vMerge w:val="continue"/>
            <w:noWrap w:val="0"/>
            <w:vAlign w:val="center"/>
          </w:tcPr>
          <w:p w14:paraId="02C7CC2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c>
          <w:tcPr>
            <w:tcW w:w="1095" w:type="dxa"/>
            <w:vMerge w:val="continue"/>
            <w:noWrap w:val="0"/>
            <w:vAlign w:val="center"/>
          </w:tcPr>
          <w:p w14:paraId="7D1DBCCC">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iCs w:val="0"/>
                <w:color w:val="auto"/>
                <w:sz w:val="21"/>
                <w:szCs w:val="21"/>
                <w:highlight w:val="none"/>
                <w:u w:val="none"/>
              </w:rPr>
            </w:pPr>
          </w:p>
        </w:tc>
        <w:tc>
          <w:tcPr>
            <w:tcW w:w="705" w:type="dxa"/>
            <w:noWrap/>
            <w:vAlign w:val="center"/>
          </w:tcPr>
          <w:p w14:paraId="19C3151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04</w:t>
            </w:r>
          </w:p>
        </w:tc>
        <w:tc>
          <w:tcPr>
            <w:tcW w:w="1245" w:type="dxa"/>
            <w:noWrap/>
            <w:vAlign w:val="center"/>
          </w:tcPr>
          <w:p w14:paraId="656F787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草地</w:t>
            </w:r>
          </w:p>
        </w:tc>
        <w:tc>
          <w:tcPr>
            <w:tcW w:w="840" w:type="dxa"/>
            <w:noWrap/>
            <w:vAlign w:val="center"/>
          </w:tcPr>
          <w:p w14:paraId="5E3B510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0404</w:t>
            </w:r>
          </w:p>
        </w:tc>
        <w:tc>
          <w:tcPr>
            <w:tcW w:w="1200" w:type="dxa"/>
            <w:noWrap/>
            <w:vAlign w:val="center"/>
          </w:tcPr>
          <w:p w14:paraId="5BFCCCE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其他草地</w:t>
            </w:r>
          </w:p>
        </w:tc>
        <w:tc>
          <w:tcPr>
            <w:tcW w:w="1080" w:type="dxa"/>
            <w:noWrap/>
            <w:vAlign w:val="center"/>
          </w:tcPr>
          <w:p w14:paraId="42F774D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u w:val="none"/>
                <w:lang w:val="en-US" w:eastAsia="zh-CN" w:bidi="ar"/>
              </w:rPr>
              <w:t>44490</w:t>
            </w:r>
          </w:p>
        </w:tc>
        <w:tc>
          <w:tcPr>
            <w:tcW w:w="1110" w:type="dxa"/>
            <w:vMerge w:val="continue"/>
            <w:noWrap w:val="0"/>
            <w:vAlign w:val="center"/>
          </w:tcPr>
          <w:p w14:paraId="3112680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r>
      <w:tr w14:paraId="7F7E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65" w:type="dxa"/>
            <w:vMerge w:val="restart"/>
            <w:noWrap w:val="0"/>
            <w:vAlign w:val="center"/>
          </w:tcPr>
          <w:p w14:paraId="2FAB62E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工业场地</w:t>
            </w:r>
          </w:p>
        </w:tc>
        <w:tc>
          <w:tcPr>
            <w:tcW w:w="1095" w:type="dxa"/>
            <w:vMerge w:val="restart"/>
            <w:noWrap w:val="0"/>
            <w:vAlign w:val="center"/>
          </w:tcPr>
          <w:p w14:paraId="1617ED7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24224</w:t>
            </w:r>
          </w:p>
        </w:tc>
        <w:tc>
          <w:tcPr>
            <w:tcW w:w="705" w:type="dxa"/>
            <w:noWrap/>
            <w:vAlign w:val="center"/>
          </w:tcPr>
          <w:p w14:paraId="3324284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03</w:t>
            </w:r>
          </w:p>
        </w:tc>
        <w:tc>
          <w:tcPr>
            <w:tcW w:w="1245" w:type="dxa"/>
            <w:noWrap/>
            <w:vAlign w:val="center"/>
          </w:tcPr>
          <w:p w14:paraId="433DA7A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林地</w:t>
            </w:r>
          </w:p>
        </w:tc>
        <w:tc>
          <w:tcPr>
            <w:tcW w:w="840" w:type="dxa"/>
            <w:noWrap/>
            <w:vAlign w:val="center"/>
          </w:tcPr>
          <w:p w14:paraId="4BCCA8C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0301</w:t>
            </w:r>
          </w:p>
        </w:tc>
        <w:tc>
          <w:tcPr>
            <w:tcW w:w="1200" w:type="dxa"/>
            <w:noWrap/>
            <w:vAlign w:val="center"/>
          </w:tcPr>
          <w:p w14:paraId="50FD0DF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乔木林地</w:t>
            </w:r>
          </w:p>
        </w:tc>
        <w:tc>
          <w:tcPr>
            <w:tcW w:w="1080" w:type="dxa"/>
            <w:noWrap/>
            <w:vAlign w:val="center"/>
          </w:tcPr>
          <w:p w14:paraId="3D21D98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u w:val="none"/>
                <w:lang w:val="en-US" w:eastAsia="zh-CN" w:bidi="ar"/>
              </w:rPr>
              <w:t>10121</w:t>
            </w:r>
          </w:p>
        </w:tc>
        <w:tc>
          <w:tcPr>
            <w:tcW w:w="1110" w:type="dxa"/>
            <w:vMerge w:val="continue"/>
            <w:noWrap w:val="0"/>
            <w:vAlign w:val="center"/>
          </w:tcPr>
          <w:p w14:paraId="082D051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r>
      <w:tr w14:paraId="00CA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65" w:type="dxa"/>
            <w:vMerge w:val="continue"/>
            <w:noWrap w:val="0"/>
            <w:vAlign w:val="center"/>
          </w:tcPr>
          <w:p w14:paraId="74320D5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c>
          <w:tcPr>
            <w:tcW w:w="1095" w:type="dxa"/>
            <w:vMerge w:val="continue"/>
            <w:noWrap w:val="0"/>
            <w:vAlign w:val="center"/>
          </w:tcPr>
          <w:p w14:paraId="5DC99B33">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iCs w:val="0"/>
                <w:color w:val="auto"/>
                <w:sz w:val="21"/>
                <w:szCs w:val="21"/>
                <w:highlight w:val="none"/>
                <w:u w:val="none"/>
              </w:rPr>
            </w:pPr>
          </w:p>
        </w:tc>
        <w:tc>
          <w:tcPr>
            <w:tcW w:w="705" w:type="dxa"/>
            <w:noWrap/>
            <w:vAlign w:val="center"/>
          </w:tcPr>
          <w:p w14:paraId="017758B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04</w:t>
            </w:r>
          </w:p>
        </w:tc>
        <w:tc>
          <w:tcPr>
            <w:tcW w:w="1245" w:type="dxa"/>
            <w:noWrap/>
            <w:vAlign w:val="center"/>
          </w:tcPr>
          <w:p w14:paraId="27A8EB3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草地</w:t>
            </w:r>
          </w:p>
        </w:tc>
        <w:tc>
          <w:tcPr>
            <w:tcW w:w="840" w:type="dxa"/>
            <w:noWrap/>
            <w:vAlign w:val="center"/>
          </w:tcPr>
          <w:p w14:paraId="6A9A4CD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0404</w:t>
            </w:r>
          </w:p>
        </w:tc>
        <w:tc>
          <w:tcPr>
            <w:tcW w:w="1200" w:type="dxa"/>
            <w:noWrap/>
            <w:vAlign w:val="center"/>
          </w:tcPr>
          <w:p w14:paraId="03F275C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其他草地</w:t>
            </w:r>
          </w:p>
        </w:tc>
        <w:tc>
          <w:tcPr>
            <w:tcW w:w="1080" w:type="dxa"/>
            <w:noWrap/>
            <w:vAlign w:val="center"/>
          </w:tcPr>
          <w:p w14:paraId="67E1CDB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u w:val="none"/>
                <w:lang w:val="en-US" w:eastAsia="zh-CN" w:bidi="ar"/>
              </w:rPr>
              <w:t>14103</w:t>
            </w:r>
          </w:p>
        </w:tc>
        <w:tc>
          <w:tcPr>
            <w:tcW w:w="1110" w:type="dxa"/>
            <w:vMerge w:val="continue"/>
            <w:noWrap w:val="0"/>
            <w:vAlign w:val="center"/>
          </w:tcPr>
          <w:p w14:paraId="71D64E9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r>
      <w:tr w14:paraId="6E79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65" w:type="dxa"/>
            <w:vMerge w:val="restart"/>
            <w:noWrap w:val="0"/>
            <w:vAlign w:val="center"/>
          </w:tcPr>
          <w:p w14:paraId="26B64EA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废石场</w:t>
            </w:r>
          </w:p>
        </w:tc>
        <w:tc>
          <w:tcPr>
            <w:tcW w:w="1095" w:type="dxa"/>
            <w:vMerge w:val="restart"/>
            <w:noWrap w:val="0"/>
            <w:vAlign w:val="center"/>
          </w:tcPr>
          <w:p w14:paraId="48EA8DD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75435</w:t>
            </w:r>
          </w:p>
        </w:tc>
        <w:tc>
          <w:tcPr>
            <w:tcW w:w="705" w:type="dxa"/>
            <w:noWrap/>
            <w:vAlign w:val="center"/>
          </w:tcPr>
          <w:p w14:paraId="3D77D28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01</w:t>
            </w:r>
          </w:p>
        </w:tc>
        <w:tc>
          <w:tcPr>
            <w:tcW w:w="1245" w:type="dxa"/>
            <w:noWrap/>
            <w:vAlign w:val="center"/>
          </w:tcPr>
          <w:p w14:paraId="4B8FC58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耕地</w:t>
            </w:r>
          </w:p>
        </w:tc>
        <w:tc>
          <w:tcPr>
            <w:tcW w:w="840" w:type="dxa"/>
            <w:noWrap/>
            <w:vAlign w:val="center"/>
          </w:tcPr>
          <w:p w14:paraId="437CF9D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0103</w:t>
            </w:r>
          </w:p>
        </w:tc>
        <w:tc>
          <w:tcPr>
            <w:tcW w:w="1200" w:type="dxa"/>
            <w:noWrap/>
            <w:vAlign w:val="center"/>
          </w:tcPr>
          <w:p w14:paraId="1D56488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旱地</w:t>
            </w:r>
          </w:p>
        </w:tc>
        <w:tc>
          <w:tcPr>
            <w:tcW w:w="1080" w:type="dxa"/>
            <w:noWrap/>
            <w:vAlign w:val="center"/>
          </w:tcPr>
          <w:p w14:paraId="4B0AD29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704</w:t>
            </w:r>
          </w:p>
        </w:tc>
        <w:tc>
          <w:tcPr>
            <w:tcW w:w="1110" w:type="dxa"/>
            <w:vMerge w:val="continue"/>
            <w:noWrap w:val="0"/>
            <w:vAlign w:val="center"/>
          </w:tcPr>
          <w:p w14:paraId="369E9F7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r>
      <w:tr w14:paraId="5C51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65" w:type="dxa"/>
            <w:vMerge w:val="continue"/>
            <w:noWrap w:val="0"/>
            <w:vAlign w:val="center"/>
          </w:tcPr>
          <w:p w14:paraId="66DCB04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c>
          <w:tcPr>
            <w:tcW w:w="1095" w:type="dxa"/>
            <w:vMerge w:val="continue"/>
            <w:noWrap w:val="0"/>
            <w:vAlign w:val="center"/>
          </w:tcPr>
          <w:p w14:paraId="4EEB2D72">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iCs w:val="0"/>
                <w:color w:val="auto"/>
                <w:sz w:val="21"/>
                <w:szCs w:val="21"/>
                <w:highlight w:val="none"/>
                <w:u w:val="none"/>
              </w:rPr>
            </w:pPr>
          </w:p>
        </w:tc>
        <w:tc>
          <w:tcPr>
            <w:tcW w:w="705" w:type="dxa"/>
            <w:noWrap/>
            <w:vAlign w:val="center"/>
          </w:tcPr>
          <w:p w14:paraId="31C37B6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03</w:t>
            </w:r>
          </w:p>
        </w:tc>
        <w:tc>
          <w:tcPr>
            <w:tcW w:w="1245" w:type="dxa"/>
            <w:noWrap/>
            <w:vAlign w:val="center"/>
          </w:tcPr>
          <w:p w14:paraId="2C2B03A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林地</w:t>
            </w:r>
          </w:p>
        </w:tc>
        <w:tc>
          <w:tcPr>
            <w:tcW w:w="840" w:type="dxa"/>
            <w:noWrap/>
            <w:vAlign w:val="center"/>
          </w:tcPr>
          <w:p w14:paraId="6AC25CC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0301</w:t>
            </w:r>
          </w:p>
        </w:tc>
        <w:tc>
          <w:tcPr>
            <w:tcW w:w="1200" w:type="dxa"/>
            <w:noWrap/>
            <w:vAlign w:val="center"/>
          </w:tcPr>
          <w:p w14:paraId="1E5FF02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乔木林地</w:t>
            </w:r>
          </w:p>
        </w:tc>
        <w:tc>
          <w:tcPr>
            <w:tcW w:w="1080" w:type="dxa"/>
            <w:noWrap/>
            <w:vAlign w:val="center"/>
          </w:tcPr>
          <w:p w14:paraId="0B14B26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宋体" w:cs="Times New Roman"/>
                <w:i w:val="0"/>
                <w:iCs w:val="0"/>
                <w:color w:val="auto"/>
                <w:kern w:val="0"/>
                <w:sz w:val="21"/>
                <w:szCs w:val="21"/>
                <w:u w:val="none"/>
                <w:lang w:val="en-US" w:eastAsia="zh-CN" w:bidi="ar"/>
              </w:rPr>
              <w:t>1414</w:t>
            </w:r>
          </w:p>
        </w:tc>
        <w:tc>
          <w:tcPr>
            <w:tcW w:w="1110" w:type="dxa"/>
            <w:vMerge w:val="continue"/>
            <w:noWrap w:val="0"/>
            <w:vAlign w:val="center"/>
          </w:tcPr>
          <w:p w14:paraId="453D2BD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r>
      <w:tr w14:paraId="5C87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65" w:type="dxa"/>
            <w:vMerge w:val="continue"/>
            <w:noWrap w:val="0"/>
            <w:vAlign w:val="center"/>
          </w:tcPr>
          <w:p w14:paraId="1713CA6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c>
          <w:tcPr>
            <w:tcW w:w="1095" w:type="dxa"/>
            <w:vMerge w:val="continue"/>
            <w:noWrap w:val="0"/>
            <w:vAlign w:val="center"/>
          </w:tcPr>
          <w:p w14:paraId="71AE768F">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iCs w:val="0"/>
                <w:color w:val="auto"/>
                <w:sz w:val="21"/>
                <w:szCs w:val="21"/>
                <w:highlight w:val="none"/>
                <w:u w:val="none"/>
              </w:rPr>
            </w:pPr>
          </w:p>
        </w:tc>
        <w:tc>
          <w:tcPr>
            <w:tcW w:w="705" w:type="dxa"/>
            <w:noWrap/>
            <w:vAlign w:val="center"/>
          </w:tcPr>
          <w:p w14:paraId="2E78C15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04</w:t>
            </w:r>
          </w:p>
        </w:tc>
        <w:tc>
          <w:tcPr>
            <w:tcW w:w="1245" w:type="dxa"/>
            <w:noWrap/>
            <w:vAlign w:val="center"/>
          </w:tcPr>
          <w:p w14:paraId="3416E84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草地</w:t>
            </w:r>
          </w:p>
        </w:tc>
        <w:tc>
          <w:tcPr>
            <w:tcW w:w="840" w:type="dxa"/>
            <w:noWrap/>
            <w:vAlign w:val="center"/>
          </w:tcPr>
          <w:p w14:paraId="610831A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0404</w:t>
            </w:r>
          </w:p>
        </w:tc>
        <w:tc>
          <w:tcPr>
            <w:tcW w:w="1200" w:type="dxa"/>
            <w:noWrap/>
            <w:vAlign w:val="center"/>
          </w:tcPr>
          <w:p w14:paraId="1508C42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其他草地</w:t>
            </w:r>
          </w:p>
        </w:tc>
        <w:tc>
          <w:tcPr>
            <w:tcW w:w="1080" w:type="dxa"/>
            <w:noWrap/>
            <w:vAlign w:val="center"/>
          </w:tcPr>
          <w:p w14:paraId="7CEAD0E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宋体" w:cs="Times New Roman"/>
                <w:i w:val="0"/>
                <w:iCs w:val="0"/>
                <w:color w:val="auto"/>
                <w:kern w:val="0"/>
                <w:sz w:val="21"/>
                <w:szCs w:val="21"/>
                <w:u w:val="none"/>
                <w:lang w:val="en-US" w:eastAsia="zh-CN" w:bidi="ar"/>
              </w:rPr>
              <w:t>73317</w:t>
            </w:r>
          </w:p>
        </w:tc>
        <w:tc>
          <w:tcPr>
            <w:tcW w:w="1110" w:type="dxa"/>
            <w:vMerge w:val="continue"/>
            <w:noWrap w:val="0"/>
            <w:vAlign w:val="center"/>
          </w:tcPr>
          <w:p w14:paraId="1018853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r>
      <w:tr w14:paraId="02BA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65" w:type="dxa"/>
            <w:vMerge w:val="restart"/>
            <w:noWrap w:val="0"/>
            <w:vAlign w:val="center"/>
          </w:tcPr>
          <w:p w14:paraId="1818914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取土场</w:t>
            </w: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095" w:type="dxa"/>
            <w:vMerge w:val="restart"/>
            <w:noWrap w:val="0"/>
            <w:vAlign w:val="center"/>
          </w:tcPr>
          <w:p w14:paraId="471764D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3749</w:t>
            </w:r>
          </w:p>
        </w:tc>
        <w:tc>
          <w:tcPr>
            <w:tcW w:w="705" w:type="dxa"/>
            <w:noWrap/>
            <w:vAlign w:val="center"/>
          </w:tcPr>
          <w:p w14:paraId="523BF50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03</w:t>
            </w:r>
          </w:p>
        </w:tc>
        <w:tc>
          <w:tcPr>
            <w:tcW w:w="1245" w:type="dxa"/>
            <w:noWrap/>
            <w:vAlign w:val="center"/>
          </w:tcPr>
          <w:p w14:paraId="631A7E2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林地</w:t>
            </w:r>
          </w:p>
        </w:tc>
        <w:tc>
          <w:tcPr>
            <w:tcW w:w="840" w:type="dxa"/>
            <w:noWrap/>
            <w:vAlign w:val="center"/>
          </w:tcPr>
          <w:p w14:paraId="06A03BF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0301</w:t>
            </w:r>
          </w:p>
        </w:tc>
        <w:tc>
          <w:tcPr>
            <w:tcW w:w="1200" w:type="dxa"/>
            <w:noWrap/>
            <w:vAlign w:val="center"/>
          </w:tcPr>
          <w:p w14:paraId="52D6DA8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乔木林地</w:t>
            </w:r>
          </w:p>
        </w:tc>
        <w:tc>
          <w:tcPr>
            <w:tcW w:w="1080" w:type="dxa"/>
            <w:noWrap/>
            <w:vAlign w:val="center"/>
          </w:tcPr>
          <w:p w14:paraId="02B4D9F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u w:val="none"/>
                <w:lang w:val="en-US" w:eastAsia="zh-CN" w:bidi="ar"/>
              </w:rPr>
              <w:t>3158</w:t>
            </w:r>
          </w:p>
        </w:tc>
        <w:tc>
          <w:tcPr>
            <w:tcW w:w="1110" w:type="dxa"/>
            <w:vMerge w:val="continue"/>
            <w:noWrap w:val="0"/>
            <w:vAlign w:val="center"/>
          </w:tcPr>
          <w:p w14:paraId="43A0F35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r>
      <w:tr w14:paraId="6724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65" w:type="dxa"/>
            <w:vMerge w:val="continue"/>
            <w:noWrap w:val="0"/>
            <w:vAlign w:val="center"/>
          </w:tcPr>
          <w:p w14:paraId="30B24DB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c>
          <w:tcPr>
            <w:tcW w:w="1095" w:type="dxa"/>
            <w:vMerge w:val="continue"/>
            <w:noWrap w:val="0"/>
            <w:vAlign w:val="center"/>
          </w:tcPr>
          <w:p w14:paraId="06907BF0">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iCs w:val="0"/>
                <w:color w:val="auto"/>
                <w:sz w:val="21"/>
                <w:szCs w:val="21"/>
                <w:highlight w:val="none"/>
                <w:u w:val="none"/>
              </w:rPr>
            </w:pPr>
          </w:p>
        </w:tc>
        <w:tc>
          <w:tcPr>
            <w:tcW w:w="705" w:type="dxa"/>
            <w:noWrap/>
            <w:vAlign w:val="center"/>
          </w:tcPr>
          <w:p w14:paraId="3FB9B71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04</w:t>
            </w:r>
          </w:p>
        </w:tc>
        <w:tc>
          <w:tcPr>
            <w:tcW w:w="1245" w:type="dxa"/>
            <w:noWrap/>
            <w:vAlign w:val="center"/>
          </w:tcPr>
          <w:p w14:paraId="1E6464C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草地</w:t>
            </w:r>
          </w:p>
        </w:tc>
        <w:tc>
          <w:tcPr>
            <w:tcW w:w="840" w:type="dxa"/>
            <w:noWrap/>
            <w:vAlign w:val="center"/>
          </w:tcPr>
          <w:p w14:paraId="7070421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0404</w:t>
            </w:r>
          </w:p>
        </w:tc>
        <w:tc>
          <w:tcPr>
            <w:tcW w:w="1200" w:type="dxa"/>
            <w:noWrap/>
            <w:vAlign w:val="center"/>
          </w:tcPr>
          <w:p w14:paraId="1B188FF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其他草地</w:t>
            </w:r>
          </w:p>
        </w:tc>
        <w:tc>
          <w:tcPr>
            <w:tcW w:w="1080" w:type="dxa"/>
            <w:noWrap/>
            <w:vAlign w:val="center"/>
          </w:tcPr>
          <w:p w14:paraId="2993694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u w:val="none"/>
                <w:lang w:val="en-US" w:eastAsia="zh-CN" w:bidi="ar"/>
              </w:rPr>
              <w:t>591</w:t>
            </w:r>
          </w:p>
        </w:tc>
        <w:tc>
          <w:tcPr>
            <w:tcW w:w="1110" w:type="dxa"/>
            <w:vMerge w:val="continue"/>
            <w:noWrap w:val="0"/>
            <w:vAlign w:val="center"/>
          </w:tcPr>
          <w:p w14:paraId="47ADC0C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r>
      <w:tr w14:paraId="113A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65" w:type="dxa"/>
            <w:noWrap w:val="0"/>
            <w:vAlign w:val="center"/>
          </w:tcPr>
          <w:p w14:paraId="21A2A76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取土场</w:t>
            </w: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1095" w:type="dxa"/>
            <w:noWrap w:val="0"/>
            <w:vAlign w:val="center"/>
          </w:tcPr>
          <w:p w14:paraId="4894FF0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2053</w:t>
            </w:r>
          </w:p>
        </w:tc>
        <w:tc>
          <w:tcPr>
            <w:tcW w:w="705" w:type="dxa"/>
            <w:noWrap/>
            <w:vAlign w:val="center"/>
          </w:tcPr>
          <w:p w14:paraId="5E56734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04</w:t>
            </w:r>
          </w:p>
        </w:tc>
        <w:tc>
          <w:tcPr>
            <w:tcW w:w="1245" w:type="dxa"/>
            <w:noWrap/>
            <w:vAlign w:val="center"/>
          </w:tcPr>
          <w:p w14:paraId="480AC07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草地</w:t>
            </w:r>
          </w:p>
        </w:tc>
        <w:tc>
          <w:tcPr>
            <w:tcW w:w="840" w:type="dxa"/>
            <w:noWrap/>
            <w:vAlign w:val="center"/>
          </w:tcPr>
          <w:p w14:paraId="7E48B76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0404</w:t>
            </w:r>
          </w:p>
        </w:tc>
        <w:tc>
          <w:tcPr>
            <w:tcW w:w="1200" w:type="dxa"/>
            <w:noWrap/>
            <w:vAlign w:val="center"/>
          </w:tcPr>
          <w:p w14:paraId="40B7BC9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其他草地</w:t>
            </w:r>
          </w:p>
        </w:tc>
        <w:tc>
          <w:tcPr>
            <w:tcW w:w="1080" w:type="dxa"/>
            <w:noWrap/>
            <w:vAlign w:val="center"/>
          </w:tcPr>
          <w:p w14:paraId="7477BAC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2053</w:t>
            </w:r>
          </w:p>
        </w:tc>
        <w:tc>
          <w:tcPr>
            <w:tcW w:w="1110" w:type="dxa"/>
            <w:vMerge w:val="continue"/>
            <w:noWrap w:val="0"/>
            <w:vAlign w:val="center"/>
          </w:tcPr>
          <w:p w14:paraId="0101F3A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r>
      <w:tr w14:paraId="7489C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65" w:type="dxa"/>
            <w:noWrap w:val="0"/>
            <w:vAlign w:val="center"/>
          </w:tcPr>
          <w:p w14:paraId="45267DF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排水沟</w:t>
            </w:r>
          </w:p>
        </w:tc>
        <w:tc>
          <w:tcPr>
            <w:tcW w:w="1095" w:type="dxa"/>
            <w:noWrap w:val="0"/>
            <w:vAlign w:val="center"/>
          </w:tcPr>
          <w:p w14:paraId="02450CC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1326</w:t>
            </w:r>
          </w:p>
        </w:tc>
        <w:tc>
          <w:tcPr>
            <w:tcW w:w="705" w:type="dxa"/>
            <w:noWrap/>
            <w:vAlign w:val="center"/>
          </w:tcPr>
          <w:p w14:paraId="0C632F7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04</w:t>
            </w:r>
          </w:p>
        </w:tc>
        <w:tc>
          <w:tcPr>
            <w:tcW w:w="1245" w:type="dxa"/>
            <w:noWrap/>
            <w:vAlign w:val="center"/>
          </w:tcPr>
          <w:p w14:paraId="58301B7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草地</w:t>
            </w:r>
          </w:p>
        </w:tc>
        <w:tc>
          <w:tcPr>
            <w:tcW w:w="840" w:type="dxa"/>
            <w:noWrap/>
            <w:vAlign w:val="center"/>
          </w:tcPr>
          <w:p w14:paraId="0E6F8EE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0404</w:t>
            </w:r>
          </w:p>
        </w:tc>
        <w:tc>
          <w:tcPr>
            <w:tcW w:w="1200" w:type="dxa"/>
            <w:noWrap/>
            <w:vAlign w:val="center"/>
          </w:tcPr>
          <w:p w14:paraId="76D46B1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其他草地</w:t>
            </w:r>
          </w:p>
        </w:tc>
        <w:tc>
          <w:tcPr>
            <w:tcW w:w="1080" w:type="dxa"/>
            <w:noWrap/>
            <w:vAlign w:val="center"/>
          </w:tcPr>
          <w:p w14:paraId="03C4D67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1326</w:t>
            </w:r>
          </w:p>
        </w:tc>
        <w:tc>
          <w:tcPr>
            <w:tcW w:w="1110" w:type="dxa"/>
            <w:vMerge w:val="continue"/>
            <w:noWrap w:val="0"/>
            <w:vAlign w:val="center"/>
          </w:tcPr>
          <w:p w14:paraId="6D3B8C4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r>
      <w:tr w14:paraId="5D23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65" w:type="dxa"/>
            <w:noWrap w:val="0"/>
            <w:vAlign w:val="center"/>
          </w:tcPr>
          <w:p w14:paraId="6A67E8D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截洪沟</w:t>
            </w:r>
          </w:p>
        </w:tc>
        <w:tc>
          <w:tcPr>
            <w:tcW w:w="1095" w:type="dxa"/>
            <w:noWrap w:val="0"/>
            <w:vAlign w:val="center"/>
          </w:tcPr>
          <w:p w14:paraId="7BAD23F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2099</w:t>
            </w:r>
          </w:p>
        </w:tc>
        <w:tc>
          <w:tcPr>
            <w:tcW w:w="705" w:type="dxa"/>
            <w:noWrap/>
            <w:vAlign w:val="center"/>
          </w:tcPr>
          <w:p w14:paraId="33A5C4A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04</w:t>
            </w:r>
          </w:p>
        </w:tc>
        <w:tc>
          <w:tcPr>
            <w:tcW w:w="1245" w:type="dxa"/>
            <w:noWrap/>
            <w:vAlign w:val="center"/>
          </w:tcPr>
          <w:p w14:paraId="2273227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草地</w:t>
            </w:r>
          </w:p>
        </w:tc>
        <w:tc>
          <w:tcPr>
            <w:tcW w:w="840" w:type="dxa"/>
            <w:noWrap/>
            <w:vAlign w:val="center"/>
          </w:tcPr>
          <w:p w14:paraId="091A96F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0404</w:t>
            </w:r>
          </w:p>
        </w:tc>
        <w:tc>
          <w:tcPr>
            <w:tcW w:w="1200" w:type="dxa"/>
            <w:noWrap/>
            <w:vAlign w:val="center"/>
          </w:tcPr>
          <w:p w14:paraId="4F8904A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其他草地</w:t>
            </w:r>
          </w:p>
        </w:tc>
        <w:tc>
          <w:tcPr>
            <w:tcW w:w="1080" w:type="dxa"/>
            <w:noWrap/>
            <w:vAlign w:val="center"/>
          </w:tcPr>
          <w:p w14:paraId="75358BA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2099</w:t>
            </w:r>
          </w:p>
        </w:tc>
        <w:tc>
          <w:tcPr>
            <w:tcW w:w="1110" w:type="dxa"/>
            <w:vMerge w:val="continue"/>
            <w:noWrap w:val="0"/>
            <w:vAlign w:val="center"/>
          </w:tcPr>
          <w:p w14:paraId="0FF8FFA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r>
      <w:tr w14:paraId="1548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65" w:type="dxa"/>
            <w:vMerge w:val="restart"/>
            <w:noWrap w:val="0"/>
            <w:vAlign w:val="center"/>
          </w:tcPr>
          <w:p w14:paraId="0D6A923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值班室</w:t>
            </w:r>
          </w:p>
        </w:tc>
        <w:tc>
          <w:tcPr>
            <w:tcW w:w="1095" w:type="dxa"/>
            <w:vMerge w:val="restart"/>
            <w:noWrap w:val="0"/>
            <w:vAlign w:val="center"/>
          </w:tcPr>
          <w:p w14:paraId="078D4E6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1129</w:t>
            </w:r>
          </w:p>
        </w:tc>
        <w:tc>
          <w:tcPr>
            <w:tcW w:w="705" w:type="dxa"/>
            <w:noWrap/>
            <w:vAlign w:val="center"/>
          </w:tcPr>
          <w:p w14:paraId="226F1BB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04</w:t>
            </w:r>
          </w:p>
        </w:tc>
        <w:tc>
          <w:tcPr>
            <w:tcW w:w="1245" w:type="dxa"/>
            <w:noWrap/>
            <w:vAlign w:val="center"/>
          </w:tcPr>
          <w:p w14:paraId="0477804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草地</w:t>
            </w:r>
          </w:p>
        </w:tc>
        <w:tc>
          <w:tcPr>
            <w:tcW w:w="840" w:type="dxa"/>
            <w:noWrap/>
            <w:vAlign w:val="center"/>
          </w:tcPr>
          <w:p w14:paraId="407554C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0404</w:t>
            </w:r>
          </w:p>
        </w:tc>
        <w:tc>
          <w:tcPr>
            <w:tcW w:w="1200" w:type="dxa"/>
            <w:noWrap/>
            <w:vAlign w:val="center"/>
          </w:tcPr>
          <w:p w14:paraId="349E759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其他草地</w:t>
            </w:r>
          </w:p>
        </w:tc>
        <w:tc>
          <w:tcPr>
            <w:tcW w:w="1080" w:type="dxa"/>
            <w:noWrap/>
            <w:vAlign w:val="center"/>
          </w:tcPr>
          <w:p w14:paraId="431CF8F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93</w:t>
            </w:r>
          </w:p>
        </w:tc>
        <w:tc>
          <w:tcPr>
            <w:tcW w:w="1110" w:type="dxa"/>
            <w:vMerge w:val="continue"/>
            <w:noWrap w:val="0"/>
            <w:vAlign w:val="center"/>
          </w:tcPr>
          <w:p w14:paraId="1E23D7B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r>
      <w:tr w14:paraId="0245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65" w:type="dxa"/>
            <w:vMerge w:val="continue"/>
            <w:noWrap w:val="0"/>
            <w:vAlign w:val="center"/>
          </w:tcPr>
          <w:p w14:paraId="5ACE5F5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c>
          <w:tcPr>
            <w:tcW w:w="1095" w:type="dxa"/>
            <w:vMerge w:val="continue"/>
            <w:noWrap w:val="0"/>
            <w:vAlign w:val="center"/>
          </w:tcPr>
          <w:p w14:paraId="55771548">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iCs w:val="0"/>
                <w:color w:val="auto"/>
                <w:sz w:val="21"/>
                <w:szCs w:val="21"/>
                <w:highlight w:val="none"/>
                <w:u w:val="none"/>
              </w:rPr>
            </w:pPr>
          </w:p>
        </w:tc>
        <w:tc>
          <w:tcPr>
            <w:tcW w:w="705" w:type="dxa"/>
            <w:noWrap/>
            <w:vAlign w:val="center"/>
          </w:tcPr>
          <w:p w14:paraId="3DAC3E0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12</w:t>
            </w:r>
          </w:p>
        </w:tc>
        <w:tc>
          <w:tcPr>
            <w:tcW w:w="1245" w:type="dxa"/>
            <w:noWrap/>
            <w:vAlign w:val="center"/>
          </w:tcPr>
          <w:p w14:paraId="05783C6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其他土地</w:t>
            </w:r>
          </w:p>
        </w:tc>
        <w:tc>
          <w:tcPr>
            <w:tcW w:w="840" w:type="dxa"/>
            <w:noWrap/>
            <w:vAlign w:val="center"/>
          </w:tcPr>
          <w:p w14:paraId="6979F0C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1206</w:t>
            </w:r>
          </w:p>
        </w:tc>
        <w:tc>
          <w:tcPr>
            <w:tcW w:w="1200" w:type="dxa"/>
            <w:noWrap/>
            <w:vAlign w:val="center"/>
          </w:tcPr>
          <w:p w14:paraId="22EF966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裸土地</w:t>
            </w:r>
          </w:p>
        </w:tc>
        <w:tc>
          <w:tcPr>
            <w:tcW w:w="1080" w:type="dxa"/>
            <w:noWrap/>
            <w:vAlign w:val="center"/>
          </w:tcPr>
          <w:p w14:paraId="6A4E652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1036</w:t>
            </w:r>
          </w:p>
        </w:tc>
        <w:tc>
          <w:tcPr>
            <w:tcW w:w="1110" w:type="dxa"/>
            <w:vMerge w:val="continue"/>
            <w:noWrap w:val="0"/>
            <w:vAlign w:val="center"/>
          </w:tcPr>
          <w:p w14:paraId="3F3B5DB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r>
      <w:tr w14:paraId="775A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65" w:type="dxa"/>
            <w:noWrap w:val="0"/>
            <w:vAlign w:val="center"/>
          </w:tcPr>
          <w:p w14:paraId="436712F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办公生活区</w:t>
            </w:r>
          </w:p>
        </w:tc>
        <w:tc>
          <w:tcPr>
            <w:tcW w:w="1095" w:type="dxa"/>
            <w:noWrap w:val="0"/>
            <w:vAlign w:val="center"/>
          </w:tcPr>
          <w:p w14:paraId="6938917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5589</w:t>
            </w:r>
          </w:p>
        </w:tc>
        <w:tc>
          <w:tcPr>
            <w:tcW w:w="705" w:type="dxa"/>
            <w:noWrap/>
            <w:vAlign w:val="center"/>
          </w:tcPr>
          <w:p w14:paraId="1FA9CED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04</w:t>
            </w:r>
          </w:p>
        </w:tc>
        <w:tc>
          <w:tcPr>
            <w:tcW w:w="1245" w:type="dxa"/>
            <w:noWrap/>
            <w:vAlign w:val="center"/>
          </w:tcPr>
          <w:p w14:paraId="69E5971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草地</w:t>
            </w:r>
          </w:p>
        </w:tc>
        <w:tc>
          <w:tcPr>
            <w:tcW w:w="840" w:type="dxa"/>
            <w:noWrap/>
            <w:vAlign w:val="center"/>
          </w:tcPr>
          <w:p w14:paraId="7EA9401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0404</w:t>
            </w:r>
          </w:p>
        </w:tc>
        <w:tc>
          <w:tcPr>
            <w:tcW w:w="1200" w:type="dxa"/>
            <w:noWrap/>
            <w:vAlign w:val="center"/>
          </w:tcPr>
          <w:p w14:paraId="52A8A97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其他草地</w:t>
            </w:r>
          </w:p>
        </w:tc>
        <w:tc>
          <w:tcPr>
            <w:tcW w:w="1080" w:type="dxa"/>
            <w:noWrap/>
            <w:vAlign w:val="center"/>
          </w:tcPr>
          <w:p w14:paraId="1BA2434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5589</w:t>
            </w:r>
          </w:p>
        </w:tc>
        <w:tc>
          <w:tcPr>
            <w:tcW w:w="1110" w:type="dxa"/>
            <w:vMerge w:val="continue"/>
            <w:noWrap w:val="0"/>
            <w:vAlign w:val="center"/>
          </w:tcPr>
          <w:p w14:paraId="2FB2D3C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r>
      <w:tr w14:paraId="7232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65" w:type="dxa"/>
            <w:vMerge w:val="restart"/>
            <w:noWrap w:val="0"/>
            <w:vAlign w:val="center"/>
          </w:tcPr>
          <w:p w14:paraId="0A643CF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矿区道路</w:t>
            </w:r>
          </w:p>
        </w:tc>
        <w:tc>
          <w:tcPr>
            <w:tcW w:w="1095" w:type="dxa"/>
            <w:vMerge w:val="restart"/>
            <w:noWrap w:val="0"/>
            <w:vAlign w:val="center"/>
          </w:tcPr>
          <w:p w14:paraId="050D09D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6050</w:t>
            </w:r>
          </w:p>
        </w:tc>
        <w:tc>
          <w:tcPr>
            <w:tcW w:w="705" w:type="dxa"/>
            <w:noWrap/>
            <w:vAlign w:val="center"/>
          </w:tcPr>
          <w:p w14:paraId="49F3610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01</w:t>
            </w:r>
          </w:p>
        </w:tc>
        <w:tc>
          <w:tcPr>
            <w:tcW w:w="1245" w:type="dxa"/>
            <w:noWrap/>
            <w:vAlign w:val="center"/>
          </w:tcPr>
          <w:p w14:paraId="40A6E16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耕地</w:t>
            </w:r>
          </w:p>
        </w:tc>
        <w:tc>
          <w:tcPr>
            <w:tcW w:w="840" w:type="dxa"/>
            <w:noWrap/>
            <w:vAlign w:val="center"/>
          </w:tcPr>
          <w:p w14:paraId="03165D5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0103</w:t>
            </w:r>
          </w:p>
        </w:tc>
        <w:tc>
          <w:tcPr>
            <w:tcW w:w="1200" w:type="dxa"/>
            <w:noWrap/>
            <w:vAlign w:val="center"/>
          </w:tcPr>
          <w:p w14:paraId="1A1537B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旱地</w:t>
            </w:r>
          </w:p>
        </w:tc>
        <w:tc>
          <w:tcPr>
            <w:tcW w:w="1080" w:type="dxa"/>
            <w:noWrap/>
            <w:vAlign w:val="center"/>
          </w:tcPr>
          <w:p w14:paraId="0119099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805</w:t>
            </w:r>
          </w:p>
        </w:tc>
        <w:tc>
          <w:tcPr>
            <w:tcW w:w="1110" w:type="dxa"/>
            <w:vMerge w:val="continue"/>
            <w:noWrap w:val="0"/>
            <w:vAlign w:val="center"/>
          </w:tcPr>
          <w:p w14:paraId="70FAD6E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r>
      <w:tr w14:paraId="4D1D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65" w:type="dxa"/>
            <w:vMerge w:val="continue"/>
            <w:noWrap w:val="0"/>
            <w:vAlign w:val="center"/>
          </w:tcPr>
          <w:p w14:paraId="168110D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c>
          <w:tcPr>
            <w:tcW w:w="1095" w:type="dxa"/>
            <w:vMerge w:val="continue"/>
            <w:noWrap w:val="0"/>
            <w:vAlign w:val="center"/>
          </w:tcPr>
          <w:p w14:paraId="1C74DBCC">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iCs w:val="0"/>
                <w:color w:val="auto"/>
                <w:sz w:val="21"/>
                <w:szCs w:val="21"/>
                <w:highlight w:val="none"/>
                <w:u w:val="none"/>
              </w:rPr>
            </w:pPr>
          </w:p>
        </w:tc>
        <w:tc>
          <w:tcPr>
            <w:tcW w:w="705" w:type="dxa"/>
            <w:noWrap/>
            <w:vAlign w:val="center"/>
          </w:tcPr>
          <w:p w14:paraId="0E1D28E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03</w:t>
            </w:r>
          </w:p>
        </w:tc>
        <w:tc>
          <w:tcPr>
            <w:tcW w:w="1245" w:type="dxa"/>
            <w:noWrap/>
            <w:vAlign w:val="center"/>
          </w:tcPr>
          <w:p w14:paraId="70B18E7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林地</w:t>
            </w:r>
          </w:p>
        </w:tc>
        <w:tc>
          <w:tcPr>
            <w:tcW w:w="840" w:type="dxa"/>
            <w:noWrap/>
            <w:vAlign w:val="center"/>
          </w:tcPr>
          <w:p w14:paraId="251EE73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0301</w:t>
            </w:r>
          </w:p>
        </w:tc>
        <w:tc>
          <w:tcPr>
            <w:tcW w:w="1200" w:type="dxa"/>
            <w:noWrap/>
            <w:vAlign w:val="center"/>
          </w:tcPr>
          <w:p w14:paraId="2B17EAA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乔木林地</w:t>
            </w:r>
          </w:p>
        </w:tc>
        <w:tc>
          <w:tcPr>
            <w:tcW w:w="1080" w:type="dxa"/>
            <w:noWrap/>
            <w:vAlign w:val="center"/>
          </w:tcPr>
          <w:p w14:paraId="1862DEF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245</w:t>
            </w:r>
          </w:p>
        </w:tc>
        <w:tc>
          <w:tcPr>
            <w:tcW w:w="1110" w:type="dxa"/>
            <w:vMerge w:val="continue"/>
            <w:noWrap w:val="0"/>
            <w:vAlign w:val="center"/>
          </w:tcPr>
          <w:p w14:paraId="256A8C4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r>
      <w:tr w14:paraId="369B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65" w:type="dxa"/>
            <w:vMerge w:val="continue"/>
            <w:noWrap w:val="0"/>
            <w:vAlign w:val="center"/>
          </w:tcPr>
          <w:p w14:paraId="2176230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c>
          <w:tcPr>
            <w:tcW w:w="1095" w:type="dxa"/>
            <w:vMerge w:val="continue"/>
            <w:noWrap w:val="0"/>
            <w:vAlign w:val="center"/>
          </w:tcPr>
          <w:p w14:paraId="387E5084">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iCs w:val="0"/>
                <w:color w:val="auto"/>
                <w:sz w:val="21"/>
                <w:szCs w:val="21"/>
                <w:highlight w:val="none"/>
                <w:u w:val="none"/>
              </w:rPr>
            </w:pPr>
          </w:p>
        </w:tc>
        <w:tc>
          <w:tcPr>
            <w:tcW w:w="705" w:type="dxa"/>
            <w:noWrap/>
            <w:vAlign w:val="center"/>
          </w:tcPr>
          <w:p w14:paraId="734BE07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04</w:t>
            </w:r>
          </w:p>
        </w:tc>
        <w:tc>
          <w:tcPr>
            <w:tcW w:w="1245" w:type="dxa"/>
            <w:noWrap/>
            <w:vAlign w:val="center"/>
          </w:tcPr>
          <w:p w14:paraId="3C35AB8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草地</w:t>
            </w:r>
          </w:p>
        </w:tc>
        <w:tc>
          <w:tcPr>
            <w:tcW w:w="840" w:type="dxa"/>
            <w:noWrap/>
            <w:vAlign w:val="center"/>
          </w:tcPr>
          <w:p w14:paraId="39C2145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0404</w:t>
            </w:r>
          </w:p>
        </w:tc>
        <w:tc>
          <w:tcPr>
            <w:tcW w:w="1200" w:type="dxa"/>
            <w:noWrap/>
            <w:vAlign w:val="center"/>
          </w:tcPr>
          <w:p w14:paraId="4F7CADB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其他草地</w:t>
            </w:r>
          </w:p>
        </w:tc>
        <w:tc>
          <w:tcPr>
            <w:tcW w:w="1080" w:type="dxa"/>
            <w:noWrap/>
            <w:vAlign w:val="center"/>
          </w:tcPr>
          <w:p w14:paraId="11DD52F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4900</w:t>
            </w:r>
          </w:p>
        </w:tc>
        <w:tc>
          <w:tcPr>
            <w:tcW w:w="1110" w:type="dxa"/>
            <w:vMerge w:val="continue"/>
            <w:noWrap w:val="0"/>
            <w:vAlign w:val="center"/>
          </w:tcPr>
          <w:p w14:paraId="1216524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r>
      <w:tr w14:paraId="2BC6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65" w:type="dxa"/>
            <w:vMerge w:val="continue"/>
            <w:noWrap w:val="0"/>
            <w:vAlign w:val="center"/>
          </w:tcPr>
          <w:p w14:paraId="62CDBB9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c>
          <w:tcPr>
            <w:tcW w:w="1095" w:type="dxa"/>
            <w:vMerge w:val="continue"/>
            <w:noWrap w:val="0"/>
            <w:vAlign w:val="center"/>
          </w:tcPr>
          <w:p w14:paraId="41DD0602">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iCs w:val="0"/>
                <w:color w:val="auto"/>
                <w:sz w:val="21"/>
                <w:szCs w:val="21"/>
                <w:highlight w:val="none"/>
                <w:u w:val="none"/>
              </w:rPr>
            </w:pPr>
          </w:p>
        </w:tc>
        <w:tc>
          <w:tcPr>
            <w:tcW w:w="705" w:type="dxa"/>
            <w:noWrap/>
            <w:vAlign w:val="center"/>
          </w:tcPr>
          <w:p w14:paraId="7DA7D0D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12</w:t>
            </w:r>
          </w:p>
        </w:tc>
        <w:tc>
          <w:tcPr>
            <w:tcW w:w="1245" w:type="dxa"/>
            <w:noWrap/>
            <w:vAlign w:val="center"/>
          </w:tcPr>
          <w:p w14:paraId="317F4F4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其他土地</w:t>
            </w:r>
          </w:p>
        </w:tc>
        <w:tc>
          <w:tcPr>
            <w:tcW w:w="840" w:type="dxa"/>
            <w:noWrap/>
            <w:vAlign w:val="center"/>
          </w:tcPr>
          <w:p w14:paraId="757ACA4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1206</w:t>
            </w:r>
          </w:p>
        </w:tc>
        <w:tc>
          <w:tcPr>
            <w:tcW w:w="1200" w:type="dxa"/>
            <w:noWrap/>
            <w:vAlign w:val="center"/>
          </w:tcPr>
          <w:p w14:paraId="1708570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裸土地</w:t>
            </w:r>
          </w:p>
        </w:tc>
        <w:tc>
          <w:tcPr>
            <w:tcW w:w="1080" w:type="dxa"/>
            <w:noWrap/>
            <w:vAlign w:val="center"/>
          </w:tcPr>
          <w:p w14:paraId="1C05301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1110" w:type="dxa"/>
            <w:vMerge w:val="continue"/>
            <w:noWrap w:val="0"/>
            <w:vAlign w:val="center"/>
          </w:tcPr>
          <w:p w14:paraId="40DE669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r>
      <w:tr w14:paraId="0788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65" w:type="dxa"/>
            <w:vMerge w:val="restart"/>
            <w:noWrap/>
            <w:vAlign w:val="center"/>
          </w:tcPr>
          <w:p w14:paraId="019B730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1095" w:type="dxa"/>
            <w:vMerge w:val="restart"/>
            <w:noWrap/>
            <w:vAlign w:val="center"/>
          </w:tcPr>
          <w:p w14:paraId="4D386F5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173309</w:t>
            </w:r>
          </w:p>
        </w:tc>
        <w:tc>
          <w:tcPr>
            <w:tcW w:w="705" w:type="dxa"/>
            <w:noWrap/>
            <w:vAlign w:val="center"/>
          </w:tcPr>
          <w:p w14:paraId="79C7E04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01</w:t>
            </w:r>
          </w:p>
        </w:tc>
        <w:tc>
          <w:tcPr>
            <w:tcW w:w="1245" w:type="dxa"/>
            <w:noWrap/>
            <w:vAlign w:val="center"/>
          </w:tcPr>
          <w:p w14:paraId="46724E3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耕地</w:t>
            </w:r>
          </w:p>
        </w:tc>
        <w:tc>
          <w:tcPr>
            <w:tcW w:w="840" w:type="dxa"/>
            <w:noWrap/>
            <w:vAlign w:val="center"/>
          </w:tcPr>
          <w:p w14:paraId="603AF0E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0103</w:t>
            </w:r>
          </w:p>
        </w:tc>
        <w:tc>
          <w:tcPr>
            <w:tcW w:w="1200" w:type="dxa"/>
            <w:noWrap/>
            <w:vAlign w:val="center"/>
          </w:tcPr>
          <w:p w14:paraId="5CE1450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旱地</w:t>
            </w:r>
          </w:p>
        </w:tc>
        <w:tc>
          <w:tcPr>
            <w:tcW w:w="1080" w:type="dxa"/>
            <w:noWrap w:val="0"/>
            <w:vAlign w:val="center"/>
          </w:tcPr>
          <w:p w14:paraId="12C002E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1509</w:t>
            </w:r>
          </w:p>
        </w:tc>
        <w:tc>
          <w:tcPr>
            <w:tcW w:w="1110" w:type="dxa"/>
            <w:vMerge w:val="continue"/>
            <w:noWrap w:val="0"/>
            <w:vAlign w:val="center"/>
          </w:tcPr>
          <w:p w14:paraId="1741F28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r>
      <w:tr w14:paraId="1BEA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65" w:type="dxa"/>
            <w:vMerge w:val="continue"/>
            <w:noWrap/>
            <w:vAlign w:val="center"/>
          </w:tcPr>
          <w:p w14:paraId="410E209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c>
          <w:tcPr>
            <w:tcW w:w="1095" w:type="dxa"/>
            <w:vMerge w:val="continue"/>
            <w:noWrap/>
            <w:vAlign w:val="center"/>
          </w:tcPr>
          <w:p w14:paraId="442DC380">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iCs w:val="0"/>
                <w:color w:val="auto"/>
                <w:sz w:val="21"/>
                <w:szCs w:val="21"/>
                <w:highlight w:val="none"/>
                <w:u w:val="none"/>
              </w:rPr>
            </w:pPr>
          </w:p>
        </w:tc>
        <w:tc>
          <w:tcPr>
            <w:tcW w:w="705" w:type="dxa"/>
            <w:noWrap/>
            <w:vAlign w:val="center"/>
          </w:tcPr>
          <w:p w14:paraId="33A865B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03</w:t>
            </w:r>
          </w:p>
        </w:tc>
        <w:tc>
          <w:tcPr>
            <w:tcW w:w="1245" w:type="dxa"/>
            <w:noWrap/>
            <w:vAlign w:val="center"/>
          </w:tcPr>
          <w:p w14:paraId="3BB2E52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林地</w:t>
            </w:r>
          </w:p>
        </w:tc>
        <w:tc>
          <w:tcPr>
            <w:tcW w:w="840" w:type="dxa"/>
            <w:noWrap/>
            <w:vAlign w:val="center"/>
          </w:tcPr>
          <w:p w14:paraId="7347B46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0301</w:t>
            </w:r>
          </w:p>
        </w:tc>
        <w:tc>
          <w:tcPr>
            <w:tcW w:w="1200" w:type="dxa"/>
            <w:noWrap/>
            <w:vAlign w:val="center"/>
          </w:tcPr>
          <w:p w14:paraId="0ABF4C2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乔木林地</w:t>
            </w:r>
          </w:p>
        </w:tc>
        <w:tc>
          <w:tcPr>
            <w:tcW w:w="1080" w:type="dxa"/>
            <w:noWrap w:val="0"/>
            <w:vAlign w:val="center"/>
          </w:tcPr>
          <w:p w14:paraId="7975609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22103</w:t>
            </w:r>
          </w:p>
        </w:tc>
        <w:tc>
          <w:tcPr>
            <w:tcW w:w="1110" w:type="dxa"/>
            <w:vMerge w:val="continue"/>
            <w:noWrap w:val="0"/>
            <w:vAlign w:val="center"/>
          </w:tcPr>
          <w:p w14:paraId="4F446C2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r>
      <w:tr w14:paraId="26DA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65" w:type="dxa"/>
            <w:vMerge w:val="continue"/>
            <w:noWrap/>
            <w:vAlign w:val="center"/>
          </w:tcPr>
          <w:p w14:paraId="5AFC8E6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c>
          <w:tcPr>
            <w:tcW w:w="1095" w:type="dxa"/>
            <w:vMerge w:val="continue"/>
            <w:noWrap/>
            <w:vAlign w:val="center"/>
          </w:tcPr>
          <w:p w14:paraId="1746194C">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iCs w:val="0"/>
                <w:color w:val="auto"/>
                <w:sz w:val="21"/>
                <w:szCs w:val="21"/>
                <w:highlight w:val="none"/>
                <w:u w:val="none"/>
              </w:rPr>
            </w:pPr>
          </w:p>
        </w:tc>
        <w:tc>
          <w:tcPr>
            <w:tcW w:w="705" w:type="dxa"/>
            <w:noWrap/>
            <w:vAlign w:val="center"/>
          </w:tcPr>
          <w:p w14:paraId="57DE30F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04</w:t>
            </w:r>
          </w:p>
        </w:tc>
        <w:tc>
          <w:tcPr>
            <w:tcW w:w="1245" w:type="dxa"/>
            <w:noWrap/>
            <w:vAlign w:val="center"/>
          </w:tcPr>
          <w:p w14:paraId="1147608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草地</w:t>
            </w:r>
          </w:p>
        </w:tc>
        <w:tc>
          <w:tcPr>
            <w:tcW w:w="840" w:type="dxa"/>
            <w:noWrap/>
            <w:vAlign w:val="center"/>
          </w:tcPr>
          <w:p w14:paraId="5198772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0404</w:t>
            </w:r>
          </w:p>
        </w:tc>
        <w:tc>
          <w:tcPr>
            <w:tcW w:w="1200" w:type="dxa"/>
            <w:noWrap/>
            <w:vAlign w:val="center"/>
          </w:tcPr>
          <w:p w14:paraId="3AB2A5D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其他草地</w:t>
            </w:r>
          </w:p>
        </w:tc>
        <w:tc>
          <w:tcPr>
            <w:tcW w:w="1080" w:type="dxa"/>
            <w:noWrap w:val="0"/>
            <w:vAlign w:val="center"/>
          </w:tcPr>
          <w:p w14:paraId="712EC42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148561</w:t>
            </w:r>
          </w:p>
        </w:tc>
        <w:tc>
          <w:tcPr>
            <w:tcW w:w="1110" w:type="dxa"/>
            <w:vMerge w:val="continue"/>
            <w:noWrap w:val="0"/>
            <w:vAlign w:val="center"/>
          </w:tcPr>
          <w:p w14:paraId="1D9AF25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r>
      <w:tr w14:paraId="536A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65" w:type="dxa"/>
            <w:vMerge w:val="continue"/>
            <w:noWrap/>
            <w:vAlign w:val="center"/>
          </w:tcPr>
          <w:p w14:paraId="3A3C311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c>
          <w:tcPr>
            <w:tcW w:w="1095" w:type="dxa"/>
            <w:vMerge w:val="continue"/>
            <w:noWrap/>
            <w:vAlign w:val="center"/>
          </w:tcPr>
          <w:p w14:paraId="1D983D96">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iCs w:val="0"/>
                <w:color w:val="auto"/>
                <w:sz w:val="21"/>
                <w:szCs w:val="21"/>
                <w:highlight w:val="none"/>
                <w:u w:val="none"/>
              </w:rPr>
            </w:pPr>
          </w:p>
        </w:tc>
        <w:tc>
          <w:tcPr>
            <w:tcW w:w="705" w:type="dxa"/>
            <w:noWrap/>
            <w:vAlign w:val="center"/>
          </w:tcPr>
          <w:p w14:paraId="285952D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12</w:t>
            </w:r>
          </w:p>
        </w:tc>
        <w:tc>
          <w:tcPr>
            <w:tcW w:w="1245" w:type="dxa"/>
            <w:noWrap/>
            <w:vAlign w:val="center"/>
          </w:tcPr>
          <w:p w14:paraId="7388D0B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其他土地</w:t>
            </w:r>
          </w:p>
        </w:tc>
        <w:tc>
          <w:tcPr>
            <w:tcW w:w="840" w:type="dxa"/>
            <w:noWrap/>
            <w:vAlign w:val="center"/>
          </w:tcPr>
          <w:p w14:paraId="53B02B8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1206</w:t>
            </w:r>
          </w:p>
        </w:tc>
        <w:tc>
          <w:tcPr>
            <w:tcW w:w="1200" w:type="dxa"/>
            <w:noWrap/>
            <w:vAlign w:val="center"/>
          </w:tcPr>
          <w:p w14:paraId="0D2AE47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裸土地</w:t>
            </w:r>
          </w:p>
        </w:tc>
        <w:tc>
          <w:tcPr>
            <w:tcW w:w="1080" w:type="dxa"/>
            <w:noWrap w:val="0"/>
            <w:vAlign w:val="center"/>
          </w:tcPr>
          <w:p w14:paraId="46CC34D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1136</w:t>
            </w:r>
          </w:p>
        </w:tc>
        <w:tc>
          <w:tcPr>
            <w:tcW w:w="1110" w:type="dxa"/>
            <w:vMerge w:val="continue"/>
            <w:noWrap w:val="0"/>
            <w:vAlign w:val="center"/>
          </w:tcPr>
          <w:p w14:paraId="6C132F8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highlight w:val="none"/>
                <w:u w:val="none"/>
              </w:rPr>
            </w:pPr>
          </w:p>
        </w:tc>
      </w:tr>
    </w:tbl>
    <w:p w14:paraId="5E3AD121">
      <w:pPr>
        <w:keepNext w:val="0"/>
        <w:keepLines w:val="0"/>
        <w:pageBreakBefore w:val="0"/>
        <w:widowControl/>
        <w:kinsoku/>
        <w:wordWrap/>
        <w:overflowPunct/>
        <w:topLinePunct w:val="0"/>
        <w:autoSpaceDE/>
        <w:autoSpaceDN/>
        <w:bidi w:val="0"/>
        <w:adjustRightInd w:val="0"/>
        <w:snapToGrid w:val="0"/>
        <w:spacing w:before="157" w:beforeLines="50" w:line="360" w:lineRule="auto"/>
        <w:jc w:val="both"/>
        <w:textAlignment w:val="auto"/>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二、矿山地质环境问题预测</w:t>
      </w:r>
      <w:bookmarkEnd w:id="24"/>
    </w:p>
    <w:p w14:paraId="02E12BA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根据矿山生产采掘计划，矿山继续在露天采场内进行采矿，不扩大破坏面积，对地形地貌景观影响预测与现状基本一致，以下不再赘述。</w:t>
      </w:r>
    </w:p>
    <w:p w14:paraId="4269512B">
      <w:pPr>
        <w:spacing w:line="360" w:lineRule="auto"/>
        <w:ind w:left="0" w:leftChars="0" w:firstLine="0" w:firstLineChars="0"/>
        <w:jc w:val="both"/>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FF0000"/>
          <w:sz w:val="24"/>
          <w:szCs w:val="24"/>
        </w:rPr>
        <w:br w:type="page"/>
      </w:r>
    </w:p>
    <w:p w14:paraId="6DB1DC05">
      <w:pPr>
        <w:spacing w:line="360" w:lineRule="auto"/>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bookmarkStart w:id="25" w:name="_Toc19890"/>
      <w:bookmarkStart w:id="26" w:name="_Toc27200"/>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第五章  矿山地质环境防治工程</w:t>
      </w:r>
      <w:bookmarkEnd w:id="25"/>
      <w:bookmarkEnd w:id="26"/>
    </w:p>
    <w:p w14:paraId="79630242">
      <w:pPr>
        <w:spacing w:line="360" w:lineRule="auto"/>
        <w:jc w:val="both"/>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27" w:name="_Toc1322"/>
      <w:bookmarkStart w:id="28" w:name="_Toc3152"/>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一、矿山地质环境治理区的确定</w:t>
      </w:r>
      <w:bookmarkEnd w:id="27"/>
      <w:bookmarkEnd w:id="28"/>
    </w:p>
    <w:p w14:paraId="40CE656E">
      <w:pPr>
        <w:spacing w:line="360" w:lineRule="auto"/>
        <w:ind w:firstLine="482" w:firstLineChars="200"/>
        <w:jc w:val="left"/>
        <w:rPr>
          <w:rFonts w:hint="default" w:ascii="Times New Roman" w:hAnsi="Times New Roman" w:eastAsia="宋体" w:cs="Times New Roman"/>
          <w:b/>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eastAsia="zh-CN"/>
          <w14:textFill>
            <w14:solidFill>
              <w14:schemeClr w14:val="tx1"/>
            </w14:solidFill>
          </w14:textFill>
        </w:rPr>
        <w:t>1、治理区及土地复垦责任区确定的原则、依据</w:t>
      </w:r>
    </w:p>
    <w:p w14:paraId="5011319F">
      <w:pPr>
        <w:spacing w:line="360" w:lineRule="auto"/>
        <w:ind w:firstLine="480" w:firstLineChars="200"/>
        <w:jc w:val="left"/>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（1）根据矿山地质环境影响现状和预测结果，进行治理区的确定。</w:t>
      </w:r>
    </w:p>
    <w:p w14:paraId="4264466D">
      <w:pPr>
        <w:spacing w:line="360" w:lineRule="auto"/>
        <w:ind w:firstLine="480" w:firstLineChars="200"/>
        <w:jc w:val="left"/>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（2）治理区的确定要与矿业生产相协调，应治、可治场地必须治理。</w:t>
      </w:r>
    </w:p>
    <w:p w14:paraId="5ED2E386">
      <w:pPr>
        <w:spacing w:line="360" w:lineRule="auto"/>
        <w:ind w:firstLine="480" w:firstLineChars="200"/>
        <w:jc w:val="left"/>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（3）结合</w:t>
      </w:r>
      <w:r>
        <w:rPr>
          <w:rFonts w:hint="eastAsia" w:eastAsia="宋体" w:cs="Times New Roman"/>
          <w:color w:val="000000" w:themeColor="text1"/>
          <w:sz w:val="24"/>
          <w:szCs w:val="24"/>
          <w:lang w:eastAsia="zh-CN"/>
          <w14:textFill>
            <w14:solidFill>
              <w14:schemeClr w14:val="tx1"/>
            </w14:solidFill>
          </w14:textFill>
        </w:rPr>
        <w:t>综合</w:t>
      </w:r>
      <w:r>
        <w:rPr>
          <w:rFonts w:hint="default" w:ascii="Times New Roman" w:hAnsi="Times New Roman" w:eastAsia="宋体" w:cs="Times New Roman"/>
          <w:color w:val="000000" w:themeColor="text1"/>
          <w:sz w:val="24"/>
          <w:szCs w:val="24"/>
          <w:lang w:eastAsia="zh-CN"/>
          <w14:textFill>
            <w14:solidFill>
              <w14:schemeClr w14:val="tx1"/>
            </w14:solidFill>
          </w14:textFill>
        </w:rPr>
        <w:t>治理方案，对于</w:t>
      </w:r>
      <w:r>
        <w:rPr>
          <w:rFonts w:hint="eastAsia" w:eastAsia="宋体" w:cs="Times New Roman"/>
          <w:color w:val="000000" w:themeColor="text1"/>
          <w:sz w:val="24"/>
          <w:szCs w:val="24"/>
          <w:lang w:eastAsia="zh-CN"/>
          <w14:textFill>
            <w14:solidFill>
              <w14:schemeClr w14:val="tx1"/>
            </w14:solidFill>
          </w14:textFill>
        </w:rPr>
        <w:t>综合</w:t>
      </w:r>
      <w:r>
        <w:rPr>
          <w:rFonts w:hint="default" w:ascii="Times New Roman" w:hAnsi="Times New Roman" w:eastAsia="宋体" w:cs="Times New Roman"/>
          <w:color w:val="000000" w:themeColor="text1"/>
          <w:sz w:val="24"/>
          <w:szCs w:val="24"/>
          <w:lang w:eastAsia="zh-CN"/>
          <w14:textFill>
            <w14:solidFill>
              <w14:schemeClr w14:val="tx1"/>
            </w14:solidFill>
          </w14:textFill>
        </w:rPr>
        <w:t>治理方案</w:t>
      </w:r>
      <w:r>
        <w:rPr>
          <w:rFonts w:hint="eastAsia" w:eastAsia="宋体" w:cs="Times New Roman"/>
          <w:color w:val="000000" w:themeColor="text1"/>
          <w:sz w:val="24"/>
          <w:szCs w:val="24"/>
          <w:lang w:eastAsia="zh-CN"/>
          <w14:textFill>
            <w14:solidFill>
              <w14:schemeClr w14:val="tx1"/>
            </w14:solidFill>
          </w14:textFill>
        </w:rPr>
        <w:t>近期设计治理内容，逐年依次</w:t>
      </w:r>
      <w:r>
        <w:rPr>
          <w:rFonts w:hint="default" w:ascii="Times New Roman" w:hAnsi="Times New Roman" w:eastAsia="宋体" w:cs="Times New Roman"/>
          <w:color w:val="000000" w:themeColor="text1"/>
          <w:sz w:val="24"/>
          <w:szCs w:val="24"/>
          <w:lang w:eastAsia="zh-CN"/>
          <w14:textFill>
            <w14:solidFill>
              <w14:schemeClr w14:val="tx1"/>
            </w14:solidFill>
          </w14:textFill>
        </w:rPr>
        <w:t>列入年度</w:t>
      </w:r>
      <w:r>
        <w:rPr>
          <w:rFonts w:hint="eastAsia" w:eastAsia="宋体" w:cs="Times New Roman"/>
          <w:color w:val="000000" w:themeColor="text1"/>
          <w:sz w:val="24"/>
          <w:szCs w:val="24"/>
          <w:lang w:eastAsia="zh-CN"/>
          <w14:textFill>
            <w14:solidFill>
              <w14:schemeClr w14:val="tx1"/>
            </w14:solidFill>
          </w14:textFill>
        </w:rPr>
        <w:t>治理计划设计进行</w:t>
      </w:r>
      <w:r>
        <w:rPr>
          <w:rFonts w:hint="default" w:ascii="Times New Roman" w:hAnsi="Times New Roman" w:eastAsia="宋体" w:cs="Times New Roman"/>
          <w:color w:val="000000" w:themeColor="text1"/>
          <w:sz w:val="24"/>
          <w:szCs w:val="24"/>
          <w:lang w:eastAsia="zh-CN"/>
          <w14:textFill>
            <w14:solidFill>
              <w14:schemeClr w14:val="tx1"/>
            </w14:solidFill>
          </w14:textFill>
        </w:rPr>
        <w:t>治理。</w:t>
      </w:r>
    </w:p>
    <w:p w14:paraId="7E13C614">
      <w:pPr>
        <w:numPr>
          <w:ilvl w:val="0"/>
          <w:numId w:val="0"/>
        </w:numPr>
        <w:spacing w:line="360" w:lineRule="auto"/>
        <w:ind w:firstLine="481"/>
        <w:jc w:val="both"/>
        <w:rPr>
          <w:rFonts w:hint="eastAsia"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矿山于</w:t>
      </w:r>
      <w:r>
        <w:rPr>
          <w:rFonts w:hint="eastAsia" w:cs="Times New Roman"/>
          <w:color w:val="000000" w:themeColor="text1"/>
          <w:sz w:val="24"/>
          <w:szCs w:val="24"/>
          <w:lang w:val="en-US" w:eastAsia="zh-CN"/>
          <w14:textFill>
            <w14:solidFill>
              <w14:schemeClr w14:val="tx1"/>
            </w14:solidFill>
          </w14:textFill>
        </w:rPr>
        <w:t>2025年4月，</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委托</w:t>
      </w:r>
      <w:r>
        <w:rPr>
          <w:rFonts w:hint="eastAsia" w:eastAsia="宋体" w:cs="Times New Roman"/>
          <w:color w:val="000000" w:themeColor="text1"/>
          <w:kern w:val="0"/>
          <w:sz w:val="24"/>
          <w:szCs w:val="24"/>
          <w:highlight w:val="none"/>
          <w:lang w:val="en-US" w:eastAsia="zh-CN" w:bidi="ar-SA"/>
          <w14:textFill>
            <w14:solidFill>
              <w14:schemeClr w14:val="tx1"/>
            </w14:solidFill>
          </w14:textFill>
        </w:rPr>
        <w:t>赤峰带路矿业咨询有限公司</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编制的《</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内蒙古永瑞矿业有限公司赤峰市松山区大庙镇团结营玄武岩碎石矿矿山地质环境保护与土地复垦方案</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根据该方案，2026年1月1日至2026年12月31日设计治理内容为：</w:t>
      </w:r>
    </w:p>
    <w:p w14:paraId="70B4FAAA">
      <w:pPr>
        <w:numPr>
          <w:ilvl w:val="0"/>
          <w:numId w:val="0"/>
        </w:numPr>
        <w:spacing w:line="360" w:lineRule="auto"/>
        <w:ind w:firstLine="481"/>
        <w:jc w:val="both"/>
        <w:rPr>
          <w:rFonts w:hint="eastAsia" w:eastAsia="宋体" w:cs="Times New Roman"/>
          <w:color w:val="000000" w:themeColor="text1"/>
          <w:sz w:val="24"/>
          <w:szCs w:val="24"/>
          <w:lang w:val="en-US"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1）对露天采场（拟建）清理危岩体；</w:t>
      </w:r>
    </w:p>
    <w:p w14:paraId="607B6147">
      <w:pPr>
        <w:numPr>
          <w:ilvl w:val="0"/>
          <w:numId w:val="0"/>
        </w:numPr>
        <w:spacing w:line="360" w:lineRule="auto"/>
        <w:ind w:firstLine="481"/>
        <w:jc w:val="both"/>
        <w:rPr>
          <w:rFonts w:hint="eastAsia" w:eastAsia="宋体" w:cs="Times New Roman"/>
          <w:color w:val="000000" w:themeColor="text1"/>
          <w:sz w:val="24"/>
          <w:szCs w:val="24"/>
          <w:lang w:val="en-US"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2）对露天采场（拟建1208m平台）：覆土及整平、恢复植被；</w:t>
      </w:r>
    </w:p>
    <w:p w14:paraId="1E0F2B66">
      <w:pPr>
        <w:numPr>
          <w:ilvl w:val="0"/>
          <w:numId w:val="0"/>
        </w:numPr>
        <w:spacing w:line="360" w:lineRule="auto"/>
        <w:ind w:firstLine="481"/>
        <w:jc w:val="both"/>
        <w:rPr>
          <w:rFonts w:hint="eastAsia" w:eastAsia="宋体" w:cs="Times New Roman"/>
          <w:color w:val="000000" w:themeColor="text1"/>
          <w:sz w:val="24"/>
          <w:szCs w:val="24"/>
          <w:lang w:val="en-US"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3）对露天采场（剥离区）：垫坡整形、坡面整形、覆土及整平、恢复植被、管护；</w:t>
      </w:r>
    </w:p>
    <w:p w14:paraId="6B75AA1F">
      <w:pPr>
        <w:numPr>
          <w:ilvl w:val="0"/>
          <w:numId w:val="0"/>
        </w:numPr>
        <w:spacing w:line="360" w:lineRule="auto"/>
        <w:ind w:firstLine="481"/>
        <w:jc w:val="both"/>
        <w:rPr>
          <w:rFonts w:hint="eastAsia" w:eastAsia="宋体" w:cs="Times New Roman"/>
          <w:color w:val="000000" w:themeColor="text1"/>
          <w:sz w:val="24"/>
          <w:szCs w:val="24"/>
          <w:lang w:val="en-US"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4）对废石场：削坡整形、覆土整平、恢复植被、管护。</w:t>
      </w:r>
    </w:p>
    <w:p w14:paraId="0CCECD6C">
      <w:pPr>
        <w:numPr>
          <w:ilvl w:val="0"/>
          <w:numId w:val="0"/>
        </w:numPr>
        <w:spacing w:line="360" w:lineRule="auto"/>
        <w:ind w:firstLine="481"/>
        <w:jc w:val="both"/>
        <w:rPr>
          <w:rFonts w:hint="eastAsia" w:eastAsia="宋体" w:cs="Times New Roman"/>
          <w:color w:val="FF0000"/>
          <w:sz w:val="24"/>
          <w:szCs w:val="24"/>
          <w:lang w:val="en-US" w:eastAsia="zh-CN"/>
        </w:rPr>
      </w:pPr>
      <w:r>
        <w:rPr>
          <w:rFonts w:hint="eastAsia" w:eastAsia="宋体" w:cs="Times New Roman"/>
          <w:spacing w:val="2"/>
          <w:sz w:val="24"/>
          <w:szCs w:val="24"/>
          <w:lang w:val="en-US" w:eastAsia="zh-CN"/>
        </w:rPr>
        <w:t>上述场地中：</w:t>
      </w:r>
      <w:r>
        <w:rPr>
          <w:rFonts w:hint="eastAsia" w:eastAsia="宋体" w:cs="Times New Roman"/>
          <w:color w:val="000000" w:themeColor="text1"/>
          <w:sz w:val="24"/>
          <w:szCs w:val="24"/>
          <w:lang w:val="en-US" w:eastAsia="zh-CN"/>
          <w14:textFill>
            <w14:solidFill>
              <w14:schemeClr w14:val="tx1"/>
            </w14:solidFill>
          </w14:textFill>
        </w:rPr>
        <w:t>露天采场（拟建）</w:t>
      </w:r>
      <w:r>
        <w:rPr>
          <w:rFonts w:hint="eastAsia" w:eastAsia="宋体" w:cs="Times New Roman"/>
          <w:spacing w:val="2"/>
          <w:sz w:val="24"/>
          <w:szCs w:val="24"/>
          <w:lang w:val="en-US" w:eastAsia="zh-CN"/>
        </w:rPr>
        <w:t>为拟建设场地，矿山暂未对场地进行建设，故本年度暂不对其设计治理，待矿山将场地建设后，依据</w:t>
      </w:r>
      <w:r>
        <w:rPr>
          <w:rFonts w:hint="eastAsia" w:eastAsia="宋体" w:cs="Times New Roman"/>
          <w:color w:val="000000" w:themeColor="text1"/>
          <w:sz w:val="24"/>
          <w:szCs w:val="24"/>
          <w:lang w:val="en-US" w:eastAsia="zh-CN"/>
          <w14:textFill>
            <w14:solidFill>
              <w14:schemeClr w14:val="tx1"/>
            </w14:solidFill>
          </w14:textFill>
        </w:rPr>
        <w:t>“</w:t>
      </w:r>
      <w:r>
        <w:rPr>
          <w:rFonts w:hint="eastAsia" w:eastAsia="宋体" w:cs="Times New Roman"/>
          <w:color w:val="000000" w:themeColor="text1"/>
          <w:sz w:val="24"/>
          <w:szCs w:val="24"/>
          <w:lang w:eastAsia="zh-CN"/>
          <w14:textFill>
            <w14:solidFill>
              <w14:schemeClr w14:val="tx1"/>
            </w14:solidFill>
          </w14:textFill>
        </w:rPr>
        <w:t>综合</w:t>
      </w:r>
      <w:r>
        <w:rPr>
          <w:rFonts w:hint="default" w:ascii="Times New Roman" w:hAnsi="Times New Roman" w:eastAsia="宋体" w:cs="Times New Roman"/>
          <w:color w:val="000000" w:themeColor="text1"/>
          <w:sz w:val="24"/>
          <w:szCs w:val="24"/>
          <w:lang w:eastAsia="zh-CN"/>
          <w14:textFill>
            <w14:solidFill>
              <w14:schemeClr w14:val="tx1"/>
            </w14:solidFill>
          </w14:textFill>
        </w:rPr>
        <w:t>治理方案</w:t>
      </w:r>
      <w:r>
        <w:rPr>
          <w:rFonts w:hint="eastAsia" w:eastAsia="宋体" w:cs="Times New Roman"/>
          <w:color w:val="000000" w:themeColor="text1"/>
          <w:sz w:val="24"/>
          <w:szCs w:val="24"/>
          <w:lang w:val="en-US" w:eastAsia="zh-CN"/>
          <w14:textFill>
            <w14:solidFill>
              <w14:schemeClr w14:val="tx1"/>
            </w14:solidFill>
          </w14:textFill>
        </w:rPr>
        <w:t>”</w:t>
      </w:r>
      <w:r>
        <w:rPr>
          <w:rFonts w:hint="eastAsia" w:eastAsia="宋体" w:cs="Times New Roman"/>
          <w:spacing w:val="2"/>
          <w:sz w:val="24"/>
          <w:szCs w:val="24"/>
          <w:lang w:val="en-US" w:eastAsia="zh-CN"/>
        </w:rPr>
        <w:t>对其设计相关治理。</w:t>
      </w:r>
      <w:r>
        <w:rPr>
          <w:rFonts w:hint="eastAsia" w:ascii="Times New Roman" w:hAnsi="Times New Roman" w:eastAsia="宋体" w:cs="Times New Roman"/>
          <w:spacing w:val="2"/>
          <w:sz w:val="24"/>
          <w:szCs w:val="24"/>
          <w:lang w:val="en-US" w:eastAsia="zh-CN"/>
        </w:rPr>
        <w:t>故此项治理及其措施进行相应顺延。</w:t>
      </w:r>
    </w:p>
    <w:p w14:paraId="6BA62F24">
      <w:pPr>
        <w:numPr>
          <w:ilvl w:val="0"/>
          <w:numId w:val="0"/>
        </w:numPr>
        <w:spacing w:line="360" w:lineRule="auto"/>
        <w:ind w:firstLine="481"/>
        <w:jc w:val="both"/>
        <w:rPr>
          <w:rFonts w:hint="eastAsia" w:eastAsia="宋体" w:cs="Times New Roman"/>
          <w:color w:val="000000" w:themeColor="text1"/>
          <w:sz w:val="24"/>
          <w:szCs w:val="24"/>
          <w:lang w:val="en-US" w:eastAsia="zh-CN"/>
          <w14:textFill>
            <w14:solidFill>
              <w14:schemeClr w14:val="tx1"/>
            </w14:solidFill>
          </w14:textFill>
        </w:rPr>
      </w:pPr>
      <w:r>
        <w:rPr>
          <w:rFonts w:hint="eastAsia" w:eastAsia="宋体" w:cs="Times New Roman"/>
          <w:color w:val="000000" w:themeColor="text1"/>
          <w:kern w:val="2"/>
          <w:sz w:val="24"/>
          <w:szCs w:val="24"/>
          <w:lang w:val="en-US" w:eastAsia="zh-CN"/>
          <w14:textFill>
            <w14:solidFill>
              <w14:schemeClr w14:val="tx1"/>
            </w14:solidFill>
          </w14:textFill>
        </w:rPr>
        <w:t>综上，本年度治理单元为</w:t>
      </w:r>
      <w:r>
        <w:rPr>
          <w:rFonts w:hint="eastAsia" w:eastAsia="宋体" w:cs="Times New Roman"/>
          <w:color w:val="000000" w:themeColor="text1"/>
          <w:sz w:val="24"/>
          <w:szCs w:val="24"/>
          <w:lang w:val="en-US" w:eastAsia="zh-CN"/>
          <w14:textFill>
            <w14:solidFill>
              <w14:schemeClr w14:val="tx1"/>
            </w14:solidFill>
          </w14:textFill>
        </w:rPr>
        <w:t>露天采场（剥离区）、废石场。</w:t>
      </w:r>
    </w:p>
    <w:p w14:paraId="2FB9597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both"/>
        <w:textAlignment w:val="auto"/>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29" w:name="_Toc32084"/>
      <w:bookmarkStart w:id="30" w:name="_Toc10123"/>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二、矿山地质环境治理工程</w:t>
      </w:r>
      <w:bookmarkEnd w:id="29"/>
      <w:bookmarkEnd w:id="30"/>
    </w:p>
    <w:p w14:paraId="68E4DA00">
      <w:pPr>
        <w:adjustRightInd/>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lang w:val="en-US" w:eastAsia="zh-CN"/>
          <w14:textFill>
            <w14:solidFill>
              <w14:schemeClr w14:val="tx1"/>
            </w14:solidFill>
          </w14:textFill>
        </w:rPr>
        <w:t>本年度矿山地质环境治理工程单元为：</w:t>
      </w:r>
      <w:r>
        <w:rPr>
          <w:rFonts w:hint="eastAsia" w:eastAsia="宋体" w:cs="Times New Roman"/>
          <w:color w:val="000000" w:themeColor="text1"/>
          <w:sz w:val="24"/>
          <w:szCs w:val="24"/>
          <w:lang w:val="en-US" w:eastAsia="zh-CN"/>
          <w14:textFill>
            <w14:solidFill>
              <w14:schemeClr w14:val="tx1"/>
            </w14:solidFill>
          </w14:textFill>
        </w:rPr>
        <w:t>露天采场（剥离区）、废石场。</w:t>
      </w:r>
      <w:r>
        <w:rPr>
          <w:rFonts w:hint="eastAsia" w:cs="Times New Roman"/>
          <w:color w:val="000000" w:themeColor="text1"/>
          <w:sz w:val="24"/>
          <w:szCs w:val="24"/>
          <w:lang w:val="en-US" w:eastAsia="zh-CN"/>
          <w14:textFill>
            <w14:solidFill>
              <w14:schemeClr w14:val="tx1"/>
            </w14:solidFill>
          </w14:textFill>
        </w:rPr>
        <w:t>本年度</w:t>
      </w:r>
      <w:r>
        <w:rPr>
          <w:rFonts w:hint="default" w:ascii="Times New Roman" w:hAnsi="Times New Roman" w:cs="Times New Roman"/>
          <w:bCs/>
          <w:color w:val="000000" w:themeColor="text1"/>
          <w:sz w:val="24"/>
          <w:lang w:val="en-US" w:eastAsia="zh-CN"/>
          <w14:textFill>
            <w14:solidFill>
              <w14:schemeClr w14:val="tx1"/>
            </w14:solidFill>
          </w14:textFill>
        </w:rPr>
        <w:t>主要措施</w:t>
      </w:r>
      <w:r>
        <w:rPr>
          <w:rFonts w:hint="eastAsia" w:cs="Times New Roman"/>
          <w:bCs/>
          <w:color w:val="000000" w:themeColor="text1"/>
          <w:sz w:val="24"/>
          <w:lang w:val="en-US" w:eastAsia="zh-CN"/>
          <w14:textFill>
            <w14:solidFill>
              <w14:schemeClr w14:val="tx1"/>
            </w14:solidFill>
          </w14:textFill>
        </w:rPr>
        <w:t>及</w:t>
      </w:r>
      <w:r>
        <w:rPr>
          <w:rFonts w:hint="eastAsia" w:cs="Times New Roman"/>
          <w:color w:val="000000" w:themeColor="text1"/>
          <w:sz w:val="24"/>
          <w:szCs w:val="24"/>
          <w:lang w:val="en-US" w:eastAsia="zh-CN"/>
          <w14:textFill>
            <w14:solidFill>
              <w14:schemeClr w14:val="tx1"/>
            </w14:solidFill>
          </w14:textFill>
        </w:rPr>
        <w:t>具体工作量如下：</w:t>
      </w:r>
    </w:p>
    <w:p w14:paraId="7F903868">
      <w:pPr>
        <w:spacing w:line="360" w:lineRule="auto"/>
        <w:ind w:firstLine="480"/>
        <w:jc w:val="both"/>
        <w:rPr>
          <w:rFonts w:hint="default" w:ascii="Times New Roman" w:hAnsi="Times New Roman" w:eastAsia="宋体" w:cs="Times New Roman"/>
          <w:color w:val="000000" w:themeColor="text1"/>
          <w:sz w:val="24"/>
          <w:szCs w:val="24"/>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露天采场（剥离区）</w:t>
      </w:r>
    </w:p>
    <w:p w14:paraId="1DED8371">
      <w:pPr>
        <w:spacing w:line="360" w:lineRule="auto"/>
        <w:ind w:firstLine="480"/>
        <w:jc w:val="left"/>
        <w:rPr>
          <w:rFonts w:hint="eastAsia"/>
          <w:color w:val="000000" w:themeColor="text1"/>
          <w:kern w:val="0"/>
          <w:sz w:val="24"/>
          <w:szCs w:val="24"/>
          <w:lang w:bidi="ar"/>
          <w14:textFill>
            <w14:solidFill>
              <w14:schemeClr w14:val="tx1"/>
            </w14:solidFill>
          </w14:textFill>
        </w:rPr>
      </w:pPr>
      <w:r>
        <w:rPr>
          <w:rFonts w:hint="eastAsia"/>
          <w:color w:val="000000" w:themeColor="text1"/>
          <w:kern w:val="0"/>
          <w:sz w:val="24"/>
          <w:szCs w:val="24"/>
          <w:lang w:bidi="ar"/>
          <w14:textFill>
            <w14:solidFill>
              <w14:schemeClr w14:val="tx1"/>
            </w14:solidFill>
          </w14:textFill>
        </w:rPr>
        <w:t>（1）垫坡整形</w:t>
      </w:r>
    </w:p>
    <w:p w14:paraId="4EC4930D">
      <w:pPr>
        <w:spacing w:line="360" w:lineRule="auto"/>
        <w:ind w:firstLine="480"/>
        <w:jc w:val="left"/>
        <w:rPr>
          <w:rFonts w:hint="default" w:ascii="Times New Roman" w:hAnsi="Times New Roman" w:cs="Times New Roman"/>
          <w:color w:val="000000" w:themeColor="text1"/>
          <w:kern w:val="0"/>
          <w:sz w:val="24"/>
          <w:szCs w:val="24"/>
          <w:lang w:bidi="ar"/>
          <w14:textFill>
            <w14:solidFill>
              <w14:schemeClr w14:val="tx1"/>
            </w14:solidFill>
          </w14:textFill>
        </w:rPr>
      </w:pPr>
      <w:r>
        <w:rPr>
          <w:rFonts w:hint="default" w:ascii="Times New Roman" w:hAnsi="Times New Roman" w:cs="Times New Roman"/>
          <w:color w:val="000000" w:themeColor="text1"/>
          <w:kern w:val="0"/>
          <w:sz w:val="24"/>
          <w:szCs w:val="24"/>
          <w:lang w:bidi="ar"/>
          <w14:textFill>
            <w14:solidFill>
              <w14:schemeClr w14:val="tx1"/>
            </w14:solidFill>
          </w14:textFill>
        </w:rPr>
        <w:t>对矿区道路切坡进行垫坡整形，垫坡整形后边坡坡度小于35°，计算公式为Qx=L×v，式中：Qx为坡面整形方量（m</w:t>
      </w:r>
      <w:r>
        <w:rPr>
          <w:rFonts w:hint="default" w:ascii="Times New Roman" w:hAnsi="Times New Roman" w:cs="Times New Roman"/>
          <w:color w:val="000000" w:themeColor="text1"/>
          <w:kern w:val="0"/>
          <w:sz w:val="24"/>
          <w:szCs w:val="24"/>
          <w:vertAlign w:val="superscript"/>
          <w:lang w:bidi="ar"/>
          <w14:textFill>
            <w14:solidFill>
              <w14:schemeClr w14:val="tx1"/>
            </w14:solidFill>
          </w14:textFill>
        </w:rPr>
        <w:t>3</w:t>
      </w:r>
      <w:r>
        <w:rPr>
          <w:rFonts w:hint="default" w:ascii="Times New Roman" w:hAnsi="Times New Roman" w:cs="Times New Roman"/>
          <w:color w:val="000000" w:themeColor="text1"/>
          <w:kern w:val="0"/>
          <w:sz w:val="24"/>
          <w:szCs w:val="24"/>
          <w:lang w:bidi="ar"/>
          <w14:textFill>
            <w14:solidFill>
              <w14:schemeClr w14:val="tx1"/>
            </w14:solidFill>
          </w14:textFill>
        </w:rPr>
        <w:t>）；L为坡面整形总边坡长度；v为单位坡长垫坡整形方量（根据mapgis软件计算，取平均值5m</w:t>
      </w:r>
      <w:r>
        <w:rPr>
          <w:rFonts w:hint="default" w:ascii="Times New Roman" w:hAnsi="Times New Roman" w:cs="Times New Roman"/>
          <w:color w:val="000000" w:themeColor="text1"/>
          <w:kern w:val="0"/>
          <w:sz w:val="24"/>
          <w:szCs w:val="24"/>
          <w:vertAlign w:val="superscript"/>
          <w:lang w:bidi="ar"/>
          <w14:textFill>
            <w14:solidFill>
              <w14:schemeClr w14:val="tx1"/>
            </w14:solidFill>
          </w14:textFill>
        </w:rPr>
        <w:t>3</w:t>
      </w:r>
      <w:r>
        <w:rPr>
          <w:rFonts w:hint="default" w:ascii="Times New Roman" w:hAnsi="Times New Roman" w:cs="Times New Roman"/>
          <w:color w:val="000000" w:themeColor="text1"/>
          <w:kern w:val="0"/>
          <w:sz w:val="24"/>
          <w:szCs w:val="24"/>
          <w:lang w:bidi="ar"/>
          <w14:textFill>
            <w14:solidFill>
              <w14:schemeClr w14:val="tx1"/>
            </w14:solidFill>
          </w14:textFill>
        </w:rPr>
        <w:t>/m）。边坡长度为112m，则垫坡整形工程量为560m</w:t>
      </w:r>
      <w:r>
        <w:rPr>
          <w:rFonts w:hint="default" w:ascii="Times New Roman" w:hAnsi="Times New Roman" w:cs="Times New Roman"/>
          <w:color w:val="000000" w:themeColor="text1"/>
          <w:kern w:val="0"/>
          <w:sz w:val="24"/>
          <w:szCs w:val="24"/>
          <w:vertAlign w:val="superscript"/>
          <w:lang w:bidi="ar"/>
          <w14:textFill>
            <w14:solidFill>
              <w14:schemeClr w14:val="tx1"/>
            </w14:solidFill>
          </w14:textFill>
        </w:rPr>
        <w:t>3</w:t>
      </w:r>
      <w:r>
        <w:rPr>
          <w:rFonts w:hint="default" w:ascii="Times New Roman" w:hAnsi="Times New Roman" w:cs="Times New Roman"/>
          <w:color w:val="000000" w:themeColor="text1"/>
          <w:kern w:val="0"/>
          <w:sz w:val="24"/>
          <w:szCs w:val="24"/>
          <w:lang w:bidi="ar"/>
          <w14:textFill>
            <w14:solidFill>
              <w14:schemeClr w14:val="tx1"/>
            </w14:solidFill>
          </w14:textFill>
        </w:rPr>
        <w:t>。</w:t>
      </w:r>
    </w:p>
    <w:p w14:paraId="6C3EB52F">
      <w:pPr>
        <w:spacing w:line="360" w:lineRule="auto"/>
        <w:ind w:firstLine="480"/>
        <w:jc w:val="left"/>
        <w:rPr>
          <w:rFonts w:hint="eastAsia"/>
          <w:color w:val="000000" w:themeColor="text1"/>
          <w:kern w:val="0"/>
          <w:sz w:val="24"/>
          <w:szCs w:val="24"/>
          <w:lang w:bidi="ar"/>
          <w14:textFill>
            <w14:solidFill>
              <w14:schemeClr w14:val="tx1"/>
            </w14:solidFill>
          </w14:textFill>
        </w:rPr>
      </w:pPr>
      <w:r>
        <w:rPr>
          <w:rFonts w:hint="eastAsia"/>
          <w:color w:val="000000" w:themeColor="text1"/>
          <w:kern w:val="0"/>
          <w:sz w:val="24"/>
          <w:szCs w:val="24"/>
          <w:lang w:bidi="ar"/>
          <w14:textFill>
            <w14:solidFill>
              <w14:schemeClr w14:val="tx1"/>
            </w14:solidFill>
          </w14:textFill>
        </w:rPr>
        <w:t>（2）坡面整形</w:t>
      </w:r>
    </w:p>
    <w:p w14:paraId="6D6F74F4">
      <w:pPr>
        <w:spacing w:line="360" w:lineRule="auto"/>
        <w:ind w:firstLine="480"/>
        <w:jc w:val="left"/>
        <w:rPr>
          <w:rFonts w:hint="eastAsia"/>
          <w:color w:val="000000" w:themeColor="text1"/>
          <w:kern w:val="0"/>
          <w:sz w:val="24"/>
          <w:szCs w:val="24"/>
          <w:lang w:bidi="ar"/>
          <w14:textFill>
            <w14:solidFill>
              <w14:schemeClr w14:val="tx1"/>
            </w14:solidFill>
          </w14:textFill>
        </w:rPr>
      </w:pPr>
      <w:r>
        <w:rPr>
          <w:rFonts w:hint="eastAsia"/>
          <w:color w:val="000000" w:themeColor="text1"/>
          <w:kern w:val="0"/>
          <w:sz w:val="24"/>
          <w:szCs w:val="24"/>
          <w:lang w:bidi="ar"/>
          <w14:textFill>
            <w14:solidFill>
              <w14:schemeClr w14:val="tx1"/>
            </w14:solidFill>
          </w14:textFill>
        </w:rPr>
        <w:t>对垫坡整形后的场地进行坡面整形，使地形地貌较协调，坡面平整无浮石，根据计算坡面面积约150m</w:t>
      </w:r>
      <w:r>
        <w:rPr>
          <w:rFonts w:hint="eastAsia"/>
          <w:color w:val="000000" w:themeColor="text1"/>
          <w:kern w:val="0"/>
          <w:sz w:val="24"/>
          <w:szCs w:val="24"/>
          <w:vertAlign w:val="superscript"/>
          <w:lang w:bidi="ar"/>
          <w14:textFill>
            <w14:solidFill>
              <w14:schemeClr w14:val="tx1"/>
            </w14:solidFill>
          </w14:textFill>
        </w:rPr>
        <w:t>2</w:t>
      </w:r>
      <w:r>
        <w:rPr>
          <w:rFonts w:hint="eastAsia"/>
          <w:color w:val="000000" w:themeColor="text1"/>
          <w:kern w:val="0"/>
          <w:sz w:val="24"/>
          <w:szCs w:val="24"/>
          <w:lang w:bidi="ar"/>
          <w14:textFill>
            <w14:solidFill>
              <w14:schemeClr w14:val="tx1"/>
            </w14:solidFill>
          </w14:textFill>
        </w:rPr>
        <w:t>，整形深度0.2m，整形工程量为30m</w:t>
      </w:r>
      <w:r>
        <w:rPr>
          <w:rFonts w:hint="eastAsia"/>
          <w:color w:val="000000" w:themeColor="text1"/>
          <w:kern w:val="0"/>
          <w:sz w:val="24"/>
          <w:szCs w:val="24"/>
          <w:vertAlign w:val="superscript"/>
          <w:lang w:bidi="ar"/>
          <w14:textFill>
            <w14:solidFill>
              <w14:schemeClr w14:val="tx1"/>
            </w14:solidFill>
          </w14:textFill>
        </w:rPr>
        <w:t>3</w:t>
      </w:r>
      <w:r>
        <w:rPr>
          <w:rFonts w:hint="eastAsia"/>
          <w:color w:val="000000" w:themeColor="text1"/>
          <w:kern w:val="0"/>
          <w:sz w:val="24"/>
          <w:szCs w:val="24"/>
          <w:lang w:bidi="ar"/>
          <w14:textFill>
            <w14:solidFill>
              <w14:schemeClr w14:val="tx1"/>
            </w14:solidFill>
          </w14:textFill>
        </w:rPr>
        <w:t>。</w:t>
      </w:r>
    </w:p>
    <w:p w14:paraId="3D86E0A6">
      <w:pPr>
        <w:spacing w:line="360" w:lineRule="auto"/>
        <w:ind w:firstLine="480"/>
        <w:jc w:val="left"/>
        <w:rPr>
          <w:rFonts w:hint="eastAsia"/>
          <w:color w:val="000000" w:themeColor="text1"/>
          <w:kern w:val="0"/>
          <w:sz w:val="24"/>
          <w:szCs w:val="24"/>
          <w:lang w:bidi="ar"/>
          <w14:textFill>
            <w14:solidFill>
              <w14:schemeClr w14:val="tx1"/>
            </w14:solidFill>
          </w14:textFill>
        </w:rPr>
      </w:pPr>
      <w:r>
        <w:rPr>
          <w:rFonts w:hint="eastAsia"/>
          <w:color w:val="000000" w:themeColor="text1"/>
          <w:kern w:val="0"/>
          <w:sz w:val="24"/>
          <w:szCs w:val="24"/>
          <w:lang w:bidi="ar"/>
          <w14:textFill>
            <w14:solidFill>
              <w14:schemeClr w14:val="tx1"/>
            </w14:solidFill>
          </w14:textFill>
        </w:rPr>
        <w:t>（3）覆土及整平</w:t>
      </w:r>
    </w:p>
    <w:p w14:paraId="2450C499">
      <w:pPr>
        <w:spacing w:line="360" w:lineRule="auto"/>
        <w:ind w:firstLine="480"/>
        <w:jc w:val="left"/>
        <w:rPr>
          <w:rFonts w:hint="eastAsia"/>
          <w:color w:val="000000" w:themeColor="text1"/>
          <w:kern w:val="0"/>
          <w:sz w:val="24"/>
          <w:szCs w:val="24"/>
          <w:lang w:bidi="ar"/>
          <w14:textFill>
            <w14:solidFill>
              <w14:schemeClr w14:val="tx1"/>
            </w14:solidFill>
          </w14:textFill>
        </w:rPr>
      </w:pPr>
      <w:r>
        <w:rPr>
          <w:rFonts w:hint="eastAsia"/>
          <w:color w:val="000000" w:themeColor="text1"/>
          <w:kern w:val="0"/>
          <w:sz w:val="24"/>
          <w:szCs w:val="24"/>
          <w:lang w:bidi="ar"/>
          <w14:textFill>
            <w14:solidFill>
              <w14:schemeClr w14:val="tx1"/>
            </w14:solidFill>
          </w14:textFill>
        </w:rPr>
        <w:t>对破坏林地部分恢复林地，剩余场地恢复草地，恢复林地面积322m</w:t>
      </w:r>
      <w:r>
        <w:rPr>
          <w:rFonts w:hint="eastAsia"/>
          <w:color w:val="000000" w:themeColor="text1"/>
          <w:kern w:val="0"/>
          <w:sz w:val="24"/>
          <w:szCs w:val="24"/>
          <w:vertAlign w:val="superscript"/>
          <w:lang w:bidi="ar"/>
          <w14:textFill>
            <w14:solidFill>
              <w14:schemeClr w14:val="tx1"/>
            </w14:solidFill>
          </w14:textFill>
        </w:rPr>
        <w:t>2</w:t>
      </w:r>
      <w:r>
        <w:rPr>
          <w:rFonts w:hint="eastAsia"/>
          <w:color w:val="000000" w:themeColor="text1"/>
          <w:kern w:val="0"/>
          <w:sz w:val="24"/>
          <w:szCs w:val="24"/>
          <w:lang w:bidi="ar"/>
          <w14:textFill>
            <w14:solidFill>
              <w14:schemeClr w14:val="tx1"/>
            </w14:solidFill>
          </w14:textFill>
        </w:rPr>
        <w:t>，覆土厚度为0.5m，覆土量161m</w:t>
      </w:r>
      <w:r>
        <w:rPr>
          <w:rFonts w:hint="eastAsia"/>
          <w:color w:val="000000" w:themeColor="text1"/>
          <w:kern w:val="0"/>
          <w:sz w:val="24"/>
          <w:szCs w:val="24"/>
          <w:vertAlign w:val="superscript"/>
          <w:lang w:bidi="ar"/>
          <w14:textFill>
            <w14:solidFill>
              <w14:schemeClr w14:val="tx1"/>
            </w14:solidFill>
          </w14:textFill>
        </w:rPr>
        <w:t>3</w:t>
      </w:r>
      <w:r>
        <w:rPr>
          <w:rFonts w:hint="eastAsia"/>
          <w:color w:val="000000" w:themeColor="text1"/>
          <w:kern w:val="0"/>
          <w:sz w:val="24"/>
          <w:szCs w:val="24"/>
          <w:lang w:bidi="ar"/>
          <w14:textFill>
            <w14:solidFill>
              <w14:schemeClr w14:val="tx1"/>
            </w14:solidFill>
          </w14:textFill>
        </w:rPr>
        <w:t>。恢复草地面积</w:t>
      </w:r>
      <w:r>
        <w:rPr>
          <w:rFonts w:hint="eastAsia"/>
          <w:color w:val="000000" w:themeColor="text1"/>
          <w:kern w:val="0"/>
          <w:sz w:val="24"/>
          <w:szCs w:val="24"/>
          <w:lang w:val="en-US" w:eastAsia="zh-CN" w:bidi="ar"/>
          <w14:textFill>
            <w14:solidFill>
              <w14:schemeClr w14:val="tx1"/>
            </w14:solidFill>
          </w14:textFill>
        </w:rPr>
        <w:t>7</w:t>
      </w:r>
      <w:r>
        <w:rPr>
          <w:rFonts w:hint="eastAsia"/>
          <w:color w:val="000000" w:themeColor="text1"/>
          <w:kern w:val="0"/>
          <w:sz w:val="24"/>
          <w:szCs w:val="24"/>
          <w:lang w:bidi="ar"/>
          <w14:textFill>
            <w14:solidFill>
              <w14:schemeClr w14:val="tx1"/>
            </w14:solidFill>
          </w14:textFill>
        </w:rPr>
        <w:t>996m</w:t>
      </w:r>
      <w:r>
        <w:rPr>
          <w:rFonts w:hint="eastAsia"/>
          <w:color w:val="000000" w:themeColor="text1"/>
          <w:kern w:val="0"/>
          <w:sz w:val="24"/>
          <w:szCs w:val="24"/>
          <w:vertAlign w:val="superscript"/>
          <w:lang w:bidi="ar"/>
          <w14:textFill>
            <w14:solidFill>
              <w14:schemeClr w14:val="tx1"/>
            </w14:solidFill>
          </w14:textFill>
        </w:rPr>
        <w:t>2</w:t>
      </w:r>
      <w:r>
        <w:rPr>
          <w:rFonts w:hint="eastAsia"/>
          <w:color w:val="000000" w:themeColor="text1"/>
          <w:kern w:val="0"/>
          <w:sz w:val="24"/>
          <w:szCs w:val="24"/>
          <w:lang w:bidi="ar"/>
          <w14:textFill>
            <w14:solidFill>
              <w14:schemeClr w14:val="tx1"/>
            </w14:solidFill>
          </w14:textFill>
        </w:rPr>
        <w:t>，覆土厚度为0.3m，覆土量</w:t>
      </w:r>
      <w:r>
        <w:rPr>
          <w:rFonts w:hint="eastAsia"/>
          <w:color w:val="000000" w:themeColor="text1"/>
          <w:kern w:val="0"/>
          <w:sz w:val="24"/>
          <w:szCs w:val="24"/>
          <w:lang w:val="en-US" w:eastAsia="zh-CN" w:bidi="ar"/>
          <w14:textFill>
            <w14:solidFill>
              <w14:schemeClr w14:val="tx1"/>
            </w14:solidFill>
          </w14:textFill>
        </w:rPr>
        <w:t>2399</w:t>
      </w:r>
      <w:r>
        <w:rPr>
          <w:rFonts w:hint="eastAsia"/>
          <w:color w:val="000000" w:themeColor="text1"/>
          <w:kern w:val="0"/>
          <w:sz w:val="24"/>
          <w:szCs w:val="24"/>
          <w:lang w:bidi="ar"/>
          <w14:textFill>
            <w14:solidFill>
              <w14:schemeClr w14:val="tx1"/>
            </w14:solidFill>
          </w14:textFill>
        </w:rPr>
        <w:t>m</w:t>
      </w:r>
      <w:r>
        <w:rPr>
          <w:rFonts w:hint="eastAsia"/>
          <w:color w:val="000000" w:themeColor="text1"/>
          <w:kern w:val="0"/>
          <w:sz w:val="24"/>
          <w:szCs w:val="24"/>
          <w:vertAlign w:val="superscript"/>
          <w:lang w:bidi="ar"/>
          <w14:textFill>
            <w14:solidFill>
              <w14:schemeClr w14:val="tx1"/>
            </w14:solidFill>
          </w14:textFill>
        </w:rPr>
        <w:t>3</w:t>
      </w:r>
      <w:r>
        <w:rPr>
          <w:rFonts w:hint="eastAsia"/>
          <w:color w:val="000000" w:themeColor="text1"/>
          <w:kern w:val="0"/>
          <w:sz w:val="24"/>
          <w:szCs w:val="24"/>
          <w:lang w:bidi="ar"/>
          <w14:textFill>
            <w14:solidFill>
              <w14:schemeClr w14:val="tx1"/>
            </w14:solidFill>
          </w14:textFill>
        </w:rPr>
        <w:t>。合计覆土量为</w:t>
      </w:r>
      <w:r>
        <w:rPr>
          <w:rFonts w:hint="eastAsia"/>
          <w:color w:val="000000" w:themeColor="text1"/>
          <w:kern w:val="0"/>
          <w:sz w:val="24"/>
          <w:szCs w:val="24"/>
          <w:lang w:val="en-US" w:eastAsia="zh-CN" w:bidi="ar"/>
          <w14:textFill>
            <w14:solidFill>
              <w14:schemeClr w14:val="tx1"/>
            </w14:solidFill>
          </w14:textFill>
        </w:rPr>
        <w:t>2560</w:t>
      </w:r>
      <w:r>
        <w:rPr>
          <w:rFonts w:hint="eastAsia"/>
          <w:color w:val="000000" w:themeColor="text1"/>
          <w:kern w:val="0"/>
          <w:sz w:val="24"/>
          <w:szCs w:val="24"/>
          <w:lang w:bidi="ar"/>
          <w14:textFill>
            <w14:solidFill>
              <w14:schemeClr w14:val="tx1"/>
            </w14:solidFill>
          </w14:textFill>
        </w:rPr>
        <w:t>m</w:t>
      </w:r>
      <w:r>
        <w:rPr>
          <w:rFonts w:hint="eastAsia"/>
          <w:color w:val="000000" w:themeColor="text1"/>
          <w:kern w:val="0"/>
          <w:sz w:val="24"/>
          <w:szCs w:val="24"/>
          <w:vertAlign w:val="superscript"/>
          <w:lang w:bidi="ar"/>
          <w14:textFill>
            <w14:solidFill>
              <w14:schemeClr w14:val="tx1"/>
            </w14:solidFill>
          </w14:textFill>
        </w:rPr>
        <w:t>3</w:t>
      </w:r>
      <w:r>
        <w:rPr>
          <w:rFonts w:hint="eastAsia"/>
          <w:color w:val="000000" w:themeColor="text1"/>
          <w:kern w:val="0"/>
          <w:sz w:val="24"/>
          <w:szCs w:val="24"/>
          <w:lang w:bidi="ar"/>
          <w14:textFill>
            <w14:solidFill>
              <w14:schemeClr w14:val="tx1"/>
            </w14:solidFill>
          </w14:textFill>
        </w:rPr>
        <w:t>。</w:t>
      </w:r>
    </w:p>
    <w:p w14:paraId="0363BD17">
      <w:pPr>
        <w:spacing w:line="360" w:lineRule="auto"/>
        <w:ind w:firstLine="480"/>
        <w:jc w:val="left"/>
        <w:rPr>
          <w:rFonts w:hint="eastAsia"/>
          <w:color w:val="000000" w:themeColor="text1"/>
          <w:kern w:val="0"/>
          <w:sz w:val="24"/>
          <w:szCs w:val="24"/>
          <w:lang w:bidi="ar"/>
          <w14:textFill>
            <w14:solidFill>
              <w14:schemeClr w14:val="tx1"/>
            </w14:solidFill>
          </w14:textFill>
        </w:rPr>
      </w:pPr>
      <w:r>
        <w:rPr>
          <w:rFonts w:hint="eastAsia"/>
          <w:color w:val="000000" w:themeColor="text1"/>
          <w:kern w:val="0"/>
          <w:sz w:val="24"/>
          <w:szCs w:val="24"/>
          <w:lang w:bidi="ar"/>
          <w14:textFill>
            <w14:solidFill>
              <w14:schemeClr w14:val="tx1"/>
            </w14:solidFill>
          </w14:textFill>
        </w:rPr>
        <w:t>（4）栽植松树</w:t>
      </w:r>
    </w:p>
    <w:p w14:paraId="6D0530A0">
      <w:pPr>
        <w:spacing w:line="360" w:lineRule="auto"/>
        <w:ind w:firstLine="480"/>
        <w:jc w:val="left"/>
        <w:rPr>
          <w:rFonts w:hint="eastAsia"/>
          <w:color w:val="000000" w:themeColor="text1"/>
          <w:kern w:val="0"/>
          <w:sz w:val="24"/>
          <w:szCs w:val="24"/>
          <w:lang w:bidi="ar"/>
          <w14:textFill>
            <w14:solidFill>
              <w14:schemeClr w14:val="tx1"/>
            </w14:solidFill>
          </w14:textFill>
        </w:rPr>
      </w:pPr>
      <w:r>
        <w:rPr>
          <w:rFonts w:hint="eastAsia"/>
          <w:color w:val="000000" w:themeColor="text1"/>
          <w:kern w:val="0"/>
          <w:sz w:val="24"/>
          <w:szCs w:val="24"/>
          <w:lang w:bidi="ar"/>
          <w14:textFill>
            <w14:solidFill>
              <w14:schemeClr w14:val="tx1"/>
            </w14:solidFill>
          </w14:textFill>
        </w:rPr>
        <w:t>设计对损毁林地部分恢复乔木林地，恢复面积322m</w:t>
      </w:r>
      <w:r>
        <w:rPr>
          <w:rFonts w:hint="eastAsia"/>
          <w:color w:val="000000" w:themeColor="text1"/>
          <w:kern w:val="0"/>
          <w:sz w:val="24"/>
          <w:szCs w:val="24"/>
          <w:vertAlign w:val="superscript"/>
          <w:lang w:bidi="ar"/>
          <w14:textFill>
            <w14:solidFill>
              <w14:schemeClr w14:val="tx1"/>
            </w14:solidFill>
          </w14:textFill>
        </w:rPr>
        <w:t>2</w:t>
      </w:r>
      <w:r>
        <w:rPr>
          <w:rFonts w:hint="eastAsia"/>
          <w:color w:val="000000" w:themeColor="text1"/>
          <w:kern w:val="0"/>
          <w:sz w:val="24"/>
          <w:szCs w:val="24"/>
          <w:lang w:bidi="ar"/>
          <w14:textFill>
            <w14:solidFill>
              <w14:schemeClr w14:val="tx1"/>
            </w14:solidFill>
          </w14:textFill>
        </w:rPr>
        <w:t>，选择栽植松树（备选榆树），坑栽，株距2m，则栽植松树量为</w:t>
      </w:r>
      <w:r>
        <w:rPr>
          <w:rFonts w:hint="eastAsia"/>
          <w:color w:val="000000" w:themeColor="text1"/>
          <w:kern w:val="0"/>
          <w:sz w:val="24"/>
          <w:szCs w:val="24"/>
          <w:lang w:val="en-US" w:eastAsia="zh-CN" w:bidi="ar"/>
          <w14:textFill>
            <w14:solidFill>
              <w14:schemeClr w14:val="tx1"/>
            </w14:solidFill>
          </w14:textFill>
        </w:rPr>
        <w:t>81</w:t>
      </w:r>
      <w:r>
        <w:rPr>
          <w:rFonts w:hint="eastAsia"/>
          <w:color w:val="000000" w:themeColor="text1"/>
          <w:kern w:val="0"/>
          <w:sz w:val="24"/>
          <w:szCs w:val="24"/>
          <w:lang w:bidi="ar"/>
          <w14:textFill>
            <w14:solidFill>
              <w14:schemeClr w14:val="tx1"/>
            </w14:solidFill>
          </w14:textFill>
        </w:rPr>
        <w:t>株。</w:t>
      </w:r>
    </w:p>
    <w:p w14:paraId="0A084071">
      <w:pPr>
        <w:spacing w:line="360" w:lineRule="auto"/>
        <w:ind w:firstLine="480"/>
        <w:jc w:val="left"/>
        <w:rPr>
          <w:rFonts w:hint="eastAsia"/>
          <w:color w:val="000000" w:themeColor="text1"/>
          <w:kern w:val="0"/>
          <w:sz w:val="24"/>
          <w:szCs w:val="24"/>
          <w:lang w:bidi="ar"/>
          <w14:textFill>
            <w14:solidFill>
              <w14:schemeClr w14:val="tx1"/>
            </w14:solidFill>
          </w14:textFill>
        </w:rPr>
      </w:pPr>
      <w:r>
        <w:rPr>
          <w:rFonts w:hint="eastAsia"/>
          <w:color w:val="000000" w:themeColor="text1"/>
          <w:kern w:val="0"/>
          <w:sz w:val="24"/>
          <w:szCs w:val="24"/>
          <w:lang w:bidi="ar"/>
          <w14:textFill>
            <w14:solidFill>
              <w14:schemeClr w14:val="tx1"/>
            </w14:solidFill>
          </w14:textFill>
        </w:rPr>
        <w:t>（5）撒播种草</w:t>
      </w:r>
    </w:p>
    <w:p w14:paraId="4674371E">
      <w:pPr>
        <w:spacing w:line="360" w:lineRule="auto"/>
        <w:ind w:firstLine="480"/>
        <w:jc w:val="left"/>
        <w:rPr>
          <w:rFonts w:hint="eastAsia" w:eastAsia="宋体" w:cs="Times New Roman"/>
          <w:color w:val="000000" w:themeColor="text1"/>
          <w:sz w:val="24"/>
          <w:szCs w:val="24"/>
          <w:lang w:val="en-US" w:eastAsia="zh-CN"/>
          <w14:textFill>
            <w14:solidFill>
              <w14:schemeClr w14:val="tx1"/>
            </w14:solidFill>
          </w14:textFill>
        </w:rPr>
      </w:pPr>
      <w:r>
        <w:rPr>
          <w:rFonts w:hint="eastAsia"/>
          <w:color w:val="000000" w:themeColor="text1"/>
          <w:kern w:val="0"/>
          <w:sz w:val="24"/>
          <w:szCs w:val="24"/>
          <w:lang w:bidi="ar"/>
          <w14:textFill>
            <w14:solidFill>
              <w14:schemeClr w14:val="tx1"/>
            </w14:solidFill>
          </w14:textFill>
        </w:rPr>
        <w:t>选择羊草+披碱草播种，采用人力补种的方法，在雨季来临后到入秋前，补种草籽，根据草场实际生长情况，撒播量可适当调整。播种草籽方法采用撒播，草籽撒播密度为30kg/hm</w:t>
      </w:r>
      <w:r>
        <w:rPr>
          <w:rFonts w:hint="eastAsia"/>
          <w:color w:val="000000" w:themeColor="text1"/>
          <w:kern w:val="0"/>
          <w:sz w:val="24"/>
          <w:szCs w:val="24"/>
          <w:vertAlign w:val="superscript"/>
          <w:lang w:bidi="ar"/>
          <w14:textFill>
            <w14:solidFill>
              <w14:schemeClr w14:val="tx1"/>
            </w14:solidFill>
          </w14:textFill>
        </w:rPr>
        <w:t>2</w:t>
      </w:r>
      <w:r>
        <w:rPr>
          <w:rFonts w:hint="eastAsia"/>
          <w:color w:val="000000" w:themeColor="text1"/>
          <w:kern w:val="0"/>
          <w:sz w:val="24"/>
          <w:szCs w:val="24"/>
          <w:lang w:bidi="ar"/>
          <w14:textFill>
            <w14:solidFill>
              <w14:schemeClr w14:val="tx1"/>
            </w14:solidFill>
          </w14:textFill>
        </w:rPr>
        <w:t>。撒播面积</w:t>
      </w:r>
      <w:r>
        <w:rPr>
          <w:rFonts w:hint="eastAsia"/>
          <w:color w:val="000000" w:themeColor="text1"/>
          <w:kern w:val="0"/>
          <w:sz w:val="24"/>
          <w:szCs w:val="24"/>
          <w:lang w:val="en-US" w:eastAsia="zh-CN" w:bidi="ar"/>
          <w14:textFill>
            <w14:solidFill>
              <w14:schemeClr w14:val="tx1"/>
            </w14:solidFill>
          </w14:textFill>
        </w:rPr>
        <w:t>7</w:t>
      </w:r>
      <w:r>
        <w:rPr>
          <w:rFonts w:hint="eastAsia"/>
          <w:color w:val="000000" w:themeColor="text1"/>
          <w:kern w:val="0"/>
          <w:sz w:val="24"/>
          <w:szCs w:val="24"/>
          <w:lang w:bidi="ar"/>
          <w14:textFill>
            <w14:solidFill>
              <w14:schemeClr w14:val="tx1"/>
            </w14:solidFill>
          </w14:textFill>
        </w:rPr>
        <w:t>996m</w:t>
      </w:r>
      <w:r>
        <w:rPr>
          <w:rFonts w:hint="eastAsia"/>
          <w:color w:val="000000" w:themeColor="text1"/>
          <w:kern w:val="0"/>
          <w:sz w:val="24"/>
          <w:szCs w:val="24"/>
          <w:vertAlign w:val="superscript"/>
          <w:lang w:bidi="ar"/>
          <w14:textFill>
            <w14:solidFill>
              <w14:schemeClr w14:val="tx1"/>
            </w14:solidFill>
          </w14:textFill>
        </w:rPr>
        <w:t>2</w:t>
      </w:r>
      <w:r>
        <w:rPr>
          <w:rFonts w:hint="eastAsia"/>
          <w:color w:val="000000" w:themeColor="text1"/>
          <w:kern w:val="0"/>
          <w:sz w:val="24"/>
          <w:szCs w:val="24"/>
          <w:lang w:bidi="ar"/>
          <w14:textFill>
            <w14:solidFill>
              <w14:schemeClr w14:val="tx1"/>
            </w14:solidFill>
          </w14:textFill>
        </w:rPr>
        <w:t>。</w:t>
      </w:r>
    </w:p>
    <w:p w14:paraId="1BA06EB7">
      <w:pPr>
        <w:spacing w:line="360" w:lineRule="auto"/>
        <w:ind w:firstLine="480"/>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废石场</w:t>
      </w:r>
    </w:p>
    <w:p w14:paraId="28F7DE99">
      <w:pPr>
        <w:spacing w:line="360" w:lineRule="auto"/>
        <w:ind w:firstLine="480"/>
        <w:jc w:val="left"/>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（1）削坡整形</w:t>
      </w:r>
    </w:p>
    <w:p w14:paraId="50F42C3F">
      <w:pPr>
        <w:spacing w:line="360" w:lineRule="auto"/>
        <w:ind w:firstLine="480"/>
        <w:jc w:val="left"/>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近期对废石场南部（进矿路可视面）进行削坡整形，共计形成1145m、1155m、1165m三层台阶，台阶高度10m，平台宽度5m，削坡整形后边坡坡度小于45°，计算公式为Qx=L×v，式中：Qx为坡面整形方量(m</w:t>
      </w:r>
      <w:r>
        <w:rPr>
          <w:rFonts w:hint="default" w:ascii="Times New Roman" w:hAnsi="Times New Roman" w:eastAsia="宋体" w:cs="Times New Roman"/>
          <w:color w:val="000000" w:themeColor="text1"/>
          <w:sz w:val="24"/>
          <w:szCs w:val="24"/>
          <w:vertAlign w:val="superscript"/>
          <w:lang w:eastAsia="zh-CN"/>
          <w14:textFill>
            <w14:solidFill>
              <w14:schemeClr w14:val="tx1"/>
            </w14:solidFill>
          </w14:textFill>
        </w:rPr>
        <w:t>3</w:t>
      </w:r>
      <w:r>
        <w:rPr>
          <w:rFonts w:hint="default" w:ascii="Times New Roman" w:hAnsi="Times New Roman" w:eastAsia="宋体" w:cs="Times New Roman"/>
          <w:color w:val="000000" w:themeColor="text1"/>
          <w:sz w:val="24"/>
          <w:szCs w:val="24"/>
          <w:lang w:eastAsia="zh-CN"/>
          <w14:textFill>
            <w14:solidFill>
              <w14:schemeClr w14:val="tx1"/>
            </w14:solidFill>
          </w14:textFill>
        </w:rPr>
        <w:t>)；L为坡面整形总边坡长度；v为单位坡长削坡整形方量(根据mapgis软件计算，取平均值1.8m</w:t>
      </w:r>
      <w:r>
        <w:rPr>
          <w:rFonts w:hint="default" w:ascii="Times New Roman" w:hAnsi="Times New Roman" w:eastAsia="宋体" w:cs="Times New Roman"/>
          <w:color w:val="000000" w:themeColor="text1"/>
          <w:sz w:val="24"/>
          <w:szCs w:val="24"/>
          <w:vertAlign w:val="superscript"/>
          <w:lang w:eastAsia="zh-CN"/>
          <w14:textFill>
            <w14:solidFill>
              <w14:schemeClr w14:val="tx1"/>
            </w14:solidFill>
          </w14:textFill>
        </w:rPr>
        <w:t>3</w:t>
      </w:r>
      <w:r>
        <w:rPr>
          <w:rFonts w:hint="default" w:ascii="Times New Roman" w:hAnsi="Times New Roman" w:eastAsia="宋体" w:cs="Times New Roman"/>
          <w:color w:val="000000" w:themeColor="text1"/>
          <w:sz w:val="24"/>
          <w:szCs w:val="24"/>
          <w:lang w:eastAsia="zh-CN"/>
          <w14:textFill>
            <w14:solidFill>
              <w14:schemeClr w14:val="tx1"/>
            </w14:solidFill>
          </w14:textFill>
        </w:rPr>
        <w:t>/m)。边坡长度为1074m，则削坡整形工程量为1933m</w:t>
      </w:r>
      <w:r>
        <w:rPr>
          <w:rFonts w:hint="default" w:ascii="Times New Roman" w:hAnsi="Times New Roman" w:eastAsia="宋体" w:cs="Times New Roman"/>
          <w:color w:val="000000" w:themeColor="text1"/>
          <w:sz w:val="24"/>
          <w:szCs w:val="24"/>
          <w:vertAlign w:val="superscript"/>
          <w:lang w:eastAsia="zh-CN"/>
          <w14:textFill>
            <w14:solidFill>
              <w14:schemeClr w14:val="tx1"/>
            </w14:solidFill>
          </w14:textFill>
        </w:rPr>
        <w:t>3</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p>
    <w:p w14:paraId="481D3402">
      <w:pPr>
        <w:spacing w:line="360" w:lineRule="auto"/>
        <w:ind w:firstLine="480"/>
        <w:jc w:val="left"/>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lang w:eastAsia="zh-CN"/>
          <w14:textFill>
            <w14:solidFill>
              <w14:schemeClr w14:val="tx1"/>
            </w14:solidFill>
          </w14:textFill>
        </w:rPr>
        <w:t>）覆土及整平</w:t>
      </w:r>
    </w:p>
    <w:p w14:paraId="5F3315C3">
      <w:pPr>
        <w:spacing w:line="360" w:lineRule="auto"/>
        <w:ind w:firstLine="480"/>
        <w:jc w:val="left"/>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对</w:t>
      </w:r>
      <w:r>
        <w:rPr>
          <w:rFonts w:hint="eastAsia" w:eastAsia="宋体" w:cs="Times New Roman"/>
          <w:color w:val="000000" w:themeColor="text1"/>
          <w:sz w:val="24"/>
          <w:szCs w:val="24"/>
          <w:lang w:val="en-US" w:eastAsia="zh-CN"/>
          <w14:textFill>
            <w14:solidFill>
              <w14:schemeClr w14:val="tx1"/>
            </w14:solidFill>
          </w14:textFill>
        </w:rPr>
        <w:t>场地过渡性覆土</w:t>
      </w:r>
      <w:r>
        <w:rPr>
          <w:rFonts w:hint="eastAsia" w:ascii="Times New Roman" w:hAnsi="Times New Roman" w:eastAsia="宋体" w:cs="Times New Roman"/>
          <w:color w:val="000000" w:themeColor="text1"/>
          <w:sz w:val="24"/>
          <w:szCs w:val="24"/>
          <w:lang w:eastAsia="zh-CN"/>
          <w14:textFill>
            <w14:solidFill>
              <w14:schemeClr w14:val="tx1"/>
            </w14:solidFill>
          </w14:textFill>
        </w:rPr>
        <w:t>，覆土量</w:t>
      </w:r>
      <w:r>
        <w:rPr>
          <w:rFonts w:hint="eastAsia" w:eastAsia="宋体" w:cs="Times New Roman"/>
          <w:color w:val="000000" w:themeColor="text1"/>
          <w:sz w:val="24"/>
          <w:szCs w:val="24"/>
          <w:lang w:val="en-US" w:eastAsia="zh-CN"/>
          <w14:textFill>
            <w14:solidFill>
              <w14:schemeClr w14:val="tx1"/>
            </w14:solidFill>
          </w14:textFill>
        </w:rPr>
        <w:t>6903</w:t>
      </w:r>
      <w:r>
        <w:rPr>
          <w:rFonts w:hint="eastAsia" w:ascii="Times New Roman" w:hAnsi="Times New Roman" w:eastAsia="宋体" w:cs="Times New Roman"/>
          <w:color w:val="000000" w:themeColor="text1"/>
          <w:sz w:val="24"/>
          <w:szCs w:val="24"/>
          <w:lang w:eastAsia="zh-CN"/>
          <w14:textFill>
            <w14:solidFill>
              <w14:schemeClr w14:val="tx1"/>
            </w14:solidFill>
          </w14:textFill>
        </w:rPr>
        <w:t>m</w:t>
      </w:r>
      <w:r>
        <w:rPr>
          <w:rFonts w:hint="eastAsia" w:ascii="Times New Roman" w:hAnsi="Times New Roman" w:eastAsia="宋体" w:cs="Times New Roman"/>
          <w:color w:val="000000" w:themeColor="text1"/>
          <w:sz w:val="24"/>
          <w:szCs w:val="24"/>
          <w:vertAlign w:val="superscript"/>
          <w:lang w:eastAsia="zh-CN"/>
          <w14:textFill>
            <w14:solidFill>
              <w14:schemeClr w14:val="tx1"/>
            </w14:solidFill>
          </w14:textFill>
        </w:rPr>
        <w:t>3</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p>
    <w:p w14:paraId="1005B33C">
      <w:pPr>
        <w:spacing w:line="360" w:lineRule="auto"/>
        <w:ind w:firstLine="480"/>
        <w:jc w:val="left"/>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lang w:eastAsia="zh-CN"/>
          <w14:textFill>
            <w14:solidFill>
              <w14:schemeClr w14:val="tx1"/>
            </w14:solidFill>
          </w14:textFill>
        </w:rPr>
        <w:t>）撒播种草</w:t>
      </w:r>
    </w:p>
    <w:p w14:paraId="176DD4EE">
      <w:pPr>
        <w:spacing w:line="360" w:lineRule="auto"/>
        <w:ind w:firstLine="480"/>
        <w:jc w:val="left"/>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对</w:t>
      </w:r>
      <w:r>
        <w:rPr>
          <w:rFonts w:hint="eastAsia" w:eastAsia="宋体" w:cs="Times New Roman"/>
          <w:color w:val="000000" w:themeColor="text1"/>
          <w:sz w:val="24"/>
          <w:szCs w:val="24"/>
          <w:lang w:val="en-US" w:eastAsia="zh-CN"/>
          <w14:textFill>
            <w14:solidFill>
              <w14:schemeClr w14:val="tx1"/>
            </w14:solidFill>
          </w14:textFill>
        </w:rPr>
        <w:t>场地过渡性恢复植被，</w:t>
      </w:r>
      <w:r>
        <w:rPr>
          <w:rFonts w:hint="eastAsia" w:ascii="Times New Roman" w:hAnsi="Times New Roman" w:eastAsia="宋体" w:cs="Times New Roman"/>
          <w:color w:val="000000" w:themeColor="text1"/>
          <w:sz w:val="24"/>
          <w:szCs w:val="24"/>
          <w:lang w:eastAsia="zh-CN"/>
          <w14:textFill>
            <w14:solidFill>
              <w14:schemeClr w14:val="tx1"/>
            </w14:solidFill>
          </w14:textFill>
        </w:rPr>
        <w:t>选择羊草+披碱草播种，采用人力补种的方法，在雨季来临后到入秋前，补种草籽，根据草场实际生长情况，撒播量可适当调整。播种草籽方法采用撒播，草籽撒播密度为30kg/hm</w:t>
      </w:r>
      <w:r>
        <w:rPr>
          <w:rFonts w:hint="eastAsia" w:ascii="Times New Roman" w:hAnsi="Times New Roman" w:eastAsia="宋体" w:cs="Times New Roman"/>
          <w:color w:val="000000" w:themeColor="text1"/>
          <w:sz w:val="24"/>
          <w:szCs w:val="24"/>
          <w:vertAlign w:val="superscript"/>
          <w:lang w:eastAsia="zh-CN"/>
          <w14:textFill>
            <w14:solidFill>
              <w14:schemeClr w14:val="tx1"/>
            </w14:solidFill>
          </w14:textFill>
        </w:rPr>
        <w:t>2</w:t>
      </w:r>
      <w:r>
        <w:rPr>
          <w:rFonts w:hint="eastAsia" w:ascii="Times New Roman" w:hAnsi="Times New Roman" w:eastAsia="宋体" w:cs="Times New Roman"/>
          <w:color w:val="000000" w:themeColor="text1"/>
          <w:sz w:val="24"/>
          <w:szCs w:val="24"/>
          <w:lang w:eastAsia="zh-CN"/>
          <w14:textFill>
            <w14:solidFill>
              <w14:schemeClr w14:val="tx1"/>
            </w14:solidFill>
          </w14:textFill>
        </w:rPr>
        <w:t>。撒播面积</w:t>
      </w:r>
      <w:r>
        <w:rPr>
          <w:rFonts w:hint="eastAsia" w:eastAsia="宋体" w:cs="Times New Roman"/>
          <w:color w:val="000000" w:themeColor="text1"/>
          <w:sz w:val="24"/>
          <w:szCs w:val="24"/>
          <w:lang w:val="en-US" w:eastAsia="zh-CN"/>
          <w14:textFill>
            <w14:solidFill>
              <w14:schemeClr w14:val="tx1"/>
            </w14:solidFill>
          </w14:textFill>
        </w:rPr>
        <w:t>23010</w:t>
      </w:r>
      <w:r>
        <w:rPr>
          <w:rFonts w:hint="eastAsia" w:ascii="Times New Roman" w:hAnsi="Times New Roman" w:eastAsia="宋体" w:cs="Times New Roman"/>
          <w:color w:val="000000" w:themeColor="text1"/>
          <w:sz w:val="24"/>
          <w:szCs w:val="24"/>
          <w:lang w:eastAsia="zh-CN"/>
          <w14:textFill>
            <w14:solidFill>
              <w14:schemeClr w14:val="tx1"/>
            </w14:solidFill>
          </w14:textFill>
        </w:rPr>
        <w:t>m</w:t>
      </w:r>
      <w:r>
        <w:rPr>
          <w:rFonts w:hint="eastAsia" w:ascii="Times New Roman" w:hAnsi="Times New Roman" w:eastAsia="宋体" w:cs="Times New Roman"/>
          <w:color w:val="000000" w:themeColor="text1"/>
          <w:sz w:val="24"/>
          <w:szCs w:val="24"/>
          <w:vertAlign w:val="superscript"/>
          <w:lang w:eastAsia="zh-CN"/>
          <w14:textFill>
            <w14:solidFill>
              <w14:schemeClr w14:val="tx1"/>
            </w14:solidFill>
          </w14:textFill>
        </w:rPr>
        <w:t>2</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p>
    <w:p w14:paraId="1E640E28">
      <w:pPr>
        <w:rPr>
          <w:rFonts w:hint="eastAsia" w:ascii="黑体" w:hAnsi="黑体" w:eastAsia="黑体" w:cs="黑体"/>
          <w:color w:val="FF0000"/>
          <w:sz w:val="24"/>
          <w:szCs w:val="24"/>
          <w:lang w:val="en-US" w:eastAsia="zh-CN"/>
        </w:rPr>
      </w:pPr>
      <w:r>
        <w:rPr>
          <w:rFonts w:hint="eastAsia" w:ascii="黑体" w:hAnsi="黑体" w:eastAsia="黑体" w:cs="黑体"/>
          <w:color w:val="FF0000"/>
          <w:sz w:val="24"/>
          <w:szCs w:val="24"/>
          <w:lang w:val="en-US" w:eastAsia="zh-CN"/>
        </w:rPr>
        <w:br w:type="page"/>
      </w:r>
    </w:p>
    <w:p w14:paraId="20AD98C9">
      <w:pPr>
        <w:adjustRightInd/>
        <w:spacing w:line="360" w:lineRule="auto"/>
        <w:jc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表5-1  治理措施及工程量统计表</w:t>
      </w:r>
    </w:p>
    <w:tbl>
      <w:tblPr>
        <w:tblStyle w:val="14"/>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417"/>
        <w:gridCol w:w="1215"/>
        <w:gridCol w:w="1358"/>
        <w:gridCol w:w="1290"/>
        <w:gridCol w:w="1103"/>
      </w:tblGrid>
      <w:tr w14:paraId="7A11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19" w:type="dxa"/>
            <w:vMerge w:val="restart"/>
            <w:vAlign w:val="center"/>
          </w:tcPr>
          <w:p w14:paraId="683DBDEE">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场地名称</w:t>
            </w:r>
          </w:p>
        </w:tc>
        <w:tc>
          <w:tcPr>
            <w:tcW w:w="6383" w:type="dxa"/>
            <w:gridSpan w:val="5"/>
            <w:vAlign w:val="center"/>
          </w:tcPr>
          <w:p w14:paraId="75CD2A33">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治理措施</w:t>
            </w:r>
          </w:p>
        </w:tc>
      </w:tr>
      <w:tr w14:paraId="31F5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19" w:type="dxa"/>
            <w:vMerge w:val="continue"/>
            <w:vAlign w:val="center"/>
          </w:tcPr>
          <w:p w14:paraId="10E55577">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1417" w:type="dxa"/>
            <w:vAlign w:val="center"/>
          </w:tcPr>
          <w:p w14:paraId="48E35F9A">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垫/修坡整形</w:t>
            </w:r>
          </w:p>
        </w:tc>
        <w:tc>
          <w:tcPr>
            <w:tcW w:w="1215" w:type="dxa"/>
            <w:vAlign w:val="center"/>
          </w:tcPr>
          <w:p w14:paraId="1EF1C309">
            <w:pPr>
              <w:widowControl w:val="0"/>
              <w:adjustRightInd/>
              <w:spacing w:line="240" w:lineRule="auto"/>
              <w:jc w:val="center"/>
              <w:rPr>
                <w:rFonts w:hint="default"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坡面整形</w:t>
            </w:r>
          </w:p>
        </w:tc>
        <w:tc>
          <w:tcPr>
            <w:tcW w:w="1358" w:type="dxa"/>
            <w:vAlign w:val="center"/>
          </w:tcPr>
          <w:p w14:paraId="6A76E69B">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覆土及整平</w:t>
            </w:r>
          </w:p>
        </w:tc>
        <w:tc>
          <w:tcPr>
            <w:tcW w:w="1290" w:type="dxa"/>
            <w:vAlign w:val="center"/>
          </w:tcPr>
          <w:p w14:paraId="5830D3E2">
            <w:pPr>
              <w:widowControl w:val="0"/>
              <w:adjustRightInd/>
              <w:spacing w:line="240" w:lineRule="auto"/>
              <w:jc w:val="cente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栽植松树</w:t>
            </w:r>
          </w:p>
        </w:tc>
        <w:tc>
          <w:tcPr>
            <w:tcW w:w="1103" w:type="dxa"/>
            <w:vAlign w:val="center"/>
          </w:tcPr>
          <w:p w14:paraId="2875BF83">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撒播种草</w:t>
            </w:r>
          </w:p>
        </w:tc>
      </w:tr>
      <w:tr w14:paraId="5D5B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19" w:type="dxa"/>
            <w:vMerge w:val="continue"/>
            <w:vAlign w:val="center"/>
          </w:tcPr>
          <w:p w14:paraId="57B75AEA">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1417" w:type="dxa"/>
            <w:vAlign w:val="center"/>
          </w:tcPr>
          <w:p w14:paraId="3251869E">
            <w:pPr>
              <w:widowControl w:val="0"/>
              <w:adjustRightInd/>
              <w:spacing w:line="240" w:lineRule="auto"/>
              <w:jc w:val="cente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m</w:t>
            </w:r>
            <w:r>
              <w:rPr>
                <w:rFonts w:hint="eastAsia" w:cs="Times New Roman"/>
                <w:color w:val="000000" w:themeColor="text1"/>
                <w:sz w:val="21"/>
                <w:szCs w:val="21"/>
                <w:vertAlign w:val="superscript"/>
                <w:lang w:val="en-US" w:eastAsia="zh-CN"/>
                <w14:textFill>
                  <w14:solidFill>
                    <w14:schemeClr w14:val="tx1"/>
                  </w14:solidFill>
                </w14:textFill>
              </w:rPr>
              <w:t>3</w:t>
            </w:r>
          </w:p>
        </w:tc>
        <w:tc>
          <w:tcPr>
            <w:tcW w:w="1215" w:type="dxa"/>
            <w:vAlign w:val="center"/>
          </w:tcPr>
          <w:p w14:paraId="6F163120">
            <w:pPr>
              <w:widowControl w:val="0"/>
              <w:adjustRightInd/>
              <w:spacing w:line="240" w:lineRule="auto"/>
              <w:jc w:val="center"/>
              <w:rPr>
                <w:rFonts w:hint="eastAsia"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m</w:t>
            </w:r>
            <w:r>
              <w:rPr>
                <w:rFonts w:hint="eastAsia" w:cs="Times New Roman"/>
                <w:color w:val="000000" w:themeColor="text1"/>
                <w:sz w:val="21"/>
                <w:szCs w:val="21"/>
                <w:vertAlign w:val="superscript"/>
                <w:lang w:val="en-US" w:eastAsia="zh-CN"/>
                <w14:textFill>
                  <w14:solidFill>
                    <w14:schemeClr w14:val="tx1"/>
                  </w14:solidFill>
                </w14:textFill>
              </w:rPr>
              <w:t>3</w:t>
            </w:r>
          </w:p>
        </w:tc>
        <w:tc>
          <w:tcPr>
            <w:tcW w:w="1358" w:type="dxa"/>
            <w:vAlign w:val="center"/>
          </w:tcPr>
          <w:p w14:paraId="20B4CFB1">
            <w:pPr>
              <w:widowControl w:val="0"/>
              <w:adjustRightInd/>
              <w:spacing w:line="240" w:lineRule="auto"/>
              <w:jc w:val="cente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m</w:t>
            </w:r>
            <w:r>
              <w:rPr>
                <w:rFonts w:hint="eastAsia" w:cs="Times New Roman"/>
                <w:color w:val="000000" w:themeColor="text1"/>
                <w:sz w:val="21"/>
                <w:szCs w:val="21"/>
                <w:vertAlign w:val="superscript"/>
                <w:lang w:val="en-US" w:eastAsia="zh-CN"/>
                <w14:textFill>
                  <w14:solidFill>
                    <w14:schemeClr w14:val="tx1"/>
                  </w14:solidFill>
                </w14:textFill>
              </w:rPr>
              <w:t>3</w:t>
            </w:r>
          </w:p>
        </w:tc>
        <w:tc>
          <w:tcPr>
            <w:tcW w:w="1290" w:type="dxa"/>
            <w:vAlign w:val="center"/>
          </w:tcPr>
          <w:p w14:paraId="612963EF">
            <w:pPr>
              <w:widowControl w:val="0"/>
              <w:adjustRightInd/>
              <w:spacing w:line="240" w:lineRule="auto"/>
              <w:jc w:val="cente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株</w:t>
            </w:r>
          </w:p>
        </w:tc>
        <w:tc>
          <w:tcPr>
            <w:tcW w:w="1103" w:type="dxa"/>
            <w:vAlign w:val="center"/>
          </w:tcPr>
          <w:p w14:paraId="29B6813C">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olor w:val="000000" w:themeColor="text1"/>
                <w:kern w:val="0"/>
                <w:sz w:val="21"/>
                <w:szCs w:val="21"/>
                <w:lang w:bidi="ar"/>
                <w14:textFill>
                  <w14:solidFill>
                    <w14:schemeClr w14:val="tx1"/>
                  </w14:solidFill>
                </w14:textFill>
              </w:rPr>
              <w:t>m</w:t>
            </w:r>
            <w:r>
              <w:rPr>
                <w:rFonts w:hint="eastAsia"/>
                <w:color w:val="000000" w:themeColor="text1"/>
                <w:kern w:val="0"/>
                <w:sz w:val="21"/>
                <w:szCs w:val="21"/>
                <w:vertAlign w:val="superscript"/>
                <w:lang w:bidi="ar"/>
                <w14:textFill>
                  <w14:solidFill>
                    <w14:schemeClr w14:val="tx1"/>
                  </w14:solidFill>
                </w14:textFill>
              </w:rPr>
              <w:t>2</w:t>
            </w:r>
          </w:p>
        </w:tc>
      </w:tr>
      <w:tr w14:paraId="1D3E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19" w:type="dxa"/>
            <w:vAlign w:val="center"/>
          </w:tcPr>
          <w:p w14:paraId="7BA55C04">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eastAsia="宋体" w:cs="Times New Roman"/>
                <w:color w:val="000000" w:themeColor="text1"/>
                <w:kern w:val="0"/>
                <w:sz w:val="21"/>
                <w:szCs w:val="21"/>
                <w:lang w:val="en-US" w:eastAsia="zh-CN" w:bidi="ar"/>
                <w14:textFill>
                  <w14:solidFill>
                    <w14:schemeClr w14:val="tx1"/>
                  </w14:solidFill>
                </w14:textFill>
              </w:rPr>
              <w:t>露天采场（剥离区）</w:t>
            </w:r>
          </w:p>
        </w:tc>
        <w:tc>
          <w:tcPr>
            <w:tcW w:w="1417" w:type="dxa"/>
            <w:vAlign w:val="center"/>
          </w:tcPr>
          <w:p w14:paraId="6A1F4863">
            <w:pPr>
              <w:widowControl w:val="0"/>
              <w:adjustRightInd/>
              <w:spacing w:line="240" w:lineRule="auto"/>
              <w:jc w:val="center"/>
              <w:rPr>
                <w:rFonts w:hint="default"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560</w:t>
            </w:r>
          </w:p>
        </w:tc>
        <w:tc>
          <w:tcPr>
            <w:tcW w:w="1215" w:type="dxa"/>
            <w:vAlign w:val="center"/>
          </w:tcPr>
          <w:p w14:paraId="2536692F">
            <w:pPr>
              <w:widowControl w:val="0"/>
              <w:adjustRightInd/>
              <w:spacing w:line="240" w:lineRule="auto"/>
              <w:jc w:val="center"/>
              <w:rPr>
                <w:rFonts w:hint="default"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30</w:t>
            </w:r>
          </w:p>
        </w:tc>
        <w:tc>
          <w:tcPr>
            <w:tcW w:w="1358" w:type="dxa"/>
            <w:vAlign w:val="center"/>
          </w:tcPr>
          <w:p w14:paraId="3E8A3D99">
            <w:pPr>
              <w:widowControl w:val="0"/>
              <w:adjustRightInd/>
              <w:spacing w:line="240" w:lineRule="auto"/>
              <w:jc w:val="center"/>
              <w:rPr>
                <w:rFonts w:hint="default"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2560</w:t>
            </w:r>
          </w:p>
        </w:tc>
        <w:tc>
          <w:tcPr>
            <w:tcW w:w="1290" w:type="dxa"/>
            <w:vAlign w:val="center"/>
          </w:tcPr>
          <w:p w14:paraId="2FC23C44">
            <w:pPr>
              <w:widowControl w:val="0"/>
              <w:adjustRightInd/>
              <w:spacing w:line="240" w:lineRule="auto"/>
              <w:jc w:val="center"/>
              <w:rPr>
                <w:rFonts w:hint="default"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81</w:t>
            </w:r>
          </w:p>
        </w:tc>
        <w:tc>
          <w:tcPr>
            <w:tcW w:w="1103" w:type="dxa"/>
            <w:vAlign w:val="center"/>
          </w:tcPr>
          <w:p w14:paraId="56E8B266">
            <w:pPr>
              <w:widowControl w:val="0"/>
              <w:adjustRightInd/>
              <w:spacing w:line="240" w:lineRule="auto"/>
              <w:jc w:val="center"/>
              <w:rPr>
                <w:rFonts w:hint="default"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7996</w:t>
            </w:r>
          </w:p>
        </w:tc>
      </w:tr>
      <w:tr w14:paraId="71EF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19" w:type="dxa"/>
            <w:vAlign w:val="center"/>
          </w:tcPr>
          <w:p w14:paraId="3C8636CD">
            <w:pPr>
              <w:widowControl/>
              <w:spacing w:line="240" w:lineRule="auto"/>
              <w:ind w:firstLine="0" w:firstLineChars="0"/>
              <w:jc w:val="center"/>
              <w:textAlignment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废石场</w:t>
            </w:r>
          </w:p>
        </w:tc>
        <w:tc>
          <w:tcPr>
            <w:tcW w:w="1417" w:type="dxa"/>
            <w:vAlign w:val="center"/>
          </w:tcPr>
          <w:p w14:paraId="027D00A0">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1933</w:t>
            </w:r>
          </w:p>
        </w:tc>
        <w:tc>
          <w:tcPr>
            <w:tcW w:w="1215" w:type="dxa"/>
            <w:vAlign w:val="center"/>
          </w:tcPr>
          <w:p w14:paraId="018D8A73">
            <w:pPr>
              <w:widowControl w:val="0"/>
              <w:adjustRightInd/>
              <w:spacing w:line="240" w:lineRule="auto"/>
              <w:jc w:val="center"/>
              <w:rPr>
                <w:rFonts w:hint="eastAsia" w:cs="Times New Roman"/>
                <w:color w:val="000000" w:themeColor="text1"/>
                <w:sz w:val="21"/>
                <w:szCs w:val="21"/>
                <w:vertAlign w:val="baseline"/>
                <w:lang w:val="en-US" w:eastAsia="zh-CN"/>
                <w14:textFill>
                  <w14:solidFill>
                    <w14:schemeClr w14:val="tx1"/>
                  </w14:solidFill>
                </w14:textFill>
              </w:rPr>
            </w:pPr>
          </w:p>
        </w:tc>
        <w:tc>
          <w:tcPr>
            <w:tcW w:w="1358" w:type="dxa"/>
            <w:vAlign w:val="center"/>
          </w:tcPr>
          <w:p w14:paraId="1BD3C367">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6903</w:t>
            </w:r>
          </w:p>
        </w:tc>
        <w:tc>
          <w:tcPr>
            <w:tcW w:w="1290" w:type="dxa"/>
            <w:vAlign w:val="center"/>
          </w:tcPr>
          <w:p w14:paraId="5E7E1111">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p>
        </w:tc>
        <w:tc>
          <w:tcPr>
            <w:tcW w:w="1103" w:type="dxa"/>
            <w:vAlign w:val="center"/>
          </w:tcPr>
          <w:p w14:paraId="4F99E176">
            <w:pPr>
              <w:widowControl w:val="0"/>
              <w:adjustRightInd/>
              <w:spacing w:line="240" w:lineRule="auto"/>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23010</w:t>
            </w:r>
          </w:p>
        </w:tc>
      </w:tr>
      <w:tr w14:paraId="478A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19" w:type="dxa"/>
            <w:vAlign w:val="center"/>
          </w:tcPr>
          <w:p w14:paraId="4A6319AA">
            <w:pPr>
              <w:widowControl w:val="0"/>
              <w:adjustRightInd/>
              <w:spacing w:line="240" w:lineRule="auto"/>
              <w:jc w:val="center"/>
              <w:rPr>
                <w:rFonts w:hint="default" w:cs="Times New Roman"/>
                <w:b/>
                <w:bCs/>
                <w:color w:val="000000" w:themeColor="text1"/>
                <w:sz w:val="21"/>
                <w:szCs w:val="21"/>
                <w:vertAlign w:val="baseline"/>
                <w:lang w:val="en-US" w:eastAsia="zh-CN"/>
                <w14:textFill>
                  <w14:solidFill>
                    <w14:schemeClr w14:val="tx1"/>
                  </w14:solidFill>
                </w14:textFill>
              </w:rPr>
            </w:pPr>
            <w:r>
              <w:rPr>
                <w:rFonts w:hint="eastAsia" w:cs="Times New Roman"/>
                <w:b/>
                <w:bCs/>
                <w:color w:val="000000" w:themeColor="text1"/>
                <w:sz w:val="21"/>
                <w:szCs w:val="21"/>
                <w:vertAlign w:val="baseline"/>
                <w:lang w:val="en-US" w:eastAsia="zh-CN"/>
                <w14:textFill>
                  <w14:solidFill>
                    <w14:schemeClr w14:val="tx1"/>
                  </w14:solidFill>
                </w14:textFill>
              </w:rPr>
              <w:t>合计</w:t>
            </w:r>
          </w:p>
        </w:tc>
        <w:tc>
          <w:tcPr>
            <w:tcW w:w="1417" w:type="dxa"/>
            <w:vAlign w:val="center"/>
          </w:tcPr>
          <w:p w14:paraId="0F8695E8">
            <w:pPr>
              <w:widowControl w:val="0"/>
              <w:adjustRightInd/>
              <w:spacing w:line="240" w:lineRule="auto"/>
              <w:jc w:val="center"/>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pPr>
            <w:r>
              <w:rPr>
                <w:rFonts w:hint="eastAsia" w:cs="Times New Roman"/>
                <w:b/>
                <w:bCs/>
                <w:color w:val="000000" w:themeColor="text1"/>
                <w:sz w:val="21"/>
                <w:szCs w:val="21"/>
                <w:vertAlign w:val="baseline"/>
                <w:lang w:val="en-US" w:eastAsia="zh-CN"/>
                <w14:textFill>
                  <w14:solidFill>
                    <w14:schemeClr w14:val="tx1"/>
                  </w14:solidFill>
                </w14:textFill>
              </w:rPr>
              <w:t>2493</w:t>
            </w:r>
          </w:p>
        </w:tc>
        <w:tc>
          <w:tcPr>
            <w:tcW w:w="1215" w:type="dxa"/>
            <w:vAlign w:val="center"/>
          </w:tcPr>
          <w:p w14:paraId="5248B918">
            <w:pPr>
              <w:widowControl w:val="0"/>
              <w:adjustRightInd/>
              <w:spacing w:line="240" w:lineRule="auto"/>
              <w:jc w:val="center"/>
              <w:rPr>
                <w:rFonts w:hint="default" w:cs="Times New Roman"/>
                <w:b/>
                <w:bCs/>
                <w:color w:val="000000" w:themeColor="text1"/>
                <w:sz w:val="21"/>
                <w:szCs w:val="21"/>
                <w:vertAlign w:val="baseline"/>
                <w:lang w:val="en-US" w:eastAsia="zh-CN"/>
                <w14:textFill>
                  <w14:solidFill>
                    <w14:schemeClr w14:val="tx1"/>
                  </w14:solidFill>
                </w14:textFill>
              </w:rPr>
            </w:pPr>
            <w:r>
              <w:rPr>
                <w:rFonts w:hint="eastAsia" w:cs="Times New Roman"/>
                <w:b/>
                <w:bCs/>
                <w:color w:val="000000" w:themeColor="text1"/>
                <w:sz w:val="21"/>
                <w:szCs w:val="21"/>
                <w:vertAlign w:val="baseline"/>
                <w:lang w:val="en-US" w:eastAsia="zh-CN"/>
                <w14:textFill>
                  <w14:solidFill>
                    <w14:schemeClr w14:val="tx1"/>
                  </w14:solidFill>
                </w14:textFill>
              </w:rPr>
              <w:t>30</w:t>
            </w:r>
          </w:p>
        </w:tc>
        <w:tc>
          <w:tcPr>
            <w:tcW w:w="1358" w:type="dxa"/>
            <w:vAlign w:val="center"/>
          </w:tcPr>
          <w:p w14:paraId="59B5F787">
            <w:pPr>
              <w:widowControl w:val="0"/>
              <w:adjustRightInd/>
              <w:spacing w:line="240" w:lineRule="auto"/>
              <w:jc w:val="center"/>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pPr>
            <w:r>
              <w:rPr>
                <w:rFonts w:hint="eastAsia" w:cs="Times New Roman"/>
                <w:b/>
                <w:bCs/>
                <w:color w:val="000000" w:themeColor="text1"/>
                <w:sz w:val="21"/>
                <w:szCs w:val="21"/>
                <w:vertAlign w:val="baseline"/>
                <w:lang w:val="en-US" w:eastAsia="zh-CN"/>
                <w14:textFill>
                  <w14:solidFill>
                    <w14:schemeClr w14:val="tx1"/>
                  </w14:solidFill>
                </w14:textFill>
              </w:rPr>
              <w:t>9463</w:t>
            </w:r>
          </w:p>
        </w:tc>
        <w:tc>
          <w:tcPr>
            <w:tcW w:w="1290" w:type="dxa"/>
            <w:vAlign w:val="center"/>
          </w:tcPr>
          <w:p w14:paraId="436B8DF3">
            <w:pPr>
              <w:widowControl w:val="0"/>
              <w:adjustRightInd/>
              <w:spacing w:line="240" w:lineRule="auto"/>
              <w:jc w:val="center"/>
              <w:rPr>
                <w:rFonts w:hint="default" w:cs="Times New Roman"/>
                <w:b/>
                <w:bCs/>
                <w:color w:val="000000" w:themeColor="text1"/>
                <w:sz w:val="21"/>
                <w:szCs w:val="21"/>
                <w:vertAlign w:val="baseline"/>
                <w:lang w:val="en-US" w:eastAsia="zh-CN"/>
                <w14:textFill>
                  <w14:solidFill>
                    <w14:schemeClr w14:val="tx1"/>
                  </w14:solidFill>
                </w14:textFill>
              </w:rPr>
            </w:pPr>
            <w:r>
              <w:rPr>
                <w:rFonts w:hint="eastAsia" w:cs="Times New Roman"/>
                <w:b/>
                <w:bCs/>
                <w:color w:val="000000" w:themeColor="text1"/>
                <w:sz w:val="21"/>
                <w:szCs w:val="21"/>
                <w:vertAlign w:val="baseline"/>
                <w:lang w:val="en-US" w:eastAsia="zh-CN"/>
                <w14:textFill>
                  <w14:solidFill>
                    <w14:schemeClr w14:val="tx1"/>
                  </w14:solidFill>
                </w14:textFill>
              </w:rPr>
              <w:t>81</w:t>
            </w:r>
          </w:p>
        </w:tc>
        <w:tc>
          <w:tcPr>
            <w:tcW w:w="1103" w:type="dxa"/>
            <w:vAlign w:val="center"/>
          </w:tcPr>
          <w:p w14:paraId="34C3B0A8">
            <w:pPr>
              <w:widowControl w:val="0"/>
              <w:adjustRightInd/>
              <w:spacing w:line="240" w:lineRule="auto"/>
              <w:jc w:val="center"/>
              <w:rPr>
                <w:rFonts w:hint="default" w:cs="Times New Roman"/>
                <w:b/>
                <w:bCs/>
                <w:color w:val="000000" w:themeColor="text1"/>
                <w:sz w:val="21"/>
                <w:szCs w:val="21"/>
                <w:vertAlign w:val="baseline"/>
                <w:lang w:val="en-US" w:eastAsia="zh-CN"/>
                <w14:textFill>
                  <w14:solidFill>
                    <w14:schemeClr w14:val="tx1"/>
                  </w14:solidFill>
                </w14:textFill>
              </w:rPr>
            </w:pPr>
            <w:r>
              <w:rPr>
                <w:rFonts w:hint="eastAsia" w:cs="Times New Roman"/>
                <w:b/>
                <w:bCs/>
                <w:color w:val="000000" w:themeColor="text1"/>
                <w:sz w:val="21"/>
                <w:szCs w:val="21"/>
                <w:vertAlign w:val="baseline"/>
                <w:lang w:val="en-US" w:eastAsia="zh-CN"/>
                <w14:textFill>
                  <w14:solidFill>
                    <w14:schemeClr w14:val="tx1"/>
                  </w14:solidFill>
                </w14:textFill>
              </w:rPr>
              <w:t>31006</w:t>
            </w:r>
          </w:p>
        </w:tc>
      </w:tr>
    </w:tbl>
    <w:p w14:paraId="3DB39440">
      <w:pPr>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ind w:leftChars="0"/>
        <w:jc w:val="both"/>
        <w:textAlignment w:val="auto"/>
        <w:outlineLvl w:val="1"/>
        <w:rPr>
          <w:rFonts w:hint="default" w:ascii="Times New Roman" w:hAnsi="Times New Roman" w:eastAsia="宋体" w:cs="Times New Roman"/>
          <w:b/>
          <w:color w:val="000000" w:themeColor="text1"/>
          <w:spacing w:val="-4"/>
          <w:sz w:val="13"/>
          <w:szCs w:val="13"/>
          <w:lang w:eastAsia="zh-CN"/>
          <w14:textFill>
            <w14:solidFill>
              <w14:schemeClr w14:val="tx1"/>
            </w14:solidFill>
          </w14:textFill>
        </w:rPr>
      </w:pPr>
      <w:bookmarkStart w:id="31" w:name="_Toc16419"/>
      <w:bookmarkStart w:id="32" w:name="_Toc16959"/>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三、矿山地质环境监测工程</w:t>
      </w:r>
      <w:bookmarkEnd w:id="31"/>
      <w:bookmarkEnd w:id="32"/>
    </w:p>
    <w:p w14:paraId="4E2AFA3A">
      <w:pPr>
        <w:widowControl/>
        <w:adjustRightInd/>
        <w:spacing w:line="360" w:lineRule="auto"/>
        <w:ind w:firstLine="48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矿山地质环境和土地复垦监测工程包含地质灾害监测、地形地貌景观监测。</w:t>
      </w:r>
      <w:r>
        <w:rPr>
          <w:rFonts w:hint="default" w:ascii="Times New Roman" w:hAnsi="Times New Roman" w:eastAsia="宋体" w:cs="Times New Roman"/>
          <w:color w:val="000000" w:themeColor="text1"/>
          <w:sz w:val="24"/>
          <w:szCs w:val="24"/>
          <w14:textFill>
            <w14:solidFill>
              <w14:schemeClr w14:val="tx1"/>
            </w14:solidFill>
          </w14:textFill>
        </w:rPr>
        <w:t>具体监测方案及内容如下：</w:t>
      </w:r>
    </w:p>
    <w:p w14:paraId="17042EED">
      <w:pPr>
        <w:pStyle w:val="10"/>
        <w:spacing w:after="0" w:line="360" w:lineRule="auto"/>
        <w:ind w:firstLine="482" w:firstLineChars="200"/>
        <w:jc w:val="left"/>
        <w:rPr>
          <w:b/>
          <w:color w:val="000000" w:themeColor="text1"/>
          <w:sz w:val="24"/>
          <w14:textFill>
            <w14:solidFill>
              <w14:schemeClr w14:val="tx1"/>
            </w14:solidFill>
          </w14:textFill>
        </w:rPr>
      </w:pPr>
      <w:r>
        <w:rPr>
          <w:rFonts w:hint="eastAsia"/>
          <w:b/>
          <w:color w:val="000000" w:themeColor="text1"/>
          <w:sz w:val="24"/>
          <w:lang w:eastAsia="zh-CN"/>
          <w14:textFill>
            <w14:solidFill>
              <w14:schemeClr w14:val="tx1"/>
            </w14:solidFill>
          </w14:textFill>
        </w:rPr>
        <w:t>（一）</w:t>
      </w:r>
      <w:r>
        <w:rPr>
          <w:b/>
          <w:color w:val="000000" w:themeColor="text1"/>
          <w:sz w:val="24"/>
          <w14:textFill>
            <w14:solidFill>
              <w14:schemeClr w14:val="tx1"/>
            </w14:solidFill>
          </w14:textFill>
        </w:rPr>
        <w:t>地质灾害监测</w:t>
      </w:r>
    </w:p>
    <w:p w14:paraId="245F6EBE">
      <w:pPr>
        <w:widowControl/>
        <w:adjustRightInd/>
        <w:spacing w:line="360" w:lineRule="auto"/>
        <w:ind w:firstLine="480"/>
        <w:jc w:val="left"/>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rPr>
        <w:t>监测路线的布设</w:t>
      </w:r>
    </w:p>
    <w:p w14:paraId="2E4A5EC3">
      <w:pPr>
        <w:widowControl/>
        <w:adjustRightInd/>
        <w:spacing w:line="360" w:lineRule="auto"/>
        <w:ind w:firstLine="48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边坡崩塌监测采用目视巡查与工程控制测量相结合，巡查中发现崩塌</w:t>
      </w:r>
      <w:r>
        <w:rPr>
          <w:rFonts w:hint="eastAsia" w:ascii="Times New Roman" w:hAnsi="Times New Roman" w:eastAsia="宋体" w:cs="Times New Roman"/>
          <w:color w:val="auto"/>
          <w:sz w:val="24"/>
          <w:szCs w:val="24"/>
          <w:lang w:eastAsia="zh-CN"/>
        </w:rPr>
        <w:t>及滑坡</w:t>
      </w:r>
      <w:r>
        <w:rPr>
          <w:rFonts w:hint="default" w:ascii="Times New Roman" w:hAnsi="Times New Roman" w:eastAsia="宋体" w:cs="Times New Roman"/>
          <w:color w:val="auto"/>
          <w:sz w:val="24"/>
          <w:szCs w:val="24"/>
        </w:rPr>
        <w:t>隐患（危岩体），再实施测量</w:t>
      </w:r>
      <w:r>
        <w:rPr>
          <w:rFonts w:hint="eastAsia" w:ascii="Times New Roman" w:hAnsi="Times New Roman" w:eastAsia="宋体" w:cs="Times New Roman"/>
          <w:color w:val="auto"/>
          <w:sz w:val="24"/>
          <w:szCs w:val="24"/>
          <w:lang w:eastAsia="zh-CN"/>
        </w:rPr>
        <w:t>监测</w:t>
      </w:r>
      <w:r>
        <w:rPr>
          <w:rFonts w:hint="default" w:ascii="Times New Roman" w:hAnsi="Times New Roman" w:eastAsia="宋体" w:cs="Times New Roman"/>
          <w:color w:val="auto"/>
          <w:sz w:val="24"/>
          <w:szCs w:val="24"/>
        </w:rPr>
        <w:t>，移动变形监测采用仪器测量法，铺设监测点方法进行监测，监测位置随边坡向前推进。</w:t>
      </w:r>
    </w:p>
    <w:p w14:paraId="287D86D5">
      <w:pPr>
        <w:pStyle w:val="10"/>
        <w:spacing w:after="0"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按岩层及地表移动观测规程要求，对受采动影响的地表移动变形情况进行监测，采场崩塌地质灾害监测路线见表</w:t>
      </w:r>
      <w:r>
        <w:rPr>
          <w:rFonts w:hint="default" w:ascii="Times New Roman" w:hAnsi="Times New Roman" w:eastAsia="宋体" w:cs="Times New Roman"/>
          <w:color w:val="auto"/>
          <w:sz w:val="24"/>
          <w:lang w:val="en-US" w:eastAsia="zh-CN"/>
        </w:rPr>
        <w:t>5-</w:t>
      </w:r>
      <w:r>
        <w:rPr>
          <w:rFonts w:hint="eastAsia"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rPr>
        <w:t>。</w:t>
      </w:r>
    </w:p>
    <w:p w14:paraId="500F68B1">
      <w:pPr>
        <w:adjustRightInd/>
        <w:spacing w:line="360" w:lineRule="auto"/>
        <w:jc w:val="center"/>
        <w:rPr>
          <w:rFonts w:hint="default" w:ascii="黑体" w:hAnsi="黑体" w:eastAsia="黑体" w:cs="黑体"/>
          <w:color w:val="000000" w:themeColor="text1"/>
          <w:sz w:val="24"/>
          <w:szCs w:val="24"/>
          <w:lang w:val="en-US" w:eastAsia="zh-CN"/>
          <w14:textFill>
            <w14:solidFill>
              <w14:schemeClr w14:val="tx1"/>
            </w14:solidFill>
          </w14:textFill>
        </w:rPr>
      </w:pPr>
      <w:r>
        <w:rPr>
          <w:rFonts w:hint="default" w:ascii="黑体" w:hAnsi="黑体" w:eastAsia="黑体" w:cs="黑体"/>
          <w:color w:val="000000" w:themeColor="text1"/>
          <w:sz w:val="24"/>
          <w:szCs w:val="24"/>
          <w:lang w:val="en-US" w:eastAsia="zh-CN"/>
          <w14:textFill>
            <w14:solidFill>
              <w14:schemeClr w14:val="tx1"/>
            </w14:solidFill>
          </w14:textFill>
        </w:rPr>
        <w:t>表5-</w:t>
      </w:r>
      <w:r>
        <w:rPr>
          <w:rFonts w:hint="eastAsia" w:ascii="黑体" w:hAnsi="黑体" w:eastAsia="黑体" w:cs="黑体"/>
          <w:color w:val="000000" w:themeColor="text1"/>
          <w:sz w:val="24"/>
          <w:szCs w:val="24"/>
          <w:lang w:val="en-US" w:eastAsia="zh-CN"/>
          <w14:textFill>
            <w14:solidFill>
              <w14:schemeClr w14:val="tx1"/>
            </w14:solidFill>
          </w14:textFill>
        </w:rPr>
        <w:t>2</w:t>
      </w:r>
      <w:r>
        <w:rPr>
          <w:rFonts w:hint="default" w:ascii="黑体" w:hAnsi="黑体" w:eastAsia="黑体" w:cs="黑体"/>
          <w:color w:val="000000" w:themeColor="text1"/>
          <w:sz w:val="24"/>
          <w:szCs w:val="24"/>
          <w:lang w:val="en-US" w:eastAsia="zh-CN"/>
          <w14:textFill>
            <w14:solidFill>
              <w14:schemeClr w14:val="tx1"/>
            </w14:solidFill>
          </w14:textFill>
        </w:rPr>
        <w:t xml:space="preserve">  崩塌地质灾害监测</w:t>
      </w:r>
      <w:r>
        <w:rPr>
          <w:rFonts w:hint="eastAsia" w:ascii="黑体" w:hAnsi="黑体" w:eastAsia="黑体" w:cs="黑体"/>
          <w:color w:val="000000" w:themeColor="text1"/>
          <w:sz w:val="24"/>
          <w:szCs w:val="24"/>
          <w:lang w:val="en-US" w:eastAsia="zh-CN"/>
          <w14:textFill>
            <w14:solidFill>
              <w14:schemeClr w14:val="tx1"/>
            </w14:solidFill>
          </w14:textFill>
        </w:rPr>
        <w:t>点</w:t>
      </w:r>
      <w:r>
        <w:rPr>
          <w:rFonts w:hint="default" w:ascii="黑体" w:hAnsi="黑体" w:eastAsia="黑体" w:cs="黑体"/>
          <w:color w:val="000000" w:themeColor="text1"/>
          <w:sz w:val="24"/>
          <w:szCs w:val="24"/>
          <w:lang w:val="en-US" w:eastAsia="zh-CN"/>
          <w14:textFill>
            <w14:solidFill>
              <w14:schemeClr w14:val="tx1"/>
            </w14:solidFill>
          </w14:textFill>
        </w:rPr>
        <w:t>坐标表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707"/>
        <w:gridCol w:w="1234"/>
        <w:gridCol w:w="1566"/>
        <w:gridCol w:w="1287"/>
        <w:gridCol w:w="1214"/>
        <w:gridCol w:w="1338"/>
      </w:tblGrid>
      <w:tr w14:paraId="4BA0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29AA1C0C">
            <w:pPr>
              <w:pStyle w:val="1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2000国家大地坐标系</w:t>
            </w:r>
          </w:p>
        </w:tc>
      </w:tr>
      <w:tr w14:paraId="74C3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pct"/>
            <w:noWrap w:val="0"/>
            <w:vAlign w:val="center"/>
          </w:tcPr>
          <w:p w14:paraId="525F3BDF">
            <w:pPr>
              <w:spacing w:after="0"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监测单元</w:t>
            </w:r>
          </w:p>
        </w:tc>
        <w:tc>
          <w:tcPr>
            <w:tcW w:w="415" w:type="pct"/>
            <w:noWrap w:val="0"/>
            <w:vAlign w:val="center"/>
          </w:tcPr>
          <w:p w14:paraId="5D7BCDB8">
            <w:pPr>
              <w:spacing w:after="0" w:line="240" w:lineRule="auto"/>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编号</w:t>
            </w:r>
          </w:p>
        </w:tc>
        <w:tc>
          <w:tcPr>
            <w:tcW w:w="724" w:type="pct"/>
            <w:noWrap w:val="0"/>
            <w:vAlign w:val="center"/>
          </w:tcPr>
          <w:p w14:paraId="42415BBC">
            <w:pPr>
              <w:pStyle w:val="1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X</w:t>
            </w:r>
          </w:p>
        </w:tc>
        <w:tc>
          <w:tcPr>
            <w:tcW w:w="919" w:type="pct"/>
            <w:noWrap w:val="0"/>
            <w:vAlign w:val="center"/>
          </w:tcPr>
          <w:p w14:paraId="239AEF7D">
            <w:pPr>
              <w:pStyle w:val="1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Y</w:t>
            </w:r>
          </w:p>
        </w:tc>
        <w:tc>
          <w:tcPr>
            <w:tcW w:w="755" w:type="pct"/>
            <w:noWrap w:val="0"/>
            <w:vAlign w:val="center"/>
          </w:tcPr>
          <w:p w14:paraId="3EE03C85">
            <w:pPr>
              <w:spacing w:after="0"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编号</w:t>
            </w:r>
          </w:p>
        </w:tc>
        <w:tc>
          <w:tcPr>
            <w:tcW w:w="712" w:type="pct"/>
            <w:noWrap w:val="0"/>
            <w:vAlign w:val="center"/>
          </w:tcPr>
          <w:p w14:paraId="20ED2A23">
            <w:pPr>
              <w:pStyle w:val="1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X</w:t>
            </w:r>
          </w:p>
        </w:tc>
        <w:tc>
          <w:tcPr>
            <w:tcW w:w="783" w:type="pct"/>
            <w:noWrap w:val="0"/>
            <w:vAlign w:val="center"/>
          </w:tcPr>
          <w:p w14:paraId="55DE2FDF">
            <w:pPr>
              <w:pStyle w:val="1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Y</w:t>
            </w:r>
          </w:p>
        </w:tc>
      </w:tr>
      <w:tr w14:paraId="10023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pct"/>
            <w:vMerge w:val="restart"/>
            <w:noWrap w:val="0"/>
            <w:vAlign w:val="center"/>
          </w:tcPr>
          <w:p w14:paraId="608B56EA">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露天采场（拟建）</w:t>
            </w:r>
          </w:p>
        </w:tc>
        <w:tc>
          <w:tcPr>
            <w:tcW w:w="415" w:type="pct"/>
            <w:noWrap w:val="0"/>
            <w:vAlign w:val="center"/>
          </w:tcPr>
          <w:p w14:paraId="052A88C4">
            <w:pPr>
              <w:pStyle w:val="1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JC1</w:t>
            </w:r>
          </w:p>
        </w:tc>
        <w:tc>
          <w:tcPr>
            <w:tcW w:w="1263" w:type="dxa"/>
            <w:noWrap w:val="0"/>
            <w:vAlign w:val="center"/>
          </w:tcPr>
          <w:p w14:paraId="03A1BD00">
            <w:pPr>
              <w:pStyle w:val="1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4686351.41 </w:t>
            </w:r>
          </w:p>
        </w:tc>
        <w:tc>
          <w:tcPr>
            <w:tcW w:w="1603" w:type="dxa"/>
            <w:noWrap w:val="0"/>
            <w:vAlign w:val="center"/>
          </w:tcPr>
          <w:p w14:paraId="473208A1">
            <w:pPr>
              <w:pStyle w:val="1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39609651.58 </w:t>
            </w:r>
          </w:p>
        </w:tc>
        <w:tc>
          <w:tcPr>
            <w:tcW w:w="755" w:type="pct"/>
            <w:noWrap w:val="0"/>
            <w:vAlign w:val="center"/>
          </w:tcPr>
          <w:p w14:paraId="2E38C2D5">
            <w:pPr>
              <w:pStyle w:val="1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JC6</w:t>
            </w:r>
          </w:p>
        </w:tc>
        <w:tc>
          <w:tcPr>
            <w:tcW w:w="1242" w:type="dxa"/>
            <w:noWrap w:val="0"/>
            <w:vAlign w:val="center"/>
          </w:tcPr>
          <w:p w14:paraId="250637B6">
            <w:pPr>
              <w:pStyle w:val="1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4686293.33 </w:t>
            </w:r>
          </w:p>
        </w:tc>
        <w:tc>
          <w:tcPr>
            <w:tcW w:w="1369" w:type="dxa"/>
            <w:noWrap w:val="0"/>
            <w:vAlign w:val="center"/>
          </w:tcPr>
          <w:p w14:paraId="6F6CAC9D">
            <w:pPr>
              <w:pStyle w:val="1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39609809.82 </w:t>
            </w:r>
          </w:p>
        </w:tc>
      </w:tr>
      <w:tr w14:paraId="2C11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pct"/>
            <w:vMerge w:val="continue"/>
            <w:noWrap w:val="0"/>
            <w:vAlign w:val="center"/>
          </w:tcPr>
          <w:p w14:paraId="1CEBC5ED">
            <w:pPr>
              <w:spacing w:after="0" w:line="240" w:lineRule="auto"/>
              <w:jc w:val="center"/>
              <w:rPr>
                <w:rFonts w:hint="default" w:ascii="Times New Roman" w:hAnsi="Times New Roman" w:eastAsia="宋体" w:cs="Times New Roman"/>
                <w:color w:val="auto"/>
                <w:sz w:val="21"/>
                <w:szCs w:val="21"/>
                <w:highlight w:val="none"/>
                <w:lang w:val="en-US" w:eastAsia="zh-CN"/>
              </w:rPr>
            </w:pPr>
          </w:p>
        </w:tc>
        <w:tc>
          <w:tcPr>
            <w:tcW w:w="415" w:type="pct"/>
            <w:noWrap w:val="0"/>
            <w:vAlign w:val="center"/>
          </w:tcPr>
          <w:p w14:paraId="2DCC796C">
            <w:pPr>
              <w:pStyle w:val="1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JC2</w:t>
            </w:r>
          </w:p>
        </w:tc>
        <w:tc>
          <w:tcPr>
            <w:tcW w:w="1263" w:type="dxa"/>
            <w:noWrap w:val="0"/>
            <w:vAlign w:val="center"/>
          </w:tcPr>
          <w:p w14:paraId="16D1E6F6">
            <w:pPr>
              <w:pStyle w:val="1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4686378.60 </w:t>
            </w:r>
          </w:p>
        </w:tc>
        <w:tc>
          <w:tcPr>
            <w:tcW w:w="1603" w:type="dxa"/>
            <w:noWrap w:val="0"/>
            <w:vAlign w:val="center"/>
          </w:tcPr>
          <w:p w14:paraId="3A2B0BCC">
            <w:pPr>
              <w:pStyle w:val="1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39609699.33 </w:t>
            </w:r>
          </w:p>
        </w:tc>
        <w:tc>
          <w:tcPr>
            <w:tcW w:w="755" w:type="pct"/>
            <w:noWrap w:val="0"/>
            <w:vAlign w:val="center"/>
          </w:tcPr>
          <w:p w14:paraId="5E391CCD">
            <w:pPr>
              <w:pStyle w:val="1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JC7</w:t>
            </w:r>
          </w:p>
        </w:tc>
        <w:tc>
          <w:tcPr>
            <w:tcW w:w="1242" w:type="dxa"/>
            <w:noWrap w:val="0"/>
            <w:vAlign w:val="center"/>
          </w:tcPr>
          <w:p w14:paraId="3FDFA2CE">
            <w:pPr>
              <w:pStyle w:val="1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4686243.49 </w:t>
            </w:r>
          </w:p>
        </w:tc>
        <w:tc>
          <w:tcPr>
            <w:tcW w:w="1369" w:type="dxa"/>
            <w:noWrap w:val="0"/>
            <w:vAlign w:val="center"/>
          </w:tcPr>
          <w:p w14:paraId="5A46A762">
            <w:pPr>
              <w:pStyle w:val="1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39609871.73 </w:t>
            </w:r>
          </w:p>
        </w:tc>
      </w:tr>
      <w:tr w14:paraId="07EE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pct"/>
            <w:vMerge w:val="continue"/>
            <w:noWrap w:val="0"/>
            <w:vAlign w:val="center"/>
          </w:tcPr>
          <w:p w14:paraId="3F5859C4">
            <w:pPr>
              <w:spacing w:after="0" w:line="240" w:lineRule="auto"/>
              <w:jc w:val="center"/>
              <w:rPr>
                <w:rFonts w:hint="default" w:ascii="Times New Roman" w:hAnsi="Times New Roman" w:eastAsia="宋体" w:cs="Times New Roman"/>
                <w:color w:val="auto"/>
                <w:sz w:val="21"/>
                <w:szCs w:val="21"/>
                <w:highlight w:val="none"/>
                <w:lang w:val="en-US" w:eastAsia="zh-CN"/>
              </w:rPr>
            </w:pPr>
          </w:p>
        </w:tc>
        <w:tc>
          <w:tcPr>
            <w:tcW w:w="415" w:type="pct"/>
            <w:noWrap w:val="0"/>
            <w:vAlign w:val="center"/>
          </w:tcPr>
          <w:p w14:paraId="2DF3D653">
            <w:pPr>
              <w:pStyle w:val="1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JC3</w:t>
            </w:r>
          </w:p>
        </w:tc>
        <w:tc>
          <w:tcPr>
            <w:tcW w:w="1263" w:type="dxa"/>
            <w:noWrap w:val="0"/>
            <w:vAlign w:val="center"/>
          </w:tcPr>
          <w:p w14:paraId="447C7B6F">
            <w:pPr>
              <w:pStyle w:val="1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4686349.52 </w:t>
            </w:r>
          </w:p>
        </w:tc>
        <w:tc>
          <w:tcPr>
            <w:tcW w:w="1603" w:type="dxa"/>
            <w:noWrap w:val="0"/>
            <w:vAlign w:val="center"/>
          </w:tcPr>
          <w:p w14:paraId="2647149C">
            <w:pPr>
              <w:pStyle w:val="1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39609746.71 </w:t>
            </w:r>
          </w:p>
        </w:tc>
        <w:tc>
          <w:tcPr>
            <w:tcW w:w="755" w:type="pct"/>
            <w:noWrap w:val="0"/>
            <w:vAlign w:val="center"/>
          </w:tcPr>
          <w:p w14:paraId="5880753D">
            <w:pPr>
              <w:pStyle w:val="1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JC8</w:t>
            </w:r>
          </w:p>
        </w:tc>
        <w:tc>
          <w:tcPr>
            <w:tcW w:w="1242" w:type="dxa"/>
            <w:noWrap w:val="0"/>
            <w:vAlign w:val="center"/>
          </w:tcPr>
          <w:p w14:paraId="7EBC11D0">
            <w:pPr>
              <w:pStyle w:val="1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4686208.51 </w:t>
            </w:r>
          </w:p>
        </w:tc>
        <w:tc>
          <w:tcPr>
            <w:tcW w:w="1369" w:type="dxa"/>
            <w:noWrap w:val="0"/>
            <w:vAlign w:val="center"/>
          </w:tcPr>
          <w:p w14:paraId="7566D962">
            <w:pPr>
              <w:pStyle w:val="1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39609877.87 </w:t>
            </w:r>
          </w:p>
        </w:tc>
      </w:tr>
      <w:tr w14:paraId="4673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pct"/>
            <w:vMerge w:val="continue"/>
            <w:noWrap w:val="0"/>
            <w:vAlign w:val="center"/>
          </w:tcPr>
          <w:p w14:paraId="77D6C600">
            <w:pPr>
              <w:spacing w:after="0" w:line="240" w:lineRule="auto"/>
              <w:jc w:val="center"/>
              <w:rPr>
                <w:rFonts w:hint="default" w:ascii="Times New Roman" w:hAnsi="Times New Roman" w:eastAsia="宋体" w:cs="Times New Roman"/>
                <w:color w:val="auto"/>
                <w:sz w:val="21"/>
                <w:szCs w:val="21"/>
                <w:highlight w:val="none"/>
                <w:lang w:val="en-US" w:eastAsia="zh-CN"/>
              </w:rPr>
            </w:pPr>
          </w:p>
        </w:tc>
        <w:tc>
          <w:tcPr>
            <w:tcW w:w="415" w:type="pct"/>
            <w:noWrap w:val="0"/>
            <w:vAlign w:val="center"/>
          </w:tcPr>
          <w:p w14:paraId="4DA76225">
            <w:pPr>
              <w:pStyle w:val="1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JC4</w:t>
            </w:r>
          </w:p>
        </w:tc>
        <w:tc>
          <w:tcPr>
            <w:tcW w:w="1263" w:type="dxa"/>
            <w:noWrap w:val="0"/>
            <w:vAlign w:val="center"/>
          </w:tcPr>
          <w:p w14:paraId="697298C5">
            <w:pPr>
              <w:pStyle w:val="10"/>
              <w:spacing w:after="0"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4686324.12 </w:t>
            </w:r>
          </w:p>
        </w:tc>
        <w:tc>
          <w:tcPr>
            <w:tcW w:w="1603" w:type="dxa"/>
            <w:noWrap w:val="0"/>
            <w:vAlign w:val="center"/>
          </w:tcPr>
          <w:p w14:paraId="3403E7C1">
            <w:pPr>
              <w:pStyle w:val="10"/>
              <w:spacing w:after="0"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39609743.12 </w:t>
            </w:r>
          </w:p>
        </w:tc>
        <w:tc>
          <w:tcPr>
            <w:tcW w:w="755" w:type="pct"/>
            <w:noWrap w:val="0"/>
            <w:vAlign w:val="center"/>
          </w:tcPr>
          <w:p w14:paraId="320559A7">
            <w:pPr>
              <w:pStyle w:val="1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JC9</w:t>
            </w:r>
          </w:p>
        </w:tc>
        <w:tc>
          <w:tcPr>
            <w:tcW w:w="1242" w:type="dxa"/>
            <w:noWrap w:val="0"/>
            <w:vAlign w:val="center"/>
          </w:tcPr>
          <w:p w14:paraId="1C698999">
            <w:pPr>
              <w:pStyle w:val="10"/>
              <w:spacing w:after="0"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4686255.97 </w:t>
            </w:r>
          </w:p>
        </w:tc>
        <w:tc>
          <w:tcPr>
            <w:tcW w:w="1369" w:type="dxa"/>
            <w:noWrap w:val="0"/>
            <w:vAlign w:val="center"/>
          </w:tcPr>
          <w:p w14:paraId="551643A6">
            <w:pPr>
              <w:pStyle w:val="10"/>
              <w:spacing w:after="0"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39609928.61 </w:t>
            </w:r>
          </w:p>
        </w:tc>
      </w:tr>
      <w:tr w14:paraId="08AB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pct"/>
            <w:vMerge w:val="continue"/>
            <w:noWrap w:val="0"/>
            <w:vAlign w:val="center"/>
          </w:tcPr>
          <w:p w14:paraId="7D4F6F00">
            <w:pPr>
              <w:spacing w:after="0" w:line="240" w:lineRule="auto"/>
              <w:jc w:val="center"/>
              <w:rPr>
                <w:rFonts w:hint="default" w:ascii="Times New Roman" w:hAnsi="Times New Roman" w:eastAsia="宋体" w:cs="Times New Roman"/>
                <w:color w:val="auto"/>
                <w:sz w:val="21"/>
                <w:szCs w:val="21"/>
                <w:highlight w:val="none"/>
                <w:lang w:val="en-US" w:eastAsia="zh-CN"/>
              </w:rPr>
            </w:pPr>
          </w:p>
        </w:tc>
        <w:tc>
          <w:tcPr>
            <w:tcW w:w="415" w:type="pct"/>
            <w:noWrap w:val="0"/>
            <w:vAlign w:val="center"/>
          </w:tcPr>
          <w:p w14:paraId="76721B42">
            <w:pPr>
              <w:pStyle w:val="1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JC5</w:t>
            </w:r>
          </w:p>
        </w:tc>
        <w:tc>
          <w:tcPr>
            <w:tcW w:w="1263" w:type="dxa"/>
            <w:noWrap w:val="0"/>
            <w:vAlign w:val="center"/>
          </w:tcPr>
          <w:p w14:paraId="1891115C">
            <w:pPr>
              <w:pStyle w:val="10"/>
              <w:spacing w:after="0"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4686281.75 </w:t>
            </w:r>
          </w:p>
        </w:tc>
        <w:tc>
          <w:tcPr>
            <w:tcW w:w="1603" w:type="dxa"/>
            <w:noWrap w:val="0"/>
            <w:vAlign w:val="center"/>
          </w:tcPr>
          <w:p w14:paraId="6E0A470D">
            <w:pPr>
              <w:pStyle w:val="10"/>
              <w:spacing w:after="0"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39609776.74 </w:t>
            </w:r>
          </w:p>
        </w:tc>
        <w:tc>
          <w:tcPr>
            <w:tcW w:w="755" w:type="pct"/>
            <w:noWrap w:val="0"/>
            <w:vAlign w:val="center"/>
          </w:tcPr>
          <w:p w14:paraId="2DC09646">
            <w:pPr>
              <w:pStyle w:val="10"/>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JC10</w:t>
            </w:r>
          </w:p>
        </w:tc>
        <w:tc>
          <w:tcPr>
            <w:tcW w:w="1242" w:type="dxa"/>
            <w:noWrap w:val="0"/>
            <w:vAlign w:val="center"/>
          </w:tcPr>
          <w:p w14:paraId="41D3CC90">
            <w:pPr>
              <w:pStyle w:val="10"/>
              <w:spacing w:after="0"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4686175.47 </w:t>
            </w:r>
          </w:p>
        </w:tc>
        <w:tc>
          <w:tcPr>
            <w:tcW w:w="1369" w:type="dxa"/>
            <w:noWrap w:val="0"/>
            <w:vAlign w:val="center"/>
          </w:tcPr>
          <w:p w14:paraId="193DE9AB">
            <w:pPr>
              <w:pStyle w:val="10"/>
              <w:spacing w:after="0"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39610022.32 </w:t>
            </w:r>
          </w:p>
        </w:tc>
      </w:tr>
    </w:tbl>
    <w:p w14:paraId="38DDD57C">
      <w:pPr>
        <w:pStyle w:val="10"/>
        <w:spacing w:before="120" w:beforeLines="50" w:after="0" w:line="360" w:lineRule="auto"/>
        <w:ind w:firstLine="480" w:firstLineChars="200"/>
        <w:jc w:val="left"/>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rPr>
        <w:t>监测内容</w:t>
      </w:r>
    </w:p>
    <w:p w14:paraId="76B77768">
      <w:pPr>
        <w:pStyle w:val="10"/>
        <w:spacing w:after="0"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szCs w:val="24"/>
        </w:rPr>
        <w:t>露天采场不稳定边坡移动、变形、崩塌情况。</w:t>
      </w:r>
    </w:p>
    <w:p w14:paraId="7453CDF0">
      <w:pPr>
        <w:pStyle w:val="10"/>
        <w:spacing w:after="0" w:line="360" w:lineRule="auto"/>
        <w:ind w:firstLine="480" w:firstLineChars="200"/>
        <w:jc w:val="left"/>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3、</w:t>
      </w:r>
      <w:r>
        <w:rPr>
          <w:rFonts w:hint="default" w:ascii="Times New Roman" w:hAnsi="Times New Roman" w:eastAsia="宋体" w:cs="Times New Roman"/>
          <w:color w:val="auto"/>
          <w:sz w:val="24"/>
        </w:rPr>
        <w:t>监测方法</w:t>
      </w:r>
    </w:p>
    <w:p w14:paraId="123F9B2A">
      <w:pPr>
        <w:pStyle w:val="10"/>
        <w:spacing w:after="0"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边坡崩塌监测采用目测法，移动变形监测采用仪器测量。监测记录见表</w:t>
      </w:r>
      <w:r>
        <w:rPr>
          <w:rFonts w:hint="default" w:ascii="Times New Roman" w:hAnsi="Times New Roman" w:eastAsia="宋体" w:cs="Times New Roman"/>
          <w:color w:val="auto"/>
          <w:sz w:val="24"/>
          <w:lang w:val="en-US" w:eastAsia="zh-CN"/>
        </w:rPr>
        <w:t>5-</w:t>
      </w:r>
      <w:r>
        <w:rPr>
          <w:rFonts w:hint="eastAsia" w:ascii="Times New Roman" w:hAnsi="Times New Roman" w:eastAsia="宋体" w:cs="Times New Roman"/>
          <w:color w:val="auto"/>
          <w:sz w:val="24"/>
          <w:lang w:val="en-US" w:eastAsia="zh-CN"/>
        </w:rPr>
        <w:t>3</w:t>
      </w:r>
      <w:r>
        <w:rPr>
          <w:rFonts w:hint="default" w:ascii="Times New Roman" w:hAnsi="Times New Roman" w:eastAsia="宋体" w:cs="Times New Roman"/>
          <w:color w:val="auto"/>
          <w:sz w:val="24"/>
        </w:rPr>
        <w:t>。</w:t>
      </w:r>
    </w:p>
    <w:p w14:paraId="11A00309">
      <w:pPr>
        <w:rPr>
          <w:rFonts w:hint="default" w:ascii="黑体" w:hAnsi="黑体" w:eastAsia="黑体" w:cs="黑体"/>
          <w:color w:val="000000" w:themeColor="text1"/>
          <w:sz w:val="24"/>
          <w:szCs w:val="24"/>
          <w:lang w:val="en-US" w:eastAsia="zh-CN"/>
          <w14:textFill>
            <w14:solidFill>
              <w14:schemeClr w14:val="tx1"/>
            </w14:solidFill>
          </w14:textFill>
        </w:rPr>
      </w:pPr>
      <w:r>
        <w:rPr>
          <w:rFonts w:hint="default" w:ascii="黑体" w:hAnsi="黑体" w:eastAsia="黑体" w:cs="黑体"/>
          <w:color w:val="000000" w:themeColor="text1"/>
          <w:sz w:val="24"/>
          <w:szCs w:val="24"/>
          <w:lang w:val="en-US" w:eastAsia="zh-CN"/>
          <w14:textFill>
            <w14:solidFill>
              <w14:schemeClr w14:val="tx1"/>
            </w14:solidFill>
          </w14:textFill>
        </w:rPr>
        <w:br w:type="page"/>
      </w:r>
    </w:p>
    <w:p w14:paraId="66BDB2CC">
      <w:pPr>
        <w:adjustRightInd/>
        <w:spacing w:line="360" w:lineRule="auto"/>
        <w:jc w:val="center"/>
        <w:rPr>
          <w:rFonts w:hint="default" w:ascii="黑体" w:hAnsi="黑体" w:eastAsia="黑体" w:cs="黑体"/>
          <w:color w:val="000000" w:themeColor="text1"/>
          <w:sz w:val="24"/>
          <w:szCs w:val="24"/>
          <w:lang w:val="en-US" w:eastAsia="zh-CN"/>
          <w14:textFill>
            <w14:solidFill>
              <w14:schemeClr w14:val="tx1"/>
            </w14:solidFill>
          </w14:textFill>
        </w:rPr>
      </w:pPr>
      <w:r>
        <w:rPr>
          <w:rFonts w:hint="default" w:ascii="黑体" w:hAnsi="黑体" w:eastAsia="黑体" w:cs="黑体"/>
          <w:color w:val="000000" w:themeColor="text1"/>
          <w:sz w:val="24"/>
          <w:szCs w:val="24"/>
          <w:lang w:val="en-US" w:eastAsia="zh-CN"/>
          <w14:textFill>
            <w14:solidFill>
              <w14:schemeClr w14:val="tx1"/>
            </w14:solidFill>
          </w14:textFill>
        </w:rPr>
        <w:t>表5-</w:t>
      </w:r>
      <w:r>
        <w:rPr>
          <w:rFonts w:hint="eastAsia" w:ascii="黑体" w:hAnsi="黑体" w:eastAsia="黑体" w:cs="黑体"/>
          <w:color w:val="000000" w:themeColor="text1"/>
          <w:sz w:val="24"/>
          <w:szCs w:val="24"/>
          <w:lang w:val="en-US" w:eastAsia="zh-CN"/>
          <w14:textFill>
            <w14:solidFill>
              <w14:schemeClr w14:val="tx1"/>
            </w14:solidFill>
          </w14:textFill>
        </w:rPr>
        <w:t>3</w:t>
      </w:r>
      <w:r>
        <w:rPr>
          <w:rFonts w:hint="default" w:ascii="黑体" w:hAnsi="黑体" w:eastAsia="黑体" w:cs="黑体"/>
          <w:color w:val="000000" w:themeColor="text1"/>
          <w:sz w:val="24"/>
          <w:szCs w:val="24"/>
          <w:lang w:val="en-US" w:eastAsia="zh-CN"/>
          <w14:textFill>
            <w14:solidFill>
              <w14:schemeClr w14:val="tx1"/>
            </w14:solidFill>
          </w14:textFill>
        </w:rPr>
        <w:t xml:space="preserve">  地质灾害监测记录表</w:t>
      </w:r>
    </w:p>
    <w:tbl>
      <w:tblPr>
        <w:tblStyle w:val="13"/>
        <w:tblW w:w="8729" w:type="dxa"/>
        <w:tblInd w:w="0" w:type="dxa"/>
        <w:tblLayout w:type="fixed"/>
        <w:tblCellMar>
          <w:top w:w="0" w:type="dxa"/>
          <w:left w:w="108" w:type="dxa"/>
          <w:bottom w:w="0" w:type="dxa"/>
          <w:right w:w="108" w:type="dxa"/>
        </w:tblCellMar>
      </w:tblPr>
      <w:tblGrid>
        <w:gridCol w:w="796"/>
        <w:gridCol w:w="693"/>
        <w:gridCol w:w="656"/>
        <w:gridCol w:w="606"/>
        <w:gridCol w:w="1095"/>
        <w:gridCol w:w="1109"/>
        <w:gridCol w:w="952"/>
        <w:gridCol w:w="715"/>
        <w:gridCol w:w="696"/>
        <w:gridCol w:w="681"/>
        <w:gridCol w:w="730"/>
      </w:tblGrid>
      <w:tr w14:paraId="2ED53569">
        <w:tblPrEx>
          <w:tblCellMar>
            <w:top w:w="0" w:type="dxa"/>
            <w:left w:w="108" w:type="dxa"/>
            <w:bottom w:w="0" w:type="dxa"/>
            <w:right w:w="108" w:type="dxa"/>
          </w:tblCellMar>
        </w:tblPrEx>
        <w:trPr>
          <w:trHeight w:val="340" w:hRule="atLeast"/>
        </w:trPr>
        <w:tc>
          <w:tcPr>
            <w:tcW w:w="796" w:type="dxa"/>
            <w:vMerge w:val="restart"/>
            <w:tcBorders>
              <w:top w:val="single" w:color="auto" w:sz="4" w:space="0"/>
              <w:left w:val="single" w:color="auto" w:sz="4" w:space="0"/>
              <w:bottom w:val="single" w:color="auto" w:sz="4" w:space="0"/>
              <w:right w:val="single" w:color="auto" w:sz="4" w:space="0"/>
            </w:tcBorders>
            <w:noWrap w:val="0"/>
            <w:vAlign w:val="center"/>
          </w:tcPr>
          <w:p w14:paraId="00C09C58">
            <w:pPr>
              <w:spacing w:after="0" w:line="240" w:lineRule="auto"/>
              <w:jc w:val="center"/>
              <w:rPr>
                <w:rFonts w:hint="default" w:ascii="Times New Roman" w:hAnsi="Times New Roman" w:eastAsia="宋体" w:cs="Times New Roman"/>
                <w:color w:val="auto"/>
                <w:sz w:val="21"/>
                <w:szCs w:val="20"/>
              </w:rPr>
            </w:pPr>
            <w:r>
              <w:rPr>
                <w:rFonts w:hint="default" w:ascii="Times New Roman" w:hAnsi="Times New Roman" w:eastAsia="宋体" w:cs="Times New Roman"/>
                <w:color w:val="auto"/>
                <w:sz w:val="21"/>
                <w:szCs w:val="20"/>
              </w:rPr>
              <w:t>监测时间</w:t>
            </w:r>
          </w:p>
        </w:tc>
        <w:tc>
          <w:tcPr>
            <w:tcW w:w="693" w:type="dxa"/>
            <w:vMerge w:val="restart"/>
            <w:tcBorders>
              <w:top w:val="single" w:color="auto" w:sz="4" w:space="0"/>
              <w:left w:val="single" w:color="auto" w:sz="4" w:space="0"/>
              <w:bottom w:val="single" w:color="auto" w:sz="4" w:space="0"/>
              <w:right w:val="single" w:color="auto" w:sz="4" w:space="0"/>
            </w:tcBorders>
            <w:noWrap w:val="0"/>
            <w:vAlign w:val="center"/>
          </w:tcPr>
          <w:p w14:paraId="74AD83BB">
            <w:pPr>
              <w:spacing w:after="0" w:line="240" w:lineRule="auto"/>
              <w:jc w:val="center"/>
              <w:rPr>
                <w:rFonts w:hint="default" w:ascii="Times New Roman" w:hAnsi="Times New Roman" w:eastAsia="宋体" w:cs="Times New Roman"/>
                <w:color w:val="auto"/>
                <w:sz w:val="21"/>
                <w:szCs w:val="20"/>
              </w:rPr>
            </w:pPr>
            <w:r>
              <w:rPr>
                <w:rFonts w:hint="default" w:ascii="Times New Roman" w:hAnsi="Times New Roman" w:eastAsia="宋体" w:cs="Times New Roman"/>
                <w:color w:val="auto"/>
                <w:sz w:val="21"/>
                <w:szCs w:val="20"/>
              </w:rPr>
              <w:t>监测点编号</w:t>
            </w:r>
          </w:p>
        </w:tc>
        <w:tc>
          <w:tcPr>
            <w:tcW w:w="126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69C4CDD">
            <w:pPr>
              <w:spacing w:after="0" w:line="240" w:lineRule="auto"/>
              <w:jc w:val="center"/>
              <w:rPr>
                <w:rFonts w:hint="default" w:ascii="Times New Roman" w:hAnsi="Times New Roman" w:eastAsia="宋体" w:cs="Times New Roman"/>
                <w:color w:val="auto"/>
                <w:sz w:val="21"/>
                <w:szCs w:val="20"/>
              </w:rPr>
            </w:pPr>
            <w:r>
              <w:rPr>
                <w:rFonts w:hint="default" w:ascii="Times New Roman" w:hAnsi="Times New Roman" w:eastAsia="宋体" w:cs="Times New Roman"/>
                <w:color w:val="auto"/>
                <w:sz w:val="21"/>
                <w:szCs w:val="20"/>
              </w:rPr>
              <w:t>监测点</w:t>
            </w:r>
          </w:p>
          <w:p w14:paraId="513B7832">
            <w:pPr>
              <w:spacing w:after="0" w:line="240" w:lineRule="auto"/>
              <w:jc w:val="center"/>
              <w:rPr>
                <w:rFonts w:hint="default" w:ascii="Times New Roman" w:hAnsi="Times New Roman" w:eastAsia="宋体" w:cs="Times New Roman"/>
                <w:color w:val="auto"/>
                <w:sz w:val="21"/>
                <w:szCs w:val="20"/>
              </w:rPr>
            </w:pPr>
            <w:r>
              <w:rPr>
                <w:rFonts w:hint="default" w:ascii="Times New Roman" w:hAnsi="Times New Roman" w:eastAsia="宋体" w:cs="Times New Roman"/>
                <w:color w:val="auto"/>
                <w:sz w:val="21"/>
                <w:szCs w:val="20"/>
              </w:rPr>
              <w:t>坐标</w:t>
            </w:r>
          </w:p>
        </w:tc>
        <w:tc>
          <w:tcPr>
            <w:tcW w:w="4567" w:type="dxa"/>
            <w:gridSpan w:val="5"/>
            <w:tcBorders>
              <w:top w:val="single" w:color="auto" w:sz="4" w:space="0"/>
              <w:left w:val="single" w:color="auto" w:sz="4" w:space="0"/>
              <w:bottom w:val="single" w:color="auto" w:sz="4" w:space="0"/>
              <w:right w:val="single" w:color="auto" w:sz="4" w:space="0"/>
            </w:tcBorders>
            <w:noWrap w:val="0"/>
            <w:vAlign w:val="center"/>
          </w:tcPr>
          <w:p w14:paraId="7199DC15">
            <w:pPr>
              <w:spacing w:after="0" w:line="240" w:lineRule="auto"/>
              <w:jc w:val="center"/>
              <w:rPr>
                <w:rFonts w:hint="default" w:ascii="Times New Roman" w:hAnsi="Times New Roman" w:eastAsia="宋体" w:cs="Times New Roman"/>
                <w:color w:val="auto"/>
                <w:sz w:val="21"/>
                <w:szCs w:val="20"/>
              </w:rPr>
            </w:pPr>
            <w:r>
              <w:rPr>
                <w:rFonts w:hint="default" w:ascii="Times New Roman" w:hAnsi="Times New Roman" w:eastAsia="宋体" w:cs="Times New Roman"/>
                <w:color w:val="auto"/>
                <w:sz w:val="21"/>
                <w:szCs w:val="20"/>
              </w:rPr>
              <w:t>监测内容</w:t>
            </w:r>
          </w:p>
        </w:tc>
        <w:tc>
          <w:tcPr>
            <w:tcW w:w="681" w:type="dxa"/>
            <w:vMerge w:val="restart"/>
            <w:tcBorders>
              <w:top w:val="single" w:color="auto" w:sz="4" w:space="0"/>
              <w:left w:val="single" w:color="auto" w:sz="4" w:space="0"/>
              <w:bottom w:val="single" w:color="auto" w:sz="4" w:space="0"/>
              <w:right w:val="single" w:color="auto" w:sz="4" w:space="0"/>
            </w:tcBorders>
            <w:noWrap w:val="0"/>
            <w:vAlign w:val="center"/>
          </w:tcPr>
          <w:p w14:paraId="27621DC0">
            <w:pPr>
              <w:spacing w:after="0" w:line="240" w:lineRule="auto"/>
              <w:jc w:val="center"/>
              <w:rPr>
                <w:rFonts w:hint="default" w:ascii="Times New Roman" w:hAnsi="Times New Roman" w:eastAsia="宋体" w:cs="Times New Roman"/>
                <w:color w:val="auto"/>
                <w:sz w:val="21"/>
                <w:szCs w:val="20"/>
              </w:rPr>
            </w:pPr>
            <w:r>
              <w:rPr>
                <w:rFonts w:hint="default" w:ascii="Times New Roman" w:hAnsi="Times New Roman" w:eastAsia="宋体" w:cs="Times New Roman"/>
                <w:color w:val="auto"/>
                <w:sz w:val="21"/>
                <w:szCs w:val="20"/>
              </w:rPr>
              <w:t>其它变形情况</w:t>
            </w:r>
          </w:p>
        </w:tc>
        <w:tc>
          <w:tcPr>
            <w:tcW w:w="730" w:type="dxa"/>
            <w:vMerge w:val="restart"/>
            <w:tcBorders>
              <w:top w:val="single" w:color="auto" w:sz="4" w:space="0"/>
              <w:left w:val="single" w:color="auto" w:sz="4" w:space="0"/>
              <w:bottom w:val="single" w:color="auto" w:sz="4" w:space="0"/>
              <w:right w:val="single" w:color="auto" w:sz="4" w:space="0"/>
            </w:tcBorders>
            <w:noWrap w:val="0"/>
            <w:vAlign w:val="center"/>
          </w:tcPr>
          <w:p w14:paraId="4A48898A">
            <w:pPr>
              <w:spacing w:after="0" w:line="240" w:lineRule="auto"/>
              <w:jc w:val="center"/>
              <w:rPr>
                <w:rFonts w:hint="default" w:ascii="Times New Roman" w:hAnsi="Times New Roman" w:eastAsia="宋体" w:cs="Times New Roman"/>
                <w:color w:val="auto"/>
                <w:sz w:val="21"/>
                <w:szCs w:val="20"/>
              </w:rPr>
            </w:pPr>
            <w:r>
              <w:rPr>
                <w:rFonts w:hint="default" w:ascii="Times New Roman" w:hAnsi="Times New Roman" w:eastAsia="宋体" w:cs="Times New Roman"/>
                <w:color w:val="auto"/>
                <w:sz w:val="21"/>
                <w:szCs w:val="20"/>
              </w:rPr>
              <w:t>备注</w:t>
            </w:r>
          </w:p>
        </w:tc>
      </w:tr>
      <w:tr w14:paraId="5C198FE9">
        <w:tblPrEx>
          <w:tblCellMar>
            <w:top w:w="0" w:type="dxa"/>
            <w:left w:w="108" w:type="dxa"/>
            <w:bottom w:w="0" w:type="dxa"/>
            <w:right w:w="108" w:type="dxa"/>
          </w:tblCellMar>
        </w:tblPrEx>
        <w:trPr>
          <w:trHeight w:val="340" w:hRule="atLeast"/>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14:paraId="0DD10CC1">
            <w:pPr>
              <w:spacing w:after="0" w:line="240" w:lineRule="auto"/>
              <w:jc w:val="center"/>
              <w:rPr>
                <w:rFonts w:hint="default" w:ascii="Times New Roman" w:hAnsi="Times New Roman" w:eastAsia="宋体" w:cs="Times New Roman"/>
                <w:color w:val="auto"/>
                <w:sz w:val="21"/>
                <w:szCs w:val="20"/>
              </w:rPr>
            </w:pPr>
          </w:p>
        </w:tc>
        <w:tc>
          <w:tcPr>
            <w:tcW w:w="693" w:type="dxa"/>
            <w:vMerge w:val="continue"/>
            <w:tcBorders>
              <w:top w:val="single" w:color="auto" w:sz="4" w:space="0"/>
              <w:left w:val="single" w:color="auto" w:sz="4" w:space="0"/>
              <w:bottom w:val="single" w:color="auto" w:sz="4" w:space="0"/>
              <w:right w:val="single" w:color="auto" w:sz="4" w:space="0"/>
            </w:tcBorders>
            <w:noWrap w:val="0"/>
            <w:vAlign w:val="center"/>
          </w:tcPr>
          <w:p w14:paraId="62583095">
            <w:pPr>
              <w:spacing w:after="0" w:line="240" w:lineRule="auto"/>
              <w:jc w:val="center"/>
              <w:rPr>
                <w:rFonts w:hint="default" w:ascii="Times New Roman" w:hAnsi="Times New Roman" w:eastAsia="宋体" w:cs="Times New Roman"/>
                <w:color w:val="auto"/>
                <w:sz w:val="21"/>
                <w:szCs w:val="20"/>
              </w:rPr>
            </w:pPr>
          </w:p>
        </w:tc>
        <w:tc>
          <w:tcPr>
            <w:tcW w:w="126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685C339">
            <w:pPr>
              <w:spacing w:after="0" w:line="240" w:lineRule="auto"/>
              <w:jc w:val="center"/>
              <w:rPr>
                <w:rFonts w:hint="default" w:ascii="Times New Roman" w:hAnsi="Times New Roman" w:eastAsia="宋体" w:cs="Times New Roman"/>
                <w:color w:val="auto"/>
                <w:sz w:val="21"/>
                <w:szCs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84D9596">
            <w:pPr>
              <w:spacing w:after="0" w:line="240" w:lineRule="auto"/>
              <w:jc w:val="center"/>
              <w:rPr>
                <w:rFonts w:hint="default" w:ascii="Times New Roman" w:hAnsi="Times New Roman" w:eastAsia="宋体" w:cs="Times New Roman"/>
                <w:color w:val="auto"/>
                <w:sz w:val="21"/>
                <w:szCs w:val="20"/>
              </w:rPr>
            </w:pPr>
            <w:r>
              <w:rPr>
                <w:rFonts w:hint="default" w:ascii="Times New Roman" w:hAnsi="Times New Roman" w:eastAsia="宋体" w:cs="Times New Roman"/>
                <w:color w:val="auto"/>
                <w:sz w:val="21"/>
                <w:szCs w:val="20"/>
              </w:rPr>
              <w:t>坡向及</w:t>
            </w:r>
          </w:p>
          <w:p w14:paraId="5646FBFC">
            <w:pPr>
              <w:spacing w:after="0" w:line="240" w:lineRule="auto"/>
              <w:jc w:val="center"/>
              <w:rPr>
                <w:rFonts w:hint="default" w:ascii="Times New Roman" w:hAnsi="Times New Roman" w:eastAsia="宋体" w:cs="Times New Roman"/>
                <w:color w:val="auto"/>
                <w:sz w:val="21"/>
                <w:szCs w:val="20"/>
              </w:rPr>
            </w:pPr>
            <w:r>
              <w:rPr>
                <w:rFonts w:hint="default" w:ascii="Times New Roman" w:hAnsi="Times New Roman" w:eastAsia="宋体" w:cs="Times New Roman"/>
                <w:color w:val="auto"/>
                <w:sz w:val="21"/>
                <w:szCs w:val="20"/>
              </w:rPr>
              <w:t>坡角（°）</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7970FE93">
            <w:pPr>
              <w:spacing w:after="0" w:line="240" w:lineRule="auto"/>
              <w:jc w:val="center"/>
              <w:rPr>
                <w:rFonts w:hint="default" w:ascii="Times New Roman" w:hAnsi="Times New Roman" w:eastAsia="宋体" w:cs="Times New Roman"/>
                <w:color w:val="auto"/>
                <w:sz w:val="21"/>
                <w:szCs w:val="20"/>
              </w:rPr>
            </w:pPr>
            <w:r>
              <w:rPr>
                <w:rFonts w:hint="default" w:ascii="Times New Roman" w:hAnsi="Times New Roman" w:eastAsia="宋体" w:cs="Times New Roman"/>
                <w:color w:val="auto"/>
                <w:sz w:val="21"/>
                <w:szCs w:val="20"/>
              </w:rPr>
              <w:t>变形速度</w:t>
            </w:r>
          </w:p>
          <w:p w14:paraId="26BF57A6">
            <w:pPr>
              <w:spacing w:after="0" w:line="240" w:lineRule="auto"/>
              <w:jc w:val="center"/>
              <w:rPr>
                <w:rFonts w:hint="default" w:ascii="Times New Roman" w:hAnsi="Times New Roman" w:eastAsia="宋体" w:cs="Times New Roman"/>
                <w:color w:val="auto"/>
                <w:sz w:val="21"/>
                <w:szCs w:val="20"/>
              </w:rPr>
            </w:pPr>
            <w:r>
              <w:rPr>
                <w:rFonts w:hint="default" w:ascii="Times New Roman" w:hAnsi="Times New Roman" w:eastAsia="宋体" w:cs="Times New Roman"/>
                <w:color w:val="auto"/>
                <w:sz w:val="21"/>
                <w:szCs w:val="20"/>
              </w:rPr>
              <w:t>（mm/d）</w:t>
            </w:r>
          </w:p>
        </w:tc>
        <w:tc>
          <w:tcPr>
            <w:tcW w:w="952" w:type="dxa"/>
            <w:vMerge w:val="restart"/>
            <w:tcBorders>
              <w:top w:val="single" w:color="auto" w:sz="4" w:space="0"/>
              <w:left w:val="single" w:color="auto" w:sz="4" w:space="0"/>
              <w:bottom w:val="single" w:color="auto" w:sz="4" w:space="0"/>
              <w:right w:val="single" w:color="auto" w:sz="4" w:space="0"/>
            </w:tcBorders>
            <w:noWrap w:val="0"/>
            <w:vAlign w:val="center"/>
          </w:tcPr>
          <w:p w14:paraId="5FE9903B">
            <w:pPr>
              <w:spacing w:after="0" w:line="240" w:lineRule="auto"/>
              <w:jc w:val="center"/>
              <w:rPr>
                <w:rFonts w:hint="default" w:ascii="Times New Roman" w:hAnsi="Times New Roman" w:eastAsia="宋体" w:cs="Times New Roman"/>
                <w:color w:val="auto"/>
                <w:sz w:val="21"/>
                <w:szCs w:val="20"/>
              </w:rPr>
            </w:pPr>
            <w:r>
              <w:rPr>
                <w:rFonts w:hint="default" w:ascii="Times New Roman" w:hAnsi="Times New Roman" w:eastAsia="宋体" w:cs="Times New Roman"/>
                <w:color w:val="auto"/>
                <w:sz w:val="21"/>
                <w:szCs w:val="20"/>
              </w:rPr>
              <w:t>底部是否有落石</w:t>
            </w:r>
          </w:p>
        </w:tc>
        <w:tc>
          <w:tcPr>
            <w:tcW w:w="1411" w:type="dxa"/>
            <w:gridSpan w:val="2"/>
            <w:tcBorders>
              <w:top w:val="single" w:color="auto" w:sz="4" w:space="0"/>
              <w:left w:val="single" w:color="auto" w:sz="4" w:space="0"/>
              <w:bottom w:val="single" w:color="auto" w:sz="4" w:space="0"/>
              <w:right w:val="single" w:color="auto" w:sz="4" w:space="0"/>
            </w:tcBorders>
            <w:noWrap w:val="0"/>
            <w:vAlign w:val="center"/>
          </w:tcPr>
          <w:p w14:paraId="63442910">
            <w:pPr>
              <w:spacing w:after="0" w:line="240" w:lineRule="auto"/>
              <w:jc w:val="center"/>
              <w:rPr>
                <w:rFonts w:hint="default" w:ascii="Times New Roman" w:hAnsi="Times New Roman" w:eastAsia="宋体" w:cs="Times New Roman"/>
                <w:color w:val="auto"/>
                <w:sz w:val="21"/>
                <w:szCs w:val="20"/>
              </w:rPr>
            </w:pPr>
            <w:r>
              <w:rPr>
                <w:rFonts w:hint="default" w:ascii="Times New Roman" w:hAnsi="Times New Roman" w:eastAsia="宋体" w:cs="Times New Roman"/>
                <w:color w:val="auto"/>
                <w:sz w:val="21"/>
                <w:szCs w:val="20"/>
              </w:rPr>
              <w:t>变形破坏</w:t>
            </w:r>
          </w:p>
          <w:p w14:paraId="17452C89">
            <w:pPr>
              <w:spacing w:after="0" w:line="240" w:lineRule="auto"/>
              <w:jc w:val="center"/>
              <w:rPr>
                <w:rFonts w:hint="default" w:ascii="Times New Roman" w:hAnsi="Times New Roman" w:eastAsia="宋体" w:cs="Times New Roman"/>
                <w:color w:val="auto"/>
                <w:sz w:val="21"/>
                <w:szCs w:val="20"/>
              </w:rPr>
            </w:pPr>
            <w:r>
              <w:rPr>
                <w:rFonts w:hint="default" w:ascii="Times New Roman" w:hAnsi="Times New Roman" w:eastAsia="宋体" w:cs="Times New Roman"/>
                <w:color w:val="auto"/>
                <w:sz w:val="21"/>
                <w:szCs w:val="20"/>
              </w:rPr>
              <w:t>方式</w:t>
            </w:r>
          </w:p>
        </w:tc>
        <w:tc>
          <w:tcPr>
            <w:tcW w:w="681" w:type="dxa"/>
            <w:vMerge w:val="continue"/>
            <w:tcBorders>
              <w:top w:val="single" w:color="auto" w:sz="4" w:space="0"/>
              <w:left w:val="single" w:color="auto" w:sz="4" w:space="0"/>
              <w:bottom w:val="single" w:color="auto" w:sz="4" w:space="0"/>
              <w:right w:val="single" w:color="auto" w:sz="4" w:space="0"/>
            </w:tcBorders>
            <w:noWrap w:val="0"/>
            <w:vAlign w:val="center"/>
          </w:tcPr>
          <w:p w14:paraId="69746E4C">
            <w:pPr>
              <w:spacing w:after="0" w:line="240" w:lineRule="auto"/>
              <w:jc w:val="center"/>
              <w:rPr>
                <w:rFonts w:hint="default" w:ascii="Times New Roman" w:hAnsi="Times New Roman" w:eastAsia="宋体" w:cs="Times New Roman"/>
                <w:color w:val="auto"/>
                <w:sz w:val="21"/>
                <w:szCs w:val="20"/>
              </w:rPr>
            </w:pPr>
          </w:p>
        </w:tc>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14:paraId="58BBB112">
            <w:pPr>
              <w:spacing w:after="0" w:line="240" w:lineRule="auto"/>
              <w:jc w:val="center"/>
              <w:rPr>
                <w:rFonts w:hint="default" w:ascii="Times New Roman" w:hAnsi="Times New Roman" w:eastAsia="宋体" w:cs="Times New Roman"/>
                <w:color w:val="auto"/>
                <w:sz w:val="21"/>
                <w:szCs w:val="20"/>
              </w:rPr>
            </w:pPr>
          </w:p>
        </w:tc>
      </w:tr>
      <w:tr w14:paraId="7B86B08F">
        <w:tblPrEx>
          <w:tblCellMar>
            <w:top w:w="0" w:type="dxa"/>
            <w:left w:w="108" w:type="dxa"/>
            <w:bottom w:w="0" w:type="dxa"/>
            <w:right w:w="108" w:type="dxa"/>
          </w:tblCellMar>
        </w:tblPrEx>
        <w:trPr>
          <w:trHeight w:val="340" w:hRule="atLeast"/>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14:paraId="45344613">
            <w:pPr>
              <w:spacing w:after="0" w:line="240" w:lineRule="auto"/>
              <w:jc w:val="center"/>
              <w:rPr>
                <w:rFonts w:hint="default" w:ascii="Times New Roman" w:hAnsi="Times New Roman" w:eastAsia="宋体" w:cs="Times New Roman"/>
                <w:color w:val="auto"/>
                <w:sz w:val="21"/>
                <w:szCs w:val="20"/>
              </w:rPr>
            </w:pPr>
          </w:p>
        </w:tc>
        <w:tc>
          <w:tcPr>
            <w:tcW w:w="693" w:type="dxa"/>
            <w:vMerge w:val="continue"/>
            <w:tcBorders>
              <w:top w:val="single" w:color="auto" w:sz="4" w:space="0"/>
              <w:left w:val="single" w:color="auto" w:sz="4" w:space="0"/>
              <w:bottom w:val="single" w:color="auto" w:sz="4" w:space="0"/>
              <w:right w:val="single" w:color="auto" w:sz="4" w:space="0"/>
            </w:tcBorders>
            <w:noWrap w:val="0"/>
            <w:vAlign w:val="center"/>
          </w:tcPr>
          <w:p w14:paraId="7B02DBCC">
            <w:pPr>
              <w:spacing w:after="0" w:line="240" w:lineRule="auto"/>
              <w:jc w:val="center"/>
              <w:rPr>
                <w:rFonts w:hint="default" w:ascii="Times New Roman" w:hAnsi="Times New Roman" w:eastAsia="宋体" w:cs="Times New Roman"/>
                <w:color w:val="auto"/>
                <w:sz w:val="21"/>
                <w:szCs w:val="20"/>
              </w:rPr>
            </w:pPr>
          </w:p>
        </w:tc>
        <w:tc>
          <w:tcPr>
            <w:tcW w:w="656" w:type="dxa"/>
            <w:tcBorders>
              <w:top w:val="single" w:color="auto" w:sz="4" w:space="0"/>
              <w:left w:val="single" w:color="auto" w:sz="4" w:space="0"/>
              <w:bottom w:val="single" w:color="auto" w:sz="4" w:space="0"/>
              <w:right w:val="single" w:color="auto" w:sz="4" w:space="0"/>
            </w:tcBorders>
            <w:noWrap w:val="0"/>
            <w:vAlign w:val="center"/>
          </w:tcPr>
          <w:p w14:paraId="31535732">
            <w:pPr>
              <w:spacing w:after="0" w:line="240" w:lineRule="auto"/>
              <w:jc w:val="center"/>
              <w:rPr>
                <w:rFonts w:hint="default" w:ascii="Times New Roman" w:hAnsi="Times New Roman" w:eastAsia="宋体" w:cs="Times New Roman"/>
                <w:color w:val="auto"/>
                <w:sz w:val="21"/>
                <w:szCs w:val="20"/>
              </w:rPr>
            </w:pPr>
            <w:r>
              <w:rPr>
                <w:rFonts w:hint="default" w:ascii="Times New Roman" w:hAnsi="Times New Roman" w:eastAsia="宋体" w:cs="Times New Roman"/>
                <w:color w:val="auto"/>
                <w:sz w:val="21"/>
                <w:szCs w:val="20"/>
              </w:rPr>
              <w:t>X</w:t>
            </w:r>
          </w:p>
        </w:tc>
        <w:tc>
          <w:tcPr>
            <w:tcW w:w="606" w:type="dxa"/>
            <w:tcBorders>
              <w:top w:val="single" w:color="auto" w:sz="4" w:space="0"/>
              <w:left w:val="single" w:color="auto" w:sz="4" w:space="0"/>
              <w:bottom w:val="single" w:color="auto" w:sz="4" w:space="0"/>
              <w:right w:val="single" w:color="auto" w:sz="4" w:space="0"/>
            </w:tcBorders>
            <w:noWrap w:val="0"/>
            <w:vAlign w:val="center"/>
          </w:tcPr>
          <w:p w14:paraId="6B15B5E3">
            <w:pPr>
              <w:spacing w:after="0" w:line="240" w:lineRule="auto"/>
              <w:jc w:val="center"/>
              <w:rPr>
                <w:rFonts w:hint="default" w:ascii="Times New Roman" w:hAnsi="Times New Roman" w:eastAsia="宋体" w:cs="Times New Roman"/>
                <w:color w:val="auto"/>
                <w:sz w:val="21"/>
                <w:szCs w:val="20"/>
              </w:rPr>
            </w:pPr>
            <w:r>
              <w:rPr>
                <w:rFonts w:hint="default" w:ascii="Times New Roman" w:hAnsi="Times New Roman" w:eastAsia="宋体" w:cs="Times New Roman"/>
                <w:color w:val="auto"/>
                <w:sz w:val="21"/>
                <w:szCs w:val="20"/>
              </w:rPr>
              <w:t>Y</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0C8C947">
            <w:pPr>
              <w:spacing w:after="0" w:line="240" w:lineRule="auto"/>
              <w:jc w:val="center"/>
              <w:rPr>
                <w:rFonts w:hint="default" w:ascii="Times New Roman" w:hAnsi="Times New Roman" w:eastAsia="宋体" w:cs="Times New Roman"/>
                <w:color w:val="auto"/>
                <w:sz w:val="21"/>
                <w:szCs w:val="20"/>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415B443A">
            <w:pPr>
              <w:spacing w:after="0" w:line="240" w:lineRule="auto"/>
              <w:jc w:val="center"/>
              <w:rPr>
                <w:rFonts w:hint="default" w:ascii="Times New Roman" w:hAnsi="Times New Roman" w:eastAsia="宋体" w:cs="Times New Roman"/>
                <w:color w:val="auto"/>
                <w:sz w:val="21"/>
                <w:szCs w:val="20"/>
              </w:rPr>
            </w:pPr>
          </w:p>
        </w:tc>
        <w:tc>
          <w:tcPr>
            <w:tcW w:w="952" w:type="dxa"/>
            <w:vMerge w:val="continue"/>
            <w:tcBorders>
              <w:top w:val="single" w:color="auto" w:sz="4" w:space="0"/>
              <w:left w:val="single" w:color="auto" w:sz="4" w:space="0"/>
              <w:bottom w:val="single" w:color="auto" w:sz="4" w:space="0"/>
              <w:right w:val="single" w:color="auto" w:sz="4" w:space="0"/>
            </w:tcBorders>
            <w:noWrap w:val="0"/>
            <w:vAlign w:val="center"/>
          </w:tcPr>
          <w:p w14:paraId="133ED581">
            <w:pPr>
              <w:spacing w:after="0" w:line="240" w:lineRule="auto"/>
              <w:jc w:val="center"/>
              <w:rPr>
                <w:rFonts w:hint="default" w:ascii="Times New Roman" w:hAnsi="Times New Roman" w:eastAsia="宋体" w:cs="Times New Roman"/>
                <w:color w:val="auto"/>
                <w:sz w:val="21"/>
                <w:szCs w:val="20"/>
              </w:rPr>
            </w:pPr>
          </w:p>
        </w:tc>
        <w:tc>
          <w:tcPr>
            <w:tcW w:w="715" w:type="dxa"/>
            <w:tcBorders>
              <w:top w:val="single" w:color="auto" w:sz="4" w:space="0"/>
              <w:left w:val="single" w:color="auto" w:sz="4" w:space="0"/>
              <w:bottom w:val="single" w:color="auto" w:sz="4" w:space="0"/>
              <w:right w:val="single" w:color="auto" w:sz="4" w:space="0"/>
            </w:tcBorders>
            <w:noWrap w:val="0"/>
            <w:vAlign w:val="center"/>
          </w:tcPr>
          <w:p w14:paraId="3AB3426C">
            <w:pPr>
              <w:spacing w:after="0" w:line="240" w:lineRule="auto"/>
              <w:jc w:val="center"/>
              <w:rPr>
                <w:rFonts w:hint="default" w:ascii="Times New Roman" w:hAnsi="Times New Roman" w:eastAsia="宋体" w:cs="Times New Roman"/>
                <w:color w:val="auto"/>
                <w:sz w:val="21"/>
                <w:szCs w:val="20"/>
              </w:rPr>
            </w:pPr>
            <w:r>
              <w:rPr>
                <w:rFonts w:hint="default" w:ascii="Times New Roman" w:hAnsi="Times New Roman" w:eastAsia="宋体" w:cs="Times New Roman"/>
                <w:color w:val="auto"/>
                <w:sz w:val="21"/>
                <w:szCs w:val="20"/>
              </w:rPr>
              <w:t>倾倒</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6DA0513A">
            <w:pPr>
              <w:spacing w:after="0" w:line="240" w:lineRule="auto"/>
              <w:jc w:val="center"/>
              <w:rPr>
                <w:rFonts w:hint="default" w:ascii="Times New Roman" w:hAnsi="Times New Roman" w:eastAsia="宋体" w:cs="Times New Roman"/>
                <w:color w:val="auto"/>
                <w:sz w:val="21"/>
                <w:szCs w:val="20"/>
              </w:rPr>
            </w:pPr>
            <w:r>
              <w:rPr>
                <w:rFonts w:hint="default" w:ascii="Times New Roman" w:hAnsi="Times New Roman" w:eastAsia="宋体" w:cs="Times New Roman"/>
                <w:color w:val="auto"/>
                <w:sz w:val="21"/>
                <w:szCs w:val="20"/>
              </w:rPr>
              <w:t>滑移</w:t>
            </w:r>
          </w:p>
        </w:tc>
        <w:tc>
          <w:tcPr>
            <w:tcW w:w="681" w:type="dxa"/>
            <w:vMerge w:val="continue"/>
            <w:tcBorders>
              <w:top w:val="single" w:color="auto" w:sz="4" w:space="0"/>
              <w:left w:val="single" w:color="auto" w:sz="4" w:space="0"/>
              <w:bottom w:val="single" w:color="auto" w:sz="4" w:space="0"/>
              <w:right w:val="single" w:color="auto" w:sz="4" w:space="0"/>
            </w:tcBorders>
            <w:noWrap w:val="0"/>
            <w:vAlign w:val="center"/>
          </w:tcPr>
          <w:p w14:paraId="59E577EE">
            <w:pPr>
              <w:spacing w:after="0" w:line="240" w:lineRule="auto"/>
              <w:jc w:val="center"/>
              <w:rPr>
                <w:rFonts w:hint="default" w:ascii="Times New Roman" w:hAnsi="Times New Roman" w:eastAsia="宋体" w:cs="Times New Roman"/>
                <w:color w:val="auto"/>
                <w:sz w:val="21"/>
                <w:szCs w:val="20"/>
              </w:rPr>
            </w:pPr>
          </w:p>
        </w:tc>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14:paraId="459FE266">
            <w:pPr>
              <w:spacing w:after="0" w:line="240" w:lineRule="auto"/>
              <w:jc w:val="center"/>
              <w:rPr>
                <w:rFonts w:hint="default" w:ascii="Times New Roman" w:hAnsi="Times New Roman" w:eastAsia="宋体" w:cs="Times New Roman"/>
                <w:color w:val="auto"/>
                <w:sz w:val="21"/>
                <w:szCs w:val="20"/>
              </w:rPr>
            </w:pPr>
          </w:p>
        </w:tc>
      </w:tr>
      <w:tr w14:paraId="3CA92FA8">
        <w:tblPrEx>
          <w:tblCellMar>
            <w:top w:w="0" w:type="dxa"/>
            <w:left w:w="108" w:type="dxa"/>
            <w:bottom w:w="0" w:type="dxa"/>
            <w:right w:w="108" w:type="dxa"/>
          </w:tblCellMar>
        </w:tblPrEx>
        <w:trPr>
          <w:trHeight w:val="340"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024351C9">
            <w:pPr>
              <w:spacing w:after="0" w:line="240" w:lineRule="auto"/>
              <w:jc w:val="center"/>
              <w:rPr>
                <w:rFonts w:hint="default" w:ascii="Times New Roman" w:hAnsi="Times New Roman" w:eastAsia="宋体" w:cs="Times New Roman"/>
                <w:color w:val="auto"/>
                <w:sz w:val="21"/>
                <w:szCs w:val="20"/>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1AB27EB6">
            <w:pPr>
              <w:spacing w:after="0" w:line="240" w:lineRule="auto"/>
              <w:jc w:val="center"/>
              <w:rPr>
                <w:rFonts w:hint="default" w:ascii="Times New Roman" w:hAnsi="Times New Roman" w:eastAsia="宋体" w:cs="Times New Roman"/>
                <w:color w:val="auto"/>
                <w:sz w:val="21"/>
                <w:szCs w:val="20"/>
              </w:rPr>
            </w:pPr>
          </w:p>
        </w:tc>
        <w:tc>
          <w:tcPr>
            <w:tcW w:w="656" w:type="dxa"/>
            <w:tcBorders>
              <w:top w:val="single" w:color="auto" w:sz="4" w:space="0"/>
              <w:left w:val="single" w:color="auto" w:sz="4" w:space="0"/>
              <w:bottom w:val="single" w:color="auto" w:sz="4" w:space="0"/>
              <w:right w:val="single" w:color="auto" w:sz="4" w:space="0"/>
            </w:tcBorders>
            <w:noWrap w:val="0"/>
            <w:vAlign w:val="center"/>
          </w:tcPr>
          <w:p w14:paraId="6E445602">
            <w:pPr>
              <w:spacing w:after="0" w:line="240" w:lineRule="auto"/>
              <w:jc w:val="center"/>
              <w:rPr>
                <w:rFonts w:hint="default" w:ascii="Times New Roman" w:hAnsi="Times New Roman" w:eastAsia="宋体" w:cs="Times New Roman"/>
                <w:color w:val="auto"/>
                <w:sz w:val="21"/>
                <w:szCs w:val="20"/>
              </w:rPr>
            </w:pPr>
          </w:p>
        </w:tc>
        <w:tc>
          <w:tcPr>
            <w:tcW w:w="606" w:type="dxa"/>
            <w:tcBorders>
              <w:top w:val="single" w:color="auto" w:sz="4" w:space="0"/>
              <w:left w:val="single" w:color="auto" w:sz="4" w:space="0"/>
              <w:bottom w:val="single" w:color="auto" w:sz="4" w:space="0"/>
              <w:right w:val="single" w:color="auto" w:sz="4" w:space="0"/>
            </w:tcBorders>
            <w:noWrap w:val="0"/>
            <w:vAlign w:val="center"/>
          </w:tcPr>
          <w:p w14:paraId="41C43695">
            <w:pPr>
              <w:spacing w:after="0" w:line="240" w:lineRule="auto"/>
              <w:jc w:val="center"/>
              <w:rPr>
                <w:rFonts w:hint="default" w:ascii="Times New Roman" w:hAnsi="Times New Roman" w:eastAsia="宋体" w:cs="Times New Roman"/>
                <w:color w:val="auto"/>
                <w:sz w:val="21"/>
                <w:szCs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046FE8C">
            <w:pPr>
              <w:spacing w:after="0" w:line="240" w:lineRule="auto"/>
              <w:jc w:val="center"/>
              <w:rPr>
                <w:rFonts w:hint="default" w:ascii="Times New Roman" w:hAnsi="Times New Roman" w:eastAsia="宋体" w:cs="Times New Roman"/>
                <w:color w:val="auto"/>
                <w:sz w:val="21"/>
                <w:szCs w:val="20"/>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B048C09">
            <w:pPr>
              <w:spacing w:after="0" w:line="240" w:lineRule="auto"/>
              <w:jc w:val="center"/>
              <w:rPr>
                <w:rFonts w:hint="default" w:ascii="Times New Roman" w:hAnsi="Times New Roman" w:eastAsia="宋体" w:cs="Times New Roman"/>
                <w:color w:val="auto"/>
                <w:sz w:val="21"/>
                <w:szCs w:val="20"/>
              </w:rPr>
            </w:pPr>
          </w:p>
        </w:tc>
        <w:tc>
          <w:tcPr>
            <w:tcW w:w="952" w:type="dxa"/>
            <w:tcBorders>
              <w:top w:val="single" w:color="auto" w:sz="4" w:space="0"/>
              <w:left w:val="single" w:color="auto" w:sz="4" w:space="0"/>
              <w:bottom w:val="single" w:color="auto" w:sz="4" w:space="0"/>
              <w:right w:val="single" w:color="auto" w:sz="4" w:space="0"/>
            </w:tcBorders>
            <w:noWrap w:val="0"/>
            <w:vAlign w:val="center"/>
          </w:tcPr>
          <w:p w14:paraId="162506C7">
            <w:pPr>
              <w:spacing w:after="0" w:line="240" w:lineRule="auto"/>
              <w:jc w:val="center"/>
              <w:rPr>
                <w:rFonts w:hint="default" w:ascii="Times New Roman" w:hAnsi="Times New Roman" w:eastAsia="宋体" w:cs="Times New Roman"/>
                <w:color w:val="auto"/>
                <w:sz w:val="21"/>
                <w:szCs w:val="20"/>
              </w:rPr>
            </w:pPr>
          </w:p>
        </w:tc>
        <w:tc>
          <w:tcPr>
            <w:tcW w:w="715" w:type="dxa"/>
            <w:tcBorders>
              <w:top w:val="single" w:color="auto" w:sz="4" w:space="0"/>
              <w:left w:val="single" w:color="auto" w:sz="4" w:space="0"/>
              <w:bottom w:val="single" w:color="auto" w:sz="4" w:space="0"/>
              <w:right w:val="single" w:color="auto" w:sz="4" w:space="0"/>
            </w:tcBorders>
            <w:noWrap w:val="0"/>
            <w:vAlign w:val="center"/>
          </w:tcPr>
          <w:p w14:paraId="62A73333">
            <w:pPr>
              <w:spacing w:after="0" w:line="240" w:lineRule="auto"/>
              <w:jc w:val="center"/>
              <w:rPr>
                <w:rFonts w:hint="default" w:ascii="Times New Roman" w:hAnsi="Times New Roman" w:eastAsia="宋体" w:cs="Times New Roman"/>
                <w:color w:val="auto"/>
                <w:sz w:val="21"/>
                <w:szCs w:val="20"/>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0C448FCC">
            <w:pPr>
              <w:spacing w:after="0" w:line="240" w:lineRule="auto"/>
              <w:jc w:val="center"/>
              <w:rPr>
                <w:rFonts w:hint="default" w:ascii="Times New Roman" w:hAnsi="Times New Roman" w:eastAsia="宋体" w:cs="Times New Roman"/>
                <w:color w:val="auto"/>
                <w:sz w:val="21"/>
                <w:szCs w:val="20"/>
              </w:rPr>
            </w:pPr>
          </w:p>
        </w:tc>
        <w:tc>
          <w:tcPr>
            <w:tcW w:w="681" w:type="dxa"/>
            <w:tcBorders>
              <w:top w:val="single" w:color="auto" w:sz="4" w:space="0"/>
              <w:left w:val="single" w:color="auto" w:sz="4" w:space="0"/>
              <w:bottom w:val="single" w:color="auto" w:sz="4" w:space="0"/>
              <w:right w:val="single" w:color="auto" w:sz="4" w:space="0"/>
            </w:tcBorders>
            <w:noWrap w:val="0"/>
            <w:vAlign w:val="center"/>
          </w:tcPr>
          <w:p w14:paraId="2D4EF2CE">
            <w:pPr>
              <w:spacing w:after="0" w:line="240" w:lineRule="auto"/>
              <w:jc w:val="center"/>
              <w:rPr>
                <w:rFonts w:hint="default" w:ascii="Times New Roman" w:hAnsi="Times New Roman" w:eastAsia="宋体" w:cs="Times New Roman"/>
                <w:color w:val="auto"/>
                <w:sz w:val="21"/>
                <w:szCs w:val="20"/>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2E5F83FB">
            <w:pPr>
              <w:spacing w:after="0" w:line="240" w:lineRule="auto"/>
              <w:jc w:val="center"/>
              <w:rPr>
                <w:rFonts w:hint="default" w:ascii="Times New Roman" w:hAnsi="Times New Roman" w:eastAsia="宋体" w:cs="Times New Roman"/>
                <w:color w:val="auto"/>
                <w:sz w:val="21"/>
                <w:szCs w:val="20"/>
              </w:rPr>
            </w:pPr>
          </w:p>
        </w:tc>
      </w:tr>
      <w:tr w14:paraId="63487A0E">
        <w:tblPrEx>
          <w:tblCellMar>
            <w:top w:w="0" w:type="dxa"/>
            <w:left w:w="108" w:type="dxa"/>
            <w:bottom w:w="0" w:type="dxa"/>
            <w:right w:w="108" w:type="dxa"/>
          </w:tblCellMar>
        </w:tblPrEx>
        <w:trPr>
          <w:trHeight w:val="340"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6FA61AE6">
            <w:pPr>
              <w:spacing w:after="0" w:line="240" w:lineRule="auto"/>
              <w:jc w:val="center"/>
              <w:rPr>
                <w:rFonts w:hint="default" w:ascii="Times New Roman" w:hAnsi="Times New Roman" w:eastAsia="宋体" w:cs="Times New Roman"/>
                <w:color w:val="auto"/>
                <w:sz w:val="21"/>
                <w:szCs w:val="20"/>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1B73ECB0">
            <w:pPr>
              <w:spacing w:after="0" w:line="240" w:lineRule="auto"/>
              <w:jc w:val="center"/>
              <w:rPr>
                <w:rFonts w:hint="default" w:ascii="Times New Roman" w:hAnsi="Times New Roman" w:eastAsia="宋体" w:cs="Times New Roman"/>
                <w:color w:val="auto"/>
                <w:sz w:val="21"/>
                <w:szCs w:val="20"/>
              </w:rPr>
            </w:pPr>
          </w:p>
        </w:tc>
        <w:tc>
          <w:tcPr>
            <w:tcW w:w="656" w:type="dxa"/>
            <w:tcBorders>
              <w:top w:val="single" w:color="auto" w:sz="4" w:space="0"/>
              <w:left w:val="single" w:color="auto" w:sz="4" w:space="0"/>
              <w:bottom w:val="single" w:color="auto" w:sz="4" w:space="0"/>
              <w:right w:val="single" w:color="auto" w:sz="4" w:space="0"/>
            </w:tcBorders>
            <w:noWrap w:val="0"/>
            <w:vAlign w:val="center"/>
          </w:tcPr>
          <w:p w14:paraId="3EBE3F73">
            <w:pPr>
              <w:spacing w:after="0" w:line="240" w:lineRule="auto"/>
              <w:jc w:val="center"/>
              <w:rPr>
                <w:rFonts w:hint="default" w:ascii="Times New Roman" w:hAnsi="Times New Roman" w:eastAsia="宋体" w:cs="Times New Roman"/>
                <w:color w:val="auto"/>
                <w:sz w:val="21"/>
                <w:szCs w:val="20"/>
              </w:rPr>
            </w:pPr>
          </w:p>
        </w:tc>
        <w:tc>
          <w:tcPr>
            <w:tcW w:w="606" w:type="dxa"/>
            <w:tcBorders>
              <w:top w:val="single" w:color="auto" w:sz="4" w:space="0"/>
              <w:left w:val="single" w:color="auto" w:sz="4" w:space="0"/>
              <w:bottom w:val="single" w:color="auto" w:sz="4" w:space="0"/>
              <w:right w:val="single" w:color="auto" w:sz="4" w:space="0"/>
            </w:tcBorders>
            <w:noWrap w:val="0"/>
            <w:vAlign w:val="center"/>
          </w:tcPr>
          <w:p w14:paraId="64CE926A">
            <w:pPr>
              <w:spacing w:after="0" w:line="240" w:lineRule="auto"/>
              <w:jc w:val="center"/>
              <w:rPr>
                <w:rFonts w:hint="default" w:ascii="Times New Roman" w:hAnsi="Times New Roman" w:eastAsia="宋体" w:cs="Times New Roman"/>
                <w:color w:val="auto"/>
                <w:sz w:val="21"/>
                <w:szCs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D848A19">
            <w:pPr>
              <w:spacing w:after="0" w:line="240" w:lineRule="auto"/>
              <w:jc w:val="center"/>
              <w:rPr>
                <w:rFonts w:hint="default" w:ascii="Times New Roman" w:hAnsi="Times New Roman" w:eastAsia="宋体" w:cs="Times New Roman"/>
                <w:color w:val="auto"/>
                <w:sz w:val="21"/>
                <w:szCs w:val="20"/>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A83D538">
            <w:pPr>
              <w:spacing w:after="0" w:line="240" w:lineRule="auto"/>
              <w:jc w:val="center"/>
              <w:rPr>
                <w:rFonts w:hint="default" w:ascii="Times New Roman" w:hAnsi="Times New Roman" w:eastAsia="宋体" w:cs="Times New Roman"/>
                <w:color w:val="auto"/>
                <w:sz w:val="21"/>
                <w:szCs w:val="20"/>
              </w:rPr>
            </w:pPr>
          </w:p>
        </w:tc>
        <w:tc>
          <w:tcPr>
            <w:tcW w:w="952" w:type="dxa"/>
            <w:tcBorders>
              <w:top w:val="single" w:color="auto" w:sz="4" w:space="0"/>
              <w:left w:val="single" w:color="auto" w:sz="4" w:space="0"/>
              <w:bottom w:val="single" w:color="auto" w:sz="4" w:space="0"/>
              <w:right w:val="single" w:color="auto" w:sz="4" w:space="0"/>
            </w:tcBorders>
            <w:noWrap w:val="0"/>
            <w:vAlign w:val="center"/>
          </w:tcPr>
          <w:p w14:paraId="06162AC6">
            <w:pPr>
              <w:spacing w:after="0" w:line="240" w:lineRule="auto"/>
              <w:jc w:val="center"/>
              <w:rPr>
                <w:rFonts w:hint="default" w:ascii="Times New Roman" w:hAnsi="Times New Roman" w:eastAsia="宋体" w:cs="Times New Roman"/>
                <w:color w:val="auto"/>
                <w:sz w:val="21"/>
                <w:szCs w:val="20"/>
              </w:rPr>
            </w:pPr>
          </w:p>
        </w:tc>
        <w:tc>
          <w:tcPr>
            <w:tcW w:w="715" w:type="dxa"/>
            <w:tcBorders>
              <w:top w:val="single" w:color="auto" w:sz="4" w:space="0"/>
              <w:left w:val="single" w:color="auto" w:sz="4" w:space="0"/>
              <w:bottom w:val="single" w:color="auto" w:sz="4" w:space="0"/>
              <w:right w:val="single" w:color="auto" w:sz="4" w:space="0"/>
            </w:tcBorders>
            <w:noWrap w:val="0"/>
            <w:vAlign w:val="center"/>
          </w:tcPr>
          <w:p w14:paraId="1F5050FF">
            <w:pPr>
              <w:spacing w:after="0" w:line="240" w:lineRule="auto"/>
              <w:jc w:val="center"/>
              <w:rPr>
                <w:rFonts w:hint="default" w:ascii="Times New Roman" w:hAnsi="Times New Roman" w:eastAsia="宋体" w:cs="Times New Roman"/>
                <w:color w:val="auto"/>
                <w:sz w:val="21"/>
                <w:szCs w:val="20"/>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1D7EFFA7">
            <w:pPr>
              <w:spacing w:after="0" w:line="240" w:lineRule="auto"/>
              <w:jc w:val="center"/>
              <w:rPr>
                <w:rFonts w:hint="default" w:ascii="Times New Roman" w:hAnsi="Times New Roman" w:eastAsia="宋体" w:cs="Times New Roman"/>
                <w:color w:val="auto"/>
                <w:sz w:val="21"/>
                <w:szCs w:val="20"/>
              </w:rPr>
            </w:pPr>
          </w:p>
        </w:tc>
        <w:tc>
          <w:tcPr>
            <w:tcW w:w="681" w:type="dxa"/>
            <w:tcBorders>
              <w:top w:val="single" w:color="auto" w:sz="4" w:space="0"/>
              <w:left w:val="single" w:color="auto" w:sz="4" w:space="0"/>
              <w:bottom w:val="single" w:color="auto" w:sz="4" w:space="0"/>
              <w:right w:val="single" w:color="auto" w:sz="4" w:space="0"/>
            </w:tcBorders>
            <w:noWrap w:val="0"/>
            <w:vAlign w:val="center"/>
          </w:tcPr>
          <w:p w14:paraId="66C7CD6D">
            <w:pPr>
              <w:spacing w:after="0" w:line="240" w:lineRule="auto"/>
              <w:jc w:val="center"/>
              <w:rPr>
                <w:rFonts w:hint="default" w:ascii="Times New Roman" w:hAnsi="Times New Roman" w:eastAsia="宋体" w:cs="Times New Roman"/>
                <w:color w:val="auto"/>
                <w:sz w:val="21"/>
                <w:szCs w:val="20"/>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75290B34">
            <w:pPr>
              <w:spacing w:after="0" w:line="240" w:lineRule="auto"/>
              <w:jc w:val="center"/>
              <w:rPr>
                <w:rFonts w:hint="default" w:ascii="Times New Roman" w:hAnsi="Times New Roman" w:eastAsia="宋体" w:cs="Times New Roman"/>
                <w:color w:val="auto"/>
                <w:sz w:val="21"/>
                <w:szCs w:val="20"/>
              </w:rPr>
            </w:pPr>
          </w:p>
        </w:tc>
      </w:tr>
      <w:tr w14:paraId="1704F788">
        <w:tblPrEx>
          <w:tblCellMar>
            <w:top w:w="0" w:type="dxa"/>
            <w:left w:w="108" w:type="dxa"/>
            <w:bottom w:w="0" w:type="dxa"/>
            <w:right w:w="108" w:type="dxa"/>
          </w:tblCellMar>
        </w:tblPrEx>
        <w:trPr>
          <w:trHeight w:val="340"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74E69EE8">
            <w:pPr>
              <w:spacing w:after="0" w:line="240" w:lineRule="auto"/>
              <w:jc w:val="center"/>
              <w:rPr>
                <w:rFonts w:hint="default" w:ascii="Times New Roman" w:hAnsi="Times New Roman" w:eastAsia="宋体" w:cs="Times New Roman"/>
                <w:color w:val="auto"/>
                <w:sz w:val="21"/>
                <w:szCs w:val="20"/>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169CD247">
            <w:pPr>
              <w:spacing w:after="0" w:line="240" w:lineRule="auto"/>
              <w:jc w:val="center"/>
              <w:rPr>
                <w:rFonts w:hint="default" w:ascii="Times New Roman" w:hAnsi="Times New Roman" w:eastAsia="宋体" w:cs="Times New Roman"/>
                <w:color w:val="auto"/>
                <w:sz w:val="21"/>
                <w:szCs w:val="20"/>
              </w:rPr>
            </w:pPr>
          </w:p>
        </w:tc>
        <w:tc>
          <w:tcPr>
            <w:tcW w:w="656" w:type="dxa"/>
            <w:tcBorders>
              <w:top w:val="single" w:color="auto" w:sz="4" w:space="0"/>
              <w:left w:val="single" w:color="auto" w:sz="4" w:space="0"/>
              <w:bottom w:val="single" w:color="auto" w:sz="4" w:space="0"/>
              <w:right w:val="single" w:color="auto" w:sz="4" w:space="0"/>
            </w:tcBorders>
            <w:noWrap w:val="0"/>
            <w:vAlign w:val="center"/>
          </w:tcPr>
          <w:p w14:paraId="7D7EAA8C">
            <w:pPr>
              <w:spacing w:after="0" w:line="240" w:lineRule="auto"/>
              <w:jc w:val="center"/>
              <w:rPr>
                <w:rFonts w:hint="default" w:ascii="Times New Roman" w:hAnsi="Times New Roman" w:eastAsia="宋体" w:cs="Times New Roman"/>
                <w:color w:val="auto"/>
                <w:sz w:val="21"/>
                <w:szCs w:val="20"/>
              </w:rPr>
            </w:pPr>
          </w:p>
        </w:tc>
        <w:tc>
          <w:tcPr>
            <w:tcW w:w="606" w:type="dxa"/>
            <w:tcBorders>
              <w:top w:val="single" w:color="auto" w:sz="4" w:space="0"/>
              <w:left w:val="single" w:color="auto" w:sz="4" w:space="0"/>
              <w:bottom w:val="single" w:color="auto" w:sz="4" w:space="0"/>
              <w:right w:val="single" w:color="auto" w:sz="4" w:space="0"/>
            </w:tcBorders>
            <w:noWrap w:val="0"/>
            <w:vAlign w:val="center"/>
          </w:tcPr>
          <w:p w14:paraId="5F324140">
            <w:pPr>
              <w:spacing w:after="0" w:line="240" w:lineRule="auto"/>
              <w:jc w:val="center"/>
              <w:rPr>
                <w:rFonts w:hint="default" w:ascii="Times New Roman" w:hAnsi="Times New Roman" w:eastAsia="宋体" w:cs="Times New Roman"/>
                <w:color w:val="auto"/>
                <w:sz w:val="21"/>
                <w:szCs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7CA527D">
            <w:pPr>
              <w:spacing w:after="0" w:line="240" w:lineRule="auto"/>
              <w:jc w:val="center"/>
              <w:rPr>
                <w:rFonts w:hint="default" w:ascii="Times New Roman" w:hAnsi="Times New Roman" w:eastAsia="宋体" w:cs="Times New Roman"/>
                <w:color w:val="auto"/>
                <w:sz w:val="21"/>
                <w:szCs w:val="20"/>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73D1F8D4">
            <w:pPr>
              <w:spacing w:after="0" w:line="240" w:lineRule="auto"/>
              <w:jc w:val="center"/>
              <w:rPr>
                <w:rFonts w:hint="default" w:ascii="Times New Roman" w:hAnsi="Times New Roman" w:eastAsia="宋体" w:cs="Times New Roman"/>
                <w:color w:val="auto"/>
                <w:sz w:val="21"/>
                <w:szCs w:val="20"/>
              </w:rPr>
            </w:pPr>
          </w:p>
        </w:tc>
        <w:tc>
          <w:tcPr>
            <w:tcW w:w="952" w:type="dxa"/>
            <w:tcBorders>
              <w:top w:val="single" w:color="auto" w:sz="4" w:space="0"/>
              <w:left w:val="single" w:color="auto" w:sz="4" w:space="0"/>
              <w:bottom w:val="single" w:color="auto" w:sz="4" w:space="0"/>
              <w:right w:val="single" w:color="auto" w:sz="4" w:space="0"/>
            </w:tcBorders>
            <w:noWrap w:val="0"/>
            <w:vAlign w:val="center"/>
          </w:tcPr>
          <w:p w14:paraId="12C6B067">
            <w:pPr>
              <w:spacing w:after="0" w:line="240" w:lineRule="auto"/>
              <w:jc w:val="center"/>
              <w:rPr>
                <w:rFonts w:hint="default" w:ascii="Times New Roman" w:hAnsi="Times New Roman" w:eastAsia="宋体" w:cs="Times New Roman"/>
                <w:color w:val="auto"/>
                <w:sz w:val="21"/>
                <w:szCs w:val="20"/>
              </w:rPr>
            </w:pPr>
          </w:p>
        </w:tc>
        <w:tc>
          <w:tcPr>
            <w:tcW w:w="715" w:type="dxa"/>
            <w:tcBorders>
              <w:top w:val="single" w:color="auto" w:sz="4" w:space="0"/>
              <w:left w:val="single" w:color="auto" w:sz="4" w:space="0"/>
              <w:bottom w:val="single" w:color="auto" w:sz="4" w:space="0"/>
              <w:right w:val="single" w:color="auto" w:sz="4" w:space="0"/>
            </w:tcBorders>
            <w:noWrap w:val="0"/>
            <w:vAlign w:val="center"/>
          </w:tcPr>
          <w:p w14:paraId="42E3FE11">
            <w:pPr>
              <w:spacing w:after="0" w:line="240" w:lineRule="auto"/>
              <w:jc w:val="center"/>
              <w:rPr>
                <w:rFonts w:hint="default" w:ascii="Times New Roman" w:hAnsi="Times New Roman" w:eastAsia="宋体" w:cs="Times New Roman"/>
                <w:color w:val="auto"/>
                <w:sz w:val="21"/>
                <w:szCs w:val="20"/>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1EC2D167">
            <w:pPr>
              <w:spacing w:after="0" w:line="240" w:lineRule="auto"/>
              <w:jc w:val="center"/>
              <w:rPr>
                <w:rFonts w:hint="default" w:ascii="Times New Roman" w:hAnsi="Times New Roman" w:eastAsia="宋体" w:cs="Times New Roman"/>
                <w:color w:val="auto"/>
                <w:sz w:val="21"/>
                <w:szCs w:val="20"/>
              </w:rPr>
            </w:pPr>
          </w:p>
        </w:tc>
        <w:tc>
          <w:tcPr>
            <w:tcW w:w="681" w:type="dxa"/>
            <w:tcBorders>
              <w:top w:val="single" w:color="auto" w:sz="4" w:space="0"/>
              <w:left w:val="single" w:color="auto" w:sz="4" w:space="0"/>
              <w:bottom w:val="single" w:color="auto" w:sz="4" w:space="0"/>
              <w:right w:val="single" w:color="auto" w:sz="4" w:space="0"/>
            </w:tcBorders>
            <w:noWrap w:val="0"/>
            <w:vAlign w:val="center"/>
          </w:tcPr>
          <w:p w14:paraId="1384B3A1">
            <w:pPr>
              <w:spacing w:after="0" w:line="240" w:lineRule="auto"/>
              <w:jc w:val="center"/>
              <w:rPr>
                <w:rFonts w:hint="default" w:ascii="Times New Roman" w:hAnsi="Times New Roman" w:eastAsia="宋体" w:cs="Times New Roman"/>
                <w:color w:val="auto"/>
                <w:sz w:val="21"/>
                <w:szCs w:val="20"/>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23EBC2C0">
            <w:pPr>
              <w:spacing w:after="0" w:line="240" w:lineRule="auto"/>
              <w:jc w:val="center"/>
              <w:rPr>
                <w:rFonts w:hint="default" w:ascii="Times New Roman" w:hAnsi="Times New Roman" w:eastAsia="宋体" w:cs="Times New Roman"/>
                <w:color w:val="auto"/>
                <w:sz w:val="21"/>
                <w:szCs w:val="20"/>
              </w:rPr>
            </w:pPr>
          </w:p>
        </w:tc>
      </w:tr>
      <w:tr w14:paraId="1288EE6D">
        <w:tblPrEx>
          <w:tblCellMar>
            <w:top w:w="0" w:type="dxa"/>
            <w:left w:w="108" w:type="dxa"/>
            <w:bottom w:w="0" w:type="dxa"/>
            <w:right w:w="108" w:type="dxa"/>
          </w:tblCellMar>
        </w:tblPrEx>
        <w:trPr>
          <w:trHeight w:val="340"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195918B6">
            <w:pPr>
              <w:spacing w:after="0" w:line="240" w:lineRule="auto"/>
              <w:jc w:val="center"/>
              <w:rPr>
                <w:rFonts w:hint="default" w:ascii="Times New Roman" w:hAnsi="Times New Roman" w:eastAsia="宋体" w:cs="Times New Roman"/>
                <w:color w:val="auto"/>
                <w:sz w:val="21"/>
                <w:szCs w:val="20"/>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1A8EC7EA">
            <w:pPr>
              <w:spacing w:after="0" w:line="240" w:lineRule="auto"/>
              <w:jc w:val="center"/>
              <w:rPr>
                <w:rFonts w:hint="default" w:ascii="Times New Roman" w:hAnsi="Times New Roman" w:eastAsia="宋体" w:cs="Times New Roman"/>
                <w:color w:val="auto"/>
                <w:sz w:val="21"/>
                <w:szCs w:val="20"/>
              </w:rPr>
            </w:pPr>
          </w:p>
        </w:tc>
        <w:tc>
          <w:tcPr>
            <w:tcW w:w="656" w:type="dxa"/>
            <w:tcBorders>
              <w:top w:val="single" w:color="auto" w:sz="4" w:space="0"/>
              <w:left w:val="single" w:color="auto" w:sz="4" w:space="0"/>
              <w:bottom w:val="single" w:color="auto" w:sz="4" w:space="0"/>
              <w:right w:val="single" w:color="auto" w:sz="4" w:space="0"/>
            </w:tcBorders>
            <w:noWrap w:val="0"/>
            <w:vAlign w:val="center"/>
          </w:tcPr>
          <w:p w14:paraId="7235D58B">
            <w:pPr>
              <w:spacing w:after="0" w:line="240" w:lineRule="auto"/>
              <w:jc w:val="center"/>
              <w:rPr>
                <w:rFonts w:hint="default" w:ascii="Times New Roman" w:hAnsi="Times New Roman" w:eastAsia="宋体" w:cs="Times New Roman"/>
                <w:color w:val="auto"/>
                <w:sz w:val="21"/>
                <w:szCs w:val="20"/>
              </w:rPr>
            </w:pPr>
          </w:p>
        </w:tc>
        <w:tc>
          <w:tcPr>
            <w:tcW w:w="606" w:type="dxa"/>
            <w:tcBorders>
              <w:top w:val="single" w:color="auto" w:sz="4" w:space="0"/>
              <w:left w:val="single" w:color="auto" w:sz="4" w:space="0"/>
              <w:bottom w:val="single" w:color="auto" w:sz="4" w:space="0"/>
              <w:right w:val="single" w:color="auto" w:sz="4" w:space="0"/>
            </w:tcBorders>
            <w:noWrap w:val="0"/>
            <w:vAlign w:val="center"/>
          </w:tcPr>
          <w:p w14:paraId="5618F8EC">
            <w:pPr>
              <w:spacing w:after="0" w:line="240" w:lineRule="auto"/>
              <w:jc w:val="center"/>
              <w:rPr>
                <w:rFonts w:hint="default" w:ascii="Times New Roman" w:hAnsi="Times New Roman" w:eastAsia="宋体" w:cs="Times New Roman"/>
                <w:color w:val="auto"/>
                <w:sz w:val="21"/>
                <w:szCs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1DB6EE5">
            <w:pPr>
              <w:spacing w:after="0" w:line="240" w:lineRule="auto"/>
              <w:jc w:val="center"/>
              <w:rPr>
                <w:rFonts w:hint="default" w:ascii="Times New Roman" w:hAnsi="Times New Roman" w:eastAsia="宋体" w:cs="Times New Roman"/>
                <w:color w:val="auto"/>
                <w:sz w:val="21"/>
                <w:szCs w:val="20"/>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D09B92C">
            <w:pPr>
              <w:spacing w:after="0" w:line="240" w:lineRule="auto"/>
              <w:jc w:val="center"/>
              <w:rPr>
                <w:rFonts w:hint="default" w:ascii="Times New Roman" w:hAnsi="Times New Roman" w:eastAsia="宋体" w:cs="Times New Roman"/>
                <w:color w:val="auto"/>
                <w:sz w:val="21"/>
                <w:szCs w:val="20"/>
              </w:rPr>
            </w:pPr>
          </w:p>
        </w:tc>
        <w:tc>
          <w:tcPr>
            <w:tcW w:w="952" w:type="dxa"/>
            <w:tcBorders>
              <w:top w:val="single" w:color="auto" w:sz="4" w:space="0"/>
              <w:left w:val="single" w:color="auto" w:sz="4" w:space="0"/>
              <w:bottom w:val="single" w:color="auto" w:sz="4" w:space="0"/>
              <w:right w:val="single" w:color="auto" w:sz="4" w:space="0"/>
            </w:tcBorders>
            <w:noWrap w:val="0"/>
            <w:vAlign w:val="center"/>
          </w:tcPr>
          <w:p w14:paraId="6A1B7D4A">
            <w:pPr>
              <w:spacing w:after="0" w:line="240" w:lineRule="auto"/>
              <w:jc w:val="center"/>
              <w:rPr>
                <w:rFonts w:hint="default" w:ascii="Times New Roman" w:hAnsi="Times New Roman" w:eastAsia="宋体" w:cs="Times New Roman"/>
                <w:color w:val="auto"/>
                <w:sz w:val="21"/>
                <w:szCs w:val="20"/>
              </w:rPr>
            </w:pPr>
          </w:p>
        </w:tc>
        <w:tc>
          <w:tcPr>
            <w:tcW w:w="715" w:type="dxa"/>
            <w:tcBorders>
              <w:top w:val="single" w:color="auto" w:sz="4" w:space="0"/>
              <w:left w:val="single" w:color="auto" w:sz="4" w:space="0"/>
              <w:bottom w:val="single" w:color="auto" w:sz="4" w:space="0"/>
              <w:right w:val="single" w:color="auto" w:sz="4" w:space="0"/>
            </w:tcBorders>
            <w:noWrap w:val="0"/>
            <w:vAlign w:val="center"/>
          </w:tcPr>
          <w:p w14:paraId="5A71EC42">
            <w:pPr>
              <w:spacing w:after="0" w:line="240" w:lineRule="auto"/>
              <w:jc w:val="center"/>
              <w:rPr>
                <w:rFonts w:hint="default" w:ascii="Times New Roman" w:hAnsi="Times New Roman" w:eastAsia="宋体" w:cs="Times New Roman"/>
                <w:color w:val="auto"/>
                <w:sz w:val="21"/>
                <w:szCs w:val="20"/>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63BB7D48">
            <w:pPr>
              <w:spacing w:after="0" w:line="240" w:lineRule="auto"/>
              <w:jc w:val="center"/>
              <w:rPr>
                <w:rFonts w:hint="default" w:ascii="Times New Roman" w:hAnsi="Times New Roman" w:eastAsia="宋体" w:cs="Times New Roman"/>
                <w:color w:val="auto"/>
                <w:sz w:val="21"/>
                <w:szCs w:val="20"/>
              </w:rPr>
            </w:pPr>
          </w:p>
        </w:tc>
        <w:tc>
          <w:tcPr>
            <w:tcW w:w="681" w:type="dxa"/>
            <w:tcBorders>
              <w:top w:val="single" w:color="auto" w:sz="4" w:space="0"/>
              <w:left w:val="single" w:color="auto" w:sz="4" w:space="0"/>
              <w:bottom w:val="single" w:color="auto" w:sz="4" w:space="0"/>
              <w:right w:val="single" w:color="auto" w:sz="4" w:space="0"/>
            </w:tcBorders>
            <w:noWrap w:val="0"/>
            <w:vAlign w:val="center"/>
          </w:tcPr>
          <w:p w14:paraId="14F71526">
            <w:pPr>
              <w:spacing w:after="0" w:line="240" w:lineRule="auto"/>
              <w:jc w:val="center"/>
              <w:rPr>
                <w:rFonts w:hint="default" w:ascii="Times New Roman" w:hAnsi="Times New Roman" w:eastAsia="宋体" w:cs="Times New Roman"/>
                <w:color w:val="auto"/>
                <w:sz w:val="21"/>
                <w:szCs w:val="20"/>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0DC7B382">
            <w:pPr>
              <w:spacing w:after="0" w:line="240" w:lineRule="auto"/>
              <w:jc w:val="center"/>
              <w:rPr>
                <w:rFonts w:hint="default" w:ascii="Times New Roman" w:hAnsi="Times New Roman" w:eastAsia="宋体" w:cs="Times New Roman"/>
                <w:color w:val="auto"/>
                <w:sz w:val="21"/>
                <w:szCs w:val="20"/>
              </w:rPr>
            </w:pPr>
          </w:p>
        </w:tc>
      </w:tr>
      <w:tr w14:paraId="051E74D3">
        <w:tblPrEx>
          <w:tblCellMar>
            <w:top w:w="0" w:type="dxa"/>
            <w:left w:w="108" w:type="dxa"/>
            <w:bottom w:w="0" w:type="dxa"/>
            <w:right w:w="108" w:type="dxa"/>
          </w:tblCellMar>
        </w:tblPrEx>
        <w:trPr>
          <w:trHeight w:val="340"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171E99A7">
            <w:pPr>
              <w:spacing w:after="0" w:line="240" w:lineRule="auto"/>
              <w:jc w:val="center"/>
              <w:rPr>
                <w:rFonts w:hint="default" w:ascii="Times New Roman" w:hAnsi="Times New Roman" w:eastAsia="宋体" w:cs="Times New Roman"/>
                <w:color w:val="auto"/>
                <w:sz w:val="21"/>
                <w:szCs w:val="20"/>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5DDF82E8">
            <w:pPr>
              <w:spacing w:after="0" w:line="240" w:lineRule="auto"/>
              <w:jc w:val="center"/>
              <w:rPr>
                <w:rFonts w:hint="default" w:ascii="Times New Roman" w:hAnsi="Times New Roman" w:eastAsia="宋体" w:cs="Times New Roman"/>
                <w:color w:val="auto"/>
                <w:sz w:val="21"/>
                <w:szCs w:val="20"/>
              </w:rPr>
            </w:pPr>
          </w:p>
        </w:tc>
        <w:tc>
          <w:tcPr>
            <w:tcW w:w="656" w:type="dxa"/>
            <w:tcBorders>
              <w:top w:val="single" w:color="auto" w:sz="4" w:space="0"/>
              <w:left w:val="single" w:color="auto" w:sz="4" w:space="0"/>
              <w:bottom w:val="single" w:color="auto" w:sz="4" w:space="0"/>
              <w:right w:val="single" w:color="auto" w:sz="4" w:space="0"/>
            </w:tcBorders>
            <w:noWrap w:val="0"/>
            <w:vAlign w:val="center"/>
          </w:tcPr>
          <w:p w14:paraId="765C89A7">
            <w:pPr>
              <w:spacing w:after="0" w:line="240" w:lineRule="auto"/>
              <w:jc w:val="center"/>
              <w:rPr>
                <w:rFonts w:hint="default" w:ascii="Times New Roman" w:hAnsi="Times New Roman" w:eastAsia="宋体" w:cs="Times New Roman"/>
                <w:color w:val="auto"/>
                <w:sz w:val="21"/>
                <w:szCs w:val="20"/>
              </w:rPr>
            </w:pPr>
          </w:p>
        </w:tc>
        <w:tc>
          <w:tcPr>
            <w:tcW w:w="606" w:type="dxa"/>
            <w:tcBorders>
              <w:top w:val="single" w:color="auto" w:sz="4" w:space="0"/>
              <w:left w:val="single" w:color="auto" w:sz="4" w:space="0"/>
              <w:bottom w:val="single" w:color="auto" w:sz="4" w:space="0"/>
              <w:right w:val="single" w:color="auto" w:sz="4" w:space="0"/>
            </w:tcBorders>
            <w:noWrap w:val="0"/>
            <w:vAlign w:val="center"/>
          </w:tcPr>
          <w:p w14:paraId="520E8BFF">
            <w:pPr>
              <w:spacing w:after="0" w:line="240" w:lineRule="auto"/>
              <w:jc w:val="center"/>
              <w:rPr>
                <w:rFonts w:hint="default" w:ascii="Times New Roman" w:hAnsi="Times New Roman" w:eastAsia="宋体" w:cs="Times New Roman"/>
                <w:color w:val="auto"/>
                <w:sz w:val="21"/>
                <w:szCs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7B411A7">
            <w:pPr>
              <w:spacing w:after="0" w:line="240" w:lineRule="auto"/>
              <w:jc w:val="center"/>
              <w:rPr>
                <w:rFonts w:hint="default" w:ascii="Times New Roman" w:hAnsi="Times New Roman" w:eastAsia="宋体" w:cs="Times New Roman"/>
                <w:color w:val="auto"/>
                <w:sz w:val="21"/>
                <w:szCs w:val="20"/>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3D6E9974">
            <w:pPr>
              <w:spacing w:after="0" w:line="240" w:lineRule="auto"/>
              <w:jc w:val="center"/>
              <w:rPr>
                <w:rFonts w:hint="default" w:ascii="Times New Roman" w:hAnsi="Times New Roman" w:eastAsia="宋体" w:cs="Times New Roman"/>
                <w:color w:val="auto"/>
                <w:sz w:val="21"/>
                <w:szCs w:val="20"/>
              </w:rPr>
            </w:pPr>
          </w:p>
        </w:tc>
        <w:tc>
          <w:tcPr>
            <w:tcW w:w="952" w:type="dxa"/>
            <w:tcBorders>
              <w:top w:val="single" w:color="auto" w:sz="4" w:space="0"/>
              <w:left w:val="single" w:color="auto" w:sz="4" w:space="0"/>
              <w:bottom w:val="single" w:color="auto" w:sz="4" w:space="0"/>
              <w:right w:val="single" w:color="auto" w:sz="4" w:space="0"/>
            </w:tcBorders>
            <w:noWrap w:val="0"/>
            <w:vAlign w:val="center"/>
          </w:tcPr>
          <w:p w14:paraId="76017D02">
            <w:pPr>
              <w:spacing w:after="0" w:line="240" w:lineRule="auto"/>
              <w:jc w:val="center"/>
              <w:rPr>
                <w:rFonts w:hint="default" w:ascii="Times New Roman" w:hAnsi="Times New Roman" w:eastAsia="宋体" w:cs="Times New Roman"/>
                <w:color w:val="auto"/>
                <w:sz w:val="21"/>
                <w:szCs w:val="20"/>
              </w:rPr>
            </w:pPr>
          </w:p>
        </w:tc>
        <w:tc>
          <w:tcPr>
            <w:tcW w:w="715" w:type="dxa"/>
            <w:tcBorders>
              <w:top w:val="single" w:color="auto" w:sz="4" w:space="0"/>
              <w:left w:val="single" w:color="auto" w:sz="4" w:space="0"/>
              <w:bottom w:val="single" w:color="auto" w:sz="4" w:space="0"/>
              <w:right w:val="single" w:color="auto" w:sz="4" w:space="0"/>
            </w:tcBorders>
            <w:noWrap w:val="0"/>
            <w:vAlign w:val="center"/>
          </w:tcPr>
          <w:p w14:paraId="4E8FBBEF">
            <w:pPr>
              <w:spacing w:after="0" w:line="240" w:lineRule="auto"/>
              <w:jc w:val="center"/>
              <w:rPr>
                <w:rFonts w:hint="default" w:ascii="Times New Roman" w:hAnsi="Times New Roman" w:eastAsia="宋体" w:cs="Times New Roman"/>
                <w:color w:val="auto"/>
                <w:sz w:val="21"/>
                <w:szCs w:val="20"/>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48FBCE05">
            <w:pPr>
              <w:spacing w:after="0" w:line="240" w:lineRule="auto"/>
              <w:jc w:val="center"/>
              <w:rPr>
                <w:rFonts w:hint="default" w:ascii="Times New Roman" w:hAnsi="Times New Roman" w:eastAsia="宋体" w:cs="Times New Roman"/>
                <w:color w:val="auto"/>
                <w:sz w:val="21"/>
                <w:szCs w:val="20"/>
              </w:rPr>
            </w:pPr>
          </w:p>
        </w:tc>
        <w:tc>
          <w:tcPr>
            <w:tcW w:w="681" w:type="dxa"/>
            <w:tcBorders>
              <w:top w:val="single" w:color="auto" w:sz="4" w:space="0"/>
              <w:left w:val="single" w:color="auto" w:sz="4" w:space="0"/>
              <w:bottom w:val="single" w:color="auto" w:sz="4" w:space="0"/>
              <w:right w:val="single" w:color="auto" w:sz="4" w:space="0"/>
            </w:tcBorders>
            <w:noWrap w:val="0"/>
            <w:vAlign w:val="center"/>
          </w:tcPr>
          <w:p w14:paraId="22E6EDB4">
            <w:pPr>
              <w:spacing w:after="0" w:line="240" w:lineRule="auto"/>
              <w:jc w:val="center"/>
              <w:rPr>
                <w:rFonts w:hint="default" w:ascii="Times New Roman" w:hAnsi="Times New Roman" w:eastAsia="宋体" w:cs="Times New Roman"/>
                <w:color w:val="auto"/>
                <w:sz w:val="21"/>
                <w:szCs w:val="20"/>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5A0A4FCC">
            <w:pPr>
              <w:spacing w:after="0" w:line="240" w:lineRule="auto"/>
              <w:jc w:val="center"/>
              <w:rPr>
                <w:rFonts w:hint="default" w:ascii="Times New Roman" w:hAnsi="Times New Roman" w:eastAsia="宋体" w:cs="Times New Roman"/>
                <w:color w:val="auto"/>
                <w:sz w:val="21"/>
                <w:szCs w:val="20"/>
              </w:rPr>
            </w:pPr>
          </w:p>
        </w:tc>
      </w:tr>
      <w:tr w14:paraId="70ED785A">
        <w:tblPrEx>
          <w:tblCellMar>
            <w:top w:w="0" w:type="dxa"/>
            <w:left w:w="108" w:type="dxa"/>
            <w:bottom w:w="0" w:type="dxa"/>
            <w:right w:w="108" w:type="dxa"/>
          </w:tblCellMar>
        </w:tblPrEx>
        <w:trPr>
          <w:trHeight w:val="340"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6A945D9D">
            <w:pPr>
              <w:spacing w:after="0" w:line="240" w:lineRule="auto"/>
              <w:jc w:val="center"/>
              <w:rPr>
                <w:rFonts w:hint="default" w:ascii="Times New Roman" w:hAnsi="Times New Roman" w:eastAsia="宋体" w:cs="Times New Roman"/>
                <w:color w:val="auto"/>
                <w:sz w:val="21"/>
                <w:szCs w:val="20"/>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123E7342">
            <w:pPr>
              <w:spacing w:after="0" w:line="240" w:lineRule="auto"/>
              <w:jc w:val="center"/>
              <w:rPr>
                <w:rFonts w:hint="default" w:ascii="Times New Roman" w:hAnsi="Times New Roman" w:eastAsia="宋体" w:cs="Times New Roman"/>
                <w:color w:val="auto"/>
                <w:sz w:val="21"/>
                <w:szCs w:val="20"/>
              </w:rPr>
            </w:pPr>
          </w:p>
        </w:tc>
        <w:tc>
          <w:tcPr>
            <w:tcW w:w="656" w:type="dxa"/>
            <w:tcBorders>
              <w:top w:val="single" w:color="auto" w:sz="4" w:space="0"/>
              <w:left w:val="single" w:color="auto" w:sz="4" w:space="0"/>
              <w:bottom w:val="single" w:color="auto" w:sz="4" w:space="0"/>
              <w:right w:val="single" w:color="auto" w:sz="4" w:space="0"/>
            </w:tcBorders>
            <w:noWrap w:val="0"/>
            <w:vAlign w:val="center"/>
          </w:tcPr>
          <w:p w14:paraId="6A1E520F">
            <w:pPr>
              <w:spacing w:after="0" w:line="240" w:lineRule="auto"/>
              <w:jc w:val="center"/>
              <w:rPr>
                <w:rFonts w:hint="default" w:ascii="Times New Roman" w:hAnsi="Times New Roman" w:eastAsia="宋体" w:cs="Times New Roman"/>
                <w:color w:val="auto"/>
                <w:sz w:val="21"/>
                <w:szCs w:val="20"/>
              </w:rPr>
            </w:pPr>
          </w:p>
        </w:tc>
        <w:tc>
          <w:tcPr>
            <w:tcW w:w="606" w:type="dxa"/>
            <w:tcBorders>
              <w:top w:val="single" w:color="auto" w:sz="4" w:space="0"/>
              <w:left w:val="single" w:color="auto" w:sz="4" w:space="0"/>
              <w:bottom w:val="single" w:color="auto" w:sz="4" w:space="0"/>
              <w:right w:val="single" w:color="auto" w:sz="4" w:space="0"/>
            </w:tcBorders>
            <w:noWrap w:val="0"/>
            <w:vAlign w:val="center"/>
          </w:tcPr>
          <w:p w14:paraId="0E253B1A">
            <w:pPr>
              <w:spacing w:after="0" w:line="240" w:lineRule="auto"/>
              <w:jc w:val="center"/>
              <w:rPr>
                <w:rFonts w:hint="default" w:ascii="Times New Roman" w:hAnsi="Times New Roman" w:eastAsia="宋体" w:cs="Times New Roman"/>
                <w:color w:val="auto"/>
                <w:sz w:val="21"/>
                <w:szCs w:val="20"/>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F42D67E">
            <w:pPr>
              <w:spacing w:after="0" w:line="240" w:lineRule="auto"/>
              <w:jc w:val="center"/>
              <w:rPr>
                <w:rFonts w:hint="default" w:ascii="Times New Roman" w:hAnsi="Times New Roman" w:eastAsia="宋体" w:cs="Times New Roman"/>
                <w:color w:val="auto"/>
                <w:sz w:val="21"/>
                <w:szCs w:val="20"/>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2DA8198A">
            <w:pPr>
              <w:spacing w:after="0" w:line="240" w:lineRule="auto"/>
              <w:jc w:val="center"/>
              <w:rPr>
                <w:rFonts w:hint="default" w:ascii="Times New Roman" w:hAnsi="Times New Roman" w:eastAsia="宋体" w:cs="Times New Roman"/>
                <w:color w:val="auto"/>
                <w:sz w:val="21"/>
                <w:szCs w:val="20"/>
              </w:rPr>
            </w:pPr>
          </w:p>
        </w:tc>
        <w:tc>
          <w:tcPr>
            <w:tcW w:w="952" w:type="dxa"/>
            <w:tcBorders>
              <w:top w:val="single" w:color="auto" w:sz="4" w:space="0"/>
              <w:left w:val="single" w:color="auto" w:sz="4" w:space="0"/>
              <w:bottom w:val="single" w:color="auto" w:sz="4" w:space="0"/>
              <w:right w:val="single" w:color="auto" w:sz="4" w:space="0"/>
            </w:tcBorders>
            <w:noWrap w:val="0"/>
            <w:vAlign w:val="center"/>
          </w:tcPr>
          <w:p w14:paraId="472BA4CA">
            <w:pPr>
              <w:spacing w:after="0" w:line="240" w:lineRule="auto"/>
              <w:jc w:val="center"/>
              <w:rPr>
                <w:rFonts w:hint="default" w:ascii="Times New Roman" w:hAnsi="Times New Roman" w:eastAsia="宋体" w:cs="Times New Roman"/>
                <w:color w:val="auto"/>
                <w:sz w:val="21"/>
                <w:szCs w:val="20"/>
              </w:rPr>
            </w:pPr>
          </w:p>
        </w:tc>
        <w:tc>
          <w:tcPr>
            <w:tcW w:w="715" w:type="dxa"/>
            <w:tcBorders>
              <w:top w:val="single" w:color="auto" w:sz="4" w:space="0"/>
              <w:left w:val="single" w:color="auto" w:sz="4" w:space="0"/>
              <w:bottom w:val="single" w:color="auto" w:sz="4" w:space="0"/>
              <w:right w:val="single" w:color="auto" w:sz="4" w:space="0"/>
            </w:tcBorders>
            <w:noWrap w:val="0"/>
            <w:vAlign w:val="center"/>
          </w:tcPr>
          <w:p w14:paraId="4878372F">
            <w:pPr>
              <w:spacing w:after="0" w:line="240" w:lineRule="auto"/>
              <w:jc w:val="center"/>
              <w:rPr>
                <w:rFonts w:hint="default" w:ascii="Times New Roman" w:hAnsi="Times New Roman" w:eastAsia="宋体" w:cs="Times New Roman"/>
                <w:color w:val="auto"/>
                <w:sz w:val="21"/>
                <w:szCs w:val="20"/>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055CA48C">
            <w:pPr>
              <w:spacing w:after="0" w:line="240" w:lineRule="auto"/>
              <w:jc w:val="center"/>
              <w:rPr>
                <w:rFonts w:hint="default" w:ascii="Times New Roman" w:hAnsi="Times New Roman" w:eastAsia="宋体" w:cs="Times New Roman"/>
                <w:color w:val="auto"/>
                <w:sz w:val="21"/>
                <w:szCs w:val="20"/>
              </w:rPr>
            </w:pPr>
          </w:p>
        </w:tc>
        <w:tc>
          <w:tcPr>
            <w:tcW w:w="681" w:type="dxa"/>
            <w:tcBorders>
              <w:top w:val="single" w:color="auto" w:sz="4" w:space="0"/>
              <w:left w:val="single" w:color="auto" w:sz="4" w:space="0"/>
              <w:bottom w:val="single" w:color="auto" w:sz="4" w:space="0"/>
              <w:right w:val="single" w:color="auto" w:sz="4" w:space="0"/>
            </w:tcBorders>
            <w:noWrap w:val="0"/>
            <w:vAlign w:val="center"/>
          </w:tcPr>
          <w:p w14:paraId="01AE443D">
            <w:pPr>
              <w:spacing w:after="0" w:line="240" w:lineRule="auto"/>
              <w:jc w:val="center"/>
              <w:rPr>
                <w:rFonts w:hint="default" w:ascii="Times New Roman" w:hAnsi="Times New Roman" w:eastAsia="宋体" w:cs="Times New Roman"/>
                <w:color w:val="auto"/>
                <w:sz w:val="21"/>
                <w:szCs w:val="20"/>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36ADEEB4">
            <w:pPr>
              <w:spacing w:after="0" w:line="240" w:lineRule="auto"/>
              <w:jc w:val="center"/>
              <w:rPr>
                <w:rFonts w:hint="default" w:ascii="Times New Roman" w:hAnsi="Times New Roman" w:eastAsia="宋体" w:cs="Times New Roman"/>
                <w:color w:val="auto"/>
                <w:sz w:val="21"/>
                <w:szCs w:val="20"/>
              </w:rPr>
            </w:pPr>
          </w:p>
        </w:tc>
      </w:tr>
    </w:tbl>
    <w:p w14:paraId="798BD957">
      <w:pPr>
        <w:pStyle w:val="41"/>
        <w:spacing w:line="360" w:lineRule="auto"/>
        <w:ind w:firstLine="0" w:firstLineChars="0"/>
        <w:jc w:val="both"/>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1"/>
          <w:szCs w:val="21"/>
        </w:rPr>
        <w:t>填表人：           审核人：          填表日期：      年    月    日</w:t>
      </w:r>
    </w:p>
    <w:p w14:paraId="2F518653">
      <w:pPr>
        <w:pStyle w:val="10"/>
        <w:spacing w:after="0" w:line="360" w:lineRule="auto"/>
        <w:ind w:firstLine="480" w:firstLineChars="200"/>
        <w:jc w:val="left"/>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4、</w:t>
      </w:r>
      <w:r>
        <w:rPr>
          <w:rFonts w:hint="default" w:ascii="Times New Roman" w:hAnsi="Times New Roman" w:eastAsia="宋体" w:cs="Times New Roman"/>
          <w:color w:val="auto"/>
          <w:sz w:val="24"/>
        </w:rPr>
        <w:t>监测频率</w:t>
      </w:r>
    </w:p>
    <w:p w14:paraId="11E28F7A">
      <w:pPr>
        <w:pStyle w:val="10"/>
        <w:spacing w:after="0"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szCs w:val="24"/>
        </w:rPr>
        <w:t>正常情况下每月监测1次</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根据实际情况，</w:t>
      </w:r>
      <w:r>
        <w:rPr>
          <w:rFonts w:hint="default" w:ascii="Times New Roman" w:hAnsi="Times New Roman" w:eastAsia="宋体" w:cs="Times New Roman"/>
          <w:color w:val="auto"/>
          <w:sz w:val="24"/>
        </w:rPr>
        <w:t>在汛期、雨季，对已存在边坡变形的地段应每周监测1次，</w:t>
      </w:r>
      <w:r>
        <w:rPr>
          <w:rFonts w:hint="default" w:ascii="Times New Roman" w:hAnsi="Times New Roman" w:eastAsia="宋体" w:cs="Times New Roman"/>
          <w:color w:val="auto"/>
          <w:sz w:val="24"/>
          <w:szCs w:val="24"/>
        </w:rPr>
        <w:t>或者进行连续跟踪监测。</w:t>
      </w:r>
    </w:p>
    <w:p w14:paraId="0B3E8F9D">
      <w:pPr>
        <w:pStyle w:val="10"/>
        <w:spacing w:after="0" w:line="360" w:lineRule="auto"/>
        <w:ind w:firstLine="480" w:firstLineChars="200"/>
        <w:jc w:val="left"/>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rPr>
        <w:t>技术要求</w:t>
      </w:r>
    </w:p>
    <w:p w14:paraId="22589C99">
      <w:pPr>
        <w:pStyle w:val="10"/>
        <w:spacing w:after="0"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根据矿山实际生产情况，在开采过程中的采场边坡进行稳定性监测，用水准、全站仪、皮尺、照相等方法测量移动距离及变形大小。</w:t>
      </w:r>
    </w:p>
    <w:p w14:paraId="65F335EF">
      <w:pPr>
        <w:pStyle w:val="10"/>
        <w:spacing w:after="0" w:line="360" w:lineRule="auto"/>
        <w:ind w:firstLine="482" w:firstLineChars="200"/>
        <w:jc w:val="left"/>
        <w:rPr>
          <w:b/>
          <w:color w:val="000000" w:themeColor="text1"/>
          <w:sz w:val="24"/>
          <w:szCs w:val="24"/>
          <w14:textFill>
            <w14:solidFill>
              <w14:schemeClr w14:val="tx1"/>
            </w14:solidFill>
          </w14:textFill>
        </w:rPr>
      </w:pPr>
      <w:r>
        <w:rPr>
          <w:rFonts w:hint="eastAsia"/>
          <w:b/>
          <w:color w:val="000000" w:themeColor="text1"/>
          <w:sz w:val="24"/>
          <w:szCs w:val="24"/>
          <w:lang w:eastAsia="zh-CN"/>
          <w14:textFill>
            <w14:solidFill>
              <w14:schemeClr w14:val="tx1"/>
            </w14:solidFill>
          </w14:textFill>
        </w:rPr>
        <w:t>（二）</w:t>
      </w:r>
      <w:r>
        <w:rPr>
          <w:b/>
          <w:color w:val="000000" w:themeColor="text1"/>
          <w:sz w:val="24"/>
          <w:szCs w:val="24"/>
          <w14:textFill>
            <w14:solidFill>
              <w14:schemeClr w14:val="tx1"/>
            </w14:solidFill>
          </w14:textFill>
        </w:rPr>
        <w:t>地形地貌景观监测</w:t>
      </w:r>
    </w:p>
    <w:p w14:paraId="2D31E381">
      <w:pPr>
        <w:spacing w:after="0" w:line="360" w:lineRule="auto"/>
        <w:ind w:firstLine="480" w:firstLineChars="200"/>
        <w:contextualSpacing/>
        <w:jc w:val="left"/>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rPr>
        <w:t>监测内容</w:t>
      </w:r>
    </w:p>
    <w:p w14:paraId="791D012A">
      <w:pPr>
        <w:pStyle w:val="10"/>
        <w:spacing w:after="0"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为保护采矿必要破坏土地以外土地免受破坏，对评估区内土地资源、地形地貌景观进行监测。</w:t>
      </w:r>
    </w:p>
    <w:p w14:paraId="7AE89EB8">
      <w:pPr>
        <w:pStyle w:val="10"/>
        <w:spacing w:after="0" w:line="360" w:lineRule="auto"/>
        <w:ind w:firstLine="480" w:firstLineChars="200"/>
        <w:jc w:val="left"/>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rPr>
        <w:t>监测方法</w:t>
      </w:r>
    </w:p>
    <w:p w14:paraId="0255E491">
      <w:pPr>
        <w:pStyle w:val="10"/>
        <w:spacing w:after="0"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采用目测及拍照摄像相结合的方式，采用路线法，设计1条监测路线，路线长度</w:t>
      </w:r>
      <w:r>
        <w:rPr>
          <w:rFonts w:hint="eastAsia" w:ascii="Times New Roman" w:hAnsi="Times New Roman" w:eastAsia="宋体" w:cs="Times New Roman"/>
          <w:color w:val="auto"/>
          <w:sz w:val="24"/>
          <w:lang w:val="en-US" w:eastAsia="zh-CN"/>
        </w:rPr>
        <w:t>2.6</w:t>
      </w:r>
      <w:r>
        <w:rPr>
          <w:rFonts w:hint="default" w:ascii="Times New Roman" w:hAnsi="Times New Roman" w:eastAsia="宋体" w:cs="Times New Roman"/>
          <w:color w:val="auto"/>
          <w:sz w:val="24"/>
        </w:rPr>
        <w:t>km，对工程场地的外观表现特征参数进行监测，对各区破坏的土地类型进行实地调查。</w:t>
      </w:r>
    </w:p>
    <w:p w14:paraId="4F5A6768">
      <w:pPr>
        <w:pStyle w:val="10"/>
        <w:spacing w:after="0" w:line="360" w:lineRule="auto"/>
        <w:ind w:firstLine="480" w:firstLineChars="200"/>
        <w:jc w:val="left"/>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3、</w:t>
      </w:r>
      <w:r>
        <w:rPr>
          <w:rFonts w:hint="default" w:ascii="Times New Roman" w:hAnsi="Times New Roman" w:eastAsia="宋体" w:cs="Times New Roman"/>
          <w:color w:val="auto"/>
          <w:sz w:val="24"/>
        </w:rPr>
        <w:t>监测频率</w:t>
      </w:r>
    </w:p>
    <w:p w14:paraId="321319EC">
      <w:pPr>
        <w:pStyle w:val="10"/>
        <w:spacing w:after="0"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每月目测1次，每年对场地占用情况进行一次仪器测量并拍照摄像</w:t>
      </w:r>
      <w:r>
        <w:rPr>
          <w:rFonts w:hint="default" w:ascii="Times New Roman" w:hAnsi="Times New Roman" w:eastAsia="宋体" w:cs="Times New Roman"/>
          <w:bCs/>
          <w:color w:val="auto"/>
          <w:sz w:val="24"/>
        </w:rPr>
        <w:t>。</w:t>
      </w:r>
    </w:p>
    <w:p w14:paraId="6A947D47">
      <w:pPr>
        <w:spacing w:after="0" w:line="360" w:lineRule="auto"/>
        <w:ind w:firstLine="480" w:firstLineChars="200"/>
        <w:contextualSpacing/>
        <w:jc w:val="left"/>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监测记录表见表</w:t>
      </w:r>
      <w:r>
        <w:rPr>
          <w:rFonts w:hint="eastAsia" w:ascii="Times New Roman" w:hAnsi="Times New Roman" w:eastAsia="宋体" w:cs="Times New Roman"/>
          <w:bCs/>
          <w:color w:val="auto"/>
          <w:sz w:val="24"/>
          <w:szCs w:val="24"/>
          <w:lang w:val="en-US" w:eastAsia="zh-CN"/>
        </w:rPr>
        <w:t>5</w:t>
      </w:r>
      <w:r>
        <w:rPr>
          <w:rFonts w:hint="default" w:ascii="Times New Roman" w:hAnsi="Times New Roman" w:eastAsia="宋体" w:cs="Times New Roman"/>
          <w:bCs/>
          <w:color w:val="auto"/>
          <w:sz w:val="24"/>
          <w:szCs w:val="24"/>
        </w:rPr>
        <w:t>-</w:t>
      </w:r>
      <w:r>
        <w:rPr>
          <w:rFonts w:hint="eastAsia" w:ascii="Times New Roman" w:hAnsi="Times New Roman" w:eastAsia="宋体" w:cs="Times New Roman"/>
          <w:bCs/>
          <w:color w:val="auto"/>
          <w:sz w:val="24"/>
          <w:szCs w:val="24"/>
          <w:lang w:val="en-US" w:eastAsia="zh-CN"/>
        </w:rPr>
        <w:t>4</w:t>
      </w:r>
      <w:r>
        <w:rPr>
          <w:rFonts w:hint="default" w:ascii="Times New Roman" w:hAnsi="Times New Roman" w:eastAsia="宋体" w:cs="Times New Roman"/>
          <w:bCs/>
          <w:color w:val="auto"/>
          <w:sz w:val="24"/>
          <w:szCs w:val="24"/>
        </w:rPr>
        <w:t>。</w:t>
      </w:r>
    </w:p>
    <w:p w14:paraId="6EA52F7D">
      <w:pPr>
        <w:rPr>
          <w:rFonts w:hint="default" w:ascii="黑体" w:hAnsi="黑体" w:eastAsia="黑体" w:cs="黑体"/>
          <w:color w:val="000000" w:themeColor="text1"/>
          <w:sz w:val="24"/>
          <w:szCs w:val="24"/>
          <w:lang w:val="en-US" w:eastAsia="zh-CN"/>
          <w14:textFill>
            <w14:solidFill>
              <w14:schemeClr w14:val="tx1"/>
            </w14:solidFill>
          </w14:textFill>
        </w:rPr>
      </w:pPr>
      <w:r>
        <w:rPr>
          <w:rFonts w:hint="default" w:ascii="黑体" w:hAnsi="黑体" w:eastAsia="黑体" w:cs="黑体"/>
          <w:color w:val="000000" w:themeColor="text1"/>
          <w:sz w:val="24"/>
          <w:szCs w:val="24"/>
          <w:lang w:val="en-US" w:eastAsia="zh-CN"/>
          <w14:textFill>
            <w14:solidFill>
              <w14:schemeClr w14:val="tx1"/>
            </w14:solidFill>
          </w14:textFill>
        </w:rPr>
        <w:br w:type="page"/>
      </w:r>
    </w:p>
    <w:p w14:paraId="3FF3C803">
      <w:pPr>
        <w:adjustRightInd/>
        <w:spacing w:line="360" w:lineRule="auto"/>
        <w:jc w:val="center"/>
        <w:rPr>
          <w:rFonts w:hint="default" w:ascii="黑体" w:hAnsi="黑体" w:eastAsia="黑体" w:cs="黑体"/>
          <w:color w:val="000000" w:themeColor="text1"/>
          <w:sz w:val="24"/>
          <w:szCs w:val="24"/>
          <w:lang w:val="en-US" w:eastAsia="zh-CN"/>
          <w14:textFill>
            <w14:solidFill>
              <w14:schemeClr w14:val="tx1"/>
            </w14:solidFill>
          </w14:textFill>
        </w:rPr>
      </w:pPr>
      <w:r>
        <w:rPr>
          <w:rFonts w:hint="default" w:ascii="黑体" w:hAnsi="黑体" w:eastAsia="黑体" w:cs="黑体"/>
          <w:color w:val="000000" w:themeColor="text1"/>
          <w:sz w:val="24"/>
          <w:szCs w:val="24"/>
          <w:lang w:val="en-US" w:eastAsia="zh-CN"/>
          <w14:textFill>
            <w14:solidFill>
              <w14:schemeClr w14:val="tx1"/>
            </w14:solidFill>
          </w14:textFill>
        </w:rPr>
        <w:t>表</w:t>
      </w:r>
      <w:r>
        <w:rPr>
          <w:rFonts w:hint="eastAsia" w:ascii="黑体" w:hAnsi="黑体" w:eastAsia="黑体" w:cs="黑体"/>
          <w:color w:val="000000" w:themeColor="text1"/>
          <w:sz w:val="24"/>
          <w:szCs w:val="24"/>
          <w:lang w:val="en-US" w:eastAsia="zh-CN"/>
          <w14:textFill>
            <w14:solidFill>
              <w14:schemeClr w14:val="tx1"/>
            </w14:solidFill>
          </w14:textFill>
        </w:rPr>
        <w:t>5</w:t>
      </w:r>
      <w:r>
        <w:rPr>
          <w:rFonts w:hint="default" w:ascii="黑体" w:hAnsi="黑体" w:eastAsia="黑体" w:cs="黑体"/>
          <w:color w:val="000000" w:themeColor="text1"/>
          <w:sz w:val="24"/>
          <w:szCs w:val="24"/>
          <w:lang w:val="en-US" w:eastAsia="zh-CN"/>
          <w14:textFill>
            <w14:solidFill>
              <w14:schemeClr w14:val="tx1"/>
            </w14:solidFill>
          </w14:textFill>
        </w:rPr>
        <w:t>-</w:t>
      </w:r>
      <w:r>
        <w:rPr>
          <w:rFonts w:hint="eastAsia" w:ascii="黑体" w:hAnsi="黑体" w:eastAsia="黑体" w:cs="黑体"/>
          <w:color w:val="000000" w:themeColor="text1"/>
          <w:sz w:val="24"/>
          <w:szCs w:val="24"/>
          <w:lang w:val="en-US" w:eastAsia="zh-CN"/>
          <w14:textFill>
            <w14:solidFill>
              <w14:schemeClr w14:val="tx1"/>
            </w14:solidFill>
          </w14:textFill>
        </w:rPr>
        <w:t>4</w:t>
      </w:r>
      <w:r>
        <w:rPr>
          <w:rFonts w:hint="default" w:ascii="黑体" w:hAnsi="黑体" w:eastAsia="黑体" w:cs="黑体"/>
          <w:color w:val="000000" w:themeColor="text1"/>
          <w:sz w:val="24"/>
          <w:szCs w:val="24"/>
          <w:lang w:val="en-US" w:eastAsia="zh-CN"/>
          <w14:textFill>
            <w14:solidFill>
              <w14:schemeClr w14:val="tx1"/>
            </w14:solidFill>
          </w14:textFill>
        </w:rPr>
        <w:t xml:space="preserve">  地形地貌景观及土地资源监测记录表</w:t>
      </w:r>
    </w:p>
    <w:p w14:paraId="0FCF170A">
      <w:pPr>
        <w:spacing w:after="0" w:line="240" w:lineRule="auto"/>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时间：   年   月   日       星期              天气：</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133"/>
        <w:gridCol w:w="5235"/>
      </w:tblGrid>
      <w:tr w14:paraId="6BAF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13" w:type="dxa"/>
            <w:gridSpan w:val="2"/>
            <w:noWrap w:val="0"/>
            <w:vAlign w:val="center"/>
          </w:tcPr>
          <w:p w14:paraId="188BB576">
            <w:pPr>
              <w:spacing w:after="0" w:line="240" w:lineRule="auto"/>
              <w:ind w:firstLine="42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监测单元</w:t>
            </w:r>
          </w:p>
        </w:tc>
        <w:tc>
          <w:tcPr>
            <w:tcW w:w="5235" w:type="dxa"/>
            <w:noWrap w:val="0"/>
            <w:vAlign w:val="center"/>
          </w:tcPr>
          <w:p w14:paraId="1749B9B0">
            <w:pPr>
              <w:spacing w:after="0" w:line="240" w:lineRule="auto"/>
              <w:ind w:firstLine="420"/>
              <w:rPr>
                <w:rFonts w:hint="default" w:ascii="Times New Roman" w:hAnsi="Times New Roman" w:eastAsia="宋体" w:cs="Times New Roman"/>
                <w:color w:val="auto"/>
                <w:sz w:val="21"/>
                <w:szCs w:val="21"/>
              </w:rPr>
            </w:pPr>
          </w:p>
        </w:tc>
      </w:tr>
      <w:tr w14:paraId="7E26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vMerge w:val="restart"/>
            <w:noWrap w:val="0"/>
            <w:vAlign w:val="center"/>
          </w:tcPr>
          <w:p w14:paraId="048AF3EE">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监测内容</w:t>
            </w:r>
          </w:p>
        </w:tc>
        <w:tc>
          <w:tcPr>
            <w:tcW w:w="2133" w:type="dxa"/>
            <w:noWrap w:val="0"/>
            <w:vAlign w:val="center"/>
          </w:tcPr>
          <w:p w14:paraId="584A3A93">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损毁土地面积（m</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sz w:val="21"/>
                <w:szCs w:val="21"/>
              </w:rPr>
              <w:t>）</w:t>
            </w:r>
          </w:p>
        </w:tc>
        <w:tc>
          <w:tcPr>
            <w:tcW w:w="5235" w:type="dxa"/>
            <w:noWrap w:val="0"/>
            <w:vAlign w:val="center"/>
          </w:tcPr>
          <w:p w14:paraId="7B679CC5">
            <w:pPr>
              <w:spacing w:after="0" w:line="240" w:lineRule="auto"/>
              <w:rPr>
                <w:rFonts w:hint="default" w:ascii="Times New Roman" w:hAnsi="Times New Roman" w:eastAsia="宋体" w:cs="Times New Roman"/>
                <w:color w:val="auto"/>
                <w:sz w:val="21"/>
                <w:szCs w:val="21"/>
              </w:rPr>
            </w:pPr>
          </w:p>
        </w:tc>
      </w:tr>
      <w:tr w14:paraId="0E73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vMerge w:val="continue"/>
            <w:noWrap w:val="0"/>
            <w:vAlign w:val="center"/>
          </w:tcPr>
          <w:p w14:paraId="41DB1CBC">
            <w:pPr>
              <w:spacing w:after="0" w:line="240" w:lineRule="auto"/>
              <w:ind w:firstLine="420"/>
              <w:jc w:val="center"/>
              <w:rPr>
                <w:rFonts w:hint="default" w:ascii="Times New Roman" w:hAnsi="Times New Roman" w:eastAsia="宋体" w:cs="Times New Roman"/>
                <w:color w:val="auto"/>
                <w:sz w:val="21"/>
                <w:szCs w:val="21"/>
              </w:rPr>
            </w:pPr>
          </w:p>
        </w:tc>
        <w:tc>
          <w:tcPr>
            <w:tcW w:w="2133" w:type="dxa"/>
            <w:noWrap w:val="0"/>
            <w:vAlign w:val="center"/>
          </w:tcPr>
          <w:p w14:paraId="7E8E59BE">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破坏土地利用类型</w:t>
            </w:r>
          </w:p>
        </w:tc>
        <w:tc>
          <w:tcPr>
            <w:tcW w:w="5235" w:type="dxa"/>
            <w:noWrap w:val="0"/>
            <w:vAlign w:val="center"/>
          </w:tcPr>
          <w:p w14:paraId="1EAE4527">
            <w:pPr>
              <w:spacing w:after="0" w:line="240" w:lineRule="auto"/>
              <w:rPr>
                <w:rFonts w:hint="default" w:ascii="Times New Roman" w:hAnsi="Times New Roman" w:eastAsia="宋体" w:cs="Times New Roman"/>
                <w:color w:val="auto"/>
                <w:sz w:val="21"/>
                <w:szCs w:val="21"/>
              </w:rPr>
            </w:pPr>
          </w:p>
        </w:tc>
      </w:tr>
      <w:tr w14:paraId="090E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vMerge w:val="continue"/>
            <w:noWrap w:val="0"/>
            <w:vAlign w:val="center"/>
          </w:tcPr>
          <w:p w14:paraId="2241A1DC">
            <w:pPr>
              <w:spacing w:after="0" w:line="240" w:lineRule="auto"/>
              <w:ind w:firstLine="420"/>
              <w:jc w:val="center"/>
              <w:rPr>
                <w:rFonts w:hint="default" w:ascii="Times New Roman" w:hAnsi="Times New Roman" w:eastAsia="宋体" w:cs="Times New Roman"/>
                <w:color w:val="auto"/>
                <w:sz w:val="21"/>
                <w:szCs w:val="21"/>
              </w:rPr>
            </w:pPr>
          </w:p>
        </w:tc>
        <w:tc>
          <w:tcPr>
            <w:tcW w:w="2133" w:type="dxa"/>
            <w:noWrap w:val="0"/>
            <w:vAlign w:val="center"/>
          </w:tcPr>
          <w:p w14:paraId="235BF842">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损毁方式</w:t>
            </w:r>
          </w:p>
        </w:tc>
        <w:tc>
          <w:tcPr>
            <w:tcW w:w="5235" w:type="dxa"/>
            <w:noWrap w:val="0"/>
            <w:vAlign w:val="center"/>
          </w:tcPr>
          <w:p w14:paraId="75B2276F">
            <w:pPr>
              <w:spacing w:after="0" w:line="240" w:lineRule="auto"/>
              <w:rPr>
                <w:rFonts w:hint="default" w:ascii="Times New Roman" w:hAnsi="Times New Roman" w:eastAsia="宋体" w:cs="Times New Roman"/>
                <w:color w:val="auto"/>
                <w:sz w:val="21"/>
                <w:szCs w:val="21"/>
              </w:rPr>
            </w:pPr>
          </w:p>
        </w:tc>
      </w:tr>
      <w:tr w14:paraId="5DA0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vMerge w:val="continue"/>
            <w:noWrap w:val="0"/>
            <w:vAlign w:val="center"/>
          </w:tcPr>
          <w:p w14:paraId="0BD77F03">
            <w:pPr>
              <w:spacing w:after="0" w:line="240" w:lineRule="auto"/>
              <w:ind w:firstLine="420"/>
              <w:jc w:val="center"/>
              <w:rPr>
                <w:rFonts w:hint="default" w:ascii="Times New Roman" w:hAnsi="Times New Roman" w:eastAsia="宋体" w:cs="Times New Roman"/>
                <w:color w:val="auto"/>
                <w:sz w:val="21"/>
                <w:szCs w:val="21"/>
              </w:rPr>
            </w:pPr>
          </w:p>
        </w:tc>
        <w:tc>
          <w:tcPr>
            <w:tcW w:w="2133" w:type="dxa"/>
            <w:noWrap w:val="0"/>
            <w:vAlign w:val="center"/>
          </w:tcPr>
          <w:p w14:paraId="76A2CA81">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损毁程度</w:t>
            </w:r>
          </w:p>
        </w:tc>
        <w:tc>
          <w:tcPr>
            <w:tcW w:w="5235" w:type="dxa"/>
            <w:noWrap w:val="0"/>
            <w:vAlign w:val="center"/>
          </w:tcPr>
          <w:p w14:paraId="02E1762E">
            <w:pPr>
              <w:spacing w:after="0" w:line="240" w:lineRule="auto"/>
              <w:rPr>
                <w:rFonts w:hint="default" w:ascii="Times New Roman" w:hAnsi="Times New Roman" w:eastAsia="宋体" w:cs="Times New Roman"/>
                <w:color w:val="auto"/>
                <w:sz w:val="21"/>
                <w:szCs w:val="21"/>
              </w:rPr>
            </w:pPr>
          </w:p>
        </w:tc>
      </w:tr>
      <w:tr w14:paraId="6F6DC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vMerge w:val="continue"/>
            <w:noWrap w:val="0"/>
            <w:vAlign w:val="center"/>
          </w:tcPr>
          <w:p w14:paraId="1AD72CD3">
            <w:pPr>
              <w:spacing w:after="0" w:line="240" w:lineRule="auto"/>
              <w:ind w:firstLine="420"/>
              <w:jc w:val="center"/>
              <w:rPr>
                <w:rFonts w:hint="default" w:ascii="Times New Roman" w:hAnsi="Times New Roman" w:eastAsia="宋体" w:cs="Times New Roman"/>
                <w:color w:val="auto"/>
                <w:sz w:val="21"/>
                <w:szCs w:val="21"/>
              </w:rPr>
            </w:pPr>
          </w:p>
        </w:tc>
        <w:tc>
          <w:tcPr>
            <w:tcW w:w="2133" w:type="dxa"/>
            <w:noWrap w:val="0"/>
            <w:vAlign w:val="center"/>
          </w:tcPr>
          <w:p w14:paraId="6C6C3FA5">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治理难度</w:t>
            </w:r>
          </w:p>
        </w:tc>
        <w:tc>
          <w:tcPr>
            <w:tcW w:w="5235" w:type="dxa"/>
            <w:noWrap w:val="0"/>
            <w:vAlign w:val="center"/>
          </w:tcPr>
          <w:p w14:paraId="3DB08A6E">
            <w:pPr>
              <w:spacing w:after="0" w:line="240" w:lineRule="auto"/>
              <w:rPr>
                <w:rFonts w:hint="default" w:ascii="Times New Roman" w:hAnsi="Times New Roman" w:eastAsia="宋体" w:cs="Times New Roman"/>
                <w:color w:val="auto"/>
                <w:sz w:val="21"/>
                <w:szCs w:val="21"/>
              </w:rPr>
            </w:pPr>
          </w:p>
        </w:tc>
      </w:tr>
      <w:tr w14:paraId="3631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13" w:type="dxa"/>
            <w:gridSpan w:val="2"/>
            <w:noWrap w:val="0"/>
            <w:vAlign w:val="center"/>
          </w:tcPr>
          <w:p w14:paraId="4B89E5B9">
            <w:pPr>
              <w:spacing w:after="0" w:line="240" w:lineRule="auto"/>
              <w:ind w:firstLine="42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监测人员</w:t>
            </w:r>
          </w:p>
        </w:tc>
        <w:tc>
          <w:tcPr>
            <w:tcW w:w="5235" w:type="dxa"/>
            <w:noWrap w:val="0"/>
            <w:vAlign w:val="center"/>
          </w:tcPr>
          <w:p w14:paraId="5A8A3444">
            <w:pPr>
              <w:spacing w:after="0" w:line="240" w:lineRule="auto"/>
              <w:ind w:firstLine="420"/>
              <w:rPr>
                <w:rFonts w:hint="default" w:ascii="Times New Roman" w:hAnsi="Times New Roman" w:eastAsia="宋体" w:cs="Times New Roman"/>
                <w:color w:val="auto"/>
                <w:sz w:val="21"/>
                <w:szCs w:val="21"/>
              </w:rPr>
            </w:pPr>
          </w:p>
        </w:tc>
      </w:tr>
      <w:tr w14:paraId="2F80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13" w:type="dxa"/>
            <w:gridSpan w:val="2"/>
            <w:noWrap w:val="0"/>
            <w:vAlign w:val="center"/>
          </w:tcPr>
          <w:p w14:paraId="30957AC3">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存在问题</w:t>
            </w:r>
          </w:p>
        </w:tc>
        <w:tc>
          <w:tcPr>
            <w:tcW w:w="5235" w:type="dxa"/>
            <w:noWrap w:val="0"/>
            <w:vAlign w:val="center"/>
          </w:tcPr>
          <w:p w14:paraId="5EDD107D">
            <w:pPr>
              <w:spacing w:after="0" w:line="240" w:lineRule="auto"/>
              <w:ind w:firstLine="420"/>
              <w:rPr>
                <w:rFonts w:hint="default" w:ascii="Times New Roman" w:hAnsi="Times New Roman" w:eastAsia="宋体" w:cs="Times New Roman"/>
                <w:color w:val="auto"/>
                <w:sz w:val="21"/>
                <w:szCs w:val="21"/>
              </w:rPr>
            </w:pPr>
          </w:p>
        </w:tc>
      </w:tr>
      <w:tr w14:paraId="232E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13" w:type="dxa"/>
            <w:gridSpan w:val="2"/>
            <w:noWrap w:val="0"/>
            <w:vAlign w:val="center"/>
          </w:tcPr>
          <w:p w14:paraId="359B42CB">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处理意见</w:t>
            </w:r>
          </w:p>
        </w:tc>
        <w:tc>
          <w:tcPr>
            <w:tcW w:w="5235" w:type="dxa"/>
            <w:noWrap w:val="0"/>
            <w:vAlign w:val="center"/>
          </w:tcPr>
          <w:p w14:paraId="16A29B0B">
            <w:pPr>
              <w:spacing w:after="0" w:line="240" w:lineRule="auto"/>
              <w:ind w:firstLine="420"/>
              <w:rPr>
                <w:rFonts w:hint="default" w:ascii="Times New Roman" w:hAnsi="Times New Roman" w:eastAsia="宋体" w:cs="Times New Roman"/>
                <w:color w:val="auto"/>
                <w:sz w:val="21"/>
                <w:szCs w:val="21"/>
              </w:rPr>
            </w:pPr>
          </w:p>
        </w:tc>
      </w:tr>
      <w:tr w14:paraId="1EF0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13" w:type="dxa"/>
            <w:gridSpan w:val="2"/>
            <w:noWrap w:val="0"/>
            <w:vAlign w:val="center"/>
          </w:tcPr>
          <w:p w14:paraId="5217B352">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处理结果</w:t>
            </w:r>
          </w:p>
        </w:tc>
        <w:tc>
          <w:tcPr>
            <w:tcW w:w="5235" w:type="dxa"/>
            <w:noWrap w:val="0"/>
            <w:vAlign w:val="center"/>
          </w:tcPr>
          <w:p w14:paraId="05103949">
            <w:pPr>
              <w:spacing w:after="0" w:line="240" w:lineRule="auto"/>
              <w:ind w:firstLine="420"/>
              <w:rPr>
                <w:rFonts w:hint="default" w:ascii="Times New Roman" w:hAnsi="Times New Roman" w:eastAsia="宋体" w:cs="Times New Roman"/>
                <w:color w:val="auto"/>
                <w:sz w:val="21"/>
                <w:szCs w:val="21"/>
              </w:rPr>
            </w:pPr>
          </w:p>
        </w:tc>
      </w:tr>
    </w:tbl>
    <w:p w14:paraId="22C0E6A2">
      <w:pPr>
        <w:spacing w:after="0" w:line="360" w:lineRule="auto"/>
        <w:ind w:firstLine="480" w:firstLineChars="200"/>
        <w:contextualSpacing/>
        <w:jc w:val="both"/>
        <w:rPr>
          <w:color w:val="FF0000"/>
          <w:sz w:val="24"/>
          <w:szCs w:val="24"/>
        </w:rPr>
      </w:pPr>
    </w:p>
    <w:p w14:paraId="496A06E2">
      <w:pPr>
        <w:jc w:val="both"/>
        <w:rPr>
          <w:rFonts w:hint="default" w:ascii="Times New Roman" w:hAnsi="Times New Roman" w:eastAsia="宋体" w:cs="Times New Roman"/>
          <w:b/>
          <w:color w:val="FF0000"/>
          <w:sz w:val="21"/>
          <w:szCs w:val="18"/>
          <w:highlight w:val="none"/>
        </w:rPr>
      </w:pPr>
      <w:r>
        <w:rPr>
          <w:rFonts w:hint="default" w:ascii="Times New Roman" w:hAnsi="Times New Roman" w:eastAsia="宋体" w:cs="Times New Roman"/>
          <w:b/>
          <w:color w:val="FF0000"/>
          <w:sz w:val="21"/>
          <w:szCs w:val="18"/>
          <w:highlight w:val="none"/>
        </w:rPr>
        <w:br w:type="page"/>
      </w:r>
    </w:p>
    <w:p w14:paraId="34F97C8A">
      <w:pPr>
        <w:numPr>
          <w:ilvl w:val="0"/>
          <w:numId w:val="0"/>
        </w:numPr>
        <w:spacing w:line="360" w:lineRule="auto"/>
        <w:ind w:leftChars="0"/>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bookmarkStart w:id="33" w:name="_Toc6920"/>
      <w:bookmarkStart w:id="34" w:name="_Toc8405"/>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第六章  经费估算</w:t>
      </w:r>
      <w:bookmarkEnd w:id="33"/>
      <w:bookmarkEnd w:id="34"/>
    </w:p>
    <w:p w14:paraId="497895F1">
      <w:pPr>
        <w:numPr>
          <w:ilvl w:val="0"/>
          <w:numId w:val="0"/>
        </w:numPr>
        <w:spacing w:line="360" w:lineRule="auto"/>
        <w:jc w:val="both"/>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一、费用计算</w:t>
      </w:r>
    </w:p>
    <w:p w14:paraId="5524122E">
      <w:pPr>
        <w:numPr>
          <w:ilvl w:val="0"/>
          <w:numId w:val="0"/>
        </w:numPr>
        <w:spacing w:line="360" w:lineRule="auto"/>
        <w:ind w:firstLine="480" w:firstLineChars="200"/>
        <w:jc w:val="both"/>
        <w:rPr>
          <w:rFonts w:hint="eastAsia"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经估算，202</w:t>
      </w:r>
      <w:r>
        <w:rPr>
          <w:rFonts w:hint="eastAsia" w:eastAsia="宋体" w:cs="Times New Roman"/>
          <w:b w:val="0"/>
          <w:bCs w:val="0"/>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年度</w:t>
      </w:r>
      <w:r>
        <w:rPr>
          <w:rFonts w:hint="eastAsia"/>
          <w:bCs/>
          <w:color w:val="000000" w:themeColor="text1"/>
          <w:kern w:val="2"/>
          <w:sz w:val="24"/>
          <w:szCs w:val="24"/>
          <w:lang w:eastAsia="zh-CN"/>
          <w14:textFill>
            <w14:solidFill>
              <w14:schemeClr w14:val="tx1"/>
            </w14:solidFill>
          </w14:textFill>
        </w:rPr>
        <w:t>赤峰市松山区大庙镇团结营玄武岩碎石矿</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矿山地质环境治理费用为</w:t>
      </w:r>
      <w:r>
        <w:rPr>
          <w:rFonts w:hint="eastAsia" w:eastAsia="宋体" w:cs="Times New Roman"/>
          <w:b w:val="0"/>
          <w:bCs w:val="0"/>
          <w:color w:val="000000" w:themeColor="text1"/>
          <w:sz w:val="24"/>
          <w:szCs w:val="24"/>
          <w:lang w:val="en-US" w:eastAsia="zh-CN"/>
          <w14:textFill>
            <w14:solidFill>
              <w14:schemeClr w14:val="tx1"/>
            </w14:solidFill>
          </w14:textFill>
        </w:rPr>
        <w:t>1.60</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万元，其中</w:t>
      </w:r>
      <w:r>
        <w:rPr>
          <w:rFonts w:hint="eastAsia" w:eastAsia="宋体" w:cs="Times New Roman"/>
          <w:b w:val="0"/>
          <w:bCs w:val="0"/>
          <w:color w:val="000000" w:themeColor="text1"/>
          <w:sz w:val="24"/>
          <w:szCs w:val="24"/>
          <w:lang w:val="en-US" w:eastAsia="zh-CN"/>
          <w14:textFill>
            <w14:solidFill>
              <w14:schemeClr w14:val="tx1"/>
            </w14:solidFill>
          </w14:textFill>
        </w:rPr>
        <w:t>工程施工费1.32万元，监测管护费0.28万元。</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工程经费估算总额和各单项工程经费估算如下：</w:t>
      </w:r>
    </w:p>
    <w:p w14:paraId="5B8B6DCD">
      <w:pPr>
        <w:widowControl/>
        <w:spacing w:line="360" w:lineRule="auto"/>
        <w:jc w:val="center"/>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表</w:t>
      </w:r>
      <w:r>
        <w:rPr>
          <w:rFonts w:hint="eastAsia" w:ascii="黑体" w:hAnsi="黑体" w:eastAsia="黑体" w:cs="黑体"/>
          <w:b w:val="0"/>
          <w:bCs w:val="0"/>
          <w:color w:val="000000" w:themeColor="text1"/>
          <w:sz w:val="24"/>
          <w:szCs w:val="24"/>
          <w:lang w:val="en-US" w:eastAsia="zh-CN"/>
          <w14:textFill>
            <w14:solidFill>
              <w14:schemeClr w14:val="tx1"/>
            </w14:solidFill>
          </w14:textFill>
        </w:rPr>
        <w:t xml:space="preserve">6-1  </w:t>
      </w:r>
      <w:r>
        <w:rPr>
          <w:rFonts w:hint="eastAsia" w:ascii="黑体" w:hAnsi="黑体" w:eastAsia="黑体" w:cs="黑体"/>
          <w:b w:val="0"/>
          <w:bCs w:val="0"/>
          <w:color w:val="000000" w:themeColor="text1"/>
          <w:sz w:val="24"/>
          <w:szCs w:val="24"/>
          <w14:textFill>
            <w14:solidFill>
              <w14:schemeClr w14:val="tx1"/>
            </w14:solidFill>
          </w14:textFill>
        </w:rPr>
        <w:t>预算总表</w:t>
      </w:r>
    </w:p>
    <w:tbl>
      <w:tblPr>
        <w:tblStyle w:val="13"/>
        <w:tblW w:w="4998" w:type="pct"/>
        <w:tblInd w:w="0" w:type="dxa"/>
        <w:tblLayout w:type="autofit"/>
        <w:tblCellMar>
          <w:top w:w="0" w:type="dxa"/>
          <w:left w:w="0" w:type="dxa"/>
          <w:bottom w:w="0" w:type="dxa"/>
          <w:right w:w="0" w:type="dxa"/>
        </w:tblCellMar>
      </w:tblPr>
      <w:tblGrid>
        <w:gridCol w:w="1431"/>
        <w:gridCol w:w="1749"/>
        <w:gridCol w:w="2086"/>
        <w:gridCol w:w="3061"/>
      </w:tblGrid>
      <w:tr w14:paraId="68F7B145">
        <w:tblPrEx>
          <w:tblCellMar>
            <w:top w:w="0" w:type="dxa"/>
            <w:left w:w="0" w:type="dxa"/>
            <w:bottom w:w="0" w:type="dxa"/>
            <w:right w:w="0" w:type="dxa"/>
          </w:tblCellMar>
        </w:tblPrEx>
        <w:trPr>
          <w:trHeight w:val="340" w:hRule="atLeast"/>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746E72">
            <w:pPr>
              <w:keepNext w:val="0"/>
              <w:keepLines w:val="0"/>
              <w:widowControl/>
              <w:suppressLineNumbers w:val="0"/>
              <w:spacing w:before="0" w:beforeAutospacing="0" w:after="0" w:afterAutospacing="0" w:line="240" w:lineRule="auto"/>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序号</w:t>
            </w:r>
          </w:p>
        </w:tc>
        <w:tc>
          <w:tcPr>
            <w:tcW w:w="105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35E8BF">
            <w:pPr>
              <w:keepNext w:val="0"/>
              <w:keepLines w:val="0"/>
              <w:widowControl/>
              <w:suppressLineNumbers w:val="0"/>
              <w:spacing w:before="0" w:beforeAutospacing="0" w:after="0" w:afterAutospacing="0" w:line="240" w:lineRule="auto"/>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单项名称</w:t>
            </w:r>
          </w:p>
        </w:tc>
        <w:tc>
          <w:tcPr>
            <w:tcW w:w="125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CB3CC5">
            <w:pPr>
              <w:keepNext w:val="0"/>
              <w:keepLines w:val="0"/>
              <w:widowControl/>
              <w:suppressLineNumbers w:val="0"/>
              <w:spacing w:before="0" w:beforeAutospacing="0" w:after="0" w:afterAutospacing="0" w:line="240" w:lineRule="auto"/>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预算金额（万元）</w:t>
            </w:r>
          </w:p>
        </w:tc>
        <w:tc>
          <w:tcPr>
            <w:tcW w:w="183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327C21">
            <w:pPr>
              <w:keepNext w:val="0"/>
              <w:keepLines w:val="0"/>
              <w:widowControl/>
              <w:suppressLineNumbers w:val="0"/>
              <w:spacing w:before="0" w:beforeAutospacing="0" w:after="0" w:afterAutospacing="0" w:line="240" w:lineRule="auto"/>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各项费用占总费用的比例（%）</w:t>
            </w:r>
          </w:p>
        </w:tc>
      </w:tr>
      <w:tr w14:paraId="3AE92D60">
        <w:tblPrEx>
          <w:tblCellMar>
            <w:top w:w="0" w:type="dxa"/>
            <w:left w:w="0" w:type="dxa"/>
            <w:bottom w:w="0" w:type="dxa"/>
            <w:right w:w="0" w:type="dxa"/>
          </w:tblCellMar>
        </w:tblPrEx>
        <w:trPr>
          <w:trHeight w:val="340" w:hRule="atLeast"/>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56214C">
            <w:pPr>
              <w:keepNext w:val="0"/>
              <w:keepLines w:val="0"/>
              <w:widowControl/>
              <w:suppressLineNumbers w:val="0"/>
              <w:spacing w:before="0" w:beforeAutospacing="0" w:after="0" w:afterAutospacing="0" w:line="240" w:lineRule="auto"/>
              <w:ind w:left="0" w:right="0"/>
              <w:jc w:val="center"/>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105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537332">
            <w:pPr>
              <w:keepNext w:val="0"/>
              <w:keepLines w:val="0"/>
              <w:widowControl/>
              <w:suppressLineNumbers w:val="0"/>
              <w:spacing w:before="0" w:beforeAutospacing="0" w:after="0" w:afterAutospacing="0" w:line="240" w:lineRule="auto"/>
              <w:ind w:left="0" w:right="0"/>
              <w:jc w:val="center"/>
              <w:rPr>
                <w:rFonts w:hint="eastAsia" w:eastAsiaTheme="minorEastAsia"/>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工程</w:t>
            </w:r>
            <w:r>
              <w:rPr>
                <w:rFonts w:hint="eastAsia"/>
                <w:color w:val="000000" w:themeColor="text1"/>
                <w:sz w:val="21"/>
                <w:szCs w:val="21"/>
                <w:lang w:val="en-US" w:eastAsia="zh-CN"/>
                <w14:textFill>
                  <w14:solidFill>
                    <w14:schemeClr w14:val="tx1"/>
                  </w14:solidFill>
                </w14:textFill>
              </w:rPr>
              <w:t>施工费</w:t>
            </w:r>
          </w:p>
        </w:tc>
        <w:tc>
          <w:tcPr>
            <w:tcW w:w="125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9B004B">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1.32</w:t>
            </w:r>
          </w:p>
        </w:tc>
        <w:tc>
          <w:tcPr>
            <w:tcW w:w="183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ACA697">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82.50</w:t>
            </w:r>
          </w:p>
        </w:tc>
      </w:tr>
      <w:tr w14:paraId="2ADF7B64">
        <w:tblPrEx>
          <w:tblCellMar>
            <w:top w:w="0" w:type="dxa"/>
            <w:left w:w="0" w:type="dxa"/>
            <w:bottom w:w="0" w:type="dxa"/>
            <w:right w:w="0" w:type="dxa"/>
          </w:tblCellMar>
        </w:tblPrEx>
        <w:trPr>
          <w:trHeight w:val="340" w:hRule="atLeast"/>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97435A">
            <w:pPr>
              <w:keepNext w:val="0"/>
              <w:keepLines w:val="0"/>
              <w:widowControl/>
              <w:suppressLineNumbers w:val="0"/>
              <w:spacing w:before="0" w:beforeAutospacing="0" w:after="0" w:afterAutospacing="0" w:line="240" w:lineRule="auto"/>
              <w:ind w:left="0" w:right="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105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8AE36F">
            <w:pPr>
              <w:keepNext w:val="0"/>
              <w:keepLines w:val="0"/>
              <w:widowControl/>
              <w:suppressLineNumbers w:val="0"/>
              <w:spacing w:before="0" w:beforeAutospacing="0" w:after="0" w:afterAutospacing="0" w:line="240" w:lineRule="auto"/>
              <w:ind w:left="0" w:right="0"/>
              <w:jc w:val="center"/>
              <w:rPr>
                <w:rFonts w:hint="eastAsia"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监测管护</w:t>
            </w:r>
          </w:p>
        </w:tc>
        <w:tc>
          <w:tcPr>
            <w:tcW w:w="125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885CBE">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0.28</w:t>
            </w:r>
          </w:p>
        </w:tc>
        <w:tc>
          <w:tcPr>
            <w:tcW w:w="183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C4CE6D">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17.50</w:t>
            </w:r>
          </w:p>
        </w:tc>
      </w:tr>
      <w:tr w14:paraId="6205A47C">
        <w:tblPrEx>
          <w:tblCellMar>
            <w:top w:w="0" w:type="dxa"/>
            <w:left w:w="0" w:type="dxa"/>
            <w:bottom w:w="0" w:type="dxa"/>
            <w:right w:w="0" w:type="dxa"/>
          </w:tblCellMar>
        </w:tblPrEx>
        <w:trPr>
          <w:trHeight w:val="340" w:hRule="atLeast"/>
        </w:trPr>
        <w:tc>
          <w:tcPr>
            <w:tcW w:w="1909" w:type="pct"/>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E3C0E4">
            <w:pPr>
              <w:keepNext w:val="0"/>
              <w:keepLines w:val="0"/>
              <w:widowControl/>
              <w:suppressLineNumbers w:val="0"/>
              <w:spacing w:before="0" w:beforeAutospacing="0" w:after="0" w:afterAutospacing="0" w:line="240" w:lineRule="auto"/>
              <w:ind w:left="0" w:right="0"/>
              <w:jc w:val="center"/>
              <w:rPr>
                <w:rFonts w:hint="default"/>
                <w:b/>
                <w:bCs/>
                <w:color w:val="000000" w:themeColor="text1"/>
                <w:sz w:val="21"/>
                <w:szCs w:val="21"/>
                <w14:textFill>
                  <w14:solidFill>
                    <w14:schemeClr w14:val="tx1"/>
                  </w14:solidFill>
                </w14:textFill>
              </w:rPr>
            </w:pPr>
            <w:r>
              <w:rPr>
                <w:rFonts w:hint="default"/>
                <w:b/>
                <w:bCs/>
                <w:color w:val="000000" w:themeColor="text1"/>
                <w:sz w:val="21"/>
                <w:szCs w:val="21"/>
                <w14:textFill>
                  <w14:solidFill>
                    <w14:schemeClr w14:val="tx1"/>
                  </w14:solidFill>
                </w14:textFill>
              </w:rPr>
              <w:t>合计</w:t>
            </w:r>
          </w:p>
        </w:tc>
        <w:tc>
          <w:tcPr>
            <w:tcW w:w="125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BE99DC">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b/>
                <w:bCs/>
                <w:color w:val="000000" w:themeColor="text1"/>
                <w:sz w:val="21"/>
                <w:szCs w:val="21"/>
                <w:lang w:val="en-US" w:eastAsia="zh-CN"/>
                <w14:textFill>
                  <w14:solidFill>
                    <w14:schemeClr w14:val="tx1"/>
                  </w14:solidFill>
                </w14:textFill>
              </w:rPr>
              <w:t>1.60</w:t>
            </w:r>
          </w:p>
        </w:tc>
        <w:tc>
          <w:tcPr>
            <w:tcW w:w="183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9956E2">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100</w:t>
            </w:r>
            <w:r>
              <w:rPr>
                <w:rFonts w:hint="eastAsia" w:eastAsia="宋体" w:cs="Times New Roman"/>
                <w:color w:val="000000" w:themeColor="text1"/>
                <w:sz w:val="21"/>
                <w:szCs w:val="21"/>
                <w:lang w:val="en-US" w:eastAsia="zh-CN"/>
                <w14:textFill>
                  <w14:solidFill>
                    <w14:schemeClr w14:val="tx1"/>
                  </w14:solidFill>
                </w14:textFill>
              </w:rPr>
              <w:t>.00</w:t>
            </w:r>
          </w:p>
        </w:tc>
      </w:tr>
    </w:tbl>
    <w:p w14:paraId="1F23D21D">
      <w:pPr>
        <w:keepNext w:val="0"/>
        <w:keepLines w:val="0"/>
        <w:pageBreakBefore w:val="0"/>
        <w:widowControl/>
        <w:kinsoku/>
        <w:wordWrap/>
        <w:overflowPunct/>
        <w:topLinePunct w:val="0"/>
        <w:autoSpaceDE/>
        <w:autoSpaceDN/>
        <w:bidi w:val="0"/>
        <w:adjustRightInd w:val="0"/>
        <w:snapToGrid w:val="0"/>
        <w:spacing w:before="157" w:beforeLines="50" w:line="360" w:lineRule="auto"/>
        <w:jc w:val="center"/>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表</w:t>
      </w:r>
      <w:r>
        <w:rPr>
          <w:rFonts w:hint="eastAsia" w:ascii="黑体" w:hAnsi="黑体" w:eastAsia="黑体" w:cs="黑体"/>
          <w:b w:val="0"/>
          <w:bCs w:val="0"/>
          <w:color w:val="000000" w:themeColor="text1"/>
          <w:sz w:val="24"/>
          <w:szCs w:val="24"/>
          <w:lang w:val="en-US" w:eastAsia="zh-CN"/>
          <w14:textFill>
            <w14:solidFill>
              <w14:schemeClr w14:val="tx1"/>
            </w14:solidFill>
          </w14:textFill>
        </w:rPr>
        <w:t>6-2</w:t>
      </w:r>
      <w:r>
        <w:rPr>
          <w:rFonts w:hint="eastAsia" w:ascii="黑体" w:hAnsi="黑体" w:eastAsia="黑体" w:cs="黑体"/>
          <w:b w:val="0"/>
          <w:bCs w:val="0"/>
          <w:color w:val="000000" w:themeColor="text1"/>
          <w:sz w:val="24"/>
          <w:szCs w:val="24"/>
          <w14:textFill>
            <w14:solidFill>
              <w14:schemeClr w14:val="tx1"/>
            </w14:solidFill>
          </w14:textFill>
        </w:rPr>
        <w:t xml:space="preserve">   监测费</w:t>
      </w:r>
      <w:r>
        <w:rPr>
          <w:rFonts w:hint="eastAsia" w:ascii="黑体" w:hAnsi="黑体" w:eastAsia="黑体" w:cs="黑体"/>
          <w:b w:val="0"/>
          <w:bCs w:val="0"/>
          <w:color w:val="000000" w:themeColor="text1"/>
          <w:sz w:val="24"/>
          <w:szCs w:val="24"/>
          <w:lang w:eastAsia="zh-CN"/>
          <w14:textFill>
            <w14:solidFill>
              <w14:schemeClr w14:val="tx1"/>
            </w14:solidFill>
          </w14:textFill>
        </w:rPr>
        <w:t>用</w:t>
      </w:r>
      <w:r>
        <w:rPr>
          <w:rFonts w:hint="eastAsia" w:ascii="黑体" w:hAnsi="黑体" w:eastAsia="黑体" w:cs="黑体"/>
          <w:b w:val="0"/>
          <w:bCs w:val="0"/>
          <w:color w:val="000000" w:themeColor="text1"/>
          <w:sz w:val="24"/>
          <w:szCs w:val="24"/>
          <w14:textFill>
            <w14:solidFill>
              <w14:schemeClr w14:val="tx1"/>
            </w14:solidFill>
          </w14:textFill>
        </w:rPr>
        <w:t>计算表</w:t>
      </w:r>
    </w:p>
    <w:tbl>
      <w:tblPr>
        <w:tblStyle w:val="13"/>
        <w:tblW w:w="4998" w:type="pct"/>
        <w:tblInd w:w="0" w:type="dxa"/>
        <w:tblLayout w:type="autofit"/>
        <w:tblCellMar>
          <w:top w:w="0" w:type="dxa"/>
          <w:left w:w="0" w:type="dxa"/>
          <w:bottom w:w="0" w:type="dxa"/>
          <w:right w:w="0" w:type="dxa"/>
        </w:tblCellMar>
      </w:tblPr>
      <w:tblGrid>
        <w:gridCol w:w="1716"/>
        <w:gridCol w:w="2518"/>
        <w:gridCol w:w="2106"/>
        <w:gridCol w:w="1987"/>
      </w:tblGrid>
      <w:tr w14:paraId="3F3DEBBF">
        <w:tblPrEx>
          <w:tblCellMar>
            <w:top w:w="0" w:type="dxa"/>
            <w:left w:w="0" w:type="dxa"/>
            <w:bottom w:w="0" w:type="dxa"/>
            <w:right w:w="0" w:type="dxa"/>
          </w:tblCellMar>
        </w:tblPrEx>
        <w:trPr>
          <w:trHeight w:val="397"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404ED0">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费用名称</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22CDA37">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单价</w:t>
            </w:r>
          </w:p>
        </w:tc>
        <w:tc>
          <w:tcPr>
            <w:tcW w:w="123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B746259">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次数</w:t>
            </w:r>
          </w:p>
        </w:tc>
        <w:tc>
          <w:tcPr>
            <w:tcW w:w="116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AE0EE7">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合计</w:t>
            </w:r>
          </w:p>
        </w:tc>
      </w:tr>
      <w:tr w14:paraId="7D30CB04">
        <w:tblPrEx>
          <w:tblCellMar>
            <w:top w:w="0" w:type="dxa"/>
            <w:left w:w="0" w:type="dxa"/>
            <w:bottom w:w="0" w:type="dxa"/>
            <w:right w:w="0" w:type="dxa"/>
          </w:tblCellMar>
        </w:tblPrEx>
        <w:trPr>
          <w:trHeight w:val="397"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6F7225">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监测费</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B5B3E2F">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2</w:t>
            </w:r>
            <w:r>
              <w:rPr>
                <w:rFonts w:hint="eastAsia"/>
                <w:bCs/>
                <w:color w:val="000000" w:themeColor="text1"/>
                <w:sz w:val="21"/>
                <w:szCs w:val="21"/>
                <w14:textFill>
                  <w14:solidFill>
                    <w14:schemeClr w14:val="tx1"/>
                  </w14:solidFill>
                </w14:textFill>
              </w:rPr>
              <w:t>00</w:t>
            </w:r>
          </w:p>
        </w:tc>
        <w:tc>
          <w:tcPr>
            <w:tcW w:w="210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DBFBC8">
            <w:pPr>
              <w:keepNext w:val="0"/>
              <w:keepLines w:val="0"/>
              <w:widowControl/>
              <w:suppressLineNumbers w:val="0"/>
              <w:spacing w:before="0" w:beforeAutospacing="0" w:after="0" w:afterAutospacing="0" w:line="240" w:lineRule="auto"/>
              <w:ind w:left="0" w:right="0"/>
              <w:jc w:val="center"/>
              <w:rPr>
                <w:rFonts w:hint="default" w:eastAsia="宋体"/>
                <w:bCs/>
                <w:color w:val="000000" w:themeColor="text1"/>
                <w:sz w:val="21"/>
                <w:szCs w:val="21"/>
                <w:lang w:val="en-US" w:eastAsia="zh-CN"/>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12</w:t>
            </w:r>
          </w:p>
        </w:tc>
        <w:tc>
          <w:tcPr>
            <w:tcW w:w="1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455BED">
            <w:pPr>
              <w:keepNext w:val="0"/>
              <w:keepLines w:val="0"/>
              <w:widowControl/>
              <w:suppressLineNumbers w:val="0"/>
              <w:spacing w:before="0" w:beforeAutospacing="0" w:after="0" w:afterAutospacing="0" w:line="240" w:lineRule="auto"/>
              <w:ind w:left="0" w:right="0"/>
              <w:jc w:val="center"/>
              <w:textAlignment w:val="center"/>
              <w:rPr>
                <w:rFonts w:hint="default" w:eastAsia="宋体"/>
                <w:bCs/>
                <w:color w:val="000000" w:themeColor="text1"/>
                <w:sz w:val="21"/>
                <w:szCs w:val="21"/>
                <w:lang w:val="en-US" w:eastAsia="zh-CN"/>
                <w14:textFill>
                  <w14:solidFill>
                    <w14:schemeClr w14:val="tx1"/>
                  </w14:solidFill>
                </w14:textFill>
              </w:rPr>
            </w:pPr>
            <w:r>
              <w:rPr>
                <w:rFonts w:hint="eastAsia" w:eastAsia="宋体"/>
                <w:bCs/>
                <w:color w:val="000000" w:themeColor="text1"/>
                <w:sz w:val="21"/>
                <w:szCs w:val="21"/>
                <w:lang w:val="en-US" w:eastAsia="zh-CN"/>
                <w14:textFill>
                  <w14:solidFill>
                    <w14:schemeClr w14:val="tx1"/>
                  </w14:solidFill>
                </w14:textFill>
              </w:rPr>
              <w:t>0.24</w:t>
            </w:r>
          </w:p>
        </w:tc>
      </w:tr>
      <w:tr w14:paraId="4BBA942E">
        <w:tblPrEx>
          <w:tblCellMar>
            <w:top w:w="0" w:type="dxa"/>
            <w:left w:w="0" w:type="dxa"/>
            <w:bottom w:w="0" w:type="dxa"/>
            <w:right w:w="0" w:type="dxa"/>
          </w:tblCellMar>
        </w:tblPrEx>
        <w:trPr>
          <w:trHeight w:val="397"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69D228">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管护费</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506D727">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20</w:t>
            </w:r>
            <w:r>
              <w:rPr>
                <w:rFonts w:hint="eastAsia"/>
                <w:bCs/>
                <w:color w:val="000000" w:themeColor="text1"/>
                <w:sz w:val="21"/>
                <w:szCs w:val="21"/>
                <w14:textFill>
                  <w14:solidFill>
                    <w14:schemeClr w14:val="tx1"/>
                  </w14:solidFill>
                </w14:textFill>
              </w:rPr>
              <w:t>0</w:t>
            </w:r>
          </w:p>
        </w:tc>
        <w:tc>
          <w:tcPr>
            <w:tcW w:w="210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DA9892">
            <w:pPr>
              <w:keepNext w:val="0"/>
              <w:keepLines w:val="0"/>
              <w:widowControl/>
              <w:suppressLineNumbers w:val="0"/>
              <w:spacing w:before="0" w:beforeAutospacing="0" w:after="0" w:afterAutospacing="0" w:line="240" w:lineRule="auto"/>
              <w:ind w:left="0" w:right="0"/>
              <w:jc w:val="center"/>
              <w:rPr>
                <w:rFonts w:hint="eastAsia" w:eastAsia="宋体"/>
                <w:bCs/>
                <w:color w:val="000000" w:themeColor="text1"/>
                <w:sz w:val="21"/>
                <w:szCs w:val="21"/>
                <w:lang w:eastAsia="zh-CN"/>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2</w:t>
            </w:r>
          </w:p>
        </w:tc>
        <w:tc>
          <w:tcPr>
            <w:tcW w:w="1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D590799">
            <w:pPr>
              <w:keepNext w:val="0"/>
              <w:keepLines w:val="0"/>
              <w:widowControl/>
              <w:suppressLineNumbers w:val="0"/>
              <w:spacing w:before="0" w:beforeAutospacing="0" w:after="0" w:afterAutospacing="0" w:line="240" w:lineRule="auto"/>
              <w:ind w:left="0" w:right="0"/>
              <w:jc w:val="center"/>
              <w:textAlignment w:val="center"/>
              <w:rPr>
                <w:rFonts w:hint="default" w:eastAsia="宋体"/>
                <w:bCs/>
                <w:color w:val="000000" w:themeColor="text1"/>
                <w:sz w:val="21"/>
                <w:szCs w:val="21"/>
                <w:lang w:val="en-US" w:eastAsia="zh-CN"/>
                <w14:textFill>
                  <w14:solidFill>
                    <w14:schemeClr w14:val="tx1"/>
                  </w14:solidFill>
                </w14:textFill>
              </w:rPr>
            </w:pPr>
            <w:r>
              <w:rPr>
                <w:rFonts w:hint="eastAsia" w:eastAsia="宋体"/>
                <w:bCs/>
                <w:color w:val="000000" w:themeColor="text1"/>
                <w:sz w:val="21"/>
                <w:szCs w:val="21"/>
                <w:lang w:val="en-US" w:eastAsia="zh-CN"/>
                <w14:textFill>
                  <w14:solidFill>
                    <w14:schemeClr w14:val="tx1"/>
                  </w14:solidFill>
                </w14:textFill>
              </w:rPr>
              <w:t>0.04</w:t>
            </w:r>
          </w:p>
        </w:tc>
      </w:tr>
      <w:tr w14:paraId="72DDA245">
        <w:tblPrEx>
          <w:tblCellMar>
            <w:top w:w="0" w:type="dxa"/>
            <w:left w:w="0" w:type="dxa"/>
            <w:bottom w:w="0" w:type="dxa"/>
            <w:right w:w="0" w:type="dxa"/>
          </w:tblCellMar>
        </w:tblPrEx>
        <w:trPr>
          <w:trHeight w:val="397"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51F48B">
            <w:pPr>
              <w:keepNext w:val="0"/>
              <w:keepLines w:val="0"/>
              <w:widowControl/>
              <w:suppressLineNumbers w:val="0"/>
              <w:spacing w:before="0" w:beforeAutospacing="0" w:after="0" w:afterAutospacing="0" w:line="240" w:lineRule="auto"/>
              <w:ind w:left="0" w:right="0"/>
              <w:jc w:val="center"/>
              <w:rPr>
                <w:rFonts w:hint="default"/>
                <w:b/>
                <w:color w:val="000000" w:themeColor="text1"/>
                <w:sz w:val="21"/>
                <w:szCs w:val="21"/>
                <w14:textFill>
                  <w14:solidFill>
                    <w14:schemeClr w14:val="tx1"/>
                  </w14:solidFill>
                </w14:textFill>
              </w:rPr>
            </w:pPr>
            <w:r>
              <w:rPr>
                <w:rFonts w:hint="default"/>
                <w:b/>
                <w:color w:val="000000" w:themeColor="text1"/>
                <w:sz w:val="21"/>
                <w:szCs w:val="21"/>
                <w14:textFill>
                  <w14:solidFill>
                    <w14:schemeClr w14:val="tx1"/>
                  </w14:solidFill>
                </w14:textFill>
              </w:rPr>
              <w:t>合计</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A02B82">
            <w:pPr>
              <w:keepNext w:val="0"/>
              <w:keepLines w:val="0"/>
              <w:widowControl/>
              <w:suppressLineNumbers w:val="0"/>
              <w:spacing w:before="0" w:beforeAutospacing="0" w:after="0" w:afterAutospacing="0" w:line="240" w:lineRule="auto"/>
              <w:ind w:left="0" w:right="0"/>
              <w:jc w:val="center"/>
              <w:rPr>
                <w:rFonts w:hint="default"/>
                <w:b/>
                <w:color w:val="000000" w:themeColor="text1"/>
                <w:sz w:val="21"/>
                <w:szCs w:val="21"/>
                <w14:textFill>
                  <w14:solidFill>
                    <w14:schemeClr w14:val="tx1"/>
                  </w14:solidFill>
                </w14:textFill>
              </w:rPr>
            </w:pPr>
          </w:p>
        </w:tc>
        <w:tc>
          <w:tcPr>
            <w:tcW w:w="210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C386DA">
            <w:pPr>
              <w:keepNext w:val="0"/>
              <w:keepLines w:val="0"/>
              <w:widowControl/>
              <w:suppressLineNumbers w:val="0"/>
              <w:spacing w:before="0" w:beforeAutospacing="0" w:after="0" w:afterAutospacing="0" w:line="240" w:lineRule="auto"/>
              <w:ind w:left="0" w:right="0"/>
              <w:jc w:val="center"/>
              <w:rPr>
                <w:rFonts w:hint="default"/>
                <w:b/>
                <w:color w:val="000000" w:themeColor="text1"/>
                <w:sz w:val="21"/>
                <w:szCs w:val="21"/>
                <w14:textFill>
                  <w14:solidFill>
                    <w14:schemeClr w14:val="tx1"/>
                  </w14:solidFill>
                </w14:textFill>
              </w:rPr>
            </w:pPr>
            <w:r>
              <w:rPr>
                <w:rFonts w:hint="eastAsia"/>
                <w:b/>
                <w:color w:val="000000" w:themeColor="text1"/>
                <w:sz w:val="21"/>
                <w:szCs w:val="21"/>
                <w:lang w:val="en-US" w:eastAsia="zh-CN"/>
                <w14:textFill>
                  <w14:solidFill>
                    <w14:schemeClr w14:val="tx1"/>
                  </w14:solidFill>
                </w14:textFill>
              </w:rPr>
              <w:t>--</w:t>
            </w:r>
          </w:p>
        </w:tc>
        <w:tc>
          <w:tcPr>
            <w:tcW w:w="1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516B4F">
            <w:pPr>
              <w:keepNext w:val="0"/>
              <w:keepLines w:val="0"/>
              <w:widowControl/>
              <w:suppressLineNumbers w:val="0"/>
              <w:spacing w:before="0" w:beforeAutospacing="0" w:after="0" w:afterAutospacing="0" w:line="240" w:lineRule="auto"/>
              <w:ind w:left="0" w:right="0"/>
              <w:jc w:val="center"/>
              <w:textAlignment w:val="center"/>
              <w:rPr>
                <w:rFonts w:hint="default" w:eastAsia="宋体"/>
                <w:b/>
                <w:color w:val="000000" w:themeColor="text1"/>
                <w:sz w:val="21"/>
                <w:szCs w:val="21"/>
                <w:lang w:val="en-US" w:eastAsia="zh-CN"/>
                <w14:textFill>
                  <w14:solidFill>
                    <w14:schemeClr w14:val="tx1"/>
                  </w14:solidFill>
                </w14:textFill>
              </w:rPr>
            </w:pPr>
            <w:r>
              <w:rPr>
                <w:rFonts w:hint="eastAsia" w:eastAsia="宋体"/>
                <w:b/>
                <w:color w:val="000000" w:themeColor="text1"/>
                <w:sz w:val="21"/>
                <w:szCs w:val="21"/>
                <w:lang w:val="en-US" w:eastAsia="zh-CN"/>
                <w14:textFill>
                  <w14:solidFill>
                    <w14:schemeClr w14:val="tx1"/>
                  </w14:solidFill>
                </w14:textFill>
              </w:rPr>
              <w:t>0.28</w:t>
            </w:r>
          </w:p>
        </w:tc>
      </w:tr>
    </w:tbl>
    <w:p w14:paraId="10CC6672">
      <w:pPr>
        <w:keepNext w:val="0"/>
        <w:keepLines w:val="0"/>
        <w:pageBreakBefore w:val="0"/>
        <w:widowControl/>
        <w:kinsoku/>
        <w:wordWrap/>
        <w:overflowPunct/>
        <w:topLinePunct w:val="0"/>
        <w:autoSpaceDE/>
        <w:autoSpaceDN/>
        <w:bidi w:val="0"/>
        <w:adjustRightInd w:val="0"/>
        <w:snapToGrid w:val="0"/>
        <w:spacing w:before="157" w:beforeLines="50" w:line="360" w:lineRule="auto"/>
        <w:ind w:firstLine="0" w:firstLineChars="0"/>
        <w:jc w:val="center"/>
        <w:textAlignment w:val="auto"/>
        <w:rPr>
          <w:rFonts w:hint="default" w:ascii="Times New Roman" w:hAnsi="Times New Roman" w:eastAsia="黑体" w:cs="Times New Roman"/>
          <w:b/>
          <w:color w:val="000000" w:themeColor="text1"/>
          <w:sz w:val="21"/>
          <w:szCs w:val="21"/>
          <w:lang w:val="en-US" w:eastAsia="zh-CN"/>
          <w14:textFill>
            <w14:solidFill>
              <w14:schemeClr w14:val="tx1"/>
            </w14:solidFill>
          </w14:textFill>
        </w:rPr>
      </w:pPr>
      <w:r>
        <w:rPr>
          <w:rFonts w:hint="eastAsia" w:ascii="黑体" w:hAnsi="黑体" w:eastAsia="黑体" w:cs="黑体"/>
          <w:b w:val="0"/>
          <w:bCs/>
          <w:color w:val="000000" w:themeColor="text1"/>
          <w:sz w:val="24"/>
          <w:szCs w:val="24"/>
          <w:lang w:eastAsia="zh-CN"/>
          <w14:textFill>
            <w14:solidFill>
              <w14:schemeClr w14:val="tx1"/>
            </w14:solidFill>
          </w14:textFill>
        </w:rPr>
        <w:t>表</w:t>
      </w:r>
      <w:r>
        <w:rPr>
          <w:rFonts w:hint="eastAsia" w:ascii="黑体" w:hAnsi="黑体" w:eastAsia="黑体" w:cs="黑体"/>
          <w:b w:val="0"/>
          <w:bCs/>
          <w:color w:val="000000" w:themeColor="text1"/>
          <w:sz w:val="24"/>
          <w:szCs w:val="24"/>
          <w:lang w:val="en-US" w:eastAsia="zh-CN"/>
          <w14:textFill>
            <w14:solidFill>
              <w14:schemeClr w14:val="tx1"/>
            </w14:solidFill>
          </w14:textFill>
        </w:rPr>
        <w:t xml:space="preserve">6-3  </w:t>
      </w:r>
      <w:r>
        <w:rPr>
          <w:rFonts w:hint="eastAsia" w:ascii="黑体" w:hAnsi="黑体" w:eastAsia="黑体" w:cs="黑体"/>
          <w:b w:val="0"/>
          <w:bCs/>
          <w:color w:val="000000" w:themeColor="text1"/>
          <w:sz w:val="24"/>
          <w:szCs w:val="24"/>
          <w14:textFill>
            <w14:solidFill>
              <w14:schemeClr w14:val="tx1"/>
            </w14:solidFill>
          </w14:textFill>
        </w:rPr>
        <w:t>工程施工费概算表</w:t>
      </w:r>
    </w:p>
    <w:tbl>
      <w:tblPr>
        <w:tblStyle w:val="13"/>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192"/>
        <w:gridCol w:w="1335"/>
        <w:gridCol w:w="1080"/>
        <w:gridCol w:w="1470"/>
        <w:gridCol w:w="1335"/>
        <w:gridCol w:w="1335"/>
      </w:tblGrid>
      <w:tr w14:paraId="113D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 w:type="dxa"/>
            <w:vMerge w:val="restart"/>
            <w:noWrap w:val="0"/>
            <w:vAlign w:val="center"/>
          </w:tcPr>
          <w:p w14:paraId="1806164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1192" w:type="dxa"/>
            <w:noWrap w:val="0"/>
            <w:vAlign w:val="center"/>
          </w:tcPr>
          <w:p w14:paraId="61986D5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定额编号</w:t>
            </w:r>
          </w:p>
        </w:tc>
        <w:tc>
          <w:tcPr>
            <w:tcW w:w="1335" w:type="dxa"/>
            <w:noWrap w:val="0"/>
            <w:vAlign w:val="center"/>
          </w:tcPr>
          <w:p w14:paraId="49D4A42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单项名称</w:t>
            </w:r>
          </w:p>
        </w:tc>
        <w:tc>
          <w:tcPr>
            <w:tcW w:w="1080" w:type="dxa"/>
            <w:noWrap w:val="0"/>
            <w:vAlign w:val="center"/>
          </w:tcPr>
          <w:p w14:paraId="70C3D58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c>
          <w:tcPr>
            <w:tcW w:w="1470" w:type="dxa"/>
            <w:noWrap w:val="0"/>
            <w:vAlign w:val="center"/>
          </w:tcPr>
          <w:p w14:paraId="01C377A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工程量</w:t>
            </w:r>
          </w:p>
        </w:tc>
        <w:tc>
          <w:tcPr>
            <w:tcW w:w="1335" w:type="dxa"/>
            <w:noWrap w:val="0"/>
            <w:vAlign w:val="center"/>
          </w:tcPr>
          <w:p w14:paraId="0E0E993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综合单价（元）</w:t>
            </w:r>
          </w:p>
        </w:tc>
        <w:tc>
          <w:tcPr>
            <w:tcW w:w="1335" w:type="dxa"/>
            <w:noWrap w:val="0"/>
            <w:vAlign w:val="center"/>
          </w:tcPr>
          <w:p w14:paraId="476DAC7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合计（万元）</w:t>
            </w:r>
          </w:p>
        </w:tc>
      </w:tr>
      <w:tr w14:paraId="4864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 w:type="dxa"/>
            <w:vMerge w:val="continue"/>
            <w:noWrap w:val="0"/>
            <w:vAlign w:val="center"/>
          </w:tcPr>
          <w:p w14:paraId="1D87677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1"/>
                <w:szCs w:val="21"/>
                <w:u w:val="none"/>
              </w:rPr>
            </w:pPr>
          </w:p>
        </w:tc>
        <w:tc>
          <w:tcPr>
            <w:tcW w:w="1192" w:type="dxa"/>
            <w:noWrap w:val="0"/>
            <w:vAlign w:val="center"/>
          </w:tcPr>
          <w:p w14:paraId="69D5119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1</w:t>
            </w:r>
            <w:r>
              <w:rPr>
                <w:rFonts w:hint="eastAsia" w:ascii="Times New Roman" w:hAnsi="Times New Roman" w:eastAsia="宋体" w:cs="Times New Roman"/>
                <w:i w:val="0"/>
                <w:iCs w:val="0"/>
                <w:color w:val="auto"/>
                <w:kern w:val="0"/>
                <w:sz w:val="21"/>
                <w:szCs w:val="21"/>
                <w:u w:val="none"/>
                <w:lang w:val="en-US" w:eastAsia="zh-CN" w:bidi="ar"/>
              </w:rPr>
              <w:t>）</w:t>
            </w:r>
          </w:p>
        </w:tc>
        <w:tc>
          <w:tcPr>
            <w:tcW w:w="1335" w:type="dxa"/>
            <w:noWrap w:val="0"/>
            <w:vAlign w:val="center"/>
          </w:tcPr>
          <w:p w14:paraId="152AED3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2</w:t>
            </w:r>
            <w:r>
              <w:rPr>
                <w:rFonts w:hint="eastAsia" w:ascii="Times New Roman" w:hAnsi="Times New Roman" w:eastAsia="宋体" w:cs="Times New Roman"/>
                <w:i w:val="0"/>
                <w:iCs w:val="0"/>
                <w:color w:val="auto"/>
                <w:kern w:val="0"/>
                <w:sz w:val="21"/>
                <w:szCs w:val="21"/>
                <w:u w:val="none"/>
                <w:lang w:val="en-US" w:eastAsia="zh-CN" w:bidi="ar"/>
              </w:rPr>
              <w:t>）</w:t>
            </w:r>
          </w:p>
        </w:tc>
        <w:tc>
          <w:tcPr>
            <w:tcW w:w="1080" w:type="dxa"/>
            <w:noWrap w:val="0"/>
            <w:vAlign w:val="center"/>
          </w:tcPr>
          <w:p w14:paraId="785313E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3</w:t>
            </w:r>
            <w:r>
              <w:rPr>
                <w:rFonts w:hint="eastAsia" w:ascii="Times New Roman" w:hAnsi="Times New Roman" w:eastAsia="宋体" w:cs="Times New Roman"/>
                <w:i w:val="0"/>
                <w:iCs w:val="0"/>
                <w:color w:val="auto"/>
                <w:kern w:val="0"/>
                <w:sz w:val="21"/>
                <w:szCs w:val="21"/>
                <w:u w:val="none"/>
                <w:lang w:val="en-US" w:eastAsia="zh-CN" w:bidi="ar"/>
              </w:rPr>
              <w:t>）</w:t>
            </w:r>
          </w:p>
        </w:tc>
        <w:tc>
          <w:tcPr>
            <w:tcW w:w="1470" w:type="dxa"/>
            <w:noWrap w:val="0"/>
            <w:vAlign w:val="center"/>
          </w:tcPr>
          <w:p w14:paraId="435A00E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4</w:t>
            </w:r>
            <w:r>
              <w:rPr>
                <w:rFonts w:hint="eastAsia" w:ascii="Times New Roman" w:hAnsi="Times New Roman" w:eastAsia="宋体" w:cs="Times New Roman"/>
                <w:i w:val="0"/>
                <w:iCs w:val="0"/>
                <w:color w:val="auto"/>
                <w:kern w:val="0"/>
                <w:sz w:val="21"/>
                <w:szCs w:val="21"/>
                <w:u w:val="none"/>
                <w:lang w:val="en-US" w:eastAsia="zh-CN" w:bidi="ar"/>
              </w:rPr>
              <w:t>）</w:t>
            </w:r>
          </w:p>
        </w:tc>
        <w:tc>
          <w:tcPr>
            <w:tcW w:w="1335" w:type="dxa"/>
            <w:noWrap w:val="0"/>
            <w:vAlign w:val="center"/>
          </w:tcPr>
          <w:p w14:paraId="35C227E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5</w:t>
            </w:r>
            <w:r>
              <w:rPr>
                <w:rFonts w:hint="eastAsia" w:ascii="Times New Roman" w:hAnsi="Times New Roman" w:eastAsia="宋体" w:cs="Times New Roman"/>
                <w:i w:val="0"/>
                <w:iCs w:val="0"/>
                <w:color w:val="auto"/>
                <w:kern w:val="0"/>
                <w:sz w:val="21"/>
                <w:szCs w:val="21"/>
                <w:u w:val="none"/>
                <w:lang w:val="en-US" w:eastAsia="zh-CN" w:bidi="ar"/>
              </w:rPr>
              <w:t>）</w:t>
            </w:r>
          </w:p>
        </w:tc>
        <w:tc>
          <w:tcPr>
            <w:tcW w:w="1335" w:type="dxa"/>
            <w:noWrap w:val="0"/>
            <w:vAlign w:val="center"/>
          </w:tcPr>
          <w:p w14:paraId="629587D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6</w:t>
            </w:r>
            <w:r>
              <w:rPr>
                <w:rFonts w:hint="eastAsia" w:ascii="Times New Roman" w:hAnsi="Times New Roman" w:eastAsia="宋体" w:cs="Times New Roman"/>
                <w:i w:val="0"/>
                <w:iCs w:val="0"/>
                <w:color w:val="auto"/>
                <w:kern w:val="0"/>
                <w:sz w:val="21"/>
                <w:szCs w:val="21"/>
                <w:u w:val="none"/>
                <w:lang w:val="en-US" w:eastAsia="zh-CN" w:bidi="ar"/>
              </w:rPr>
              <w:t>）</w:t>
            </w:r>
          </w:p>
        </w:tc>
      </w:tr>
      <w:tr w14:paraId="3BFF9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 w:type="dxa"/>
            <w:noWrap w:val="0"/>
            <w:vAlign w:val="center"/>
          </w:tcPr>
          <w:p w14:paraId="5F5AFA0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w:t>
            </w:r>
          </w:p>
        </w:tc>
        <w:tc>
          <w:tcPr>
            <w:tcW w:w="1192" w:type="dxa"/>
            <w:noWrap w:val="0"/>
            <w:vAlign w:val="center"/>
          </w:tcPr>
          <w:p w14:paraId="07D3E1A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i w:val="0"/>
                <w:iCs w:val="0"/>
                <w:color w:val="auto"/>
                <w:sz w:val="21"/>
                <w:szCs w:val="21"/>
                <w:u w:val="none"/>
              </w:rPr>
            </w:pPr>
          </w:p>
        </w:tc>
        <w:tc>
          <w:tcPr>
            <w:tcW w:w="1335" w:type="dxa"/>
            <w:noWrap w:val="0"/>
            <w:vAlign w:val="center"/>
          </w:tcPr>
          <w:p w14:paraId="1D8123C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土方工程</w:t>
            </w:r>
          </w:p>
        </w:tc>
        <w:tc>
          <w:tcPr>
            <w:tcW w:w="1080" w:type="dxa"/>
            <w:noWrap w:val="0"/>
            <w:vAlign w:val="center"/>
          </w:tcPr>
          <w:p w14:paraId="276DE9B4">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i w:val="0"/>
                <w:iCs w:val="0"/>
                <w:color w:val="auto"/>
                <w:sz w:val="21"/>
                <w:szCs w:val="21"/>
                <w:u w:val="none"/>
              </w:rPr>
            </w:pPr>
          </w:p>
        </w:tc>
        <w:tc>
          <w:tcPr>
            <w:tcW w:w="1470" w:type="dxa"/>
            <w:noWrap w:val="0"/>
            <w:vAlign w:val="center"/>
          </w:tcPr>
          <w:p w14:paraId="26BAFC8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335" w:type="dxa"/>
            <w:noWrap w:val="0"/>
            <w:vAlign w:val="center"/>
          </w:tcPr>
          <w:p w14:paraId="18670F6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335" w:type="dxa"/>
            <w:noWrap w:val="0"/>
            <w:vAlign w:val="center"/>
          </w:tcPr>
          <w:p w14:paraId="320E7F8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宋体" w:cs="Times New Roman"/>
                <w:b/>
                <w:bCs/>
                <w:i w:val="0"/>
                <w:iCs w:val="0"/>
                <w:color w:val="auto"/>
                <w:kern w:val="0"/>
                <w:sz w:val="21"/>
                <w:szCs w:val="21"/>
                <w:u w:val="none"/>
                <w:lang w:val="en-US" w:eastAsia="zh-CN" w:bidi="ar"/>
              </w:rPr>
              <w:t>0.39</w:t>
            </w:r>
          </w:p>
        </w:tc>
      </w:tr>
      <w:tr w14:paraId="7A80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 w:type="dxa"/>
            <w:noWrap/>
            <w:vAlign w:val="center"/>
          </w:tcPr>
          <w:p w14:paraId="7BF5B6F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192" w:type="dxa"/>
            <w:noWrap w:val="0"/>
            <w:vAlign w:val="center"/>
          </w:tcPr>
          <w:p w14:paraId="0D8D5E8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u w:val="none"/>
              </w:rPr>
            </w:pPr>
            <w:r>
              <w:rPr>
                <w:rFonts w:hint="eastAsia" w:eastAsia="宋体" w:cs="Times New Roman"/>
                <w:i w:val="0"/>
                <w:iCs w:val="0"/>
                <w:color w:val="auto"/>
                <w:kern w:val="0"/>
                <w:sz w:val="21"/>
                <w:szCs w:val="21"/>
                <w:u w:val="none"/>
                <w:lang w:val="en-US" w:eastAsia="zh-CN" w:bidi="ar"/>
              </w:rPr>
              <w:t>市场询价</w:t>
            </w:r>
          </w:p>
        </w:tc>
        <w:tc>
          <w:tcPr>
            <w:tcW w:w="1335" w:type="dxa"/>
            <w:noWrap w:val="0"/>
            <w:vAlign w:val="center"/>
          </w:tcPr>
          <w:p w14:paraId="36CFC64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覆土</w:t>
            </w:r>
          </w:p>
        </w:tc>
        <w:tc>
          <w:tcPr>
            <w:tcW w:w="1080" w:type="dxa"/>
            <w:noWrap w:val="0"/>
            <w:vAlign w:val="center"/>
          </w:tcPr>
          <w:p w14:paraId="34AE881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c>
          <w:tcPr>
            <w:tcW w:w="1470" w:type="dxa"/>
            <w:noWrap w:val="0"/>
            <w:vAlign w:val="center"/>
          </w:tcPr>
          <w:p w14:paraId="0EE2619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宋体" w:cs="Times New Roman"/>
                <w:i w:val="0"/>
                <w:iCs w:val="0"/>
                <w:color w:val="auto"/>
                <w:kern w:val="0"/>
                <w:sz w:val="21"/>
                <w:szCs w:val="21"/>
                <w:u w:val="none"/>
                <w:lang w:val="en-US" w:eastAsia="zh-CN" w:bidi="ar"/>
              </w:rPr>
              <w:t>94.63</w:t>
            </w:r>
          </w:p>
        </w:tc>
        <w:tc>
          <w:tcPr>
            <w:tcW w:w="1335" w:type="dxa"/>
            <w:noWrap w:val="0"/>
            <w:vAlign w:val="center"/>
          </w:tcPr>
          <w:p w14:paraId="73B58B0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宋体" w:cs="Times New Roman"/>
                <w:i w:val="0"/>
                <w:iCs w:val="0"/>
                <w:color w:val="auto"/>
                <w:kern w:val="0"/>
                <w:sz w:val="21"/>
                <w:szCs w:val="21"/>
                <w:u w:val="none"/>
                <w:lang w:val="en-US" w:eastAsia="zh-CN" w:bidi="ar"/>
              </w:rPr>
              <w:t>41.6</w:t>
            </w:r>
          </w:p>
        </w:tc>
        <w:tc>
          <w:tcPr>
            <w:tcW w:w="1335" w:type="dxa"/>
            <w:noWrap w:val="0"/>
            <w:vAlign w:val="center"/>
          </w:tcPr>
          <w:p w14:paraId="30DAEE9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宋体" w:cs="Times New Roman"/>
                <w:i w:val="0"/>
                <w:iCs w:val="0"/>
                <w:color w:val="auto"/>
                <w:kern w:val="0"/>
                <w:sz w:val="21"/>
                <w:szCs w:val="21"/>
                <w:u w:val="none"/>
                <w:lang w:val="en-US" w:eastAsia="zh-CN" w:bidi="ar"/>
              </w:rPr>
              <w:t>0.39</w:t>
            </w:r>
          </w:p>
        </w:tc>
      </w:tr>
      <w:tr w14:paraId="1976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 w:type="dxa"/>
            <w:noWrap w:val="0"/>
            <w:vAlign w:val="center"/>
          </w:tcPr>
          <w:p w14:paraId="0E224E8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w:t>
            </w:r>
          </w:p>
        </w:tc>
        <w:tc>
          <w:tcPr>
            <w:tcW w:w="1192" w:type="dxa"/>
            <w:noWrap w:val="0"/>
            <w:vAlign w:val="center"/>
          </w:tcPr>
          <w:p w14:paraId="1719E008">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i w:val="0"/>
                <w:iCs w:val="0"/>
                <w:color w:val="auto"/>
                <w:sz w:val="21"/>
                <w:szCs w:val="21"/>
                <w:u w:val="none"/>
              </w:rPr>
            </w:pPr>
          </w:p>
        </w:tc>
        <w:tc>
          <w:tcPr>
            <w:tcW w:w="1335" w:type="dxa"/>
            <w:noWrap w:val="0"/>
            <w:vAlign w:val="center"/>
          </w:tcPr>
          <w:p w14:paraId="0EAD9C2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石方工程</w:t>
            </w:r>
          </w:p>
        </w:tc>
        <w:tc>
          <w:tcPr>
            <w:tcW w:w="1080" w:type="dxa"/>
            <w:noWrap w:val="0"/>
            <w:vAlign w:val="center"/>
          </w:tcPr>
          <w:p w14:paraId="5BD17EF5">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i w:val="0"/>
                <w:iCs w:val="0"/>
                <w:color w:val="auto"/>
                <w:sz w:val="21"/>
                <w:szCs w:val="21"/>
                <w:u w:val="none"/>
              </w:rPr>
            </w:pPr>
          </w:p>
        </w:tc>
        <w:tc>
          <w:tcPr>
            <w:tcW w:w="1470" w:type="dxa"/>
            <w:noWrap w:val="0"/>
            <w:vAlign w:val="center"/>
          </w:tcPr>
          <w:p w14:paraId="4248D80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335" w:type="dxa"/>
            <w:noWrap w:val="0"/>
            <w:vAlign w:val="center"/>
          </w:tcPr>
          <w:p w14:paraId="07501C3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335" w:type="dxa"/>
            <w:noWrap w:val="0"/>
            <w:vAlign w:val="center"/>
          </w:tcPr>
          <w:p w14:paraId="4ED34DC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宋体" w:cs="Times New Roman"/>
                <w:b/>
                <w:bCs/>
                <w:i w:val="0"/>
                <w:iCs w:val="0"/>
                <w:color w:val="auto"/>
                <w:kern w:val="0"/>
                <w:sz w:val="21"/>
                <w:szCs w:val="21"/>
                <w:u w:val="none"/>
                <w:lang w:val="en-US" w:eastAsia="zh-CN" w:bidi="ar"/>
              </w:rPr>
              <w:t>0.45</w:t>
            </w:r>
          </w:p>
        </w:tc>
      </w:tr>
      <w:tr w14:paraId="508B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 w:type="dxa"/>
            <w:noWrap w:val="0"/>
            <w:vAlign w:val="center"/>
          </w:tcPr>
          <w:p w14:paraId="23FA65A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192" w:type="dxa"/>
            <w:noWrap w:val="0"/>
            <w:vAlign w:val="center"/>
          </w:tcPr>
          <w:p w14:paraId="306D2CF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u w:val="none"/>
              </w:rPr>
            </w:pPr>
            <w:r>
              <w:rPr>
                <w:rFonts w:hint="eastAsia" w:eastAsia="宋体" w:cs="Times New Roman"/>
                <w:i w:val="0"/>
                <w:iCs w:val="0"/>
                <w:color w:val="auto"/>
                <w:kern w:val="0"/>
                <w:sz w:val="21"/>
                <w:szCs w:val="21"/>
                <w:u w:val="none"/>
                <w:lang w:val="en-US" w:eastAsia="zh-CN" w:bidi="ar"/>
              </w:rPr>
              <w:t>市场询价</w:t>
            </w:r>
          </w:p>
        </w:tc>
        <w:tc>
          <w:tcPr>
            <w:tcW w:w="1335" w:type="dxa"/>
            <w:noWrap w:val="0"/>
            <w:vAlign w:val="center"/>
          </w:tcPr>
          <w:p w14:paraId="3664F64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垫坡整形</w:t>
            </w:r>
          </w:p>
        </w:tc>
        <w:tc>
          <w:tcPr>
            <w:tcW w:w="1080" w:type="dxa"/>
            <w:noWrap w:val="0"/>
            <w:vAlign w:val="center"/>
          </w:tcPr>
          <w:p w14:paraId="22CA5FE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c>
          <w:tcPr>
            <w:tcW w:w="1470" w:type="dxa"/>
            <w:noWrap w:val="0"/>
            <w:vAlign w:val="center"/>
          </w:tcPr>
          <w:p w14:paraId="5A48793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24.93</w:t>
            </w:r>
          </w:p>
        </w:tc>
        <w:tc>
          <w:tcPr>
            <w:tcW w:w="1335" w:type="dxa"/>
            <w:noWrap w:val="0"/>
            <w:vAlign w:val="center"/>
          </w:tcPr>
          <w:p w14:paraId="45AC67A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宋体" w:cs="Times New Roman"/>
                <w:i w:val="0"/>
                <w:iCs w:val="0"/>
                <w:color w:val="auto"/>
                <w:kern w:val="0"/>
                <w:sz w:val="21"/>
                <w:szCs w:val="21"/>
                <w:u w:val="none"/>
                <w:lang w:val="en-US" w:eastAsia="zh-CN" w:bidi="ar"/>
              </w:rPr>
              <w:t>136.29</w:t>
            </w:r>
          </w:p>
        </w:tc>
        <w:tc>
          <w:tcPr>
            <w:tcW w:w="1335" w:type="dxa"/>
            <w:noWrap w:val="0"/>
            <w:vAlign w:val="center"/>
          </w:tcPr>
          <w:p w14:paraId="2920DCA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宋体" w:cs="Times New Roman"/>
                <w:i w:val="0"/>
                <w:iCs w:val="0"/>
                <w:color w:val="auto"/>
                <w:kern w:val="0"/>
                <w:sz w:val="21"/>
                <w:szCs w:val="21"/>
                <w:u w:val="none"/>
                <w:lang w:val="en-US" w:eastAsia="zh-CN" w:bidi="ar"/>
              </w:rPr>
              <w:t>0.34</w:t>
            </w:r>
          </w:p>
        </w:tc>
      </w:tr>
      <w:tr w14:paraId="6B47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 w:type="dxa"/>
            <w:noWrap w:val="0"/>
            <w:vAlign w:val="center"/>
          </w:tcPr>
          <w:p w14:paraId="5ED5F60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u w:val="none"/>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2</w:t>
            </w:r>
          </w:p>
        </w:tc>
        <w:tc>
          <w:tcPr>
            <w:tcW w:w="1192" w:type="dxa"/>
            <w:noWrap w:val="0"/>
            <w:vAlign w:val="center"/>
          </w:tcPr>
          <w:p w14:paraId="225008F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u w:val="none"/>
                <w:lang w:val="en-US" w:eastAsia="zh-CN" w:bidi="ar-SA"/>
              </w:rPr>
            </w:pPr>
            <w:r>
              <w:rPr>
                <w:rFonts w:hint="eastAsia" w:eastAsia="宋体" w:cs="Times New Roman"/>
                <w:i w:val="0"/>
                <w:iCs w:val="0"/>
                <w:color w:val="auto"/>
                <w:kern w:val="0"/>
                <w:sz w:val="21"/>
                <w:szCs w:val="21"/>
                <w:u w:val="none"/>
                <w:lang w:val="en-US" w:eastAsia="zh-CN" w:bidi="ar"/>
              </w:rPr>
              <w:t>市场询价</w:t>
            </w:r>
          </w:p>
        </w:tc>
        <w:tc>
          <w:tcPr>
            <w:tcW w:w="1335" w:type="dxa"/>
            <w:noWrap w:val="0"/>
            <w:vAlign w:val="center"/>
          </w:tcPr>
          <w:p w14:paraId="58DF19E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坡面整形</w:t>
            </w:r>
          </w:p>
        </w:tc>
        <w:tc>
          <w:tcPr>
            <w:tcW w:w="1080" w:type="dxa"/>
            <w:noWrap w:val="0"/>
            <w:vAlign w:val="center"/>
          </w:tcPr>
          <w:p w14:paraId="13B1732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100m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c>
          <w:tcPr>
            <w:tcW w:w="1470" w:type="dxa"/>
            <w:noWrap w:val="0"/>
            <w:vAlign w:val="center"/>
          </w:tcPr>
          <w:p w14:paraId="0DFAE40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0.30</w:t>
            </w:r>
          </w:p>
        </w:tc>
        <w:tc>
          <w:tcPr>
            <w:tcW w:w="1335" w:type="dxa"/>
            <w:noWrap w:val="0"/>
            <w:vAlign w:val="center"/>
          </w:tcPr>
          <w:p w14:paraId="2316B5D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宋体" w:cs="Times New Roman"/>
                <w:i w:val="0"/>
                <w:iCs w:val="0"/>
                <w:color w:val="auto"/>
                <w:kern w:val="0"/>
                <w:sz w:val="21"/>
                <w:szCs w:val="21"/>
                <w:u w:val="none"/>
                <w:lang w:val="en-US" w:eastAsia="zh-CN" w:bidi="ar"/>
              </w:rPr>
              <w:t>3</w:t>
            </w:r>
            <w:r>
              <w:rPr>
                <w:rFonts w:hint="default" w:ascii="Times New Roman" w:hAnsi="Times New Roman" w:eastAsia="宋体" w:cs="Times New Roman"/>
                <w:i w:val="0"/>
                <w:iCs w:val="0"/>
                <w:color w:val="auto"/>
                <w:kern w:val="0"/>
                <w:sz w:val="21"/>
                <w:szCs w:val="21"/>
                <w:u w:val="none"/>
                <w:lang w:val="en-US" w:eastAsia="zh-CN" w:bidi="ar"/>
              </w:rPr>
              <w:t>713.75</w:t>
            </w:r>
          </w:p>
        </w:tc>
        <w:tc>
          <w:tcPr>
            <w:tcW w:w="1335" w:type="dxa"/>
            <w:noWrap w:val="0"/>
            <w:vAlign w:val="center"/>
          </w:tcPr>
          <w:p w14:paraId="327128F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宋体" w:cs="Times New Roman"/>
                <w:i w:val="0"/>
                <w:iCs w:val="0"/>
                <w:color w:val="auto"/>
                <w:kern w:val="0"/>
                <w:sz w:val="21"/>
                <w:szCs w:val="21"/>
                <w:u w:val="none"/>
                <w:lang w:val="en-US" w:eastAsia="zh-CN" w:bidi="ar"/>
              </w:rPr>
              <w:t>0.11</w:t>
            </w:r>
          </w:p>
        </w:tc>
      </w:tr>
      <w:tr w14:paraId="1359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 w:type="dxa"/>
            <w:noWrap w:val="0"/>
            <w:vAlign w:val="center"/>
          </w:tcPr>
          <w:p w14:paraId="087CE22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三</w:t>
            </w:r>
          </w:p>
        </w:tc>
        <w:tc>
          <w:tcPr>
            <w:tcW w:w="1192" w:type="dxa"/>
            <w:noWrap/>
            <w:vAlign w:val="center"/>
          </w:tcPr>
          <w:p w14:paraId="778D99B2">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i w:val="0"/>
                <w:iCs w:val="0"/>
                <w:color w:val="auto"/>
                <w:sz w:val="21"/>
                <w:szCs w:val="21"/>
                <w:u w:val="none"/>
              </w:rPr>
            </w:pPr>
          </w:p>
        </w:tc>
        <w:tc>
          <w:tcPr>
            <w:tcW w:w="0" w:type="auto"/>
            <w:noWrap/>
            <w:vAlign w:val="center"/>
          </w:tcPr>
          <w:p w14:paraId="354C08B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植被工程</w:t>
            </w:r>
          </w:p>
        </w:tc>
        <w:tc>
          <w:tcPr>
            <w:tcW w:w="0" w:type="auto"/>
            <w:noWrap/>
            <w:vAlign w:val="center"/>
          </w:tcPr>
          <w:p w14:paraId="599BB300">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bCs/>
                <w:i w:val="0"/>
                <w:iCs w:val="0"/>
                <w:color w:val="auto"/>
                <w:sz w:val="21"/>
                <w:szCs w:val="21"/>
                <w:u w:val="none"/>
              </w:rPr>
            </w:pPr>
          </w:p>
        </w:tc>
        <w:tc>
          <w:tcPr>
            <w:tcW w:w="1470" w:type="dxa"/>
            <w:noWrap/>
            <w:vAlign w:val="center"/>
          </w:tcPr>
          <w:p w14:paraId="2CDF2A6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335" w:type="dxa"/>
            <w:noWrap/>
            <w:vAlign w:val="center"/>
          </w:tcPr>
          <w:p w14:paraId="6142810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335" w:type="dxa"/>
            <w:noWrap w:val="0"/>
            <w:vAlign w:val="center"/>
          </w:tcPr>
          <w:p w14:paraId="1A3DA16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宋体" w:cs="Times New Roman"/>
                <w:b/>
                <w:bCs/>
                <w:i w:val="0"/>
                <w:iCs w:val="0"/>
                <w:color w:val="auto"/>
                <w:kern w:val="0"/>
                <w:sz w:val="21"/>
                <w:szCs w:val="21"/>
                <w:u w:val="none"/>
                <w:lang w:val="en-US" w:eastAsia="zh-CN" w:bidi="ar"/>
              </w:rPr>
              <w:t>0.48</w:t>
            </w:r>
          </w:p>
        </w:tc>
      </w:tr>
      <w:tr w14:paraId="685F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 w:type="dxa"/>
            <w:noWrap/>
            <w:vAlign w:val="center"/>
          </w:tcPr>
          <w:p w14:paraId="40F0FD2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192" w:type="dxa"/>
            <w:noWrap w:val="0"/>
            <w:vAlign w:val="center"/>
          </w:tcPr>
          <w:p w14:paraId="5583F8C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u w:val="none"/>
              </w:rPr>
            </w:pPr>
            <w:r>
              <w:rPr>
                <w:rFonts w:hint="eastAsia" w:eastAsia="宋体" w:cs="Times New Roman"/>
                <w:i w:val="0"/>
                <w:iCs w:val="0"/>
                <w:color w:val="auto"/>
                <w:kern w:val="0"/>
                <w:sz w:val="21"/>
                <w:szCs w:val="21"/>
                <w:u w:val="none"/>
                <w:lang w:val="en-US" w:eastAsia="zh-CN" w:bidi="ar"/>
              </w:rPr>
              <w:t>市场询价</w:t>
            </w:r>
          </w:p>
        </w:tc>
        <w:tc>
          <w:tcPr>
            <w:tcW w:w="1335" w:type="dxa"/>
            <w:noWrap w:val="0"/>
            <w:vAlign w:val="center"/>
          </w:tcPr>
          <w:p w14:paraId="1C57A32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撒播种草</w:t>
            </w:r>
          </w:p>
        </w:tc>
        <w:tc>
          <w:tcPr>
            <w:tcW w:w="1080" w:type="dxa"/>
            <w:noWrap w:val="0"/>
            <w:vAlign w:val="center"/>
          </w:tcPr>
          <w:p w14:paraId="6E9D850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hm</w:t>
            </w:r>
            <w:r>
              <w:rPr>
                <w:rFonts w:hint="default" w:ascii="Times New Roman" w:hAnsi="Times New Roman" w:eastAsia="宋体" w:cs="Times New Roman"/>
                <w:i w:val="0"/>
                <w:iCs w:val="0"/>
                <w:color w:val="auto"/>
                <w:kern w:val="0"/>
                <w:sz w:val="21"/>
                <w:szCs w:val="21"/>
                <w:u w:val="none"/>
                <w:vertAlign w:val="superscript"/>
                <w:lang w:val="en-US" w:eastAsia="zh-CN" w:bidi="ar"/>
              </w:rPr>
              <w:t>2</w:t>
            </w:r>
          </w:p>
        </w:tc>
        <w:tc>
          <w:tcPr>
            <w:tcW w:w="1470" w:type="dxa"/>
            <w:noWrap w:val="0"/>
            <w:vAlign w:val="center"/>
          </w:tcPr>
          <w:p w14:paraId="48A528F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宋体" w:cs="Times New Roman"/>
                <w:i w:val="0"/>
                <w:iCs w:val="0"/>
                <w:color w:val="auto"/>
                <w:kern w:val="0"/>
                <w:sz w:val="21"/>
                <w:szCs w:val="21"/>
                <w:u w:val="none"/>
                <w:lang w:val="en-US" w:eastAsia="zh-CN" w:bidi="ar"/>
              </w:rPr>
              <w:t>3.1006</w:t>
            </w:r>
          </w:p>
        </w:tc>
        <w:tc>
          <w:tcPr>
            <w:tcW w:w="1335" w:type="dxa"/>
            <w:noWrap w:val="0"/>
            <w:vAlign w:val="center"/>
          </w:tcPr>
          <w:p w14:paraId="2DADDF3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宋体" w:cs="Times New Roman"/>
                <w:i w:val="0"/>
                <w:iCs w:val="0"/>
                <w:color w:val="auto"/>
                <w:kern w:val="0"/>
                <w:sz w:val="21"/>
                <w:szCs w:val="21"/>
                <w:u w:val="none"/>
                <w:lang w:val="en-US" w:eastAsia="zh-CN" w:bidi="ar"/>
              </w:rPr>
              <w:t>11</w:t>
            </w:r>
            <w:r>
              <w:rPr>
                <w:rFonts w:hint="default" w:ascii="Times New Roman" w:hAnsi="Times New Roman" w:eastAsia="宋体" w:cs="Times New Roman"/>
                <w:i w:val="0"/>
                <w:iCs w:val="0"/>
                <w:color w:val="auto"/>
                <w:kern w:val="0"/>
                <w:sz w:val="21"/>
                <w:szCs w:val="21"/>
                <w:u w:val="none"/>
                <w:lang w:val="en-US" w:eastAsia="zh-CN" w:bidi="ar"/>
              </w:rPr>
              <w:t>54.33</w:t>
            </w:r>
          </w:p>
        </w:tc>
        <w:tc>
          <w:tcPr>
            <w:tcW w:w="1335" w:type="dxa"/>
            <w:noWrap w:val="0"/>
            <w:vAlign w:val="center"/>
          </w:tcPr>
          <w:p w14:paraId="7C69AE7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宋体" w:cs="Times New Roman"/>
                <w:i w:val="0"/>
                <w:iCs w:val="0"/>
                <w:color w:val="auto"/>
                <w:kern w:val="0"/>
                <w:sz w:val="21"/>
                <w:szCs w:val="21"/>
                <w:u w:val="none"/>
                <w:lang w:val="en-US" w:eastAsia="zh-CN" w:bidi="ar"/>
              </w:rPr>
              <w:t>0.36</w:t>
            </w:r>
          </w:p>
        </w:tc>
      </w:tr>
      <w:tr w14:paraId="0E07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 w:type="dxa"/>
            <w:noWrap/>
            <w:vAlign w:val="center"/>
          </w:tcPr>
          <w:p w14:paraId="4891D4A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1192" w:type="dxa"/>
            <w:noWrap w:val="0"/>
            <w:vAlign w:val="center"/>
          </w:tcPr>
          <w:p w14:paraId="460B367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u w:val="none"/>
              </w:rPr>
            </w:pPr>
            <w:r>
              <w:rPr>
                <w:rFonts w:hint="eastAsia" w:eastAsia="宋体" w:cs="Times New Roman"/>
                <w:i w:val="0"/>
                <w:iCs w:val="0"/>
                <w:color w:val="auto"/>
                <w:kern w:val="0"/>
                <w:sz w:val="21"/>
                <w:szCs w:val="21"/>
                <w:u w:val="none"/>
                <w:lang w:val="en-US" w:eastAsia="zh-CN" w:bidi="ar"/>
              </w:rPr>
              <w:t>市场询价</w:t>
            </w:r>
          </w:p>
        </w:tc>
        <w:tc>
          <w:tcPr>
            <w:tcW w:w="1335" w:type="dxa"/>
            <w:noWrap w:val="0"/>
            <w:vAlign w:val="center"/>
          </w:tcPr>
          <w:p w14:paraId="4D20537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栽植松树</w:t>
            </w:r>
          </w:p>
        </w:tc>
        <w:tc>
          <w:tcPr>
            <w:tcW w:w="1080" w:type="dxa"/>
            <w:noWrap w:val="0"/>
            <w:vAlign w:val="center"/>
          </w:tcPr>
          <w:p w14:paraId="71FF483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株</w:t>
            </w:r>
          </w:p>
        </w:tc>
        <w:tc>
          <w:tcPr>
            <w:tcW w:w="1470" w:type="dxa"/>
            <w:noWrap w:val="0"/>
            <w:vAlign w:val="center"/>
          </w:tcPr>
          <w:p w14:paraId="59AFAC2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宋体" w:cs="Times New Roman"/>
                <w:i w:val="0"/>
                <w:iCs w:val="0"/>
                <w:color w:val="auto"/>
                <w:kern w:val="0"/>
                <w:sz w:val="21"/>
                <w:szCs w:val="21"/>
                <w:u w:val="none"/>
                <w:lang w:val="en-US" w:eastAsia="zh-CN" w:bidi="ar"/>
              </w:rPr>
              <w:t>0.81</w:t>
            </w:r>
          </w:p>
        </w:tc>
        <w:tc>
          <w:tcPr>
            <w:tcW w:w="1335" w:type="dxa"/>
            <w:noWrap w:val="0"/>
            <w:vAlign w:val="center"/>
          </w:tcPr>
          <w:p w14:paraId="25BBF31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宋体" w:cs="Times New Roman"/>
                <w:i w:val="0"/>
                <w:iCs w:val="0"/>
                <w:color w:val="auto"/>
                <w:kern w:val="0"/>
                <w:sz w:val="21"/>
                <w:szCs w:val="21"/>
                <w:u w:val="none"/>
                <w:lang w:val="en-US" w:eastAsia="zh-CN" w:bidi="ar"/>
              </w:rPr>
              <w:t>1</w:t>
            </w:r>
            <w:r>
              <w:rPr>
                <w:rFonts w:hint="default" w:ascii="Times New Roman" w:hAnsi="Times New Roman" w:eastAsia="宋体" w:cs="Times New Roman"/>
                <w:i w:val="0"/>
                <w:iCs w:val="0"/>
                <w:color w:val="auto"/>
                <w:kern w:val="0"/>
                <w:sz w:val="21"/>
                <w:szCs w:val="21"/>
                <w:u w:val="none"/>
                <w:lang w:val="en-US" w:eastAsia="zh-CN" w:bidi="ar"/>
              </w:rPr>
              <w:t>484.55</w:t>
            </w:r>
          </w:p>
        </w:tc>
        <w:tc>
          <w:tcPr>
            <w:tcW w:w="1335" w:type="dxa"/>
            <w:noWrap w:val="0"/>
            <w:vAlign w:val="center"/>
          </w:tcPr>
          <w:p w14:paraId="1F763FE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宋体" w:cs="Times New Roman"/>
                <w:i w:val="0"/>
                <w:iCs w:val="0"/>
                <w:color w:val="auto"/>
                <w:kern w:val="0"/>
                <w:sz w:val="21"/>
                <w:szCs w:val="21"/>
                <w:u w:val="none"/>
                <w:lang w:val="en-US" w:eastAsia="zh-CN" w:bidi="ar"/>
              </w:rPr>
              <w:t>0.12</w:t>
            </w:r>
          </w:p>
        </w:tc>
      </w:tr>
      <w:tr w14:paraId="3468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95" w:type="dxa"/>
            <w:gridSpan w:val="3"/>
            <w:noWrap w:val="0"/>
            <w:vAlign w:val="center"/>
          </w:tcPr>
          <w:p w14:paraId="0420DF7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总</w:t>
            </w:r>
            <w:r>
              <w:rPr>
                <w:rFonts w:hint="default" w:ascii="Times New Roman" w:hAnsi="Times New Roman" w:eastAsia="宋体" w:cs="Times New Roman"/>
                <w:b/>
                <w:bCs/>
                <w:i w:val="0"/>
                <w:iCs w:val="0"/>
                <w:color w:val="auto"/>
                <w:kern w:val="0"/>
                <w:sz w:val="21"/>
                <w:szCs w:val="21"/>
                <w:u w:val="none"/>
                <w:lang w:val="en-US" w:eastAsia="zh-CN" w:bidi="ar"/>
              </w:rPr>
              <w:t xml:space="preserve">  </w:t>
            </w:r>
            <w:r>
              <w:rPr>
                <w:rFonts w:hint="eastAsia" w:ascii="宋体" w:hAnsi="宋体" w:eastAsia="宋体" w:cs="宋体"/>
                <w:b/>
                <w:bCs/>
                <w:i w:val="0"/>
                <w:iCs w:val="0"/>
                <w:color w:val="auto"/>
                <w:kern w:val="0"/>
                <w:sz w:val="21"/>
                <w:szCs w:val="21"/>
                <w:u w:val="none"/>
                <w:lang w:val="en-US" w:eastAsia="zh-CN" w:bidi="ar"/>
              </w:rPr>
              <w:t>计</w:t>
            </w:r>
          </w:p>
        </w:tc>
        <w:tc>
          <w:tcPr>
            <w:tcW w:w="1080" w:type="dxa"/>
            <w:noWrap w:val="0"/>
            <w:vAlign w:val="center"/>
          </w:tcPr>
          <w:p w14:paraId="363B932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w:t>
            </w:r>
          </w:p>
        </w:tc>
        <w:tc>
          <w:tcPr>
            <w:tcW w:w="1470" w:type="dxa"/>
            <w:noWrap w:val="0"/>
            <w:vAlign w:val="center"/>
          </w:tcPr>
          <w:p w14:paraId="5062377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335" w:type="dxa"/>
            <w:noWrap w:val="0"/>
            <w:vAlign w:val="center"/>
          </w:tcPr>
          <w:p w14:paraId="19763BB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335" w:type="dxa"/>
            <w:noWrap w:val="0"/>
            <w:vAlign w:val="center"/>
          </w:tcPr>
          <w:p w14:paraId="0F360D1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eastAsia="宋体" w:cs="Times New Roman"/>
                <w:b/>
                <w:bCs/>
                <w:i w:val="0"/>
                <w:iCs w:val="0"/>
                <w:color w:val="auto"/>
                <w:kern w:val="0"/>
                <w:sz w:val="21"/>
                <w:szCs w:val="21"/>
                <w:u w:val="none"/>
                <w:lang w:val="en-US" w:eastAsia="zh-CN" w:bidi="ar"/>
              </w:rPr>
              <w:t>1.32</w:t>
            </w:r>
          </w:p>
        </w:tc>
      </w:tr>
    </w:tbl>
    <w:p w14:paraId="0CB16D12">
      <w:pPr>
        <w:jc w:val="center"/>
        <w:rPr>
          <w:rFonts w:hint="default" w:ascii="Times New Roman" w:hAnsi="Times New Roman" w:eastAsia="宋体" w:cs="Times New Roman"/>
          <w:color w:val="FF0000"/>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
    <w:altName w:val="Calibri"/>
    <w:panose1 w:val="020F0502020204030204"/>
    <w:charset w:val="00"/>
    <w:family w:val="auto"/>
    <w:pitch w:val="default"/>
    <w:sig w:usb0="00000000" w:usb1="00000000" w:usb2="00000000" w:usb3="00000000" w:csb0="0000009F" w:csb1="00000000"/>
  </w:font>
  <w:font w:name="FangSong_GB2312">
    <w:altName w:val="仿宋"/>
    <w:panose1 w:val="020F0502020204030204"/>
    <w:charset w:val="00"/>
    <w:family w:val="auto"/>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FB16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69CCA">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8169CCA">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54031"/>
    <w:multiLevelType w:val="singleLevel"/>
    <w:tmpl w:val="A3054031"/>
    <w:lvl w:ilvl="0" w:tentative="0">
      <w:start w:val="1"/>
      <w:numFmt w:val="chineseCounting"/>
      <w:suff w:val="space"/>
      <w:lvlText w:val="第%1章"/>
      <w:lvlJc w:val="left"/>
      <w:rPr>
        <w:rFonts w:hint="eastAsia"/>
      </w:rPr>
    </w:lvl>
  </w:abstractNum>
  <w:abstractNum w:abstractNumId="1">
    <w:nsid w:val="F23AE794"/>
    <w:multiLevelType w:val="singleLevel"/>
    <w:tmpl w:val="F23AE794"/>
    <w:lvl w:ilvl="0" w:tentative="0">
      <w:start w:val="1"/>
      <w:numFmt w:val="chineseCounting"/>
      <w:suff w:val="nothing"/>
      <w:lvlText w:val="%1、"/>
      <w:lvlJc w:val="left"/>
      <w:rPr>
        <w:rFonts w:hint="eastAsia"/>
      </w:rPr>
    </w:lvl>
  </w:abstractNum>
  <w:abstractNum w:abstractNumId="2">
    <w:nsid w:val="19318544"/>
    <w:multiLevelType w:val="singleLevel"/>
    <w:tmpl w:val="19318544"/>
    <w:lvl w:ilvl="0" w:tentative="0">
      <w:start w:val="1"/>
      <w:numFmt w:val="chineseCounting"/>
      <w:suff w:val="nothing"/>
      <w:lvlText w:val="%1、"/>
      <w:lvlJc w:val="left"/>
      <w:rPr>
        <w:rFonts w:hint="eastAsia"/>
      </w:rPr>
    </w:lvl>
  </w:abstractNum>
  <w:abstractNum w:abstractNumId="3">
    <w:nsid w:val="63B97F6A"/>
    <w:multiLevelType w:val="singleLevel"/>
    <w:tmpl w:val="63B97F6A"/>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a9d17ec9-1f08-4ec2-b46e-9ba37ff18842"/>
  </w:docVars>
  <w:rsids>
    <w:rsidRoot w:val="00000000"/>
    <w:rsid w:val="00031A9E"/>
    <w:rsid w:val="00093698"/>
    <w:rsid w:val="000C1654"/>
    <w:rsid w:val="00171DA4"/>
    <w:rsid w:val="002B2314"/>
    <w:rsid w:val="003B2EED"/>
    <w:rsid w:val="00710A7B"/>
    <w:rsid w:val="007177B2"/>
    <w:rsid w:val="00742FEB"/>
    <w:rsid w:val="00825A65"/>
    <w:rsid w:val="0091094F"/>
    <w:rsid w:val="00A06445"/>
    <w:rsid w:val="00BF74C1"/>
    <w:rsid w:val="00C663DE"/>
    <w:rsid w:val="00DD705C"/>
    <w:rsid w:val="00DF0735"/>
    <w:rsid w:val="00E60860"/>
    <w:rsid w:val="00F067C1"/>
    <w:rsid w:val="00FF4B4A"/>
    <w:rsid w:val="010F381D"/>
    <w:rsid w:val="0117538B"/>
    <w:rsid w:val="011E3D43"/>
    <w:rsid w:val="01201150"/>
    <w:rsid w:val="0125499A"/>
    <w:rsid w:val="013165A9"/>
    <w:rsid w:val="01362AC9"/>
    <w:rsid w:val="013F22C6"/>
    <w:rsid w:val="014418DF"/>
    <w:rsid w:val="0168406D"/>
    <w:rsid w:val="017607C0"/>
    <w:rsid w:val="017D1A2B"/>
    <w:rsid w:val="017D1AE1"/>
    <w:rsid w:val="01835EB1"/>
    <w:rsid w:val="01990577"/>
    <w:rsid w:val="01992F0A"/>
    <w:rsid w:val="019C136E"/>
    <w:rsid w:val="01C411DC"/>
    <w:rsid w:val="01C434F9"/>
    <w:rsid w:val="01CA5032"/>
    <w:rsid w:val="01D37095"/>
    <w:rsid w:val="01D90D39"/>
    <w:rsid w:val="01D93747"/>
    <w:rsid w:val="01DC6F33"/>
    <w:rsid w:val="01DF727F"/>
    <w:rsid w:val="02032C9E"/>
    <w:rsid w:val="02041D7D"/>
    <w:rsid w:val="02067528"/>
    <w:rsid w:val="021B57B8"/>
    <w:rsid w:val="022236A0"/>
    <w:rsid w:val="022A18E3"/>
    <w:rsid w:val="022C33A7"/>
    <w:rsid w:val="023E49C4"/>
    <w:rsid w:val="024557F6"/>
    <w:rsid w:val="024A4906"/>
    <w:rsid w:val="024C294B"/>
    <w:rsid w:val="027062AF"/>
    <w:rsid w:val="02766631"/>
    <w:rsid w:val="02841F34"/>
    <w:rsid w:val="028536DA"/>
    <w:rsid w:val="029825C7"/>
    <w:rsid w:val="029F09C6"/>
    <w:rsid w:val="029F7815"/>
    <w:rsid w:val="02AF71CC"/>
    <w:rsid w:val="02B35034"/>
    <w:rsid w:val="02C43A9B"/>
    <w:rsid w:val="02CF0A77"/>
    <w:rsid w:val="02D05D0B"/>
    <w:rsid w:val="02DC0B69"/>
    <w:rsid w:val="02E7374B"/>
    <w:rsid w:val="03032149"/>
    <w:rsid w:val="030942E8"/>
    <w:rsid w:val="030E5EDF"/>
    <w:rsid w:val="03221D0D"/>
    <w:rsid w:val="033068F0"/>
    <w:rsid w:val="03327730"/>
    <w:rsid w:val="03407771"/>
    <w:rsid w:val="03456928"/>
    <w:rsid w:val="034E3B4F"/>
    <w:rsid w:val="03523F9F"/>
    <w:rsid w:val="03593570"/>
    <w:rsid w:val="03702106"/>
    <w:rsid w:val="03835379"/>
    <w:rsid w:val="03853FFC"/>
    <w:rsid w:val="0386382F"/>
    <w:rsid w:val="038E4DC6"/>
    <w:rsid w:val="03990047"/>
    <w:rsid w:val="03B85692"/>
    <w:rsid w:val="03CA1E4A"/>
    <w:rsid w:val="03FA42D6"/>
    <w:rsid w:val="040204FF"/>
    <w:rsid w:val="042A138C"/>
    <w:rsid w:val="043344C1"/>
    <w:rsid w:val="043E2F95"/>
    <w:rsid w:val="04482BF6"/>
    <w:rsid w:val="045B4090"/>
    <w:rsid w:val="04633F08"/>
    <w:rsid w:val="048F5BA7"/>
    <w:rsid w:val="04925674"/>
    <w:rsid w:val="04BD413C"/>
    <w:rsid w:val="04C27C75"/>
    <w:rsid w:val="04C77F3C"/>
    <w:rsid w:val="04C93D2D"/>
    <w:rsid w:val="04CC620A"/>
    <w:rsid w:val="05471706"/>
    <w:rsid w:val="05543CCD"/>
    <w:rsid w:val="05697AA6"/>
    <w:rsid w:val="05727BD4"/>
    <w:rsid w:val="05A143BE"/>
    <w:rsid w:val="05BA04B6"/>
    <w:rsid w:val="05D95791"/>
    <w:rsid w:val="05E94F48"/>
    <w:rsid w:val="05EE5AF0"/>
    <w:rsid w:val="05EE799D"/>
    <w:rsid w:val="05F31A5D"/>
    <w:rsid w:val="06014ADD"/>
    <w:rsid w:val="0603616F"/>
    <w:rsid w:val="06280158"/>
    <w:rsid w:val="06491DBC"/>
    <w:rsid w:val="064E0E84"/>
    <w:rsid w:val="065E34D0"/>
    <w:rsid w:val="06801D7F"/>
    <w:rsid w:val="06972D4E"/>
    <w:rsid w:val="06AA78EE"/>
    <w:rsid w:val="06BF1118"/>
    <w:rsid w:val="06D2311F"/>
    <w:rsid w:val="06EB0AF0"/>
    <w:rsid w:val="07020149"/>
    <w:rsid w:val="07185914"/>
    <w:rsid w:val="071F6AB6"/>
    <w:rsid w:val="07201025"/>
    <w:rsid w:val="072517C8"/>
    <w:rsid w:val="07361F93"/>
    <w:rsid w:val="07405E32"/>
    <w:rsid w:val="07481030"/>
    <w:rsid w:val="074F3D5F"/>
    <w:rsid w:val="07536D46"/>
    <w:rsid w:val="075812B0"/>
    <w:rsid w:val="075D6DA6"/>
    <w:rsid w:val="075F4D00"/>
    <w:rsid w:val="07786E5A"/>
    <w:rsid w:val="077B2A41"/>
    <w:rsid w:val="077F6FF8"/>
    <w:rsid w:val="078A2265"/>
    <w:rsid w:val="078E1545"/>
    <w:rsid w:val="07B906B0"/>
    <w:rsid w:val="07BB0C50"/>
    <w:rsid w:val="07BB2E24"/>
    <w:rsid w:val="07BD39D4"/>
    <w:rsid w:val="07C22AE3"/>
    <w:rsid w:val="07C45578"/>
    <w:rsid w:val="07C5140B"/>
    <w:rsid w:val="07F476A2"/>
    <w:rsid w:val="081261C0"/>
    <w:rsid w:val="081454D8"/>
    <w:rsid w:val="081B2D58"/>
    <w:rsid w:val="081F52DF"/>
    <w:rsid w:val="083A3570"/>
    <w:rsid w:val="085F41B0"/>
    <w:rsid w:val="0867509C"/>
    <w:rsid w:val="0879310D"/>
    <w:rsid w:val="087963BC"/>
    <w:rsid w:val="087D7C91"/>
    <w:rsid w:val="0889316A"/>
    <w:rsid w:val="08A0599F"/>
    <w:rsid w:val="08A26A2B"/>
    <w:rsid w:val="08A8048A"/>
    <w:rsid w:val="08AB342F"/>
    <w:rsid w:val="08B80280"/>
    <w:rsid w:val="08C12F78"/>
    <w:rsid w:val="08CF3A3E"/>
    <w:rsid w:val="08E009FF"/>
    <w:rsid w:val="08E66B71"/>
    <w:rsid w:val="08E9332E"/>
    <w:rsid w:val="091013D3"/>
    <w:rsid w:val="09126797"/>
    <w:rsid w:val="091754E1"/>
    <w:rsid w:val="09232654"/>
    <w:rsid w:val="092D48FE"/>
    <w:rsid w:val="093A23D2"/>
    <w:rsid w:val="094C18C7"/>
    <w:rsid w:val="09517FD9"/>
    <w:rsid w:val="09557D4F"/>
    <w:rsid w:val="09655815"/>
    <w:rsid w:val="097962BC"/>
    <w:rsid w:val="097A704F"/>
    <w:rsid w:val="097F5458"/>
    <w:rsid w:val="09821049"/>
    <w:rsid w:val="09854FD5"/>
    <w:rsid w:val="099931F1"/>
    <w:rsid w:val="099F178D"/>
    <w:rsid w:val="099F30FC"/>
    <w:rsid w:val="09A807EC"/>
    <w:rsid w:val="09BB24BE"/>
    <w:rsid w:val="09BD47AB"/>
    <w:rsid w:val="09C160B1"/>
    <w:rsid w:val="09C20D77"/>
    <w:rsid w:val="09C4355A"/>
    <w:rsid w:val="09D276E8"/>
    <w:rsid w:val="09D65B51"/>
    <w:rsid w:val="09E102BD"/>
    <w:rsid w:val="09EA2AEC"/>
    <w:rsid w:val="09F97D71"/>
    <w:rsid w:val="0A014593"/>
    <w:rsid w:val="0A050E51"/>
    <w:rsid w:val="0A0710CC"/>
    <w:rsid w:val="0A123B49"/>
    <w:rsid w:val="0A132DAA"/>
    <w:rsid w:val="0A13415F"/>
    <w:rsid w:val="0A193DB1"/>
    <w:rsid w:val="0A19692F"/>
    <w:rsid w:val="0A241B08"/>
    <w:rsid w:val="0A245396"/>
    <w:rsid w:val="0A432ABB"/>
    <w:rsid w:val="0A4918B9"/>
    <w:rsid w:val="0A564ED9"/>
    <w:rsid w:val="0A574610"/>
    <w:rsid w:val="0A574DDE"/>
    <w:rsid w:val="0A6D7FB6"/>
    <w:rsid w:val="0A803A32"/>
    <w:rsid w:val="0AA45108"/>
    <w:rsid w:val="0AAC6EC8"/>
    <w:rsid w:val="0ABE5570"/>
    <w:rsid w:val="0ABE7348"/>
    <w:rsid w:val="0AC43EBB"/>
    <w:rsid w:val="0AD965A0"/>
    <w:rsid w:val="0AE31E41"/>
    <w:rsid w:val="0AEE5EE5"/>
    <w:rsid w:val="0AF2379E"/>
    <w:rsid w:val="0B190E79"/>
    <w:rsid w:val="0B27038A"/>
    <w:rsid w:val="0B313024"/>
    <w:rsid w:val="0B316F09"/>
    <w:rsid w:val="0B493703"/>
    <w:rsid w:val="0B5F37A9"/>
    <w:rsid w:val="0B632224"/>
    <w:rsid w:val="0B681411"/>
    <w:rsid w:val="0B696822"/>
    <w:rsid w:val="0B7A4092"/>
    <w:rsid w:val="0B972639"/>
    <w:rsid w:val="0BAD7523"/>
    <w:rsid w:val="0BB01236"/>
    <w:rsid w:val="0BB850CF"/>
    <w:rsid w:val="0BC12142"/>
    <w:rsid w:val="0BC4151B"/>
    <w:rsid w:val="0BCA44E2"/>
    <w:rsid w:val="0BCB05B5"/>
    <w:rsid w:val="0BD333E8"/>
    <w:rsid w:val="0BD90B16"/>
    <w:rsid w:val="0BDD5B02"/>
    <w:rsid w:val="0BE60A79"/>
    <w:rsid w:val="0BF22DAE"/>
    <w:rsid w:val="0C044961"/>
    <w:rsid w:val="0C1754E9"/>
    <w:rsid w:val="0C3547A8"/>
    <w:rsid w:val="0C396D85"/>
    <w:rsid w:val="0C4A48FF"/>
    <w:rsid w:val="0C4B306E"/>
    <w:rsid w:val="0C5227B9"/>
    <w:rsid w:val="0C72648E"/>
    <w:rsid w:val="0C75122C"/>
    <w:rsid w:val="0C76557B"/>
    <w:rsid w:val="0C79144A"/>
    <w:rsid w:val="0C952341"/>
    <w:rsid w:val="0CA21559"/>
    <w:rsid w:val="0CA347E2"/>
    <w:rsid w:val="0CC2550B"/>
    <w:rsid w:val="0CD25101"/>
    <w:rsid w:val="0CD3677A"/>
    <w:rsid w:val="0CF52367"/>
    <w:rsid w:val="0D082D3D"/>
    <w:rsid w:val="0D091AD9"/>
    <w:rsid w:val="0D1A5A84"/>
    <w:rsid w:val="0D2D4420"/>
    <w:rsid w:val="0D305579"/>
    <w:rsid w:val="0D306B76"/>
    <w:rsid w:val="0D354C66"/>
    <w:rsid w:val="0D40749E"/>
    <w:rsid w:val="0D4D15C3"/>
    <w:rsid w:val="0D64399A"/>
    <w:rsid w:val="0D6816B9"/>
    <w:rsid w:val="0D7A277D"/>
    <w:rsid w:val="0D8458C4"/>
    <w:rsid w:val="0D851369"/>
    <w:rsid w:val="0D9826EF"/>
    <w:rsid w:val="0D9B3FAF"/>
    <w:rsid w:val="0D9C052D"/>
    <w:rsid w:val="0DA66BAC"/>
    <w:rsid w:val="0DB22642"/>
    <w:rsid w:val="0DB8412D"/>
    <w:rsid w:val="0DBC3A59"/>
    <w:rsid w:val="0DBF5E4E"/>
    <w:rsid w:val="0DC45AC3"/>
    <w:rsid w:val="0DD93336"/>
    <w:rsid w:val="0DE74DE0"/>
    <w:rsid w:val="0DF61EA7"/>
    <w:rsid w:val="0E0F5CFB"/>
    <w:rsid w:val="0E226AFB"/>
    <w:rsid w:val="0E2D5B6E"/>
    <w:rsid w:val="0E345B9A"/>
    <w:rsid w:val="0E3E3EDF"/>
    <w:rsid w:val="0E4C1E5E"/>
    <w:rsid w:val="0E565554"/>
    <w:rsid w:val="0E6A63C3"/>
    <w:rsid w:val="0E6D6FC1"/>
    <w:rsid w:val="0E7B77C5"/>
    <w:rsid w:val="0E7E3CD9"/>
    <w:rsid w:val="0E830401"/>
    <w:rsid w:val="0E8F4245"/>
    <w:rsid w:val="0EA1121F"/>
    <w:rsid w:val="0EB47CAA"/>
    <w:rsid w:val="0EB5347D"/>
    <w:rsid w:val="0EF51641"/>
    <w:rsid w:val="0EFE3EE4"/>
    <w:rsid w:val="0F067D92"/>
    <w:rsid w:val="0F191EE1"/>
    <w:rsid w:val="0F2627BA"/>
    <w:rsid w:val="0F2F4DC0"/>
    <w:rsid w:val="0F3D1A3B"/>
    <w:rsid w:val="0F4002CB"/>
    <w:rsid w:val="0F4B7E64"/>
    <w:rsid w:val="0F4D5583"/>
    <w:rsid w:val="0F5655AE"/>
    <w:rsid w:val="0F845D7E"/>
    <w:rsid w:val="0F856F1E"/>
    <w:rsid w:val="0F91381F"/>
    <w:rsid w:val="0F9612AD"/>
    <w:rsid w:val="0F9C265A"/>
    <w:rsid w:val="0FA01FD5"/>
    <w:rsid w:val="0FAF6F27"/>
    <w:rsid w:val="0FB26719"/>
    <w:rsid w:val="0FC04255"/>
    <w:rsid w:val="0FC56C08"/>
    <w:rsid w:val="0FC6532F"/>
    <w:rsid w:val="0FCB75C1"/>
    <w:rsid w:val="0FCE2AD5"/>
    <w:rsid w:val="0FCE38FB"/>
    <w:rsid w:val="0FCF6360"/>
    <w:rsid w:val="0FE5141F"/>
    <w:rsid w:val="0FFA0279"/>
    <w:rsid w:val="100578FA"/>
    <w:rsid w:val="10114414"/>
    <w:rsid w:val="1027563F"/>
    <w:rsid w:val="10346592"/>
    <w:rsid w:val="104B325E"/>
    <w:rsid w:val="104F3B2C"/>
    <w:rsid w:val="10642FEE"/>
    <w:rsid w:val="10707EA2"/>
    <w:rsid w:val="1085134F"/>
    <w:rsid w:val="108A01E5"/>
    <w:rsid w:val="108C4DD7"/>
    <w:rsid w:val="10914481"/>
    <w:rsid w:val="10C763CC"/>
    <w:rsid w:val="10CA4FC1"/>
    <w:rsid w:val="10D33BCD"/>
    <w:rsid w:val="10DE2F90"/>
    <w:rsid w:val="10E61B33"/>
    <w:rsid w:val="10EB4421"/>
    <w:rsid w:val="10F57A16"/>
    <w:rsid w:val="10FD62B6"/>
    <w:rsid w:val="10FF3B0E"/>
    <w:rsid w:val="110B10E5"/>
    <w:rsid w:val="110F3C88"/>
    <w:rsid w:val="11271F87"/>
    <w:rsid w:val="11383ECF"/>
    <w:rsid w:val="114B3D3F"/>
    <w:rsid w:val="11552629"/>
    <w:rsid w:val="11584D0B"/>
    <w:rsid w:val="11696FB5"/>
    <w:rsid w:val="1175038D"/>
    <w:rsid w:val="117A52B8"/>
    <w:rsid w:val="11876F1F"/>
    <w:rsid w:val="119E2089"/>
    <w:rsid w:val="11AD0AFB"/>
    <w:rsid w:val="11BE5BE4"/>
    <w:rsid w:val="11DC015D"/>
    <w:rsid w:val="11E000BB"/>
    <w:rsid w:val="11E30B29"/>
    <w:rsid w:val="11EB1615"/>
    <w:rsid w:val="11F05E63"/>
    <w:rsid w:val="11F7425F"/>
    <w:rsid w:val="12017BD4"/>
    <w:rsid w:val="12070805"/>
    <w:rsid w:val="12236C74"/>
    <w:rsid w:val="122B0EF1"/>
    <w:rsid w:val="122C1646"/>
    <w:rsid w:val="12304D16"/>
    <w:rsid w:val="12327C88"/>
    <w:rsid w:val="124801AD"/>
    <w:rsid w:val="12490E11"/>
    <w:rsid w:val="126E673E"/>
    <w:rsid w:val="126E73C5"/>
    <w:rsid w:val="1275170D"/>
    <w:rsid w:val="127E28E2"/>
    <w:rsid w:val="12945DEF"/>
    <w:rsid w:val="12A01F8B"/>
    <w:rsid w:val="12CE4F4A"/>
    <w:rsid w:val="12D449B5"/>
    <w:rsid w:val="12D7416E"/>
    <w:rsid w:val="12E066F6"/>
    <w:rsid w:val="12F02A65"/>
    <w:rsid w:val="12FA2010"/>
    <w:rsid w:val="13131139"/>
    <w:rsid w:val="131E64F4"/>
    <w:rsid w:val="13232B03"/>
    <w:rsid w:val="13287A13"/>
    <w:rsid w:val="132E5185"/>
    <w:rsid w:val="133539B7"/>
    <w:rsid w:val="13426844"/>
    <w:rsid w:val="13446B33"/>
    <w:rsid w:val="1366073C"/>
    <w:rsid w:val="136A5DF7"/>
    <w:rsid w:val="136B3308"/>
    <w:rsid w:val="136D400A"/>
    <w:rsid w:val="138A75A8"/>
    <w:rsid w:val="13B21D9C"/>
    <w:rsid w:val="13B63BF2"/>
    <w:rsid w:val="13C55B51"/>
    <w:rsid w:val="13D33E30"/>
    <w:rsid w:val="13DA2DD4"/>
    <w:rsid w:val="13E857A9"/>
    <w:rsid w:val="13EB523B"/>
    <w:rsid w:val="13EF3A13"/>
    <w:rsid w:val="13F0358E"/>
    <w:rsid w:val="13F47DEB"/>
    <w:rsid w:val="13FD0010"/>
    <w:rsid w:val="14002718"/>
    <w:rsid w:val="14081135"/>
    <w:rsid w:val="1415430E"/>
    <w:rsid w:val="142145C5"/>
    <w:rsid w:val="14345B32"/>
    <w:rsid w:val="143743D8"/>
    <w:rsid w:val="143F04AF"/>
    <w:rsid w:val="14506E41"/>
    <w:rsid w:val="145D7AE7"/>
    <w:rsid w:val="14675EAF"/>
    <w:rsid w:val="14927573"/>
    <w:rsid w:val="14A10B0A"/>
    <w:rsid w:val="14A371A5"/>
    <w:rsid w:val="14B20F98"/>
    <w:rsid w:val="14B25A6A"/>
    <w:rsid w:val="14B37074"/>
    <w:rsid w:val="14B72A1C"/>
    <w:rsid w:val="14B7552E"/>
    <w:rsid w:val="14D961E8"/>
    <w:rsid w:val="14E25958"/>
    <w:rsid w:val="14F30975"/>
    <w:rsid w:val="14FC49E3"/>
    <w:rsid w:val="15037E03"/>
    <w:rsid w:val="15082334"/>
    <w:rsid w:val="150C2630"/>
    <w:rsid w:val="15146346"/>
    <w:rsid w:val="15214DA8"/>
    <w:rsid w:val="15230F63"/>
    <w:rsid w:val="1546380B"/>
    <w:rsid w:val="15526FA2"/>
    <w:rsid w:val="157D3E39"/>
    <w:rsid w:val="157F4ADA"/>
    <w:rsid w:val="158167A3"/>
    <w:rsid w:val="158439FA"/>
    <w:rsid w:val="158B6AFA"/>
    <w:rsid w:val="15A24697"/>
    <w:rsid w:val="15B2461A"/>
    <w:rsid w:val="15B82EE9"/>
    <w:rsid w:val="15D1525C"/>
    <w:rsid w:val="15D5651F"/>
    <w:rsid w:val="15D57F79"/>
    <w:rsid w:val="15D721CC"/>
    <w:rsid w:val="15DA7544"/>
    <w:rsid w:val="15E96373"/>
    <w:rsid w:val="15F82EC2"/>
    <w:rsid w:val="16074188"/>
    <w:rsid w:val="16107559"/>
    <w:rsid w:val="161721EA"/>
    <w:rsid w:val="16191644"/>
    <w:rsid w:val="161F091C"/>
    <w:rsid w:val="162B21EA"/>
    <w:rsid w:val="16384A1A"/>
    <w:rsid w:val="16396660"/>
    <w:rsid w:val="16460987"/>
    <w:rsid w:val="16524698"/>
    <w:rsid w:val="16556932"/>
    <w:rsid w:val="166546BF"/>
    <w:rsid w:val="16877CE2"/>
    <w:rsid w:val="16914722"/>
    <w:rsid w:val="16971B22"/>
    <w:rsid w:val="16BB7D86"/>
    <w:rsid w:val="16BF4512"/>
    <w:rsid w:val="16DA0303"/>
    <w:rsid w:val="16E80E3C"/>
    <w:rsid w:val="17192E96"/>
    <w:rsid w:val="171D1869"/>
    <w:rsid w:val="171F6CC4"/>
    <w:rsid w:val="172D41D4"/>
    <w:rsid w:val="172E49C1"/>
    <w:rsid w:val="17320148"/>
    <w:rsid w:val="173D04AA"/>
    <w:rsid w:val="1744267A"/>
    <w:rsid w:val="175045F4"/>
    <w:rsid w:val="17721EAB"/>
    <w:rsid w:val="17763889"/>
    <w:rsid w:val="17786F4A"/>
    <w:rsid w:val="17917A79"/>
    <w:rsid w:val="17A00040"/>
    <w:rsid w:val="17A9215B"/>
    <w:rsid w:val="17B031BB"/>
    <w:rsid w:val="17E80356"/>
    <w:rsid w:val="17EC1861"/>
    <w:rsid w:val="17EF4B13"/>
    <w:rsid w:val="17F24C8C"/>
    <w:rsid w:val="17F65C71"/>
    <w:rsid w:val="17F67EE4"/>
    <w:rsid w:val="17FB69C9"/>
    <w:rsid w:val="17FC713D"/>
    <w:rsid w:val="180A232D"/>
    <w:rsid w:val="18271EBE"/>
    <w:rsid w:val="182B350C"/>
    <w:rsid w:val="182F4EAA"/>
    <w:rsid w:val="18300B23"/>
    <w:rsid w:val="183B02B9"/>
    <w:rsid w:val="18507B3D"/>
    <w:rsid w:val="18743665"/>
    <w:rsid w:val="18765596"/>
    <w:rsid w:val="18860B46"/>
    <w:rsid w:val="18B361C4"/>
    <w:rsid w:val="18BF292C"/>
    <w:rsid w:val="18C93193"/>
    <w:rsid w:val="18D67F2A"/>
    <w:rsid w:val="18D957DC"/>
    <w:rsid w:val="18DA10CC"/>
    <w:rsid w:val="18E77E82"/>
    <w:rsid w:val="18E95397"/>
    <w:rsid w:val="18F539DB"/>
    <w:rsid w:val="18FC6301"/>
    <w:rsid w:val="18FD325A"/>
    <w:rsid w:val="18FD6566"/>
    <w:rsid w:val="190801ED"/>
    <w:rsid w:val="191222D0"/>
    <w:rsid w:val="19180EFB"/>
    <w:rsid w:val="19260B7A"/>
    <w:rsid w:val="19276FB4"/>
    <w:rsid w:val="192B7A04"/>
    <w:rsid w:val="19391B02"/>
    <w:rsid w:val="19491C31"/>
    <w:rsid w:val="194E5BA7"/>
    <w:rsid w:val="195A78C2"/>
    <w:rsid w:val="196275D1"/>
    <w:rsid w:val="196C4DD2"/>
    <w:rsid w:val="197654E3"/>
    <w:rsid w:val="19766C39"/>
    <w:rsid w:val="1977506F"/>
    <w:rsid w:val="19843C66"/>
    <w:rsid w:val="198E68F6"/>
    <w:rsid w:val="19924950"/>
    <w:rsid w:val="199A6BD6"/>
    <w:rsid w:val="19A56F54"/>
    <w:rsid w:val="19AA4F79"/>
    <w:rsid w:val="19B27CE2"/>
    <w:rsid w:val="19B37881"/>
    <w:rsid w:val="19BC6502"/>
    <w:rsid w:val="19C14AD7"/>
    <w:rsid w:val="19C712E3"/>
    <w:rsid w:val="19D60335"/>
    <w:rsid w:val="19DA379A"/>
    <w:rsid w:val="19DB125A"/>
    <w:rsid w:val="19FB542D"/>
    <w:rsid w:val="19FE7339"/>
    <w:rsid w:val="1A06435A"/>
    <w:rsid w:val="1A0A7151"/>
    <w:rsid w:val="1A0E5E33"/>
    <w:rsid w:val="1A1B1BBB"/>
    <w:rsid w:val="1A1D015C"/>
    <w:rsid w:val="1A280FA2"/>
    <w:rsid w:val="1A4A7520"/>
    <w:rsid w:val="1A4E2979"/>
    <w:rsid w:val="1A681AC3"/>
    <w:rsid w:val="1A701B59"/>
    <w:rsid w:val="1A74064C"/>
    <w:rsid w:val="1A7C5678"/>
    <w:rsid w:val="1A7E65FB"/>
    <w:rsid w:val="1A8D769D"/>
    <w:rsid w:val="1A995225"/>
    <w:rsid w:val="1A9979C9"/>
    <w:rsid w:val="1A9B126C"/>
    <w:rsid w:val="1AA345B9"/>
    <w:rsid w:val="1AB02D78"/>
    <w:rsid w:val="1ACC4CD5"/>
    <w:rsid w:val="1AD546B9"/>
    <w:rsid w:val="1AD92607"/>
    <w:rsid w:val="1ADE603F"/>
    <w:rsid w:val="1AE03BC1"/>
    <w:rsid w:val="1AED27A8"/>
    <w:rsid w:val="1AFF658A"/>
    <w:rsid w:val="1B0E178F"/>
    <w:rsid w:val="1B243139"/>
    <w:rsid w:val="1B262CFE"/>
    <w:rsid w:val="1B2C07EF"/>
    <w:rsid w:val="1B3C078C"/>
    <w:rsid w:val="1B463107"/>
    <w:rsid w:val="1B4C5BFE"/>
    <w:rsid w:val="1B602E8D"/>
    <w:rsid w:val="1B6734EC"/>
    <w:rsid w:val="1B67352B"/>
    <w:rsid w:val="1B692617"/>
    <w:rsid w:val="1B6C648A"/>
    <w:rsid w:val="1B910C83"/>
    <w:rsid w:val="1B9401EC"/>
    <w:rsid w:val="1BA4188B"/>
    <w:rsid w:val="1BA63E83"/>
    <w:rsid w:val="1BA86E0F"/>
    <w:rsid w:val="1BB13699"/>
    <w:rsid w:val="1BB208E6"/>
    <w:rsid w:val="1BE7599C"/>
    <w:rsid w:val="1BEF3A29"/>
    <w:rsid w:val="1C0E2A95"/>
    <w:rsid w:val="1C1D0DB6"/>
    <w:rsid w:val="1C1D3CC5"/>
    <w:rsid w:val="1C222A18"/>
    <w:rsid w:val="1C25491C"/>
    <w:rsid w:val="1C2635CF"/>
    <w:rsid w:val="1C2A1B6F"/>
    <w:rsid w:val="1C44548A"/>
    <w:rsid w:val="1C4B13FB"/>
    <w:rsid w:val="1C4C4DE3"/>
    <w:rsid w:val="1C5B4BE7"/>
    <w:rsid w:val="1C6C46B0"/>
    <w:rsid w:val="1C866C21"/>
    <w:rsid w:val="1CBF4D10"/>
    <w:rsid w:val="1CC2287C"/>
    <w:rsid w:val="1CEC3B30"/>
    <w:rsid w:val="1D0276F5"/>
    <w:rsid w:val="1D0C5E7E"/>
    <w:rsid w:val="1D2059E8"/>
    <w:rsid w:val="1D373EF1"/>
    <w:rsid w:val="1D435A06"/>
    <w:rsid w:val="1D4A41E6"/>
    <w:rsid w:val="1D4A69B8"/>
    <w:rsid w:val="1D500A5A"/>
    <w:rsid w:val="1D540E21"/>
    <w:rsid w:val="1D595D80"/>
    <w:rsid w:val="1D5B7109"/>
    <w:rsid w:val="1D5C6FD6"/>
    <w:rsid w:val="1D5D0662"/>
    <w:rsid w:val="1D61249E"/>
    <w:rsid w:val="1D617216"/>
    <w:rsid w:val="1D672EDA"/>
    <w:rsid w:val="1D785E16"/>
    <w:rsid w:val="1D8862C9"/>
    <w:rsid w:val="1D9F1CFF"/>
    <w:rsid w:val="1DD5208C"/>
    <w:rsid w:val="1DD55693"/>
    <w:rsid w:val="1DDA0991"/>
    <w:rsid w:val="1DDE692B"/>
    <w:rsid w:val="1DE06832"/>
    <w:rsid w:val="1DE20A51"/>
    <w:rsid w:val="1DEE4345"/>
    <w:rsid w:val="1DF30C0A"/>
    <w:rsid w:val="1DFB6174"/>
    <w:rsid w:val="1DFF6F1C"/>
    <w:rsid w:val="1E0169C3"/>
    <w:rsid w:val="1E0408B2"/>
    <w:rsid w:val="1E1003EE"/>
    <w:rsid w:val="1E321F85"/>
    <w:rsid w:val="1E436613"/>
    <w:rsid w:val="1E5453B9"/>
    <w:rsid w:val="1E5C6793"/>
    <w:rsid w:val="1E685499"/>
    <w:rsid w:val="1E7E5F8F"/>
    <w:rsid w:val="1E8562AC"/>
    <w:rsid w:val="1E8A3E4C"/>
    <w:rsid w:val="1EBA48BA"/>
    <w:rsid w:val="1EC078B4"/>
    <w:rsid w:val="1ECC3F1D"/>
    <w:rsid w:val="1ECD6452"/>
    <w:rsid w:val="1ED64B39"/>
    <w:rsid w:val="1EDC1250"/>
    <w:rsid w:val="1EFF1DE6"/>
    <w:rsid w:val="1EFF1F62"/>
    <w:rsid w:val="1F007B3D"/>
    <w:rsid w:val="1F313542"/>
    <w:rsid w:val="1F383A61"/>
    <w:rsid w:val="1F396DB5"/>
    <w:rsid w:val="1F3B3ED2"/>
    <w:rsid w:val="1F3F6A93"/>
    <w:rsid w:val="1F662322"/>
    <w:rsid w:val="1F6C538A"/>
    <w:rsid w:val="1F732A19"/>
    <w:rsid w:val="1F8B40FB"/>
    <w:rsid w:val="1FA43509"/>
    <w:rsid w:val="1FA61295"/>
    <w:rsid w:val="1FC374FA"/>
    <w:rsid w:val="1FD931E5"/>
    <w:rsid w:val="1FDD0DCC"/>
    <w:rsid w:val="1FDF078B"/>
    <w:rsid w:val="20151718"/>
    <w:rsid w:val="2022526D"/>
    <w:rsid w:val="20260EB4"/>
    <w:rsid w:val="203D1C9A"/>
    <w:rsid w:val="204337DB"/>
    <w:rsid w:val="204542BE"/>
    <w:rsid w:val="20596094"/>
    <w:rsid w:val="205C6D5E"/>
    <w:rsid w:val="20631015"/>
    <w:rsid w:val="206367B2"/>
    <w:rsid w:val="206D3E5C"/>
    <w:rsid w:val="20707BEB"/>
    <w:rsid w:val="207365BC"/>
    <w:rsid w:val="20764174"/>
    <w:rsid w:val="208A0FEC"/>
    <w:rsid w:val="208A78B1"/>
    <w:rsid w:val="208F6F58"/>
    <w:rsid w:val="209B72CF"/>
    <w:rsid w:val="20A45138"/>
    <w:rsid w:val="20A45DBC"/>
    <w:rsid w:val="20A8476C"/>
    <w:rsid w:val="20B026EF"/>
    <w:rsid w:val="20CE5C4D"/>
    <w:rsid w:val="20D8248D"/>
    <w:rsid w:val="20DE7B89"/>
    <w:rsid w:val="20ED3A56"/>
    <w:rsid w:val="20EF356A"/>
    <w:rsid w:val="20F77D33"/>
    <w:rsid w:val="21090686"/>
    <w:rsid w:val="21104CDA"/>
    <w:rsid w:val="21154FBB"/>
    <w:rsid w:val="211D4751"/>
    <w:rsid w:val="211E421E"/>
    <w:rsid w:val="212143AF"/>
    <w:rsid w:val="213D40ED"/>
    <w:rsid w:val="21455471"/>
    <w:rsid w:val="214D225D"/>
    <w:rsid w:val="214F0C45"/>
    <w:rsid w:val="21796C03"/>
    <w:rsid w:val="219176BA"/>
    <w:rsid w:val="219308EA"/>
    <w:rsid w:val="21AB419B"/>
    <w:rsid w:val="21D212F3"/>
    <w:rsid w:val="21D24D2B"/>
    <w:rsid w:val="21E138B3"/>
    <w:rsid w:val="21E52DAF"/>
    <w:rsid w:val="21E73A57"/>
    <w:rsid w:val="21F32955"/>
    <w:rsid w:val="21F90D1F"/>
    <w:rsid w:val="220F48F9"/>
    <w:rsid w:val="22102AEF"/>
    <w:rsid w:val="22177434"/>
    <w:rsid w:val="221D57CE"/>
    <w:rsid w:val="22306B80"/>
    <w:rsid w:val="2238039D"/>
    <w:rsid w:val="22673393"/>
    <w:rsid w:val="22674778"/>
    <w:rsid w:val="22736158"/>
    <w:rsid w:val="22772695"/>
    <w:rsid w:val="22800377"/>
    <w:rsid w:val="228026A7"/>
    <w:rsid w:val="22833BAA"/>
    <w:rsid w:val="2284041B"/>
    <w:rsid w:val="22A354E3"/>
    <w:rsid w:val="22A77439"/>
    <w:rsid w:val="22DC7E47"/>
    <w:rsid w:val="22E30140"/>
    <w:rsid w:val="22E60DB7"/>
    <w:rsid w:val="22EB5B24"/>
    <w:rsid w:val="22FF2273"/>
    <w:rsid w:val="232243D1"/>
    <w:rsid w:val="232C5A7F"/>
    <w:rsid w:val="234B6811"/>
    <w:rsid w:val="235F3B22"/>
    <w:rsid w:val="236A6F6B"/>
    <w:rsid w:val="23747BDD"/>
    <w:rsid w:val="238447AE"/>
    <w:rsid w:val="23A11DD7"/>
    <w:rsid w:val="23A44173"/>
    <w:rsid w:val="23A948A9"/>
    <w:rsid w:val="23AE0DB0"/>
    <w:rsid w:val="23B16A0B"/>
    <w:rsid w:val="23CD460F"/>
    <w:rsid w:val="23DC580E"/>
    <w:rsid w:val="23EC1DB4"/>
    <w:rsid w:val="23EC7CBE"/>
    <w:rsid w:val="23F057FF"/>
    <w:rsid w:val="23FA6382"/>
    <w:rsid w:val="24094CE8"/>
    <w:rsid w:val="241A7897"/>
    <w:rsid w:val="241E7205"/>
    <w:rsid w:val="244B0A92"/>
    <w:rsid w:val="244B7F4B"/>
    <w:rsid w:val="245B4FCF"/>
    <w:rsid w:val="245D3169"/>
    <w:rsid w:val="24607F66"/>
    <w:rsid w:val="24666785"/>
    <w:rsid w:val="246E1639"/>
    <w:rsid w:val="2470537B"/>
    <w:rsid w:val="24797916"/>
    <w:rsid w:val="247A57C9"/>
    <w:rsid w:val="247D4A5B"/>
    <w:rsid w:val="248D38E1"/>
    <w:rsid w:val="24927F34"/>
    <w:rsid w:val="24AC7783"/>
    <w:rsid w:val="24AE693A"/>
    <w:rsid w:val="24C41938"/>
    <w:rsid w:val="24D2371E"/>
    <w:rsid w:val="24ED7B8F"/>
    <w:rsid w:val="25522886"/>
    <w:rsid w:val="255E07B9"/>
    <w:rsid w:val="25657524"/>
    <w:rsid w:val="257122F9"/>
    <w:rsid w:val="258A2265"/>
    <w:rsid w:val="25911AD1"/>
    <w:rsid w:val="25922106"/>
    <w:rsid w:val="25995AC5"/>
    <w:rsid w:val="25A404AC"/>
    <w:rsid w:val="25AE2574"/>
    <w:rsid w:val="25C33180"/>
    <w:rsid w:val="25C71E93"/>
    <w:rsid w:val="25D074A1"/>
    <w:rsid w:val="25DF76E4"/>
    <w:rsid w:val="25E24595"/>
    <w:rsid w:val="25E7266F"/>
    <w:rsid w:val="25F62D5B"/>
    <w:rsid w:val="25FE6931"/>
    <w:rsid w:val="261302D7"/>
    <w:rsid w:val="261B1463"/>
    <w:rsid w:val="264222AF"/>
    <w:rsid w:val="264A6378"/>
    <w:rsid w:val="26524468"/>
    <w:rsid w:val="2659691F"/>
    <w:rsid w:val="266D1102"/>
    <w:rsid w:val="266D2F42"/>
    <w:rsid w:val="26900F10"/>
    <w:rsid w:val="26AB4F32"/>
    <w:rsid w:val="26B21BFB"/>
    <w:rsid w:val="26BD640A"/>
    <w:rsid w:val="26BE7397"/>
    <w:rsid w:val="26C50688"/>
    <w:rsid w:val="26CC46CD"/>
    <w:rsid w:val="26D90CB9"/>
    <w:rsid w:val="26F859C8"/>
    <w:rsid w:val="26FE202C"/>
    <w:rsid w:val="2725493F"/>
    <w:rsid w:val="272D2BF8"/>
    <w:rsid w:val="27353B3D"/>
    <w:rsid w:val="273C7C57"/>
    <w:rsid w:val="273D7EEF"/>
    <w:rsid w:val="27465CDE"/>
    <w:rsid w:val="2765238A"/>
    <w:rsid w:val="276C26D9"/>
    <w:rsid w:val="277C0799"/>
    <w:rsid w:val="278D5A99"/>
    <w:rsid w:val="278F7923"/>
    <w:rsid w:val="27931FCA"/>
    <w:rsid w:val="27A84712"/>
    <w:rsid w:val="27A961FC"/>
    <w:rsid w:val="27C14859"/>
    <w:rsid w:val="27C75645"/>
    <w:rsid w:val="27CB7AA6"/>
    <w:rsid w:val="27DF46BB"/>
    <w:rsid w:val="27EC05ED"/>
    <w:rsid w:val="27F2190D"/>
    <w:rsid w:val="27FB366E"/>
    <w:rsid w:val="28154DFE"/>
    <w:rsid w:val="28204E21"/>
    <w:rsid w:val="282973B8"/>
    <w:rsid w:val="2832749E"/>
    <w:rsid w:val="283A1336"/>
    <w:rsid w:val="284C7DDC"/>
    <w:rsid w:val="284E2217"/>
    <w:rsid w:val="2861008E"/>
    <w:rsid w:val="286E6FCC"/>
    <w:rsid w:val="28705F50"/>
    <w:rsid w:val="288D78CB"/>
    <w:rsid w:val="288E1836"/>
    <w:rsid w:val="28930BCC"/>
    <w:rsid w:val="28931506"/>
    <w:rsid w:val="28987C6B"/>
    <w:rsid w:val="28997324"/>
    <w:rsid w:val="28A2544A"/>
    <w:rsid w:val="28AB3821"/>
    <w:rsid w:val="28B70237"/>
    <w:rsid w:val="28BC5B91"/>
    <w:rsid w:val="28C612C0"/>
    <w:rsid w:val="28D33503"/>
    <w:rsid w:val="28DF1AE1"/>
    <w:rsid w:val="28EB66D6"/>
    <w:rsid w:val="28F95E86"/>
    <w:rsid w:val="28FF54BB"/>
    <w:rsid w:val="291005DC"/>
    <w:rsid w:val="292E0825"/>
    <w:rsid w:val="293151FB"/>
    <w:rsid w:val="29480001"/>
    <w:rsid w:val="2967068A"/>
    <w:rsid w:val="29671ECA"/>
    <w:rsid w:val="29697841"/>
    <w:rsid w:val="296C137B"/>
    <w:rsid w:val="297A5CD3"/>
    <w:rsid w:val="29803008"/>
    <w:rsid w:val="298E4EA0"/>
    <w:rsid w:val="2992604C"/>
    <w:rsid w:val="299B3D96"/>
    <w:rsid w:val="299E7942"/>
    <w:rsid w:val="29A04358"/>
    <w:rsid w:val="29A22DDE"/>
    <w:rsid w:val="29CE2A1D"/>
    <w:rsid w:val="29D435BE"/>
    <w:rsid w:val="29DC14C5"/>
    <w:rsid w:val="29DE269D"/>
    <w:rsid w:val="29DE6532"/>
    <w:rsid w:val="29DF05DF"/>
    <w:rsid w:val="29E128C2"/>
    <w:rsid w:val="29E76B67"/>
    <w:rsid w:val="2A026396"/>
    <w:rsid w:val="2A043355"/>
    <w:rsid w:val="2A284B2F"/>
    <w:rsid w:val="2A2F2BAD"/>
    <w:rsid w:val="2A445866"/>
    <w:rsid w:val="2A65054C"/>
    <w:rsid w:val="2A712077"/>
    <w:rsid w:val="2A7C16E6"/>
    <w:rsid w:val="2A9B2012"/>
    <w:rsid w:val="2AA34D21"/>
    <w:rsid w:val="2AAA7335"/>
    <w:rsid w:val="2AAC5B5F"/>
    <w:rsid w:val="2AB5141F"/>
    <w:rsid w:val="2AC60A76"/>
    <w:rsid w:val="2AC92727"/>
    <w:rsid w:val="2AD22821"/>
    <w:rsid w:val="2AD37CDA"/>
    <w:rsid w:val="2AD965C3"/>
    <w:rsid w:val="2AE2764F"/>
    <w:rsid w:val="2AE73FDC"/>
    <w:rsid w:val="2AED4130"/>
    <w:rsid w:val="2AF01CFE"/>
    <w:rsid w:val="2AFC33B4"/>
    <w:rsid w:val="2B060E91"/>
    <w:rsid w:val="2B1412A4"/>
    <w:rsid w:val="2B2A36B2"/>
    <w:rsid w:val="2B3110FE"/>
    <w:rsid w:val="2B3A2F7B"/>
    <w:rsid w:val="2B3B2FF1"/>
    <w:rsid w:val="2B3C2EF9"/>
    <w:rsid w:val="2B3D7812"/>
    <w:rsid w:val="2B494915"/>
    <w:rsid w:val="2B4F64CA"/>
    <w:rsid w:val="2B5B6B83"/>
    <w:rsid w:val="2B7C70E1"/>
    <w:rsid w:val="2B962881"/>
    <w:rsid w:val="2B997E11"/>
    <w:rsid w:val="2BA44129"/>
    <w:rsid w:val="2BA7737D"/>
    <w:rsid w:val="2BAC608B"/>
    <w:rsid w:val="2BD22761"/>
    <w:rsid w:val="2BD57276"/>
    <w:rsid w:val="2BDE1C33"/>
    <w:rsid w:val="2BEE1921"/>
    <w:rsid w:val="2BF43041"/>
    <w:rsid w:val="2C297F7E"/>
    <w:rsid w:val="2C2A6C42"/>
    <w:rsid w:val="2C444890"/>
    <w:rsid w:val="2C47016D"/>
    <w:rsid w:val="2C4917EA"/>
    <w:rsid w:val="2C522C86"/>
    <w:rsid w:val="2C566257"/>
    <w:rsid w:val="2C5B7D99"/>
    <w:rsid w:val="2C637FD2"/>
    <w:rsid w:val="2C723155"/>
    <w:rsid w:val="2C7E2229"/>
    <w:rsid w:val="2C945F98"/>
    <w:rsid w:val="2CA0610A"/>
    <w:rsid w:val="2CA24AD5"/>
    <w:rsid w:val="2CA51487"/>
    <w:rsid w:val="2CAC7D63"/>
    <w:rsid w:val="2CB32684"/>
    <w:rsid w:val="2CBD060F"/>
    <w:rsid w:val="2CDC2F20"/>
    <w:rsid w:val="2CE07D52"/>
    <w:rsid w:val="2CEF7E45"/>
    <w:rsid w:val="2CF00CEC"/>
    <w:rsid w:val="2D042706"/>
    <w:rsid w:val="2D49047C"/>
    <w:rsid w:val="2D66010E"/>
    <w:rsid w:val="2D68185A"/>
    <w:rsid w:val="2D74105A"/>
    <w:rsid w:val="2D773F97"/>
    <w:rsid w:val="2D7C3660"/>
    <w:rsid w:val="2D7F3CC5"/>
    <w:rsid w:val="2D7F72AB"/>
    <w:rsid w:val="2D861577"/>
    <w:rsid w:val="2D880DE6"/>
    <w:rsid w:val="2DA20F45"/>
    <w:rsid w:val="2DB60E97"/>
    <w:rsid w:val="2DBF3D8F"/>
    <w:rsid w:val="2DD22086"/>
    <w:rsid w:val="2DD87F93"/>
    <w:rsid w:val="2DE132A5"/>
    <w:rsid w:val="2DEA046E"/>
    <w:rsid w:val="2DEC6E42"/>
    <w:rsid w:val="2E295F01"/>
    <w:rsid w:val="2E344345"/>
    <w:rsid w:val="2E441E78"/>
    <w:rsid w:val="2E5674A1"/>
    <w:rsid w:val="2E5B4F46"/>
    <w:rsid w:val="2E5D564A"/>
    <w:rsid w:val="2E634771"/>
    <w:rsid w:val="2E68598C"/>
    <w:rsid w:val="2E6A2A5A"/>
    <w:rsid w:val="2E813ED1"/>
    <w:rsid w:val="2E95540E"/>
    <w:rsid w:val="2E995FE4"/>
    <w:rsid w:val="2EC00B52"/>
    <w:rsid w:val="2EC7393A"/>
    <w:rsid w:val="2ECD7DE4"/>
    <w:rsid w:val="2ED266A6"/>
    <w:rsid w:val="2EF716A6"/>
    <w:rsid w:val="2EF75A9F"/>
    <w:rsid w:val="2EFD0919"/>
    <w:rsid w:val="2F0A1456"/>
    <w:rsid w:val="2F113F69"/>
    <w:rsid w:val="2F19317A"/>
    <w:rsid w:val="2F1E74CF"/>
    <w:rsid w:val="2F2A298D"/>
    <w:rsid w:val="2F411B55"/>
    <w:rsid w:val="2F47212E"/>
    <w:rsid w:val="2F6D21C4"/>
    <w:rsid w:val="2F7C3815"/>
    <w:rsid w:val="2F832D79"/>
    <w:rsid w:val="2F8C0A23"/>
    <w:rsid w:val="2F8C1C63"/>
    <w:rsid w:val="2FB448C0"/>
    <w:rsid w:val="2FB90FA6"/>
    <w:rsid w:val="2FCC6673"/>
    <w:rsid w:val="2FCC7425"/>
    <w:rsid w:val="2FCF0BFF"/>
    <w:rsid w:val="2FD14541"/>
    <w:rsid w:val="2FD54B44"/>
    <w:rsid w:val="2FD83470"/>
    <w:rsid w:val="2FF12A1B"/>
    <w:rsid w:val="2FFB43F4"/>
    <w:rsid w:val="2FFE00C4"/>
    <w:rsid w:val="30055D47"/>
    <w:rsid w:val="30395940"/>
    <w:rsid w:val="30414F71"/>
    <w:rsid w:val="30416322"/>
    <w:rsid w:val="3045620C"/>
    <w:rsid w:val="304A403D"/>
    <w:rsid w:val="30511DF8"/>
    <w:rsid w:val="3051745E"/>
    <w:rsid w:val="306171C1"/>
    <w:rsid w:val="30633F74"/>
    <w:rsid w:val="306511B7"/>
    <w:rsid w:val="3066719D"/>
    <w:rsid w:val="30700542"/>
    <w:rsid w:val="308D2692"/>
    <w:rsid w:val="30B6431B"/>
    <w:rsid w:val="30C10112"/>
    <w:rsid w:val="30C51858"/>
    <w:rsid w:val="30E13F99"/>
    <w:rsid w:val="312B03B4"/>
    <w:rsid w:val="3134470F"/>
    <w:rsid w:val="313712E3"/>
    <w:rsid w:val="3142579E"/>
    <w:rsid w:val="31522451"/>
    <w:rsid w:val="31583D3D"/>
    <w:rsid w:val="31633010"/>
    <w:rsid w:val="316576AC"/>
    <w:rsid w:val="316C437B"/>
    <w:rsid w:val="317E1B7F"/>
    <w:rsid w:val="31957E56"/>
    <w:rsid w:val="31C1125C"/>
    <w:rsid w:val="31C45F3E"/>
    <w:rsid w:val="31C70009"/>
    <w:rsid w:val="31CC14AA"/>
    <w:rsid w:val="31D45D81"/>
    <w:rsid w:val="31E417B9"/>
    <w:rsid w:val="31ED1F5B"/>
    <w:rsid w:val="31F24569"/>
    <w:rsid w:val="31F54F96"/>
    <w:rsid w:val="31F6203D"/>
    <w:rsid w:val="31F861AE"/>
    <w:rsid w:val="31FF2D32"/>
    <w:rsid w:val="32042671"/>
    <w:rsid w:val="32145661"/>
    <w:rsid w:val="321B655E"/>
    <w:rsid w:val="321C55B1"/>
    <w:rsid w:val="32264087"/>
    <w:rsid w:val="322F1E88"/>
    <w:rsid w:val="32376E15"/>
    <w:rsid w:val="323E39E4"/>
    <w:rsid w:val="324E3917"/>
    <w:rsid w:val="325D242F"/>
    <w:rsid w:val="326430DF"/>
    <w:rsid w:val="32653389"/>
    <w:rsid w:val="32655BB8"/>
    <w:rsid w:val="327B7A8C"/>
    <w:rsid w:val="32E02964"/>
    <w:rsid w:val="32E1482E"/>
    <w:rsid w:val="32F01161"/>
    <w:rsid w:val="3300469B"/>
    <w:rsid w:val="33007340"/>
    <w:rsid w:val="33191B30"/>
    <w:rsid w:val="331A6CA6"/>
    <w:rsid w:val="332677F0"/>
    <w:rsid w:val="33281F17"/>
    <w:rsid w:val="332A0DD4"/>
    <w:rsid w:val="33325295"/>
    <w:rsid w:val="33326444"/>
    <w:rsid w:val="334631E6"/>
    <w:rsid w:val="334D6940"/>
    <w:rsid w:val="334E2228"/>
    <w:rsid w:val="335A43C9"/>
    <w:rsid w:val="335D2D55"/>
    <w:rsid w:val="33640ADB"/>
    <w:rsid w:val="33660B34"/>
    <w:rsid w:val="337A3821"/>
    <w:rsid w:val="337B55AC"/>
    <w:rsid w:val="338A2EBC"/>
    <w:rsid w:val="338C5283"/>
    <w:rsid w:val="339734D9"/>
    <w:rsid w:val="33A8122D"/>
    <w:rsid w:val="33A90F08"/>
    <w:rsid w:val="33B02902"/>
    <w:rsid w:val="33BE7091"/>
    <w:rsid w:val="33C52557"/>
    <w:rsid w:val="33C5299F"/>
    <w:rsid w:val="33C72C01"/>
    <w:rsid w:val="33DE1273"/>
    <w:rsid w:val="33F53FF9"/>
    <w:rsid w:val="33FE20EA"/>
    <w:rsid w:val="341345E4"/>
    <w:rsid w:val="34193D28"/>
    <w:rsid w:val="34193DAE"/>
    <w:rsid w:val="341E53A4"/>
    <w:rsid w:val="34336853"/>
    <w:rsid w:val="3446441B"/>
    <w:rsid w:val="344678F0"/>
    <w:rsid w:val="346A6596"/>
    <w:rsid w:val="34804286"/>
    <w:rsid w:val="34871218"/>
    <w:rsid w:val="34876DF8"/>
    <w:rsid w:val="348D75DF"/>
    <w:rsid w:val="348E42AD"/>
    <w:rsid w:val="34966C75"/>
    <w:rsid w:val="349C58B2"/>
    <w:rsid w:val="34A14F49"/>
    <w:rsid w:val="34A5369B"/>
    <w:rsid w:val="34AD7D21"/>
    <w:rsid w:val="34B02991"/>
    <w:rsid w:val="34B856E6"/>
    <w:rsid w:val="34BB146A"/>
    <w:rsid w:val="34D4182B"/>
    <w:rsid w:val="34D74435"/>
    <w:rsid w:val="34DD61E4"/>
    <w:rsid w:val="34F32369"/>
    <w:rsid w:val="34F625C0"/>
    <w:rsid w:val="352275FD"/>
    <w:rsid w:val="352B69BB"/>
    <w:rsid w:val="35314387"/>
    <w:rsid w:val="35322E5D"/>
    <w:rsid w:val="35326278"/>
    <w:rsid w:val="35436B2A"/>
    <w:rsid w:val="35450AE0"/>
    <w:rsid w:val="354D2606"/>
    <w:rsid w:val="354F72A3"/>
    <w:rsid w:val="35521215"/>
    <w:rsid w:val="3557756C"/>
    <w:rsid w:val="35592615"/>
    <w:rsid w:val="35737A48"/>
    <w:rsid w:val="35764940"/>
    <w:rsid w:val="35930AF4"/>
    <w:rsid w:val="3597745C"/>
    <w:rsid w:val="35A03C5E"/>
    <w:rsid w:val="35A070E4"/>
    <w:rsid w:val="35C7685F"/>
    <w:rsid w:val="363642B0"/>
    <w:rsid w:val="36452F0F"/>
    <w:rsid w:val="36525E2D"/>
    <w:rsid w:val="36555933"/>
    <w:rsid w:val="36751866"/>
    <w:rsid w:val="36813408"/>
    <w:rsid w:val="36847990"/>
    <w:rsid w:val="36865C15"/>
    <w:rsid w:val="36970CA9"/>
    <w:rsid w:val="36980DAD"/>
    <w:rsid w:val="36983A25"/>
    <w:rsid w:val="369B0C7B"/>
    <w:rsid w:val="369E516C"/>
    <w:rsid w:val="36C5681F"/>
    <w:rsid w:val="36D73813"/>
    <w:rsid w:val="36F605CD"/>
    <w:rsid w:val="36FB5E37"/>
    <w:rsid w:val="37023B54"/>
    <w:rsid w:val="37062FFE"/>
    <w:rsid w:val="3725469F"/>
    <w:rsid w:val="37275E99"/>
    <w:rsid w:val="37491C1C"/>
    <w:rsid w:val="374B7821"/>
    <w:rsid w:val="37566D65"/>
    <w:rsid w:val="375F6DB0"/>
    <w:rsid w:val="376062DA"/>
    <w:rsid w:val="376B3557"/>
    <w:rsid w:val="376B7607"/>
    <w:rsid w:val="37780879"/>
    <w:rsid w:val="37914385"/>
    <w:rsid w:val="379F42CD"/>
    <w:rsid w:val="37A2572C"/>
    <w:rsid w:val="37A56C77"/>
    <w:rsid w:val="37AE3EF9"/>
    <w:rsid w:val="37AE4F27"/>
    <w:rsid w:val="37BE4D4B"/>
    <w:rsid w:val="37C669ED"/>
    <w:rsid w:val="37CB2D7F"/>
    <w:rsid w:val="37D051BD"/>
    <w:rsid w:val="37E14BC5"/>
    <w:rsid w:val="37E36148"/>
    <w:rsid w:val="37F326E9"/>
    <w:rsid w:val="38047095"/>
    <w:rsid w:val="380F5C07"/>
    <w:rsid w:val="38110A1E"/>
    <w:rsid w:val="38261738"/>
    <w:rsid w:val="382C1798"/>
    <w:rsid w:val="383419BF"/>
    <w:rsid w:val="383F6500"/>
    <w:rsid w:val="38474F55"/>
    <w:rsid w:val="38481A4C"/>
    <w:rsid w:val="38581D78"/>
    <w:rsid w:val="38694F04"/>
    <w:rsid w:val="387845BE"/>
    <w:rsid w:val="387A1E31"/>
    <w:rsid w:val="3887509A"/>
    <w:rsid w:val="388D78DF"/>
    <w:rsid w:val="38947236"/>
    <w:rsid w:val="38BE7BFF"/>
    <w:rsid w:val="38C268E4"/>
    <w:rsid w:val="38D06709"/>
    <w:rsid w:val="38D43032"/>
    <w:rsid w:val="38D44C10"/>
    <w:rsid w:val="38DC1C4A"/>
    <w:rsid w:val="38DD16FA"/>
    <w:rsid w:val="38E17CB8"/>
    <w:rsid w:val="38E26873"/>
    <w:rsid w:val="38E81EDC"/>
    <w:rsid w:val="38F72DB1"/>
    <w:rsid w:val="38FD6ACC"/>
    <w:rsid w:val="39043EEA"/>
    <w:rsid w:val="392A665B"/>
    <w:rsid w:val="39421FD2"/>
    <w:rsid w:val="394D0553"/>
    <w:rsid w:val="396B26CC"/>
    <w:rsid w:val="396F6B46"/>
    <w:rsid w:val="39816F3E"/>
    <w:rsid w:val="39932F72"/>
    <w:rsid w:val="399A673F"/>
    <w:rsid w:val="399F01DE"/>
    <w:rsid w:val="39AF20F3"/>
    <w:rsid w:val="39B41523"/>
    <w:rsid w:val="39B64FAC"/>
    <w:rsid w:val="39E62D32"/>
    <w:rsid w:val="39FC74D7"/>
    <w:rsid w:val="3A2114BB"/>
    <w:rsid w:val="3A2611F3"/>
    <w:rsid w:val="3A35732F"/>
    <w:rsid w:val="3A43739A"/>
    <w:rsid w:val="3A4F678F"/>
    <w:rsid w:val="3A5862E8"/>
    <w:rsid w:val="3A5A52CA"/>
    <w:rsid w:val="3A623368"/>
    <w:rsid w:val="3A6E2120"/>
    <w:rsid w:val="3A773368"/>
    <w:rsid w:val="3A7D7938"/>
    <w:rsid w:val="3A825655"/>
    <w:rsid w:val="3A9C207A"/>
    <w:rsid w:val="3AC614A8"/>
    <w:rsid w:val="3AE25CF8"/>
    <w:rsid w:val="3B0F23C2"/>
    <w:rsid w:val="3B246A79"/>
    <w:rsid w:val="3B287699"/>
    <w:rsid w:val="3B3D24AC"/>
    <w:rsid w:val="3B3E32E1"/>
    <w:rsid w:val="3B436851"/>
    <w:rsid w:val="3B4C020A"/>
    <w:rsid w:val="3B4E7564"/>
    <w:rsid w:val="3B521658"/>
    <w:rsid w:val="3B536BB8"/>
    <w:rsid w:val="3B585FC4"/>
    <w:rsid w:val="3B5D4D9C"/>
    <w:rsid w:val="3B645F7D"/>
    <w:rsid w:val="3B7946B4"/>
    <w:rsid w:val="3B7D3F09"/>
    <w:rsid w:val="3B885962"/>
    <w:rsid w:val="3B8A34AF"/>
    <w:rsid w:val="3B8C1EA9"/>
    <w:rsid w:val="3BC617D5"/>
    <w:rsid w:val="3BD53600"/>
    <w:rsid w:val="3BDA1ADE"/>
    <w:rsid w:val="3BE63010"/>
    <w:rsid w:val="3BFC7BF7"/>
    <w:rsid w:val="3C261B9F"/>
    <w:rsid w:val="3C3640FA"/>
    <w:rsid w:val="3C3A3D9D"/>
    <w:rsid w:val="3C3C5BCE"/>
    <w:rsid w:val="3C3E1D42"/>
    <w:rsid w:val="3C4B67DE"/>
    <w:rsid w:val="3C797000"/>
    <w:rsid w:val="3C875DA4"/>
    <w:rsid w:val="3C8C66F5"/>
    <w:rsid w:val="3C9075F9"/>
    <w:rsid w:val="3CAF6246"/>
    <w:rsid w:val="3CC961DE"/>
    <w:rsid w:val="3CD21CDA"/>
    <w:rsid w:val="3CF668EB"/>
    <w:rsid w:val="3CF67F92"/>
    <w:rsid w:val="3D0556AC"/>
    <w:rsid w:val="3D0B686B"/>
    <w:rsid w:val="3D15770E"/>
    <w:rsid w:val="3D3641CD"/>
    <w:rsid w:val="3D3B094B"/>
    <w:rsid w:val="3D4227BF"/>
    <w:rsid w:val="3D452844"/>
    <w:rsid w:val="3D453120"/>
    <w:rsid w:val="3D894B58"/>
    <w:rsid w:val="3D964102"/>
    <w:rsid w:val="3D980C2F"/>
    <w:rsid w:val="3DA21CF0"/>
    <w:rsid w:val="3DA814E9"/>
    <w:rsid w:val="3DB7664B"/>
    <w:rsid w:val="3DC62DBA"/>
    <w:rsid w:val="3DD144CA"/>
    <w:rsid w:val="3DD87DB9"/>
    <w:rsid w:val="3DDB2F2C"/>
    <w:rsid w:val="3DDD0552"/>
    <w:rsid w:val="3DDF39AD"/>
    <w:rsid w:val="3DEA106D"/>
    <w:rsid w:val="3DF0363D"/>
    <w:rsid w:val="3DFA4015"/>
    <w:rsid w:val="3DFE63A7"/>
    <w:rsid w:val="3E043ECA"/>
    <w:rsid w:val="3E097056"/>
    <w:rsid w:val="3E232050"/>
    <w:rsid w:val="3E254492"/>
    <w:rsid w:val="3E2B3326"/>
    <w:rsid w:val="3E3437B7"/>
    <w:rsid w:val="3E34540E"/>
    <w:rsid w:val="3E61503D"/>
    <w:rsid w:val="3E71103C"/>
    <w:rsid w:val="3E7E1E52"/>
    <w:rsid w:val="3EAC3B2E"/>
    <w:rsid w:val="3EB64B83"/>
    <w:rsid w:val="3EB85754"/>
    <w:rsid w:val="3EBE4584"/>
    <w:rsid w:val="3EC101A8"/>
    <w:rsid w:val="3EC251A0"/>
    <w:rsid w:val="3ECD02A1"/>
    <w:rsid w:val="3ECF035E"/>
    <w:rsid w:val="3ED54C7C"/>
    <w:rsid w:val="3ED87CEF"/>
    <w:rsid w:val="3EE5307B"/>
    <w:rsid w:val="3EEB656A"/>
    <w:rsid w:val="3EF265E0"/>
    <w:rsid w:val="3EFC56A9"/>
    <w:rsid w:val="3F0E7E04"/>
    <w:rsid w:val="3F3211B1"/>
    <w:rsid w:val="3F340E1B"/>
    <w:rsid w:val="3F56114E"/>
    <w:rsid w:val="3F66156A"/>
    <w:rsid w:val="3F6A20AB"/>
    <w:rsid w:val="3F733F9A"/>
    <w:rsid w:val="3F833C9C"/>
    <w:rsid w:val="3F8E0A97"/>
    <w:rsid w:val="3F9918EF"/>
    <w:rsid w:val="3F9A2B1C"/>
    <w:rsid w:val="3FB3522B"/>
    <w:rsid w:val="3FBE55B4"/>
    <w:rsid w:val="3FC3270A"/>
    <w:rsid w:val="3FC90BFE"/>
    <w:rsid w:val="3FCA3B95"/>
    <w:rsid w:val="3FD13FD2"/>
    <w:rsid w:val="3FD2260B"/>
    <w:rsid w:val="3FE06DDC"/>
    <w:rsid w:val="3FE21B72"/>
    <w:rsid w:val="3FE55F30"/>
    <w:rsid w:val="3FFA79DB"/>
    <w:rsid w:val="3FFC0FC8"/>
    <w:rsid w:val="3FFD28F6"/>
    <w:rsid w:val="3FFE0310"/>
    <w:rsid w:val="400F2E7D"/>
    <w:rsid w:val="40256886"/>
    <w:rsid w:val="402F721A"/>
    <w:rsid w:val="40336116"/>
    <w:rsid w:val="40457603"/>
    <w:rsid w:val="404730D3"/>
    <w:rsid w:val="40492D96"/>
    <w:rsid w:val="404E0E2B"/>
    <w:rsid w:val="405B30CE"/>
    <w:rsid w:val="405D68DE"/>
    <w:rsid w:val="406037CD"/>
    <w:rsid w:val="40637E49"/>
    <w:rsid w:val="40667ADC"/>
    <w:rsid w:val="407315A2"/>
    <w:rsid w:val="40815C9D"/>
    <w:rsid w:val="408C424F"/>
    <w:rsid w:val="408D2417"/>
    <w:rsid w:val="40A12470"/>
    <w:rsid w:val="40A30CA0"/>
    <w:rsid w:val="40B87F6F"/>
    <w:rsid w:val="40C567C7"/>
    <w:rsid w:val="40D95426"/>
    <w:rsid w:val="40E77537"/>
    <w:rsid w:val="40F405E8"/>
    <w:rsid w:val="4113377A"/>
    <w:rsid w:val="4128634A"/>
    <w:rsid w:val="41361918"/>
    <w:rsid w:val="413C4A27"/>
    <w:rsid w:val="415E44C9"/>
    <w:rsid w:val="41721309"/>
    <w:rsid w:val="417704DD"/>
    <w:rsid w:val="418615CC"/>
    <w:rsid w:val="418B4807"/>
    <w:rsid w:val="41926595"/>
    <w:rsid w:val="41935E8E"/>
    <w:rsid w:val="41C10F00"/>
    <w:rsid w:val="41CA6143"/>
    <w:rsid w:val="41D855DC"/>
    <w:rsid w:val="41E368F7"/>
    <w:rsid w:val="41EB55EB"/>
    <w:rsid w:val="41F6751A"/>
    <w:rsid w:val="41FF1211"/>
    <w:rsid w:val="42094562"/>
    <w:rsid w:val="42284243"/>
    <w:rsid w:val="422B5D33"/>
    <w:rsid w:val="422B61FC"/>
    <w:rsid w:val="422C0D98"/>
    <w:rsid w:val="422C5607"/>
    <w:rsid w:val="423170C2"/>
    <w:rsid w:val="4239123B"/>
    <w:rsid w:val="423C6675"/>
    <w:rsid w:val="4264310D"/>
    <w:rsid w:val="42677967"/>
    <w:rsid w:val="42710657"/>
    <w:rsid w:val="427276F9"/>
    <w:rsid w:val="4282522B"/>
    <w:rsid w:val="42893EB8"/>
    <w:rsid w:val="42913FEB"/>
    <w:rsid w:val="42A5275C"/>
    <w:rsid w:val="42AF0880"/>
    <w:rsid w:val="42AF5930"/>
    <w:rsid w:val="42D42636"/>
    <w:rsid w:val="42DC7B64"/>
    <w:rsid w:val="42FF235A"/>
    <w:rsid w:val="43057843"/>
    <w:rsid w:val="43145D25"/>
    <w:rsid w:val="431509B0"/>
    <w:rsid w:val="431D1F8B"/>
    <w:rsid w:val="43336D10"/>
    <w:rsid w:val="43366279"/>
    <w:rsid w:val="433C4C75"/>
    <w:rsid w:val="4347638E"/>
    <w:rsid w:val="434F1AEB"/>
    <w:rsid w:val="434F3161"/>
    <w:rsid w:val="43547E86"/>
    <w:rsid w:val="435711D7"/>
    <w:rsid w:val="43590706"/>
    <w:rsid w:val="436628D9"/>
    <w:rsid w:val="43683CB6"/>
    <w:rsid w:val="437D248E"/>
    <w:rsid w:val="43923F4E"/>
    <w:rsid w:val="439F1D88"/>
    <w:rsid w:val="439F76C4"/>
    <w:rsid w:val="43AA5D47"/>
    <w:rsid w:val="43C24062"/>
    <w:rsid w:val="43D03F2C"/>
    <w:rsid w:val="43D9322A"/>
    <w:rsid w:val="43E23CD2"/>
    <w:rsid w:val="43F05BE7"/>
    <w:rsid w:val="43F56DD2"/>
    <w:rsid w:val="440920A4"/>
    <w:rsid w:val="4441558F"/>
    <w:rsid w:val="444851AA"/>
    <w:rsid w:val="448C1E65"/>
    <w:rsid w:val="44913B37"/>
    <w:rsid w:val="449B6531"/>
    <w:rsid w:val="44B4512D"/>
    <w:rsid w:val="44B54BE8"/>
    <w:rsid w:val="44B81BF0"/>
    <w:rsid w:val="44C56196"/>
    <w:rsid w:val="44C831A3"/>
    <w:rsid w:val="44CC1549"/>
    <w:rsid w:val="44D854F2"/>
    <w:rsid w:val="44DA5705"/>
    <w:rsid w:val="451524D4"/>
    <w:rsid w:val="451A68FC"/>
    <w:rsid w:val="451C2D38"/>
    <w:rsid w:val="45241C81"/>
    <w:rsid w:val="452B47F8"/>
    <w:rsid w:val="454E09B9"/>
    <w:rsid w:val="45502D51"/>
    <w:rsid w:val="456B7C66"/>
    <w:rsid w:val="45914924"/>
    <w:rsid w:val="459534C4"/>
    <w:rsid w:val="45971C9D"/>
    <w:rsid w:val="45984536"/>
    <w:rsid w:val="459972F1"/>
    <w:rsid w:val="459A24FE"/>
    <w:rsid w:val="459F4664"/>
    <w:rsid w:val="45AE5168"/>
    <w:rsid w:val="45AF0A88"/>
    <w:rsid w:val="45AF1C3A"/>
    <w:rsid w:val="45C26708"/>
    <w:rsid w:val="45CF2F41"/>
    <w:rsid w:val="45D93418"/>
    <w:rsid w:val="45D956D1"/>
    <w:rsid w:val="45E047A7"/>
    <w:rsid w:val="45E10CFB"/>
    <w:rsid w:val="45E51885"/>
    <w:rsid w:val="45F11A84"/>
    <w:rsid w:val="45F51D81"/>
    <w:rsid w:val="460F7039"/>
    <w:rsid w:val="46286400"/>
    <w:rsid w:val="46301946"/>
    <w:rsid w:val="463651F7"/>
    <w:rsid w:val="465B0489"/>
    <w:rsid w:val="465F4F87"/>
    <w:rsid w:val="46712073"/>
    <w:rsid w:val="467F004C"/>
    <w:rsid w:val="46817EF4"/>
    <w:rsid w:val="46891F03"/>
    <w:rsid w:val="46A00372"/>
    <w:rsid w:val="46A44FE5"/>
    <w:rsid w:val="46A6706D"/>
    <w:rsid w:val="46AA48D8"/>
    <w:rsid w:val="46B82A2E"/>
    <w:rsid w:val="46BA2753"/>
    <w:rsid w:val="46F30C6B"/>
    <w:rsid w:val="46F7291E"/>
    <w:rsid w:val="46FB38F2"/>
    <w:rsid w:val="46FB57BC"/>
    <w:rsid w:val="4706494E"/>
    <w:rsid w:val="470A69DD"/>
    <w:rsid w:val="472138EA"/>
    <w:rsid w:val="47272851"/>
    <w:rsid w:val="472E5904"/>
    <w:rsid w:val="47312E17"/>
    <w:rsid w:val="473F537D"/>
    <w:rsid w:val="473F778D"/>
    <w:rsid w:val="47430D72"/>
    <w:rsid w:val="474B206C"/>
    <w:rsid w:val="47840B84"/>
    <w:rsid w:val="47856CD1"/>
    <w:rsid w:val="4795278C"/>
    <w:rsid w:val="479F4A7F"/>
    <w:rsid w:val="47B737EB"/>
    <w:rsid w:val="47B7558F"/>
    <w:rsid w:val="47B94B8D"/>
    <w:rsid w:val="47C22BC4"/>
    <w:rsid w:val="47D3420B"/>
    <w:rsid w:val="47EE1E36"/>
    <w:rsid w:val="47F51C65"/>
    <w:rsid w:val="47FF3DFC"/>
    <w:rsid w:val="4800556C"/>
    <w:rsid w:val="481F406A"/>
    <w:rsid w:val="482663F7"/>
    <w:rsid w:val="48266B9E"/>
    <w:rsid w:val="4828061F"/>
    <w:rsid w:val="482A7041"/>
    <w:rsid w:val="482D35F8"/>
    <w:rsid w:val="48393665"/>
    <w:rsid w:val="4840474A"/>
    <w:rsid w:val="48564296"/>
    <w:rsid w:val="485D0CF0"/>
    <w:rsid w:val="487815FC"/>
    <w:rsid w:val="487D0D28"/>
    <w:rsid w:val="487D1ED3"/>
    <w:rsid w:val="48855774"/>
    <w:rsid w:val="488E49CE"/>
    <w:rsid w:val="48A24C1A"/>
    <w:rsid w:val="48A47E87"/>
    <w:rsid w:val="48B742C8"/>
    <w:rsid w:val="48C3108F"/>
    <w:rsid w:val="48DA7D60"/>
    <w:rsid w:val="49043832"/>
    <w:rsid w:val="490961B2"/>
    <w:rsid w:val="4912764F"/>
    <w:rsid w:val="491A2C1D"/>
    <w:rsid w:val="4924014E"/>
    <w:rsid w:val="492C124B"/>
    <w:rsid w:val="4936756C"/>
    <w:rsid w:val="493A4258"/>
    <w:rsid w:val="494B3C3D"/>
    <w:rsid w:val="494F5679"/>
    <w:rsid w:val="49570E0A"/>
    <w:rsid w:val="495C0334"/>
    <w:rsid w:val="496965CC"/>
    <w:rsid w:val="496A2659"/>
    <w:rsid w:val="49843687"/>
    <w:rsid w:val="499316EA"/>
    <w:rsid w:val="499A3D39"/>
    <w:rsid w:val="49AB29E9"/>
    <w:rsid w:val="49B16C5F"/>
    <w:rsid w:val="49BB3AE4"/>
    <w:rsid w:val="49C0309F"/>
    <w:rsid w:val="49C15315"/>
    <w:rsid w:val="49C75135"/>
    <w:rsid w:val="49D50837"/>
    <w:rsid w:val="49F715B6"/>
    <w:rsid w:val="4A080C96"/>
    <w:rsid w:val="4A1B67B2"/>
    <w:rsid w:val="4A4612CE"/>
    <w:rsid w:val="4A491CD4"/>
    <w:rsid w:val="4A680FA8"/>
    <w:rsid w:val="4A7C37E1"/>
    <w:rsid w:val="4A85431A"/>
    <w:rsid w:val="4A913566"/>
    <w:rsid w:val="4A9F0C02"/>
    <w:rsid w:val="4AA51A70"/>
    <w:rsid w:val="4ABA5AC1"/>
    <w:rsid w:val="4ABB53F1"/>
    <w:rsid w:val="4AC74525"/>
    <w:rsid w:val="4AC851FC"/>
    <w:rsid w:val="4ACE2613"/>
    <w:rsid w:val="4AD35A52"/>
    <w:rsid w:val="4AD3769A"/>
    <w:rsid w:val="4AD83790"/>
    <w:rsid w:val="4ADC40C8"/>
    <w:rsid w:val="4AE1350B"/>
    <w:rsid w:val="4AE157D4"/>
    <w:rsid w:val="4AEA07B5"/>
    <w:rsid w:val="4AEA6935"/>
    <w:rsid w:val="4B076664"/>
    <w:rsid w:val="4B142480"/>
    <w:rsid w:val="4B156A16"/>
    <w:rsid w:val="4B17058E"/>
    <w:rsid w:val="4B1A65C0"/>
    <w:rsid w:val="4B214B39"/>
    <w:rsid w:val="4B3B1335"/>
    <w:rsid w:val="4B3C6AB7"/>
    <w:rsid w:val="4B3F4ED9"/>
    <w:rsid w:val="4B412930"/>
    <w:rsid w:val="4B4616BE"/>
    <w:rsid w:val="4B5F01C0"/>
    <w:rsid w:val="4B695C5C"/>
    <w:rsid w:val="4B6C660C"/>
    <w:rsid w:val="4B6D02B1"/>
    <w:rsid w:val="4B7024CE"/>
    <w:rsid w:val="4B80680C"/>
    <w:rsid w:val="4BC7293B"/>
    <w:rsid w:val="4BD2292A"/>
    <w:rsid w:val="4BD559EE"/>
    <w:rsid w:val="4BF31086"/>
    <w:rsid w:val="4BFA055F"/>
    <w:rsid w:val="4BFC28ED"/>
    <w:rsid w:val="4C0449F8"/>
    <w:rsid w:val="4C056678"/>
    <w:rsid w:val="4C151EA4"/>
    <w:rsid w:val="4C1556D7"/>
    <w:rsid w:val="4C315873"/>
    <w:rsid w:val="4C5C15CF"/>
    <w:rsid w:val="4CB049C0"/>
    <w:rsid w:val="4CB2093F"/>
    <w:rsid w:val="4CB43967"/>
    <w:rsid w:val="4CD36E24"/>
    <w:rsid w:val="4CE30B25"/>
    <w:rsid w:val="4CED31CF"/>
    <w:rsid w:val="4CFC7F5A"/>
    <w:rsid w:val="4D0830E5"/>
    <w:rsid w:val="4D0C03E9"/>
    <w:rsid w:val="4D0D7607"/>
    <w:rsid w:val="4D1A0C09"/>
    <w:rsid w:val="4D2137FA"/>
    <w:rsid w:val="4D214479"/>
    <w:rsid w:val="4D2418CD"/>
    <w:rsid w:val="4D2E637E"/>
    <w:rsid w:val="4D7C7282"/>
    <w:rsid w:val="4D7E16CF"/>
    <w:rsid w:val="4D8F76C9"/>
    <w:rsid w:val="4DAF23AE"/>
    <w:rsid w:val="4DB15FA7"/>
    <w:rsid w:val="4DB74A67"/>
    <w:rsid w:val="4DBD684E"/>
    <w:rsid w:val="4DC5301D"/>
    <w:rsid w:val="4DCB0E73"/>
    <w:rsid w:val="4DCF6F57"/>
    <w:rsid w:val="4DD17313"/>
    <w:rsid w:val="4DDD6989"/>
    <w:rsid w:val="4DFD2ECD"/>
    <w:rsid w:val="4E177D06"/>
    <w:rsid w:val="4E284ADB"/>
    <w:rsid w:val="4E410351"/>
    <w:rsid w:val="4E435102"/>
    <w:rsid w:val="4E58696B"/>
    <w:rsid w:val="4E5E7624"/>
    <w:rsid w:val="4E6C0C4B"/>
    <w:rsid w:val="4E6C6AC9"/>
    <w:rsid w:val="4E7604AA"/>
    <w:rsid w:val="4E784C0C"/>
    <w:rsid w:val="4E860185"/>
    <w:rsid w:val="4E9706D1"/>
    <w:rsid w:val="4E9A3249"/>
    <w:rsid w:val="4E9A5EBC"/>
    <w:rsid w:val="4E9C4B6D"/>
    <w:rsid w:val="4EB13943"/>
    <w:rsid w:val="4EB72548"/>
    <w:rsid w:val="4EDE356E"/>
    <w:rsid w:val="4EE13001"/>
    <w:rsid w:val="4EEE7A61"/>
    <w:rsid w:val="4EFB7D4E"/>
    <w:rsid w:val="4F016377"/>
    <w:rsid w:val="4F2D54DD"/>
    <w:rsid w:val="4F342C33"/>
    <w:rsid w:val="4F3F178E"/>
    <w:rsid w:val="4F4979F5"/>
    <w:rsid w:val="4F574D13"/>
    <w:rsid w:val="4F592082"/>
    <w:rsid w:val="4F5C2A97"/>
    <w:rsid w:val="4F5E4906"/>
    <w:rsid w:val="4F74634B"/>
    <w:rsid w:val="4F8B42EE"/>
    <w:rsid w:val="4F8C0DE3"/>
    <w:rsid w:val="4F9675CF"/>
    <w:rsid w:val="4F9F566B"/>
    <w:rsid w:val="4FA14128"/>
    <w:rsid w:val="4FAA16C7"/>
    <w:rsid w:val="4FB11707"/>
    <w:rsid w:val="4FB66440"/>
    <w:rsid w:val="4FC30E0B"/>
    <w:rsid w:val="4FD67EF8"/>
    <w:rsid w:val="4FDC20C5"/>
    <w:rsid w:val="4FDC7B19"/>
    <w:rsid w:val="4FEA29E1"/>
    <w:rsid w:val="4FED2029"/>
    <w:rsid w:val="4FF23169"/>
    <w:rsid w:val="4FF24383"/>
    <w:rsid w:val="501214AF"/>
    <w:rsid w:val="50190368"/>
    <w:rsid w:val="502C07BD"/>
    <w:rsid w:val="50371C04"/>
    <w:rsid w:val="50417256"/>
    <w:rsid w:val="506D5074"/>
    <w:rsid w:val="507C50A1"/>
    <w:rsid w:val="507F39A1"/>
    <w:rsid w:val="508934B3"/>
    <w:rsid w:val="50A832C8"/>
    <w:rsid w:val="50AD2043"/>
    <w:rsid w:val="50B23C8B"/>
    <w:rsid w:val="50EB5020"/>
    <w:rsid w:val="50F83700"/>
    <w:rsid w:val="51031B61"/>
    <w:rsid w:val="51095A9C"/>
    <w:rsid w:val="510F017C"/>
    <w:rsid w:val="51134098"/>
    <w:rsid w:val="51364EC7"/>
    <w:rsid w:val="51392BF7"/>
    <w:rsid w:val="51404C76"/>
    <w:rsid w:val="51422751"/>
    <w:rsid w:val="51467B24"/>
    <w:rsid w:val="51475E1E"/>
    <w:rsid w:val="514C1ADB"/>
    <w:rsid w:val="515D2D48"/>
    <w:rsid w:val="51623BE4"/>
    <w:rsid w:val="51722543"/>
    <w:rsid w:val="51830F17"/>
    <w:rsid w:val="51857528"/>
    <w:rsid w:val="51876697"/>
    <w:rsid w:val="518B6327"/>
    <w:rsid w:val="51A05B3A"/>
    <w:rsid w:val="51B649E6"/>
    <w:rsid w:val="51DD567F"/>
    <w:rsid w:val="51E33AA3"/>
    <w:rsid w:val="51F40FEE"/>
    <w:rsid w:val="52044BD2"/>
    <w:rsid w:val="520619CD"/>
    <w:rsid w:val="520A5F1C"/>
    <w:rsid w:val="521B54FB"/>
    <w:rsid w:val="521B6065"/>
    <w:rsid w:val="522C3E14"/>
    <w:rsid w:val="52352513"/>
    <w:rsid w:val="523B5B32"/>
    <w:rsid w:val="524D1A19"/>
    <w:rsid w:val="52554DDA"/>
    <w:rsid w:val="52646393"/>
    <w:rsid w:val="5267500A"/>
    <w:rsid w:val="526A76D7"/>
    <w:rsid w:val="52744C32"/>
    <w:rsid w:val="52874D59"/>
    <w:rsid w:val="52937C97"/>
    <w:rsid w:val="529E5B80"/>
    <w:rsid w:val="52A666D5"/>
    <w:rsid w:val="52AA5124"/>
    <w:rsid w:val="52AC78C8"/>
    <w:rsid w:val="52B50DA1"/>
    <w:rsid w:val="52C43767"/>
    <w:rsid w:val="52C438C3"/>
    <w:rsid w:val="52C66CD9"/>
    <w:rsid w:val="52C83DC3"/>
    <w:rsid w:val="52D62C0F"/>
    <w:rsid w:val="52D90A52"/>
    <w:rsid w:val="52DD43FF"/>
    <w:rsid w:val="52EF40AB"/>
    <w:rsid w:val="530D598D"/>
    <w:rsid w:val="53127A03"/>
    <w:rsid w:val="531B69AB"/>
    <w:rsid w:val="532A5757"/>
    <w:rsid w:val="533A4AB5"/>
    <w:rsid w:val="5349251F"/>
    <w:rsid w:val="534C0A86"/>
    <w:rsid w:val="534C0FD3"/>
    <w:rsid w:val="535C5945"/>
    <w:rsid w:val="53622C8A"/>
    <w:rsid w:val="539309FE"/>
    <w:rsid w:val="53962D7F"/>
    <w:rsid w:val="53A850E4"/>
    <w:rsid w:val="53C4242C"/>
    <w:rsid w:val="53C67C2F"/>
    <w:rsid w:val="53D2609F"/>
    <w:rsid w:val="53E338B5"/>
    <w:rsid w:val="53F3162C"/>
    <w:rsid w:val="540516F6"/>
    <w:rsid w:val="540A47A9"/>
    <w:rsid w:val="540D73FF"/>
    <w:rsid w:val="540E4521"/>
    <w:rsid w:val="54105FDB"/>
    <w:rsid w:val="541823C7"/>
    <w:rsid w:val="541F6A4D"/>
    <w:rsid w:val="5420146C"/>
    <w:rsid w:val="542979D9"/>
    <w:rsid w:val="542A70E8"/>
    <w:rsid w:val="54333036"/>
    <w:rsid w:val="54413E32"/>
    <w:rsid w:val="544D25E6"/>
    <w:rsid w:val="544D38E7"/>
    <w:rsid w:val="546074C5"/>
    <w:rsid w:val="54653C78"/>
    <w:rsid w:val="547E1B8F"/>
    <w:rsid w:val="549206AF"/>
    <w:rsid w:val="549C0D48"/>
    <w:rsid w:val="54A73E5C"/>
    <w:rsid w:val="54B43966"/>
    <w:rsid w:val="54D34AB5"/>
    <w:rsid w:val="54EB014B"/>
    <w:rsid w:val="54F935FE"/>
    <w:rsid w:val="54FD2D20"/>
    <w:rsid w:val="54FD5138"/>
    <w:rsid w:val="55072866"/>
    <w:rsid w:val="55207562"/>
    <w:rsid w:val="55216A6D"/>
    <w:rsid w:val="553F2266"/>
    <w:rsid w:val="555946AC"/>
    <w:rsid w:val="556A456D"/>
    <w:rsid w:val="558656A8"/>
    <w:rsid w:val="558B63DD"/>
    <w:rsid w:val="558D0167"/>
    <w:rsid w:val="55944764"/>
    <w:rsid w:val="55A165E8"/>
    <w:rsid w:val="55A43DBA"/>
    <w:rsid w:val="55A505AD"/>
    <w:rsid w:val="55B25874"/>
    <w:rsid w:val="55BB5D44"/>
    <w:rsid w:val="55D53D1B"/>
    <w:rsid w:val="55D65AC3"/>
    <w:rsid w:val="55DE47D5"/>
    <w:rsid w:val="55E32B30"/>
    <w:rsid w:val="55E60AF4"/>
    <w:rsid w:val="55F35052"/>
    <w:rsid w:val="55F774FF"/>
    <w:rsid w:val="56021E2A"/>
    <w:rsid w:val="56114EC5"/>
    <w:rsid w:val="562E602E"/>
    <w:rsid w:val="563A4313"/>
    <w:rsid w:val="563D73F2"/>
    <w:rsid w:val="565A64A0"/>
    <w:rsid w:val="565C07B8"/>
    <w:rsid w:val="565C5DA0"/>
    <w:rsid w:val="56643E73"/>
    <w:rsid w:val="56660FE8"/>
    <w:rsid w:val="566756F0"/>
    <w:rsid w:val="56726C40"/>
    <w:rsid w:val="56732767"/>
    <w:rsid w:val="5683285B"/>
    <w:rsid w:val="56997174"/>
    <w:rsid w:val="569A7710"/>
    <w:rsid w:val="569C2FC4"/>
    <w:rsid w:val="569F0958"/>
    <w:rsid w:val="569F35BA"/>
    <w:rsid w:val="56A50E88"/>
    <w:rsid w:val="56A826E2"/>
    <w:rsid w:val="56A94472"/>
    <w:rsid w:val="56CA029E"/>
    <w:rsid w:val="56CE3ED0"/>
    <w:rsid w:val="56D638AE"/>
    <w:rsid w:val="56EC5D7E"/>
    <w:rsid w:val="56F46051"/>
    <w:rsid w:val="572F3778"/>
    <w:rsid w:val="573B0D56"/>
    <w:rsid w:val="57423AD0"/>
    <w:rsid w:val="57534D59"/>
    <w:rsid w:val="576474B9"/>
    <w:rsid w:val="57685D1B"/>
    <w:rsid w:val="57723BE1"/>
    <w:rsid w:val="577538A2"/>
    <w:rsid w:val="577A2627"/>
    <w:rsid w:val="577B6249"/>
    <w:rsid w:val="578402DB"/>
    <w:rsid w:val="578735B4"/>
    <w:rsid w:val="57B64E48"/>
    <w:rsid w:val="57B8308B"/>
    <w:rsid w:val="57C91EE3"/>
    <w:rsid w:val="57DB7BAF"/>
    <w:rsid w:val="57FA63B3"/>
    <w:rsid w:val="57FD652F"/>
    <w:rsid w:val="580A7AE7"/>
    <w:rsid w:val="58152EA1"/>
    <w:rsid w:val="581A1EBD"/>
    <w:rsid w:val="581B3D80"/>
    <w:rsid w:val="5820274E"/>
    <w:rsid w:val="58274828"/>
    <w:rsid w:val="58317531"/>
    <w:rsid w:val="583B21CF"/>
    <w:rsid w:val="584A755E"/>
    <w:rsid w:val="5862469C"/>
    <w:rsid w:val="58701A53"/>
    <w:rsid w:val="5878309C"/>
    <w:rsid w:val="58866105"/>
    <w:rsid w:val="58921B46"/>
    <w:rsid w:val="589E4A99"/>
    <w:rsid w:val="58A00DE6"/>
    <w:rsid w:val="58AB2BA6"/>
    <w:rsid w:val="58C9515C"/>
    <w:rsid w:val="58E01958"/>
    <w:rsid w:val="58E65DBE"/>
    <w:rsid w:val="58EA479B"/>
    <w:rsid w:val="58FD3CEA"/>
    <w:rsid w:val="58FE47CD"/>
    <w:rsid w:val="590A2B57"/>
    <w:rsid w:val="591264D8"/>
    <w:rsid w:val="591E2AAC"/>
    <w:rsid w:val="59223865"/>
    <w:rsid w:val="592B631C"/>
    <w:rsid w:val="59380DE7"/>
    <w:rsid w:val="5952654A"/>
    <w:rsid w:val="595A0CFE"/>
    <w:rsid w:val="5963582D"/>
    <w:rsid w:val="597123FD"/>
    <w:rsid w:val="59790FAE"/>
    <w:rsid w:val="597A0D05"/>
    <w:rsid w:val="59826AB1"/>
    <w:rsid w:val="59893292"/>
    <w:rsid w:val="59927A0C"/>
    <w:rsid w:val="599E4DB3"/>
    <w:rsid w:val="59AD4E28"/>
    <w:rsid w:val="59B10FD8"/>
    <w:rsid w:val="59B77987"/>
    <w:rsid w:val="59B92480"/>
    <w:rsid w:val="59C45FD4"/>
    <w:rsid w:val="59E0421E"/>
    <w:rsid w:val="59E46B15"/>
    <w:rsid w:val="59E773D2"/>
    <w:rsid w:val="5A0F445F"/>
    <w:rsid w:val="5A1F1118"/>
    <w:rsid w:val="5A2D17F3"/>
    <w:rsid w:val="5A2E5429"/>
    <w:rsid w:val="5A2F19F5"/>
    <w:rsid w:val="5A31238A"/>
    <w:rsid w:val="5A3F3FB1"/>
    <w:rsid w:val="5A442108"/>
    <w:rsid w:val="5A4B5A7C"/>
    <w:rsid w:val="5A5C4D9A"/>
    <w:rsid w:val="5A640778"/>
    <w:rsid w:val="5A6D48E8"/>
    <w:rsid w:val="5A7D4EC6"/>
    <w:rsid w:val="5AA8698D"/>
    <w:rsid w:val="5AB45A65"/>
    <w:rsid w:val="5ABA0A41"/>
    <w:rsid w:val="5AC33C8C"/>
    <w:rsid w:val="5AC61648"/>
    <w:rsid w:val="5ACA5B54"/>
    <w:rsid w:val="5AD312F1"/>
    <w:rsid w:val="5AEA0B9D"/>
    <w:rsid w:val="5AEC19F4"/>
    <w:rsid w:val="5AED2974"/>
    <w:rsid w:val="5AEE5327"/>
    <w:rsid w:val="5AF44979"/>
    <w:rsid w:val="5B000883"/>
    <w:rsid w:val="5B0B0E7A"/>
    <w:rsid w:val="5B1D7AD0"/>
    <w:rsid w:val="5B2F042F"/>
    <w:rsid w:val="5B4A643E"/>
    <w:rsid w:val="5B8514E1"/>
    <w:rsid w:val="5B8B25E1"/>
    <w:rsid w:val="5B976D88"/>
    <w:rsid w:val="5B9A5A9D"/>
    <w:rsid w:val="5BAA14DC"/>
    <w:rsid w:val="5BAB6246"/>
    <w:rsid w:val="5BAF6907"/>
    <w:rsid w:val="5BB254BF"/>
    <w:rsid w:val="5BB579A3"/>
    <w:rsid w:val="5BBE235D"/>
    <w:rsid w:val="5BC2589C"/>
    <w:rsid w:val="5BCD1C57"/>
    <w:rsid w:val="5BCE5B1E"/>
    <w:rsid w:val="5BCF72D8"/>
    <w:rsid w:val="5BD77D6F"/>
    <w:rsid w:val="5BEA0FF4"/>
    <w:rsid w:val="5BF141A8"/>
    <w:rsid w:val="5BF41CF9"/>
    <w:rsid w:val="5C0A6B94"/>
    <w:rsid w:val="5C1717E8"/>
    <w:rsid w:val="5C2600F0"/>
    <w:rsid w:val="5C277373"/>
    <w:rsid w:val="5C2D0BAE"/>
    <w:rsid w:val="5C3574B0"/>
    <w:rsid w:val="5C42789D"/>
    <w:rsid w:val="5C5567AD"/>
    <w:rsid w:val="5C5F6A15"/>
    <w:rsid w:val="5C603CEF"/>
    <w:rsid w:val="5C696178"/>
    <w:rsid w:val="5C7B4C3B"/>
    <w:rsid w:val="5C88223D"/>
    <w:rsid w:val="5C8E1653"/>
    <w:rsid w:val="5CA01753"/>
    <w:rsid w:val="5CA117B7"/>
    <w:rsid w:val="5CA258C8"/>
    <w:rsid w:val="5CA52A9A"/>
    <w:rsid w:val="5CCB6316"/>
    <w:rsid w:val="5CCD6851"/>
    <w:rsid w:val="5CDC2D0C"/>
    <w:rsid w:val="5CEA65DB"/>
    <w:rsid w:val="5D0D1332"/>
    <w:rsid w:val="5D235914"/>
    <w:rsid w:val="5D2C2958"/>
    <w:rsid w:val="5D54206F"/>
    <w:rsid w:val="5D5F6439"/>
    <w:rsid w:val="5D70114C"/>
    <w:rsid w:val="5D713FF1"/>
    <w:rsid w:val="5D781B04"/>
    <w:rsid w:val="5D8744DC"/>
    <w:rsid w:val="5D9162D0"/>
    <w:rsid w:val="5D99194B"/>
    <w:rsid w:val="5D9C35CF"/>
    <w:rsid w:val="5DB90094"/>
    <w:rsid w:val="5DD77FAC"/>
    <w:rsid w:val="5DEE1A15"/>
    <w:rsid w:val="5DF73062"/>
    <w:rsid w:val="5DFA2DF0"/>
    <w:rsid w:val="5E086A88"/>
    <w:rsid w:val="5E0C17A2"/>
    <w:rsid w:val="5E1435F4"/>
    <w:rsid w:val="5E2732FC"/>
    <w:rsid w:val="5E375BAA"/>
    <w:rsid w:val="5E5401C4"/>
    <w:rsid w:val="5E5466AF"/>
    <w:rsid w:val="5E6B2ED2"/>
    <w:rsid w:val="5E7255FF"/>
    <w:rsid w:val="5E737CCD"/>
    <w:rsid w:val="5E7A7B8C"/>
    <w:rsid w:val="5E7C1049"/>
    <w:rsid w:val="5E830019"/>
    <w:rsid w:val="5E833ECF"/>
    <w:rsid w:val="5EBC4D32"/>
    <w:rsid w:val="5EC14753"/>
    <w:rsid w:val="5ECD64E6"/>
    <w:rsid w:val="5EE125D8"/>
    <w:rsid w:val="5EF62DCD"/>
    <w:rsid w:val="5EFC6160"/>
    <w:rsid w:val="5EFF6E65"/>
    <w:rsid w:val="5F0F470F"/>
    <w:rsid w:val="5F112065"/>
    <w:rsid w:val="5F20218E"/>
    <w:rsid w:val="5F2E1129"/>
    <w:rsid w:val="5F321FE7"/>
    <w:rsid w:val="5F340A49"/>
    <w:rsid w:val="5F354139"/>
    <w:rsid w:val="5F382705"/>
    <w:rsid w:val="5F3F7F9F"/>
    <w:rsid w:val="5F42036F"/>
    <w:rsid w:val="5F4A5CC1"/>
    <w:rsid w:val="5F4D63CD"/>
    <w:rsid w:val="5F5367C0"/>
    <w:rsid w:val="5F627F99"/>
    <w:rsid w:val="5F6917F1"/>
    <w:rsid w:val="5F7C0AFF"/>
    <w:rsid w:val="5F871E3A"/>
    <w:rsid w:val="5F8C5D0E"/>
    <w:rsid w:val="5FD32BB8"/>
    <w:rsid w:val="5FD813CF"/>
    <w:rsid w:val="5FE31359"/>
    <w:rsid w:val="5FEA7948"/>
    <w:rsid w:val="5FEB7B54"/>
    <w:rsid w:val="5FEE3ADD"/>
    <w:rsid w:val="5FF84E06"/>
    <w:rsid w:val="60064079"/>
    <w:rsid w:val="60171C10"/>
    <w:rsid w:val="601C7847"/>
    <w:rsid w:val="60261811"/>
    <w:rsid w:val="60294D45"/>
    <w:rsid w:val="602C6897"/>
    <w:rsid w:val="604B5E91"/>
    <w:rsid w:val="605A06E3"/>
    <w:rsid w:val="605F585E"/>
    <w:rsid w:val="60751CB7"/>
    <w:rsid w:val="607541B8"/>
    <w:rsid w:val="60870DBF"/>
    <w:rsid w:val="609A5EBC"/>
    <w:rsid w:val="609C5806"/>
    <w:rsid w:val="609C68B8"/>
    <w:rsid w:val="60A90D75"/>
    <w:rsid w:val="60C76265"/>
    <w:rsid w:val="60D61331"/>
    <w:rsid w:val="60D67FCA"/>
    <w:rsid w:val="60DD61AD"/>
    <w:rsid w:val="60DD77AE"/>
    <w:rsid w:val="60E63A43"/>
    <w:rsid w:val="60E67C02"/>
    <w:rsid w:val="60ED1011"/>
    <w:rsid w:val="60F06769"/>
    <w:rsid w:val="61054772"/>
    <w:rsid w:val="61055FEE"/>
    <w:rsid w:val="61073070"/>
    <w:rsid w:val="61086AD8"/>
    <w:rsid w:val="610D79CD"/>
    <w:rsid w:val="610F586A"/>
    <w:rsid w:val="6119292F"/>
    <w:rsid w:val="61351848"/>
    <w:rsid w:val="613A1BB7"/>
    <w:rsid w:val="613A4474"/>
    <w:rsid w:val="613A5D63"/>
    <w:rsid w:val="614147D4"/>
    <w:rsid w:val="61574BBA"/>
    <w:rsid w:val="616C1D90"/>
    <w:rsid w:val="616C6C5F"/>
    <w:rsid w:val="617D3777"/>
    <w:rsid w:val="617E01B2"/>
    <w:rsid w:val="61842A15"/>
    <w:rsid w:val="619516CE"/>
    <w:rsid w:val="619C1603"/>
    <w:rsid w:val="61EB6DDD"/>
    <w:rsid w:val="61F6098C"/>
    <w:rsid w:val="61FA5104"/>
    <w:rsid w:val="62053A53"/>
    <w:rsid w:val="62063594"/>
    <w:rsid w:val="621A61D0"/>
    <w:rsid w:val="621C63E5"/>
    <w:rsid w:val="622E264C"/>
    <w:rsid w:val="623A2EAA"/>
    <w:rsid w:val="62421804"/>
    <w:rsid w:val="62507433"/>
    <w:rsid w:val="62641804"/>
    <w:rsid w:val="626F1074"/>
    <w:rsid w:val="627666DA"/>
    <w:rsid w:val="62781CDD"/>
    <w:rsid w:val="6282779A"/>
    <w:rsid w:val="62A63372"/>
    <w:rsid w:val="62A800C9"/>
    <w:rsid w:val="62A956A8"/>
    <w:rsid w:val="62CA6C81"/>
    <w:rsid w:val="62CE6969"/>
    <w:rsid w:val="62D96933"/>
    <w:rsid w:val="62DD4836"/>
    <w:rsid w:val="62EB62D1"/>
    <w:rsid w:val="62F16CB1"/>
    <w:rsid w:val="62FB453C"/>
    <w:rsid w:val="630070CC"/>
    <w:rsid w:val="630A6509"/>
    <w:rsid w:val="631F2A9C"/>
    <w:rsid w:val="63200BA7"/>
    <w:rsid w:val="63303EC2"/>
    <w:rsid w:val="63353BB6"/>
    <w:rsid w:val="63383729"/>
    <w:rsid w:val="63424A22"/>
    <w:rsid w:val="634626D7"/>
    <w:rsid w:val="63473885"/>
    <w:rsid w:val="63484439"/>
    <w:rsid w:val="63650BC5"/>
    <w:rsid w:val="63680652"/>
    <w:rsid w:val="636A0233"/>
    <w:rsid w:val="636D40BF"/>
    <w:rsid w:val="637317EB"/>
    <w:rsid w:val="63740BF9"/>
    <w:rsid w:val="63852420"/>
    <w:rsid w:val="63884BEA"/>
    <w:rsid w:val="63941F48"/>
    <w:rsid w:val="639A7085"/>
    <w:rsid w:val="63AB00DC"/>
    <w:rsid w:val="63B32743"/>
    <w:rsid w:val="63BB3538"/>
    <w:rsid w:val="63CA3DB3"/>
    <w:rsid w:val="63D04F40"/>
    <w:rsid w:val="63D43414"/>
    <w:rsid w:val="63E22D45"/>
    <w:rsid w:val="63E33668"/>
    <w:rsid w:val="64023B2B"/>
    <w:rsid w:val="64062A45"/>
    <w:rsid w:val="64115E29"/>
    <w:rsid w:val="64165DA3"/>
    <w:rsid w:val="641D019B"/>
    <w:rsid w:val="641E05CE"/>
    <w:rsid w:val="64212F9C"/>
    <w:rsid w:val="64271546"/>
    <w:rsid w:val="643C5BEF"/>
    <w:rsid w:val="64437BA5"/>
    <w:rsid w:val="644E39B1"/>
    <w:rsid w:val="646F12CB"/>
    <w:rsid w:val="64836794"/>
    <w:rsid w:val="64857D4B"/>
    <w:rsid w:val="64990AA0"/>
    <w:rsid w:val="64A44E03"/>
    <w:rsid w:val="64AB6C0B"/>
    <w:rsid w:val="64B84C8F"/>
    <w:rsid w:val="64C76423"/>
    <w:rsid w:val="64D51074"/>
    <w:rsid w:val="64DB2F70"/>
    <w:rsid w:val="64DD12A3"/>
    <w:rsid w:val="64E06A85"/>
    <w:rsid w:val="64E1103E"/>
    <w:rsid w:val="64F03A5F"/>
    <w:rsid w:val="64FD18BC"/>
    <w:rsid w:val="64FE2156"/>
    <w:rsid w:val="64FE55BC"/>
    <w:rsid w:val="650067D2"/>
    <w:rsid w:val="650272E7"/>
    <w:rsid w:val="65093516"/>
    <w:rsid w:val="650E3AC9"/>
    <w:rsid w:val="651A1808"/>
    <w:rsid w:val="651D62F6"/>
    <w:rsid w:val="651E39D3"/>
    <w:rsid w:val="65272F4C"/>
    <w:rsid w:val="653B5056"/>
    <w:rsid w:val="654F7774"/>
    <w:rsid w:val="65521693"/>
    <w:rsid w:val="655356FB"/>
    <w:rsid w:val="65692F5C"/>
    <w:rsid w:val="656F4BCB"/>
    <w:rsid w:val="657676BE"/>
    <w:rsid w:val="65797DBB"/>
    <w:rsid w:val="657A4E0D"/>
    <w:rsid w:val="657A51CA"/>
    <w:rsid w:val="658967E0"/>
    <w:rsid w:val="658C14E0"/>
    <w:rsid w:val="659643BF"/>
    <w:rsid w:val="65AF2EAD"/>
    <w:rsid w:val="65B02358"/>
    <w:rsid w:val="65BC7AD6"/>
    <w:rsid w:val="65CE0A3F"/>
    <w:rsid w:val="65D3019C"/>
    <w:rsid w:val="65D87B93"/>
    <w:rsid w:val="65DD1156"/>
    <w:rsid w:val="65DF6407"/>
    <w:rsid w:val="65EC3B86"/>
    <w:rsid w:val="65F36C92"/>
    <w:rsid w:val="66045D81"/>
    <w:rsid w:val="660A21E3"/>
    <w:rsid w:val="660E2F44"/>
    <w:rsid w:val="66105CAE"/>
    <w:rsid w:val="66115276"/>
    <w:rsid w:val="66121588"/>
    <w:rsid w:val="6616349F"/>
    <w:rsid w:val="661C6C44"/>
    <w:rsid w:val="66286F31"/>
    <w:rsid w:val="662D50DE"/>
    <w:rsid w:val="663636CE"/>
    <w:rsid w:val="663C464A"/>
    <w:rsid w:val="664046D2"/>
    <w:rsid w:val="66477A9A"/>
    <w:rsid w:val="66532D01"/>
    <w:rsid w:val="665B2B21"/>
    <w:rsid w:val="666940AA"/>
    <w:rsid w:val="666A616E"/>
    <w:rsid w:val="666D1BC7"/>
    <w:rsid w:val="66763410"/>
    <w:rsid w:val="66863B48"/>
    <w:rsid w:val="6688363D"/>
    <w:rsid w:val="66894EDD"/>
    <w:rsid w:val="669C532E"/>
    <w:rsid w:val="66A03D4A"/>
    <w:rsid w:val="66A8528A"/>
    <w:rsid w:val="66F5203F"/>
    <w:rsid w:val="66FF0A02"/>
    <w:rsid w:val="67053E67"/>
    <w:rsid w:val="6712307E"/>
    <w:rsid w:val="67201A9C"/>
    <w:rsid w:val="6726437F"/>
    <w:rsid w:val="67337EBE"/>
    <w:rsid w:val="67343119"/>
    <w:rsid w:val="67391D23"/>
    <w:rsid w:val="673C5E17"/>
    <w:rsid w:val="67510C24"/>
    <w:rsid w:val="67536087"/>
    <w:rsid w:val="675A3E3A"/>
    <w:rsid w:val="6761519D"/>
    <w:rsid w:val="676C20E1"/>
    <w:rsid w:val="678641BC"/>
    <w:rsid w:val="678F3DBF"/>
    <w:rsid w:val="679258C5"/>
    <w:rsid w:val="67A07F8C"/>
    <w:rsid w:val="67A32A28"/>
    <w:rsid w:val="67A63793"/>
    <w:rsid w:val="67C819F9"/>
    <w:rsid w:val="67D11BA5"/>
    <w:rsid w:val="67E60CED"/>
    <w:rsid w:val="67F56276"/>
    <w:rsid w:val="67FC7B68"/>
    <w:rsid w:val="680901CA"/>
    <w:rsid w:val="68152ED5"/>
    <w:rsid w:val="681D4886"/>
    <w:rsid w:val="68204E84"/>
    <w:rsid w:val="6822648B"/>
    <w:rsid w:val="683803C3"/>
    <w:rsid w:val="68734952"/>
    <w:rsid w:val="68747661"/>
    <w:rsid w:val="68766AD4"/>
    <w:rsid w:val="68783B8D"/>
    <w:rsid w:val="687D19A7"/>
    <w:rsid w:val="688252F6"/>
    <w:rsid w:val="68872F66"/>
    <w:rsid w:val="688A188D"/>
    <w:rsid w:val="689012DE"/>
    <w:rsid w:val="6890424E"/>
    <w:rsid w:val="68944095"/>
    <w:rsid w:val="689D55C8"/>
    <w:rsid w:val="68A545E5"/>
    <w:rsid w:val="68A634C4"/>
    <w:rsid w:val="68AD2203"/>
    <w:rsid w:val="68CF2C1E"/>
    <w:rsid w:val="68D51B2A"/>
    <w:rsid w:val="68DD4B15"/>
    <w:rsid w:val="68E808FE"/>
    <w:rsid w:val="68F004D7"/>
    <w:rsid w:val="68F67B06"/>
    <w:rsid w:val="68FE35E5"/>
    <w:rsid w:val="69000E49"/>
    <w:rsid w:val="692370C5"/>
    <w:rsid w:val="69255B8A"/>
    <w:rsid w:val="69371D0D"/>
    <w:rsid w:val="693B41FE"/>
    <w:rsid w:val="693B7323"/>
    <w:rsid w:val="69401894"/>
    <w:rsid w:val="69511809"/>
    <w:rsid w:val="695A5CFF"/>
    <w:rsid w:val="69701D41"/>
    <w:rsid w:val="6973108E"/>
    <w:rsid w:val="698613DD"/>
    <w:rsid w:val="698A1A52"/>
    <w:rsid w:val="699D13E0"/>
    <w:rsid w:val="69A72B04"/>
    <w:rsid w:val="69C9043D"/>
    <w:rsid w:val="69D07DDC"/>
    <w:rsid w:val="69D77489"/>
    <w:rsid w:val="69F35CE0"/>
    <w:rsid w:val="6A002564"/>
    <w:rsid w:val="6A0651C0"/>
    <w:rsid w:val="6A104F77"/>
    <w:rsid w:val="6A186321"/>
    <w:rsid w:val="6A272AEF"/>
    <w:rsid w:val="6A3A3F8A"/>
    <w:rsid w:val="6A497FE5"/>
    <w:rsid w:val="6A5021DD"/>
    <w:rsid w:val="6A517A09"/>
    <w:rsid w:val="6A523D0D"/>
    <w:rsid w:val="6A841AE9"/>
    <w:rsid w:val="6A9300D5"/>
    <w:rsid w:val="6A93051D"/>
    <w:rsid w:val="6A956DDD"/>
    <w:rsid w:val="6A9C3BCE"/>
    <w:rsid w:val="6A9D5C64"/>
    <w:rsid w:val="6AA40FE2"/>
    <w:rsid w:val="6AA65A73"/>
    <w:rsid w:val="6AAF512C"/>
    <w:rsid w:val="6AC01774"/>
    <w:rsid w:val="6AC06AF2"/>
    <w:rsid w:val="6AC3410F"/>
    <w:rsid w:val="6ACB7167"/>
    <w:rsid w:val="6AD5704B"/>
    <w:rsid w:val="6AD67EA2"/>
    <w:rsid w:val="6ADF4641"/>
    <w:rsid w:val="6ADF7340"/>
    <w:rsid w:val="6AEB765E"/>
    <w:rsid w:val="6B09503F"/>
    <w:rsid w:val="6B2B7B59"/>
    <w:rsid w:val="6B364D61"/>
    <w:rsid w:val="6B461D68"/>
    <w:rsid w:val="6B5E0396"/>
    <w:rsid w:val="6B733A34"/>
    <w:rsid w:val="6B74203F"/>
    <w:rsid w:val="6B8C7FD7"/>
    <w:rsid w:val="6BA47751"/>
    <w:rsid w:val="6BAA566B"/>
    <w:rsid w:val="6BAB663E"/>
    <w:rsid w:val="6BAD025B"/>
    <w:rsid w:val="6BAD2B1E"/>
    <w:rsid w:val="6BB4047B"/>
    <w:rsid w:val="6BB95E1E"/>
    <w:rsid w:val="6BC67E61"/>
    <w:rsid w:val="6BCF5682"/>
    <w:rsid w:val="6BE00739"/>
    <w:rsid w:val="6BFF530E"/>
    <w:rsid w:val="6C1B2A4B"/>
    <w:rsid w:val="6C1D20B0"/>
    <w:rsid w:val="6C2131FA"/>
    <w:rsid w:val="6C273F4A"/>
    <w:rsid w:val="6C2768B9"/>
    <w:rsid w:val="6C3E1F29"/>
    <w:rsid w:val="6C4946A2"/>
    <w:rsid w:val="6C4E73BF"/>
    <w:rsid w:val="6C500173"/>
    <w:rsid w:val="6C7B513B"/>
    <w:rsid w:val="6C7D7AE7"/>
    <w:rsid w:val="6C845DAE"/>
    <w:rsid w:val="6C866CB2"/>
    <w:rsid w:val="6C8B009C"/>
    <w:rsid w:val="6C8C686D"/>
    <w:rsid w:val="6C996CF9"/>
    <w:rsid w:val="6C9A0C2C"/>
    <w:rsid w:val="6C9B4AB2"/>
    <w:rsid w:val="6CA03EC4"/>
    <w:rsid w:val="6CA8714E"/>
    <w:rsid w:val="6CAE15AA"/>
    <w:rsid w:val="6CBA63EB"/>
    <w:rsid w:val="6CBF101A"/>
    <w:rsid w:val="6CCC3400"/>
    <w:rsid w:val="6CCC45F1"/>
    <w:rsid w:val="6CDE4FC3"/>
    <w:rsid w:val="6CE6607D"/>
    <w:rsid w:val="6CE8764E"/>
    <w:rsid w:val="6D016B5D"/>
    <w:rsid w:val="6D0B78B5"/>
    <w:rsid w:val="6D131658"/>
    <w:rsid w:val="6D2A62EE"/>
    <w:rsid w:val="6D2C7940"/>
    <w:rsid w:val="6D5651DB"/>
    <w:rsid w:val="6D6D3276"/>
    <w:rsid w:val="6D9B1FB4"/>
    <w:rsid w:val="6DAC7479"/>
    <w:rsid w:val="6DB647C8"/>
    <w:rsid w:val="6DB77A4D"/>
    <w:rsid w:val="6DBA0C31"/>
    <w:rsid w:val="6DC02F24"/>
    <w:rsid w:val="6DE57F7B"/>
    <w:rsid w:val="6DEE44EC"/>
    <w:rsid w:val="6DF36515"/>
    <w:rsid w:val="6E0530BC"/>
    <w:rsid w:val="6E12505A"/>
    <w:rsid w:val="6E142F70"/>
    <w:rsid w:val="6E1F2652"/>
    <w:rsid w:val="6E253DF7"/>
    <w:rsid w:val="6E375D21"/>
    <w:rsid w:val="6E475C7C"/>
    <w:rsid w:val="6E520AA0"/>
    <w:rsid w:val="6E663C35"/>
    <w:rsid w:val="6E745F56"/>
    <w:rsid w:val="6E753D50"/>
    <w:rsid w:val="6E792F8B"/>
    <w:rsid w:val="6E7F3C63"/>
    <w:rsid w:val="6E7F44F5"/>
    <w:rsid w:val="6E850BF1"/>
    <w:rsid w:val="6E8A0C6E"/>
    <w:rsid w:val="6E8B726F"/>
    <w:rsid w:val="6E9D4B7F"/>
    <w:rsid w:val="6ECC4DA0"/>
    <w:rsid w:val="6ECC500A"/>
    <w:rsid w:val="6ED16547"/>
    <w:rsid w:val="6ED33AFA"/>
    <w:rsid w:val="6EE1112D"/>
    <w:rsid w:val="6EE54713"/>
    <w:rsid w:val="6EFE3B3C"/>
    <w:rsid w:val="6F052C82"/>
    <w:rsid w:val="6F0837FE"/>
    <w:rsid w:val="6F1E05F4"/>
    <w:rsid w:val="6F2D4A05"/>
    <w:rsid w:val="6F3E4FF4"/>
    <w:rsid w:val="6F3F23B8"/>
    <w:rsid w:val="6F44193B"/>
    <w:rsid w:val="6F577052"/>
    <w:rsid w:val="6F777DEC"/>
    <w:rsid w:val="6F852802"/>
    <w:rsid w:val="6F8A2371"/>
    <w:rsid w:val="6F8C1F19"/>
    <w:rsid w:val="6F93098D"/>
    <w:rsid w:val="6F9776CA"/>
    <w:rsid w:val="6FA3271C"/>
    <w:rsid w:val="6FA60737"/>
    <w:rsid w:val="6FAB748D"/>
    <w:rsid w:val="6FB2446A"/>
    <w:rsid w:val="6FC07081"/>
    <w:rsid w:val="6FD74000"/>
    <w:rsid w:val="6FDF2F09"/>
    <w:rsid w:val="6FE15D78"/>
    <w:rsid w:val="6FE274D9"/>
    <w:rsid w:val="6FE96DEC"/>
    <w:rsid w:val="70167153"/>
    <w:rsid w:val="70176D61"/>
    <w:rsid w:val="702E4F76"/>
    <w:rsid w:val="704E4817"/>
    <w:rsid w:val="704F7B33"/>
    <w:rsid w:val="705009B3"/>
    <w:rsid w:val="70522963"/>
    <w:rsid w:val="705C25F4"/>
    <w:rsid w:val="70610294"/>
    <w:rsid w:val="70794AE3"/>
    <w:rsid w:val="707971AC"/>
    <w:rsid w:val="708B7C15"/>
    <w:rsid w:val="70A751E2"/>
    <w:rsid w:val="70AE427B"/>
    <w:rsid w:val="70B12E32"/>
    <w:rsid w:val="70B17B9B"/>
    <w:rsid w:val="70B745E3"/>
    <w:rsid w:val="70B87C65"/>
    <w:rsid w:val="70C02705"/>
    <w:rsid w:val="70E72BEB"/>
    <w:rsid w:val="70FA36CE"/>
    <w:rsid w:val="710B55F7"/>
    <w:rsid w:val="7117712C"/>
    <w:rsid w:val="712D5DBD"/>
    <w:rsid w:val="71333FB4"/>
    <w:rsid w:val="713825F4"/>
    <w:rsid w:val="713A1ABC"/>
    <w:rsid w:val="71437B3B"/>
    <w:rsid w:val="71484B50"/>
    <w:rsid w:val="714A7D10"/>
    <w:rsid w:val="71582286"/>
    <w:rsid w:val="715C16FC"/>
    <w:rsid w:val="71752019"/>
    <w:rsid w:val="71871BB4"/>
    <w:rsid w:val="71915E92"/>
    <w:rsid w:val="71A05E45"/>
    <w:rsid w:val="71A80C69"/>
    <w:rsid w:val="71B30864"/>
    <w:rsid w:val="71B84FBD"/>
    <w:rsid w:val="71D77455"/>
    <w:rsid w:val="71DB19BE"/>
    <w:rsid w:val="71DE08B1"/>
    <w:rsid w:val="71E2610C"/>
    <w:rsid w:val="71E35433"/>
    <w:rsid w:val="71EF74DB"/>
    <w:rsid w:val="71FB3CC6"/>
    <w:rsid w:val="71FF0C47"/>
    <w:rsid w:val="72073A82"/>
    <w:rsid w:val="720B120F"/>
    <w:rsid w:val="720D7DF7"/>
    <w:rsid w:val="72122609"/>
    <w:rsid w:val="721541BE"/>
    <w:rsid w:val="72157F31"/>
    <w:rsid w:val="72313860"/>
    <w:rsid w:val="72347352"/>
    <w:rsid w:val="72363F80"/>
    <w:rsid w:val="7237360C"/>
    <w:rsid w:val="7256557B"/>
    <w:rsid w:val="7258323B"/>
    <w:rsid w:val="725910DB"/>
    <w:rsid w:val="727E7EC9"/>
    <w:rsid w:val="7292288F"/>
    <w:rsid w:val="72945BDA"/>
    <w:rsid w:val="729501A1"/>
    <w:rsid w:val="72A17DB8"/>
    <w:rsid w:val="72B16086"/>
    <w:rsid w:val="72BD5F16"/>
    <w:rsid w:val="72BE0F58"/>
    <w:rsid w:val="72C37010"/>
    <w:rsid w:val="72C809F7"/>
    <w:rsid w:val="72C94F58"/>
    <w:rsid w:val="72E03EE3"/>
    <w:rsid w:val="72E23592"/>
    <w:rsid w:val="72E91F8B"/>
    <w:rsid w:val="730F369C"/>
    <w:rsid w:val="731C2B3A"/>
    <w:rsid w:val="732966D7"/>
    <w:rsid w:val="732C2606"/>
    <w:rsid w:val="733A72FC"/>
    <w:rsid w:val="73417EB0"/>
    <w:rsid w:val="73475BA7"/>
    <w:rsid w:val="735617D9"/>
    <w:rsid w:val="7371093A"/>
    <w:rsid w:val="737F1BAB"/>
    <w:rsid w:val="73A056E3"/>
    <w:rsid w:val="73A7180B"/>
    <w:rsid w:val="73BA2367"/>
    <w:rsid w:val="73BB5D69"/>
    <w:rsid w:val="73C31078"/>
    <w:rsid w:val="73CB43D1"/>
    <w:rsid w:val="73E254C2"/>
    <w:rsid w:val="73FA576E"/>
    <w:rsid w:val="74073B95"/>
    <w:rsid w:val="74084DCC"/>
    <w:rsid w:val="742448B0"/>
    <w:rsid w:val="742A559B"/>
    <w:rsid w:val="742F0D8F"/>
    <w:rsid w:val="74365CEE"/>
    <w:rsid w:val="743A0A42"/>
    <w:rsid w:val="743A100D"/>
    <w:rsid w:val="74464CD3"/>
    <w:rsid w:val="74512AB7"/>
    <w:rsid w:val="745A09F8"/>
    <w:rsid w:val="74643AEC"/>
    <w:rsid w:val="74665929"/>
    <w:rsid w:val="747079DC"/>
    <w:rsid w:val="74800688"/>
    <w:rsid w:val="74851217"/>
    <w:rsid w:val="748B0229"/>
    <w:rsid w:val="7496728D"/>
    <w:rsid w:val="749F1296"/>
    <w:rsid w:val="74A57F54"/>
    <w:rsid w:val="74B041A6"/>
    <w:rsid w:val="74B535BC"/>
    <w:rsid w:val="74B67C01"/>
    <w:rsid w:val="74E546CD"/>
    <w:rsid w:val="750055F3"/>
    <w:rsid w:val="75072AC1"/>
    <w:rsid w:val="750B1B91"/>
    <w:rsid w:val="75430630"/>
    <w:rsid w:val="755B07C0"/>
    <w:rsid w:val="755C0EC2"/>
    <w:rsid w:val="757070D4"/>
    <w:rsid w:val="757B3F29"/>
    <w:rsid w:val="75844D3B"/>
    <w:rsid w:val="75877EBC"/>
    <w:rsid w:val="759246F1"/>
    <w:rsid w:val="75A86C7E"/>
    <w:rsid w:val="75B82EFB"/>
    <w:rsid w:val="75BB3058"/>
    <w:rsid w:val="75C06CB1"/>
    <w:rsid w:val="75CA7D2E"/>
    <w:rsid w:val="75CD2CC2"/>
    <w:rsid w:val="75D306FD"/>
    <w:rsid w:val="75D34D61"/>
    <w:rsid w:val="75EB7A18"/>
    <w:rsid w:val="76017CC1"/>
    <w:rsid w:val="76096FF8"/>
    <w:rsid w:val="761F46D7"/>
    <w:rsid w:val="76253CAA"/>
    <w:rsid w:val="762D7528"/>
    <w:rsid w:val="763426DF"/>
    <w:rsid w:val="76436309"/>
    <w:rsid w:val="766159A1"/>
    <w:rsid w:val="76624244"/>
    <w:rsid w:val="767E4AAE"/>
    <w:rsid w:val="76892FC3"/>
    <w:rsid w:val="768E3667"/>
    <w:rsid w:val="76930403"/>
    <w:rsid w:val="769C2E48"/>
    <w:rsid w:val="76A57686"/>
    <w:rsid w:val="76A907F1"/>
    <w:rsid w:val="76AA25F2"/>
    <w:rsid w:val="76C46D31"/>
    <w:rsid w:val="76F15EB8"/>
    <w:rsid w:val="770007D4"/>
    <w:rsid w:val="7710096F"/>
    <w:rsid w:val="771842CE"/>
    <w:rsid w:val="77350F10"/>
    <w:rsid w:val="7735694B"/>
    <w:rsid w:val="774442C4"/>
    <w:rsid w:val="775A2566"/>
    <w:rsid w:val="776833E4"/>
    <w:rsid w:val="777E18C5"/>
    <w:rsid w:val="778946AD"/>
    <w:rsid w:val="778C7D38"/>
    <w:rsid w:val="779073B8"/>
    <w:rsid w:val="77995CC7"/>
    <w:rsid w:val="77A50A59"/>
    <w:rsid w:val="77B37656"/>
    <w:rsid w:val="77B42172"/>
    <w:rsid w:val="77C86761"/>
    <w:rsid w:val="77CE7534"/>
    <w:rsid w:val="77DA0596"/>
    <w:rsid w:val="77E158ED"/>
    <w:rsid w:val="77F45CDE"/>
    <w:rsid w:val="78053B81"/>
    <w:rsid w:val="78140293"/>
    <w:rsid w:val="78193C33"/>
    <w:rsid w:val="78257F22"/>
    <w:rsid w:val="783D33D2"/>
    <w:rsid w:val="78411BF7"/>
    <w:rsid w:val="78415860"/>
    <w:rsid w:val="78492BCD"/>
    <w:rsid w:val="784A35EA"/>
    <w:rsid w:val="784D47E1"/>
    <w:rsid w:val="785009B5"/>
    <w:rsid w:val="7851027E"/>
    <w:rsid w:val="78511E08"/>
    <w:rsid w:val="789B3027"/>
    <w:rsid w:val="78A4309B"/>
    <w:rsid w:val="78A74E57"/>
    <w:rsid w:val="78AB0354"/>
    <w:rsid w:val="78B25EB6"/>
    <w:rsid w:val="78B93827"/>
    <w:rsid w:val="78C310AD"/>
    <w:rsid w:val="78C548C7"/>
    <w:rsid w:val="78F81BE7"/>
    <w:rsid w:val="79021A08"/>
    <w:rsid w:val="79043EA6"/>
    <w:rsid w:val="79070A5E"/>
    <w:rsid w:val="791B2FB7"/>
    <w:rsid w:val="791D0551"/>
    <w:rsid w:val="791E75E9"/>
    <w:rsid w:val="79223ACD"/>
    <w:rsid w:val="79344BF6"/>
    <w:rsid w:val="793A17B0"/>
    <w:rsid w:val="7940677A"/>
    <w:rsid w:val="79435218"/>
    <w:rsid w:val="79533344"/>
    <w:rsid w:val="795C7E97"/>
    <w:rsid w:val="79663F69"/>
    <w:rsid w:val="797702AE"/>
    <w:rsid w:val="797F0307"/>
    <w:rsid w:val="79815EB8"/>
    <w:rsid w:val="79A13526"/>
    <w:rsid w:val="79B32289"/>
    <w:rsid w:val="79BA70DE"/>
    <w:rsid w:val="79C8096B"/>
    <w:rsid w:val="79D51A32"/>
    <w:rsid w:val="79DC00DC"/>
    <w:rsid w:val="79E03052"/>
    <w:rsid w:val="79E640D2"/>
    <w:rsid w:val="79F714CF"/>
    <w:rsid w:val="7A1C2509"/>
    <w:rsid w:val="7A5D70ED"/>
    <w:rsid w:val="7A651DF0"/>
    <w:rsid w:val="7A6A111E"/>
    <w:rsid w:val="7A764B7A"/>
    <w:rsid w:val="7A7C0E99"/>
    <w:rsid w:val="7A832F88"/>
    <w:rsid w:val="7AB32B19"/>
    <w:rsid w:val="7AB36054"/>
    <w:rsid w:val="7AC51833"/>
    <w:rsid w:val="7ADB19CB"/>
    <w:rsid w:val="7AF02DFF"/>
    <w:rsid w:val="7AF76609"/>
    <w:rsid w:val="7B117D28"/>
    <w:rsid w:val="7B1B01B3"/>
    <w:rsid w:val="7B317B51"/>
    <w:rsid w:val="7B3D7CEE"/>
    <w:rsid w:val="7B424F78"/>
    <w:rsid w:val="7B472CB5"/>
    <w:rsid w:val="7B4D6396"/>
    <w:rsid w:val="7B6347B9"/>
    <w:rsid w:val="7B642FDB"/>
    <w:rsid w:val="7B797B44"/>
    <w:rsid w:val="7B887194"/>
    <w:rsid w:val="7BBF3ABD"/>
    <w:rsid w:val="7BD128A9"/>
    <w:rsid w:val="7BEF62A7"/>
    <w:rsid w:val="7BEF7189"/>
    <w:rsid w:val="7BF41E47"/>
    <w:rsid w:val="7BF95C42"/>
    <w:rsid w:val="7C0E12DB"/>
    <w:rsid w:val="7C1C7E1C"/>
    <w:rsid w:val="7C39191A"/>
    <w:rsid w:val="7C3C2310"/>
    <w:rsid w:val="7C4120E6"/>
    <w:rsid w:val="7C5F163E"/>
    <w:rsid w:val="7C6C4159"/>
    <w:rsid w:val="7C943EF2"/>
    <w:rsid w:val="7C97028C"/>
    <w:rsid w:val="7C9F63FA"/>
    <w:rsid w:val="7CA76B36"/>
    <w:rsid w:val="7CA87296"/>
    <w:rsid w:val="7CB04A7F"/>
    <w:rsid w:val="7CB50FC2"/>
    <w:rsid w:val="7CB52A70"/>
    <w:rsid w:val="7CC40201"/>
    <w:rsid w:val="7CCC5441"/>
    <w:rsid w:val="7CDD2176"/>
    <w:rsid w:val="7CDE6F23"/>
    <w:rsid w:val="7CE57A01"/>
    <w:rsid w:val="7CFC5CEF"/>
    <w:rsid w:val="7D0A2BC0"/>
    <w:rsid w:val="7D263D30"/>
    <w:rsid w:val="7D28311A"/>
    <w:rsid w:val="7D2B7700"/>
    <w:rsid w:val="7D5A14C0"/>
    <w:rsid w:val="7D5B42C2"/>
    <w:rsid w:val="7D617575"/>
    <w:rsid w:val="7D627901"/>
    <w:rsid w:val="7D67423D"/>
    <w:rsid w:val="7D6B6C34"/>
    <w:rsid w:val="7D6E68D0"/>
    <w:rsid w:val="7D765EFC"/>
    <w:rsid w:val="7D9526DF"/>
    <w:rsid w:val="7DA22B4F"/>
    <w:rsid w:val="7DB51BBE"/>
    <w:rsid w:val="7DBE52F3"/>
    <w:rsid w:val="7DE657C3"/>
    <w:rsid w:val="7DEF2E41"/>
    <w:rsid w:val="7E0C0901"/>
    <w:rsid w:val="7E0E56DF"/>
    <w:rsid w:val="7E172016"/>
    <w:rsid w:val="7E1978F8"/>
    <w:rsid w:val="7E216263"/>
    <w:rsid w:val="7E5C56F2"/>
    <w:rsid w:val="7E6D6881"/>
    <w:rsid w:val="7E712509"/>
    <w:rsid w:val="7E7A2C7B"/>
    <w:rsid w:val="7E857541"/>
    <w:rsid w:val="7E867082"/>
    <w:rsid w:val="7E9758F5"/>
    <w:rsid w:val="7EA55E0A"/>
    <w:rsid w:val="7EAD6764"/>
    <w:rsid w:val="7EB540AB"/>
    <w:rsid w:val="7EBD5C62"/>
    <w:rsid w:val="7EC26EB8"/>
    <w:rsid w:val="7ECD48AC"/>
    <w:rsid w:val="7ED84318"/>
    <w:rsid w:val="7ED9365A"/>
    <w:rsid w:val="7EE65003"/>
    <w:rsid w:val="7EEA2641"/>
    <w:rsid w:val="7EF74E0E"/>
    <w:rsid w:val="7F2332D4"/>
    <w:rsid w:val="7F295AE1"/>
    <w:rsid w:val="7F3333B5"/>
    <w:rsid w:val="7F3F7DD2"/>
    <w:rsid w:val="7F3F7F44"/>
    <w:rsid w:val="7F594E4D"/>
    <w:rsid w:val="7F8C6271"/>
    <w:rsid w:val="7F917679"/>
    <w:rsid w:val="7F945FBF"/>
    <w:rsid w:val="7FA20F8A"/>
    <w:rsid w:val="7FB06B04"/>
    <w:rsid w:val="7FB40336"/>
    <w:rsid w:val="7FB808E2"/>
    <w:rsid w:val="7FC35682"/>
    <w:rsid w:val="7FC6739D"/>
    <w:rsid w:val="7FCB177F"/>
    <w:rsid w:val="7FCE0FD0"/>
    <w:rsid w:val="7FCF4C1D"/>
    <w:rsid w:val="7FD23334"/>
    <w:rsid w:val="7FE5243B"/>
    <w:rsid w:val="7FE92A66"/>
    <w:rsid w:val="7FF1734C"/>
    <w:rsid w:val="7FFB6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jc w:val="center"/>
    </w:pPr>
    <w:rPr>
      <w:rFonts w:ascii="Times New Roman" w:hAnsi="Times New Roman" w:eastAsiaTheme="minorEastAsia" w:cstheme="minorBidi"/>
      <w:kern w:val="2"/>
      <w:sz w:val="21"/>
      <w:szCs w:val="21"/>
      <w:lang w:val="en-US" w:eastAsia="zh-CN" w:bidi="ar-SA"/>
    </w:rPr>
  </w:style>
  <w:style w:type="paragraph" w:styleId="2">
    <w:name w:val="heading 1"/>
    <w:basedOn w:val="1"/>
    <w:next w:val="1"/>
    <w:qFormat/>
    <w:uiPriority w:val="0"/>
    <w:pPr>
      <w:keepNext/>
      <w:keepLines/>
      <w:pageBreakBefore/>
      <w:spacing w:before="156" w:beforeLines="50" w:after="156" w:afterLines="50" w:line="600" w:lineRule="exact"/>
      <w:ind w:firstLine="0" w:firstLineChars="0"/>
      <w:jc w:val="center"/>
      <w:outlineLvl w:val="0"/>
    </w:pPr>
    <w:rPr>
      <w:rFonts w:ascii="黑体" w:hAnsi="Calibri" w:eastAsia="黑体"/>
      <w:bCs/>
      <w:kern w:val="44"/>
      <w:sz w:val="32"/>
      <w:szCs w:val="4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20"/>
      <w:jc w:val="left"/>
      <w:textAlignment w:val="baseline"/>
    </w:pPr>
    <w:rPr>
      <w:kern w:val="0"/>
    </w:rPr>
  </w:style>
  <w:style w:type="paragraph" w:styleId="4">
    <w:name w:val="Body Text"/>
    <w:basedOn w:val="1"/>
    <w:link w:val="47"/>
    <w:qFormat/>
    <w:uiPriority w:val="0"/>
    <w:pPr>
      <w:spacing w:after="120"/>
    </w:pPr>
    <w:rPr>
      <w:rFonts w:ascii="Calibri" w:hAnsi="Calibri"/>
      <w:szCs w:val="20"/>
    </w:rPr>
  </w:style>
  <w:style w:type="paragraph" w:styleId="5">
    <w:name w:val="Plain Text"/>
    <w:basedOn w:val="1"/>
    <w:unhideWhenUsed/>
    <w:qFormat/>
    <w:uiPriority w:val="0"/>
    <w:rPr>
      <w:rFonts w:ascii="宋体" w:hAnsi="Courier New"/>
      <w:sz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39"/>
    <w:pPr>
      <w:spacing w:line="360" w:lineRule="auto"/>
      <w:jc w:val="left"/>
    </w:pPr>
    <w:rPr>
      <w:rFonts w:eastAsia="宋体" w:cs="Times New Roman"/>
      <w:snapToGrid w:val="0"/>
      <w:kern w:val="0"/>
      <w:sz w:val="28"/>
      <w:szCs w:val="28"/>
    </w:rPr>
  </w:style>
  <w:style w:type="paragraph" w:styleId="9">
    <w:name w:val="toc 2"/>
    <w:basedOn w:val="1"/>
    <w:next w:val="1"/>
    <w:qFormat/>
    <w:uiPriority w:val="39"/>
    <w:pPr>
      <w:spacing w:line="360" w:lineRule="auto"/>
      <w:ind w:left="100" w:leftChars="100"/>
      <w:jc w:val="left"/>
    </w:pPr>
    <w:rPr>
      <w:rFonts w:eastAsia="宋体" w:cs="Times New Roman"/>
      <w:snapToGrid w:val="0"/>
      <w:kern w:val="0"/>
      <w:sz w:val="24"/>
      <w:szCs w:val="24"/>
    </w:rPr>
  </w:style>
  <w:style w:type="paragraph" w:styleId="10">
    <w:name w:val="Body Text 2"/>
    <w:basedOn w:val="1"/>
    <w:qFormat/>
    <w:uiPriority w:val="0"/>
    <w:pPr>
      <w:spacing w:after="120" w:line="480" w:lineRule="auto"/>
    </w:pPr>
    <w:rPr>
      <w:sz w:val="20"/>
      <w:szCs w:val="20"/>
    </w:rPr>
  </w:style>
  <w:style w:type="paragraph" w:styleId="11">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2">
    <w:name w:val="Body Text First Indent"/>
    <w:basedOn w:val="4"/>
    <w:qFormat/>
    <w:uiPriority w:val="0"/>
    <w:pPr>
      <w:spacing w:line="360" w:lineRule="auto"/>
      <w:ind w:firstLine="420" w:firstLineChars="100"/>
    </w:pPr>
    <w:rPr>
      <w:rFonts w:ascii="Times New Roman" w:hAnsi="Times New Roman"/>
      <w:sz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efault"/>
    <w:basedOn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纯文本1"/>
    <w:basedOn w:val="1"/>
    <w:qFormat/>
    <w:uiPriority w:val="0"/>
    <w:pPr>
      <w:widowControl w:val="0"/>
      <w:spacing w:after="0" w:line="360" w:lineRule="auto"/>
      <w:ind w:firstLine="200" w:firstLineChars="200"/>
      <w:jc w:val="both"/>
    </w:pPr>
    <w:rPr>
      <w:rFonts w:ascii="宋体" w:hAnsi="Courier New"/>
      <w:sz w:val="20"/>
      <w:szCs w:val="21"/>
    </w:rPr>
  </w:style>
  <w:style w:type="paragraph" w:customStyle="1" w:styleId="18">
    <w:name w:val="_正文格式"/>
    <w:basedOn w:val="1"/>
    <w:qFormat/>
    <w:uiPriority w:val="0"/>
    <w:pPr>
      <w:spacing w:line="560" w:lineRule="exact"/>
      <w:ind w:firstLine="200" w:firstLineChars="200"/>
    </w:pPr>
    <w:rPr>
      <w:rFonts w:eastAsia="仿宋_GB2312"/>
      <w:sz w:val="28"/>
    </w:rPr>
  </w:style>
  <w:style w:type="paragraph" w:customStyle="1" w:styleId="19">
    <w:name w:val="标题A"/>
    <w:basedOn w:val="1"/>
    <w:qFormat/>
    <w:uiPriority w:val="0"/>
    <w:pPr>
      <w:spacing w:line="360" w:lineRule="auto"/>
      <w:ind w:firstLine="200" w:firstLineChars="200"/>
      <w:jc w:val="both"/>
    </w:pPr>
    <w:rPr>
      <w:rFonts w:eastAsia="宋体" w:cs="Times New Roman"/>
      <w:snapToGrid w:val="0"/>
      <w:kern w:val="0"/>
      <w:sz w:val="24"/>
      <w:szCs w:val="24"/>
    </w:rPr>
  </w:style>
  <w:style w:type="paragraph" w:customStyle="1" w:styleId="20">
    <w:name w:val="ParaAttribute40"/>
    <w:qFormat/>
    <w:uiPriority w:val="0"/>
    <w:pPr>
      <w:widowControl w:val="0"/>
      <w:wordWrap w:val="0"/>
      <w:spacing w:line="260" w:lineRule="exact"/>
      <w:ind w:left="0"/>
      <w:jc w:val="left"/>
    </w:pPr>
    <w:rPr>
      <w:rFonts w:ascii="Times New Roman" w:hAnsi="Times New Roman" w:eastAsia="宋体" w:cs="Times New Roman"/>
    </w:rPr>
  </w:style>
  <w:style w:type="character" w:customStyle="1" w:styleId="21">
    <w:name w:val="CharAttribute12"/>
    <w:qFormat/>
    <w:uiPriority w:val="0"/>
    <w:rPr>
      <w:rFonts w:ascii="??¨¬?" w:hAnsi="??¨¬?" w:eastAsia="??¨¬?"/>
      <w:sz w:val="24"/>
    </w:rPr>
  </w:style>
  <w:style w:type="character" w:customStyle="1" w:styleId="22">
    <w:name w:val="CharAttribute21"/>
    <w:qFormat/>
    <w:uiPriority w:val="0"/>
    <w:rPr>
      <w:rFonts w:ascii="??¨¬?" w:hAnsi="??¨¬?" w:eastAsia="??¨¬?"/>
      <w:sz w:val="12"/>
    </w:rPr>
  </w:style>
  <w:style w:type="paragraph" w:customStyle="1" w:styleId="23">
    <w:name w:val="ParaAttribute47"/>
    <w:qFormat/>
    <w:uiPriority w:val="0"/>
    <w:pPr>
      <w:widowControl w:val="0"/>
      <w:wordWrap w:val="0"/>
      <w:spacing w:line="206" w:lineRule="exact"/>
      <w:ind w:left="0"/>
      <w:jc w:val="left"/>
    </w:pPr>
    <w:rPr>
      <w:rFonts w:ascii="Times New Roman" w:hAnsi="Times New Roman" w:eastAsia="宋体" w:cs="Times New Roman"/>
    </w:rPr>
  </w:style>
  <w:style w:type="paragraph" w:customStyle="1" w:styleId="24">
    <w:name w:val="ParaAttribute59"/>
    <w:qFormat/>
    <w:uiPriority w:val="0"/>
    <w:pPr>
      <w:widowControl w:val="0"/>
      <w:wordWrap w:val="0"/>
      <w:spacing w:line="259" w:lineRule="exact"/>
      <w:ind w:left="0"/>
      <w:jc w:val="left"/>
    </w:pPr>
    <w:rPr>
      <w:rFonts w:ascii="Times New Roman" w:hAnsi="Times New Roman" w:eastAsia="宋体" w:cs="Times New Roman"/>
    </w:rPr>
  </w:style>
  <w:style w:type="character" w:customStyle="1" w:styleId="25">
    <w:name w:val="CharAttribute0"/>
    <w:qFormat/>
    <w:uiPriority w:val="0"/>
    <w:rPr>
      <w:rFonts w:ascii="Arial" w:hAnsi="Arial" w:eastAsia="Arial"/>
      <w:sz w:val="19"/>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 w:type="character" w:customStyle="1" w:styleId="28">
    <w:name w:val="font41"/>
    <w:basedOn w:val="15"/>
    <w:qFormat/>
    <w:uiPriority w:val="0"/>
    <w:rPr>
      <w:rFonts w:hint="eastAsia" w:ascii="宋体" w:hAnsi="宋体" w:eastAsia="宋体" w:cs="宋体"/>
      <w:color w:val="000000"/>
      <w:sz w:val="21"/>
      <w:szCs w:val="21"/>
      <w:u w:val="none"/>
    </w:rPr>
  </w:style>
  <w:style w:type="character" w:customStyle="1" w:styleId="29">
    <w:name w:val="font71"/>
    <w:basedOn w:val="15"/>
    <w:qFormat/>
    <w:uiPriority w:val="0"/>
    <w:rPr>
      <w:rFonts w:hint="eastAsia" w:ascii="Times New Roman" w:hAnsi="Times New Roman" w:cs="Times New Roman"/>
      <w:color w:val="000000"/>
      <w:sz w:val="21"/>
      <w:szCs w:val="21"/>
      <w:u w:val="none"/>
    </w:rPr>
  </w:style>
  <w:style w:type="character" w:customStyle="1" w:styleId="30">
    <w:name w:val="表头 Char Char"/>
    <w:link w:val="31"/>
    <w:qFormat/>
    <w:uiPriority w:val="0"/>
    <w:rPr>
      <w:rFonts w:ascii="黑体" w:eastAsia="黑体"/>
      <w:kern w:val="0"/>
      <w:sz w:val="24"/>
    </w:rPr>
  </w:style>
  <w:style w:type="paragraph" w:customStyle="1" w:styleId="31">
    <w:name w:val="表头"/>
    <w:basedOn w:val="1"/>
    <w:link w:val="30"/>
    <w:qFormat/>
    <w:uiPriority w:val="0"/>
    <w:pPr>
      <w:spacing w:line="360" w:lineRule="auto"/>
      <w:jc w:val="center"/>
    </w:pPr>
    <w:rPr>
      <w:rFonts w:ascii="黑体" w:eastAsia="黑体"/>
      <w:kern w:val="0"/>
      <w:sz w:val="24"/>
    </w:rPr>
  </w:style>
  <w:style w:type="paragraph" w:customStyle="1" w:styleId="32">
    <w:name w:val="p0"/>
    <w:basedOn w:val="1"/>
    <w:qFormat/>
    <w:uiPriority w:val="0"/>
    <w:pPr>
      <w:widowControl/>
    </w:pPr>
    <w:rPr>
      <w:kern w:val="0"/>
      <w:szCs w:val="21"/>
    </w:rPr>
  </w:style>
  <w:style w:type="character" w:customStyle="1" w:styleId="33">
    <w:name w:val="font21"/>
    <w:basedOn w:val="15"/>
    <w:qFormat/>
    <w:uiPriority w:val="0"/>
    <w:rPr>
      <w:rFonts w:hint="eastAsia" w:ascii="宋体" w:hAnsi="宋体" w:eastAsia="宋体" w:cs="宋体"/>
      <w:color w:val="000000"/>
      <w:sz w:val="21"/>
      <w:szCs w:val="21"/>
      <w:u w:val="none"/>
    </w:rPr>
  </w:style>
  <w:style w:type="character" w:customStyle="1" w:styleId="34">
    <w:name w:val="font11"/>
    <w:basedOn w:val="15"/>
    <w:qFormat/>
    <w:uiPriority w:val="0"/>
    <w:rPr>
      <w:rFonts w:hint="default" w:ascii="Times New Roman" w:hAnsi="Times New Roman" w:cs="Times New Roman"/>
      <w:color w:val="000000"/>
      <w:sz w:val="21"/>
      <w:szCs w:val="21"/>
      <w:u w:val="none"/>
    </w:rPr>
  </w:style>
  <w:style w:type="character" w:customStyle="1" w:styleId="35">
    <w:name w:val="font01"/>
    <w:basedOn w:val="15"/>
    <w:qFormat/>
    <w:uiPriority w:val="0"/>
    <w:rPr>
      <w:rFonts w:hint="default" w:ascii="Times New Roman" w:hAnsi="Times New Roman" w:cs="Times New Roman"/>
      <w:color w:val="000000"/>
      <w:sz w:val="21"/>
      <w:szCs w:val="21"/>
      <w:u w:val="none"/>
      <w:vertAlign w:val="superscript"/>
    </w:rPr>
  </w:style>
  <w:style w:type="character" w:customStyle="1" w:styleId="36">
    <w:name w:val="font31"/>
    <w:basedOn w:val="15"/>
    <w:qFormat/>
    <w:uiPriority w:val="0"/>
    <w:rPr>
      <w:rFonts w:hint="default" w:ascii="Times New Roman" w:hAnsi="Times New Roman" w:cs="Times New Roman"/>
      <w:color w:val="000000"/>
      <w:sz w:val="21"/>
      <w:szCs w:val="21"/>
      <w:u w:val="none"/>
    </w:rPr>
  </w:style>
  <w:style w:type="character" w:customStyle="1" w:styleId="37">
    <w:name w:val="CharAttribute10"/>
    <w:qFormat/>
    <w:uiPriority w:val="0"/>
    <w:rPr>
      <w:rFonts w:ascii="宋体" w:hAnsi="宋体" w:eastAsia="宋体"/>
      <w:sz w:val="24"/>
    </w:rPr>
  </w:style>
  <w:style w:type="character" w:customStyle="1" w:styleId="38">
    <w:name w:val="CharAttribute14"/>
    <w:qFormat/>
    <w:uiPriority w:val="0"/>
    <w:rPr>
      <w:rFonts w:ascii="Times New Roman" w:hAnsi="Times New Roman" w:eastAsia="Times New Roman"/>
      <w:b/>
      <w:sz w:val="24"/>
    </w:rPr>
  </w:style>
  <w:style w:type="character" w:customStyle="1" w:styleId="39">
    <w:name w:val="CharAttribute18"/>
    <w:qFormat/>
    <w:uiPriority w:val="0"/>
    <w:rPr>
      <w:rFonts w:ascii="宋体" w:hAnsi="宋体" w:eastAsia="宋体"/>
      <w:b/>
      <w:sz w:val="24"/>
    </w:rPr>
  </w:style>
  <w:style w:type="character" w:customStyle="1" w:styleId="40">
    <w:name w:val="CharAttribute19"/>
    <w:qFormat/>
    <w:uiPriority w:val="0"/>
    <w:rPr>
      <w:rFonts w:ascii="宋体" w:hAnsi="宋体" w:eastAsia="宋体"/>
      <w:sz w:val="20"/>
    </w:rPr>
  </w:style>
  <w:style w:type="paragraph" w:customStyle="1" w:styleId="41">
    <w:name w:val="！正文ａｌｔ＋5"/>
    <w:basedOn w:val="1"/>
    <w:qFormat/>
    <w:uiPriority w:val="0"/>
    <w:pPr>
      <w:widowControl w:val="0"/>
      <w:adjustRightInd w:val="0"/>
      <w:spacing w:after="0" w:line="560" w:lineRule="exact"/>
      <w:ind w:firstLine="560" w:firstLineChars="200"/>
    </w:pPr>
    <w:rPr>
      <w:rFonts w:ascii="仿宋_GB2312" w:eastAsia="仿宋_GB2312"/>
      <w:kern w:val="2"/>
      <w:sz w:val="28"/>
      <w:szCs w:val="28"/>
    </w:rPr>
  </w:style>
  <w:style w:type="character" w:customStyle="1" w:styleId="42">
    <w:name w:val="CharAttribute11"/>
    <w:qFormat/>
    <w:uiPriority w:val="0"/>
    <w:rPr>
      <w:rFonts w:ascii="FangSong_GB2312" w:hAnsi="FangSong_GB2312" w:eastAsia="FangSong_GB2312"/>
      <w:sz w:val="28"/>
    </w:rPr>
  </w:style>
  <w:style w:type="paragraph" w:customStyle="1" w:styleId="43">
    <w:name w:val="图名表名"/>
    <w:basedOn w:val="18"/>
    <w:qFormat/>
    <w:uiPriority w:val="0"/>
    <w:pPr>
      <w:spacing w:line="240" w:lineRule="auto"/>
      <w:ind w:firstLine="0" w:firstLineChars="0"/>
      <w:jc w:val="center"/>
    </w:pPr>
    <w:rPr>
      <w:rFonts w:ascii="宋体" w:hAnsi="宋体" w:cs="仿宋"/>
      <w:sz w:val="21"/>
    </w:rPr>
  </w:style>
  <w:style w:type="paragraph" w:customStyle="1" w:styleId="44">
    <w:name w:val="表内"/>
    <w:basedOn w:val="43"/>
    <w:qFormat/>
    <w:uiPriority w:val="0"/>
    <w:pPr>
      <w:spacing w:before="20" w:beforeLines="20" w:after="20" w:afterLines="20"/>
    </w:pPr>
    <w:rPr>
      <w:rFonts w:ascii="Times New Roman" w:hAnsi="Times New Roman"/>
    </w:rPr>
  </w:style>
  <w:style w:type="paragraph" w:customStyle="1" w:styleId="45">
    <w:name w:val="我的正文"/>
    <w:next w:val="1"/>
    <w:qFormat/>
    <w:uiPriority w:val="0"/>
    <w:pPr>
      <w:widowControl w:val="0"/>
      <w:spacing w:line="360" w:lineRule="auto"/>
      <w:ind w:firstLine="480" w:firstLineChars="200"/>
      <w:jc w:val="both"/>
    </w:pPr>
    <w:rPr>
      <w:rFonts w:ascii="Times New Roman" w:hAnsi="Times New Roman" w:eastAsia="宋体" w:cs="宋体"/>
      <w:kern w:val="2"/>
      <w:sz w:val="24"/>
      <w:lang w:val="en-US" w:eastAsia="zh-CN" w:bidi="ar-SA"/>
    </w:rPr>
  </w:style>
  <w:style w:type="character" w:customStyle="1" w:styleId="46">
    <w:name w:val="正文文本 字符"/>
    <w:link w:val="4"/>
    <w:qFormat/>
    <w:uiPriority w:val="1"/>
    <w:rPr>
      <w:rFonts w:ascii="Calibri" w:hAnsi="Calibri"/>
      <w:szCs w:val="20"/>
    </w:rPr>
  </w:style>
  <w:style w:type="character" w:customStyle="1" w:styleId="47">
    <w:name w:val="正文文本 Char3"/>
    <w:link w:val="4"/>
    <w:qFormat/>
    <w:uiPriority w:val="1"/>
    <w:rPr>
      <w:rFonts w:ascii="宋体" w:hAnsi="宋体" w:eastAsia="宋体"/>
      <w:sz w:val="24"/>
      <w:szCs w:val="24"/>
    </w:rPr>
  </w:style>
  <w:style w:type="paragraph" w:customStyle="1" w:styleId="48">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49">
    <w:name w:val="Table Text"/>
    <w:basedOn w:val="1"/>
    <w:semiHidden/>
    <w:qFormat/>
    <w:uiPriority w:val="0"/>
    <w:rPr>
      <w:rFonts w:ascii="宋体" w:hAnsi="宋体" w:eastAsia="宋体" w:cs="宋体"/>
      <w:sz w:val="21"/>
      <w:szCs w:val="21"/>
      <w:lang w:val="en-US" w:eastAsia="en-US" w:bidi="ar-SA"/>
    </w:rPr>
  </w:style>
  <w:style w:type="table" w:customStyle="1" w:styleId="50">
    <w:name w:val="Table Normal"/>
    <w:unhideWhenUsed/>
    <w:qFormat/>
    <w:uiPriority w:val="0"/>
    <w:tblPr>
      <w:tblCellMar>
        <w:top w:w="0" w:type="dxa"/>
        <w:left w:w="0" w:type="dxa"/>
        <w:bottom w:w="0" w:type="dxa"/>
        <w:right w:w="0" w:type="dxa"/>
      </w:tblCellMar>
    </w:tblPr>
  </w:style>
  <w:style w:type="paragraph" w:styleId="51">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3548</Words>
  <Characters>4368</Characters>
  <Lines>0</Lines>
  <Paragraphs>0</Paragraphs>
  <TotalTime>8</TotalTime>
  <ScaleCrop>false</ScaleCrop>
  <LinksUpToDate>false</LinksUpToDate>
  <CharactersWithSpaces>4470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2020-03-30T08:59:00Z</dcterms:created>
  <dc:creator>Administrator</dc:creator>
  <cp:lastModifiedBy>在路上。</cp:lastModifiedBy>
  <dcterms:modified xsi:type="dcterms:W3CDTF">2026-04-01T07:05:18Z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B5021AB673EC4F5D9EF945E3BEAC35EA_13</vt:lpwstr>
  </property>
  <property fmtid="{D5CDD505-2E9C-101B-9397-08002B2CF9AE}" pid="4" name="KSOTemplateDocerSaveRecord">
    <vt:lpwstr>eyJoZGlkIjoiZGUyYWM5YTE4ZmFhNzRkYjUyNjczNWMwYjRhMDQyYmEiLCJ1c2VySWQiOiIzMTc5NDEwNjgifQ==</vt:lpwstr>
  </property>
</Properties>
</file>