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E85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bookmarkStart w:id="54" w:name="_GoBack"/>
      <w:bookmarkEnd w:id="54"/>
    </w:p>
    <w:p w14:paraId="186637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5B9DC2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sz w:val="44"/>
          <w:szCs w:val="44"/>
        </w:rPr>
        <w:t>内蒙古自治区赤峰市松山区</w:t>
      </w:r>
      <w:r>
        <w:rPr>
          <w:rFonts w:hint="eastAsia" w:ascii="宋体" w:hAnsi="宋体" w:eastAsia="宋体" w:cs="宋体"/>
          <w:b/>
          <w:bCs/>
          <w:sz w:val="44"/>
          <w:szCs w:val="44"/>
          <w:lang w:val="en-US" w:eastAsia="zh-CN"/>
        </w:rPr>
        <w:t>那戈营子</w:t>
      </w:r>
    </w:p>
    <w:p w14:paraId="739AEF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lang w:val="en-US" w:eastAsia="zh-CN"/>
        </w:rPr>
        <w:t>饮用天然</w:t>
      </w:r>
      <w:r>
        <w:rPr>
          <w:rFonts w:hint="eastAsia" w:ascii="宋体" w:hAnsi="宋体" w:eastAsia="宋体" w:cs="宋体"/>
          <w:b/>
          <w:bCs/>
          <w:sz w:val="44"/>
          <w:szCs w:val="44"/>
        </w:rPr>
        <w:t>矿泉水</w:t>
      </w:r>
    </w:p>
    <w:p w14:paraId="7219DF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年度矿山地质环境治理计划书</w:t>
      </w:r>
    </w:p>
    <w:p w14:paraId="1E579F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15632A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653138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32D83D6C">
      <w:pPr>
        <w:pStyle w:val="13"/>
        <w:rPr>
          <w:rFonts w:hint="eastAsia" w:ascii="宋体" w:hAnsi="宋体" w:eastAsia="宋体" w:cs="宋体"/>
        </w:rPr>
      </w:pPr>
    </w:p>
    <w:p w14:paraId="363719CE">
      <w:pPr>
        <w:pStyle w:val="13"/>
        <w:rPr>
          <w:rFonts w:hint="eastAsia" w:ascii="宋体" w:hAnsi="宋体" w:eastAsia="宋体" w:cs="宋体"/>
        </w:rPr>
      </w:pPr>
    </w:p>
    <w:p w14:paraId="6A6F56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02ABBF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60724F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74E93A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3BA52B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4C4C28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57A691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6FC1DB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36FC66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1B30D5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22942D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6A5095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1795B0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rPr>
      </w:pPr>
    </w:p>
    <w:p w14:paraId="4097B8D7">
      <w:pPr>
        <w:pStyle w:val="13"/>
        <w:rPr>
          <w:rFonts w:hint="eastAsia" w:ascii="宋体" w:hAnsi="宋体" w:eastAsia="宋体" w:cs="宋体"/>
          <w:lang w:val="en-US" w:eastAsia="zh-CN"/>
        </w:rPr>
      </w:pPr>
    </w:p>
    <w:p w14:paraId="61AB8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rPr>
      </w:pPr>
    </w:p>
    <w:p w14:paraId="75E355F1">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snapToGrid/>
          <w:color w:val="auto"/>
          <w:kern w:val="2"/>
          <w:sz w:val="32"/>
          <w:szCs w:val="32"/>
          <w:lang w:eastAsia="zh-CN"/>
        </w:rPr>
      </w:pPr>
      <w:r>
        <w:rPr>
          <w:rFonts w:hint="eastAsia" w:ascii="宋体" w:hAnsi="宋体" w:eastAsia="宋体" w:cs="宋体"/>
          <w:b/>
          <w:bCs/>
          <w:snapToGrid/>
          <w:color w:val="auto"/>
          <w:kern w:val="2"/>
          <w:sz w:val="32"/>
          <w:szCs w:val="32"/>
          <w:lang w:eastAsia="zh-CN"/>
        </w:rPr>
        <w:t>赤峰冠龙矿泉水有限公司</w:t>
      </w:r>
    </w:p>
    <w:p w14:paraId="795F9D95">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rPr>
      </w:pPr>
      <w:r>
        <w:rPr>
          <w:rFonts w:hint="eastAsia" w:ascii="宋体" w:hAnsi="宋体" w:eastAsia="宋体" w:cs="宋体"/>
          <w:b/>
          <w:bCs/>
          <w:snapToGrid/>
          <w:color w:val="auto"/>
          <w:kern w:val="2"/>
          <w:sz w:val="32"/>
          <w:szCs w:val="32"/>
          <w:lang w:eastAsia="zh-CN"/>
        </w:rPr>
        <w:t>二〇二</w:t>
      </w:r>
      <w:r>
        <w:rPr>
          <w:rFonts w:hint="eastAsia" w:ascii="宋体" w:hAnsi="宋体" w:eastAsia="宋体" w:cs="宋体"/>
          <w:b/>
          <w:bCs/>
          <w:snapToGrid/>
          <w:color w:val="auto"/>
          <w:kern w:val="2"/>
          <w:sz w:val="32"/>
          <w:szCs w:val="32"/>
          <w:lang w:val="en-US" w:eastAsia="zh-CN"/>
        </w:rPr>
        <w:t>六</w:t>
      </w:r>
      <w:r>
        <w:rPr>
          <w:rFonts w:hint="eastAsia" w:ascii="宋体" w:hAnsi="宋体" w:eastAsia="宋体" w:cs="宋体"/>
          <w:b/>
          <w:bCs/>
          <w:snapToGrid/>
          <w:color w:val="auto"/>
          <w:kern w:val="2"/>
          <w:sz w:val="32"/>
          <w:szCs w:val="32"/>
          <w:lang w:eastAsia="zh-CN"/>
        </w:rPr>
        <w:t>年</w:t>
      </w:r>
      <w:r>
        <w:rPr>
          <w:rFonts w:hint="eastAsia" w:ascii="宋体" w:hAnsi="宋体" w:eastAsia="宋体" w:cs="宋体"/>
          <w:b/>
          <w:bCs/>
          <w:snapToGrid/>
          <w:color w:val="auto"/>
          <w:kern w:val="2"/>
          <w:sz w:val="32"/>
          <w:szCs w:val="32"/>
          <w:lang w:val="en-US" w:eastAsia="zh-CN"/>
        </w:rPr>
        <w:t>三</w:t>
      </w:r>
      <w:r>
        <w:rPr>
          <w:rFonts w:hint="eastAsia" w:ascii="宋体" w:hAnsi="宋体" w:eastAsia="宋体" w:cs="宋体"/>
          <w:b/>
          <w:bCs/>
          <w:snapToGrid/>
          <w:color w:val="auto"/>
          <w:kern w:val="2"/>
          <w:sz w:val="32"/>
          <w:szCs w:val="32"/>
          <w:lang w:eastAsia="zh-CN"/>
        </w:rPr>
        <w:t>月</w:t>
      </w:r>
    </w:p>
    <w:p w14:paraId="3B1BC624">
      <w:pPr>
        <w:spacing w:before="94" w:line="387" w:lineRule="auto"/>
        <w:ind w:left="1849" w:right="2059" w:firstLine="9"/>
        <w:rPr>
          <w:rFonts w:hint="eastAsia" w:ascii="宋体" w:hAnsi="宋体" w:eastAsia="宋体" w:cs="宋体"/>
          <w:b/>
          <w:bCs/>
          <w:sz w:val="29"/>
          <w:szCs w:val="29"/>
        </w:rPr>
        <w:sectPr>
          <w:pgSz w:w="11900" w:h="16840"/>
          <w:pgMar w:top="1431" w:right="1785" w:bottom="1417" w:left="1785" w:header="0" w:footer="0" w:gutter="0"/>
          <w:cols w:space="720" w:num="1"/>
        </w:sectPr>
      </w:pPr>
    </w:p>
    <w:p w14:paraId="5FE97962">
      <w:pPr>
        <w:keepNext w:val="0"/>
        <w:keepLines w:val="0"/>
        <w:pageBreakBefore w:val="0"/>
        <w:widowControl/>
        <w:kinsoku w:val="0"/>
        <w:wordWrap/>
        <w:overflowPunct/>
        <w:topLinePunct w:val="0"/>
        <w:autoSpaceDE w:val="0"/>
        <w:autoSpaceDN w:val="0"/>
        <w:bidi w:val="0"/>
        <w:adjustRightInd w:val="0"/>
        <w:snapToGrid w:val="0"/>
        <w:spacing w:before="94" w:line="387" w:lineRule="auto"/>
        <w:ind w:left="1849" w:right="2059" w:firstLine="0" w:firstLineChars="0"/>
        <w:jc w:val="center"/>
        <w:textAlignment w:val="baseline"/>
        <w:rPr>
          <w:rFonts w:hint="eastAsia" w:ascii="宋体" w:hAnsi="宋体" w:eastAsia="宋体" w:cs="宋体"/>
          <w:b w:val="0"/>
          <w:bCs w:val="0"/>
          <w:sz w:val="29"/>
          <w:szCs w:val="29"/>
        </w:rPr>
      </w:pPr>
    </w:p>
    <w:p w14:paraId="59B387BE">
      <w:pPr>
        <w:pStyle w:val="13"/>
        <w:rPr>
          <w:rFonts w:hint="eastAsia" w:ascii="宋体" w:hAnsi="宋体" w:eastAsia="宋体" w:cs="宋体"/>
          <w:b w:val="0"/>
          <w:bCs w:val="0"/>
        </w:rPr>
      </w:pPr>
    </w:p>
    <w:p w14:paraId="7C8285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rPr>
        <w:t>内蒙古自治区赤峰市松山区</w:t>
      </w:r>
      <w:r>
        <w:rPr>
          <w:rFonts w:hint="eastAsia" w:ascii="宋体" w:hAnsi="宋体" w:eastAsia="宋体" w:cs="宋体"/>
          <w:b w:val="0"/>
          <w:bCs w:val="0"/>
          <w:sz w:val="44"/>
          <w:szCs w:val="44"/>
          <w:lang w:val="en-US" w:eastAsia="zh-CN"/>
        </w:rPr>
        <w:t>那戈营子</w:t>
      </w:r>
    </w:p>
    <w:p w14:paraId="66938F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饮用天然</w:t>
      </w:r>
      <w:r>
        <w:rPr>
          <w:rFonts w:hint="eastAsia" w:ascii="宋体" w:hAnsi="宋体" w:eastAsia="宋体" w:cs="宋体"/>
          <w:b w:val="0"/>
          <w:bCs w:val="0"/>
          <w:sz w:val="44"/>
          <w:szCs w:val="44"/>
        </w:rPr>
        <w:t>矿泉水</w:t>
      </w:r>
    </w:p>
    <w:p w14:paraId="54301C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b w:val="0"/>
          <w:bCs w:val="0"/>
          <w:sz w:val="29"/>
          <w:szCs w:val="29"/>
        </w:rPr>
      </w:pPr>
      <w:r>
        <w:rPr>
          <w:rFonts w:hint="eastAsia" w:ascii="宋体" w:hAnsi="宋体" w:eastAsia="宋体" w:cs="宋体"/>
          <w:b w:val="0"/>
          <w:bCs w:val="0"/>
          <w:sz w:val="44"/>
          <w:szCs w:val="44"/>
        </w:rPr>
        <w:t>202</w:t>
      </w:r>
      <w:r>
        <w:rPr>
          <w:rFonts w:hint="eastAsia" w:ascii="宋体" w:hAnsi="宋体" w:eastAsia="宋体" w:cs="宋体"/>
          <w:b w:val="0"/>
          <w:bCs w:val="0"/>
          <w:sz w:val="44"/>
          <w:szCs w:val="44"/>
          <w:lang w:val="en-US" w:eastAsia="zh-CN"/>
        </w:rPr>
        <w:t>6</w:t>
      </w:r>
      <w:r>
        <w:rPr>
          <w:rFonts w:hint="eastAsia" w:ascii="宋体" w:hAnsi="宋体" w:eastAsia="宋体" w:cs="宋体"/>
          <w:b w:val="0"/>
          <w:bCs w:val="0"/>
          <w:sz w:val="44"/>
          <w:szCs w:val="44"/>
        </w:rPr>
        <w:t>年度矿山地质环境治理计划书</w:t>
      </w:r>
    </w:p>
    <w:p w14:paraId="0572044F">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544573B2">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2CC68E07">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551CBB61">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2019F831">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12E3C693">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6C33452D">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1A7FFEAA">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31D4FF54">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5E5D1BB2">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3AFD4405">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1581CB20">
      <w:pPr>
        <w:pStyle w:val="2"/>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textAlignment w:val="baseline"/>
        <w:rPr>
          <w:rFonts w:hint="eastAsia" w:ascii="宋体" w:hAnsi="宋体" w:eastAsia="宋体" w:cs="宋体"/>
          <w:b w:val="0"/>
          <w:bCs w:val="0"/>
        </w:rPr>
      </w:pPr>
    </w:p>
    <w:p w14:paraId="64D649E8">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5E444395">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39FDE69C">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71C41C17">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4546C7EA">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5A6A7F9F">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75CB0048">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4E71B2F1">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2E5EB3DB">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56CBB106">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564A9C59">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27D7DB6D">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233A19D7">
      <w:pPr>
        <w:pStyle w:val="2"/>
        <w:keepNext w:val="0"/>
        <w:keepLines w:val="0"/>
        <w:pageBreakBefore w:val="0"/>
        <w:widowControl/>
        <w:kinsoku w:val="0"/>
        <w:wordWrap/>
        <w:overflowPunct/>
        <w:topLinePunct w:val="0"/>
        <w:autoSpaceDE w:val="0"/>
        <w:autoSpaceDN w:val="0"/>
        <w:bidi w:val="0"/>
        <w:adjustRightInd w:val="0"/>
        <w:snapToGrid w:val="0"/>
        <w:spacing w:line="250" w:lineRule="auto"/>
        <w:ind w:firstLine="0" w:firstLineChars="0"/>
        <w:textAlignment w:val="baseline"/>
        <w:rPr>
          <w:rFonts w:hint="eastAsia" w:ascii="宋体" w:hAnsi="宋体" w:eastAsia="宋体" w:cs="宋体"/>
          <w:b w:val="0"/>
          <w:bCs w:val="0"/>
        </w:rPr>
      </w:pPr>
    </w:p>
    <w:p w14:paraId="765228C4">
      <w:pPr>
        <w:pStyle w:val="2"/>
        <w:keepNext w:val="0"/>
        <w:keepLines w:val="0"/>
        <w:pageBreakBefore w:val="0"/>
        <w:widowControl/>
        <w:kinsoku w:val="0"/>
        <w:wordWrap/>
        <w:overflowPunct/>
        <w:topLinePunct w:val="0"/>
        <w:autoSpaceDE w:val="0"/>
        <w:autoSpaceDN w:val="0"/>
        <w:bidi w:val="0"/>
        <w:adjustRightInd w:val="0"/>
        <w:snapToGrid w:val="0"/>
        <w:spacing w:line="250" w:lineRule="auto"/>
        <w:ind w:left="480" w:leftChars="200" w:firstLine="0" w:firstLineChars="0"/>
        <w:textAlignment w:val="baseline"/>
        <w:rPr>
          <w:rFonts w:hint="eastAsia" w:ascii="宋体" w:hAnsi="宋体" w:eastAsia="宋体" w:cs="宋体"/>
          <w:b w:val="0"/>
          <w:bCs w:val="0"/>
        </w:rPr>
      </w:pPr>
    </w:p>
    <w:p w14:paraId="6AF8FFA8">
      <w:pPr>
        <w:pStyle w:val="2"/>
        <w:keepNext w:val="0"/>
        <w:keepLines w:val="0"/>
        <w:pageBreakBefore w:val="0"/>
        <w:widowControl/>
        <w:kinsoku w:val="0"/>
        <w:wordWrap/>
        <w:overflowPunct/>
        <w:topLinePunct w:val="0"/>
        <w:autoSpaceDE w:val="0"/>
        <w:autoSpaceDN w:val="0"/>
        <w:bidi w:val="0"/>
        <w:adjustRightInd w:val="0"/>
        <w:snapToGrid w:val="0"/>
        <w:spacing w:line="250" w:lineRule="auto"/>
        <w:ind w:left="480" w:leftChars="200" w:firstLine="0" w:firstLineChars="0"/>
        <w:textAlignment w:val="baseline"/>
        <w:rPr>
          <w:rFonts w:hint="eastAsia" w:ascii="宋体" w:hAnsi="宋体" w:eastAsia="宋体" w:cs="宋体"/>
          <w:b w:val="0"/>
          <w:bCs w:val="0"/>
        </w:rPr>
      </w:pPr>
    </w:p>
    <w:p w14:paraId="2E4F796A">
      <w:pPr>
        <w:pStyle w:val="2"/>
        <w:keepNext w:val="0"/>
        <w:keepLines w:val="0"/>
        <w:pageBreakBefore w:val="0"/>
        <w:widowControl/>
        <w:kinsoku w:val="0"/>
        <w:wordWrap/>
        <w:overflowPunct/>
        <w:topLinePunct w:val="0"/>
        <w:autoSpaceDE w:val="0"/>
        <w:autoSpaceDN w:val="0"/>
        <w:bidi w:val="0"/>
        <w:adjustRightInd w:val="0"/>
        <w:snapToGrid w:val="0"/>
        <w:spacing w:line="250" w:lineRule="auto"/>
        <w:ind w:left="480" w:leftChars="200" w:firstLine="0" w:firstLineChars="0"/>
        <w:textAlignment w:val="baseline"/>
        <w:rPr>
          <w:rFonts w:hint="eastAsia" w:ascii="宋体" w:hAnsi="宋体" w:eastAsia="宋体" w:cs="宋体"/>
          <w:b w:val="0"/>
          <w:bCs w:val="0"/>
        </w:rPr>
      </w:pPr>
    </w:p>
    <w:p w14:paraId="3D7A6C54">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jc w:val="left"/>
        <w:textAlignment w:val="baseline"/>
        <w:rPr>
          <w:rFonts w:hint="eastAsia" w:ascii="宋体" w:hAnsi="宋体" w:eastAsia="宋体" w:cs="宋体"/>
          <w:b w:val="0"/>
          <w:bCs w:val="0"/>
          <w:sz w:val="30"/>
          <w:szCs w:val="30"/>
          <w:lang w:val="en-US" w:eastAsia="zh-CN"/>
        </w:rPr>
      </w:pPr>
      <w:r>
        <w:rPr>
          <w:rFonts w:hint="eastAsia" w:ascii="宋体" w:hAnsi="宋体" w:eastAsia="宋体" w:cs="宋体"/>
          <w:b w:val="0"/>
          <w:bCs w:val="0"/>
          <w:spacing w:val="142"/>
          <w:sz w:val="30"/>
          <w:szCs w:val="30"/>
        </w:rPr>
        <w:t>编写</w:t>
      </w:r>
      <w:r>
        <w:rPr>
          <w:rFonts w:hint="eastAsia" w:ascii="宋体" w:hAnsi="宋体" w:eastAsia="宋体" w:cs="宋体"/>
          <w:b w:val="0"/>
          <w:bCs w:val="0"/>
          <w:spacing w:val="-1"/>
          <w:sz w:val="30"/>
          <w:szCs w:val="30"/>
        </w:rPr>
        <w:t>人：</w:t>
      </w:r>
      <w:r>
        <w:rPr>
          <w:rFonts w:hint="eastAsia" w:ascii="宋体" w:hAnsi="宋体" w:eastAsia="宋体" w:cs="宋体"/>
          <w:b w:val="0"/>
          <w:bCs w:val="0"/>
          <w:spacing w:val="-1"/>
          <w:sz w:val="30"/>
          <w:szCs w:val="30"/>
          <w:lang w:val="en-US" w:eastAsia="zh-CN"/>
        </w:rPr>
        <w:t>周士敏  王美  王岚涛  屈荣</w:t>
      </w:r>
    </w:p>
    <w:p w14:paraId="7F151D91">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jc w:val="left"/>
        <w:textAlignment w:val="baseline"/>
        <w:rPr>
          <w:rFonts w:hint="eastAsia" w:ascii="宋体" w:hAnsi="宋体" w:eastAsia="宋体" w:cs="宋体"/>
          <w:b w:val="0"/>
          <w:bCs w:val="0"/>
          <w:sz w:val="30"/>
          <w:szCs w:val="30"/>
          <w:lang w:val="en-US" w:eastAsia="zh-CN"/>
        </w:rPr>
      </w:pPr>
      <w:r>
        <w:rPr>
          <w:rFonts w:hint="eastAsia" w:ascii="宋体" w:hAnsi="宋体" w:eastAsia="宋体" w:cs="宋体"/>
          <w:b w:val="0"/>
          <w:bCs w:val="0"/>
          <w:spacing w:val="-2"/>
          <w:sz w:val="30"/>
          <w:szCs w:val="30"/>
        </w:rPr>
        <w:t>单位负责人：</w:t>
      </w:r>
      <w:r>
        <w:rPr>
          <w:rFonts w:hint="eastAsia" w:ascii="宋体" w:hAnsi="宋体" w:eastAsia="宋体" w:cs="宋体"/>
          <w:b w:val="0"/>
          <w:bCs w:val="0"/>
          <w:spacing w:val="-2"/>
          <w:sz w:val="30"/>
          <w:szCs w:val="30"/>
          <w:lang w:val="en-US" w:eastAsia="zh-CN"/>
        </w:rPr>
        <w:t>韩子庚</w:t>
      </w:r>
    </w:p>
    <w:p w14:paraId="2C32A003">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jc w:val="left"/>
        <w:textAlignment w:val="baseline"/>
        <w:rPr>
          <w:rFonts w:hint="eastAsia" w:ascii="宋体" w:hAnsi="宋体" w:eastAsia="宋体" w:cs="宋体"/>
          <w:b w:val="0"/>
          <w:bCs w:val="0"/>
          <w:sz w:val="30"/>
          <w:szCs w:val="30"/>
          <w:lang w:val="en-US" w:eastAsia="zh-CN"/>
        </w:rPr>
      </w:pPr>
      <w:r>
        <w:rPr>
          <w:rFonts w:hint="eastAsia" w:ascii="宋体" w:hAnsi="宋体" w:eastAsia="宋体" w:cs="宋体"/>
          <w:b w:val="0"/>
          <w:bCs w:val="0"/>
          <w:spacing w:val="45"/>
          <w:sz w:val="30"/>
          <w:szCs w:val="30"/>
        </w:rPr>
        <w:t>提交单</w:t>
      </w:r>
      <w:r>
        <w:rPr>
          <w:rFonts w:hint="eastAsia" w:ascii="宋体" w:hAnsi="宋体" w:eastAsia="宋体" w:cs="宋体"/>
          <w:b w:val="0"/>
          <w:bCs w:val="0"/>
          <w:spacing w:val="1"/>
          <w:sz w:val="30"/>
          <w:szCs w:val="30"/>
        </w:rPr>
        <w:t>位：</w:t>
      </w:r>
      <w:r>
        <w:rPr>
          <w:rFonts w:hint="eastAsia" w:ascii="宋体" w:hAnsi="宋体" w:eastAsia="宋体" w:cs="宋体"/>
          <w:b w:val="0"/>
          <w:bCs w:val="0"/>
          <w:spacing w:val="1"/>
          <w:sz w:val="30"/>
          <w:szCs w:val="30"/>
          <w:lang w:eastAsia="zh-CN"/>
        </w:rPr>
        <w:t>赤峰冠龙矿泉水有限公司</w:t>
      </w:r>
    </w:p>
    <w:p w14:paraId="6E400294">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200" w:firstLine="0" w:firstLineChars="0"/>
        <w:jc w:val="left"/>
        <w:textAlignment w:val="baseline"/>
        <w:rPr>
          <w:rFonts w:hint="eastAsia" w:ascii="宋体" w:hAnsi="宋体" w:eastAsia="宋体" w:cs="宋体"/>
          <w:b w:val="0"/>
          <w:bCs w:val="0"/>
          <w:sz w:val="30"/>
          <w:szCs w:val="30"/>
          <w:lang w:val="en-US" w:eastAsia="zh-CN"/>
        </w:rPr>
      </w:pPr>
      <w:r>
        <w:rPr>
          <w:rFonts w:hint="eastAsia" w:ascii="宋体" w:hAnsi="宋体" w:eastAsia="宋体" w:cs="宋体"/>
          <w:b w:val="0"/>
          <w:bCs w:val="0"/>
          <w:spacing w:val="45"/>
          <w:sz w:val="30"/>
          <w:szCs w:val="30"/>
        </w:rPr>
        <w:t>提交</w:t>
      </w:r>
      <w:r>
        <w:rPr>
          <w:rFonts w:hint="eastAsia" w:ascii="宋体" w:hAnsi="宋体" w:eastAsia="宋体" w:cs="宋体"/>
          <w:b w:val="0"/>
          <w:bCs w:val="0"/>
          <w:spacing w:val="45"/>
          <w:sz w:val="30"/>
          <w:szCs w:val="30"/>
          <w:lang w:val="en-US" w:eastAsia="zh-CN"/>
        </w:rPr>
        <w:t>日</w:t>
      </w:r>
      <w:r>
        <w:rPr>
          <w:rFonts w:hint="eastAsia" w:ascii="宋体" w:hAnsi="宋体" w:eastAsia="宋体" w:cs="宋体"/>
          <w:b w:val="0"/>
          <w:bCs w:val="0"/>
          <w:spacing w:val="1"/>
          <w:sz w:val="30"/>
          <w:szCs w:val="30"/>
          <w:lang w:val="en-US" w:eastAsia="zh-CN"/>
        </w:rPr>
        <w:t>期</w:t>
      </w:r>
      <w:r>
        <w:rPr>
          <w:rFonts w:hint="eastAsia" w:ascii="宋体" w:hAnsi="宋体" w:eastAsia="宋体" w:cs="宋体"/>
          <w:b w:val="0"/>
          <w:bCs w:val="0"/>
          <w:spacing w:val="1"/>
          <w:sz w:val="30"/>
          <w:szCs w:val="30"/>
        </w:rPr>
        <w:t>：</w:t>
      </w:r>
      <w:r>
        <w:rPr>
          <w:rFonts w:hint="eastAsia" w:ascii="宋体" w:hAnsi="宋体" w:eastAsia="宋体" w:cs="宋体"/>
          <w:b w:val="0"/>
          <w:bCs w:val="0"/>
          <w:spacing w:val="-9"/>
          <w:sz w:val="30"/>
          <w:szCs w:val="30"/>
          <w:lang w:val="en-US" w:eastAsia="zh-CN"/>
        </w:rPr>
        <w:t>2026年3月</w:t>
      </w:r>
    </w:p>
    <w:p w14:paraId="1D44EC2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b w:val="0"/>
          <w:bCs w:val="0"/>
          <w:sz w:val="29"/>
          <w:szCs w:val="29"/>
        </w:rPr>
        <w:sectPr>
          <w:footerReference r:id="rId5" w:type="default"/>
          <w:pgSz w:w="11900" w:h="16840"/>
          <w:pgMar w:top="1431" w:right="1785" w:bottom="1429" w:left="1785" w:header="0" w:footer="0" w:gutter="0"/>
          <w:pgNumType w:start="1"/>
          <w:cols w:space="720" w:num="1"/>
        </w:sectPr>
      </w:pPr>
    </w:p>
    <w:sdt>
      <w:sdtPr>
        <w:rPr>
          <w:rFonts w:hint="eastAsia" w:ascii="宋体" w:hAnsi="宋体" w:eastAsia="宋体" w:cs="宋体"/>
          <w:b/>
          <w:bCs/>
          <w:snapToGrid w:val="0"/>
          <w:color w:val="000000"/>
          <w:kern w:val="0"/>
          <w:sz w:val="28"/>
          <w:szCs w:val="28"/>
          <w:lang w:val="en-US" w:eastAsia="en-US" w:bidi="ar-SA"/>
        </w:rPr>
        <w:id w:val="147455305"/>
        <w15:color w:val="DBDBDB"/>
        <w:docPartObj>
          <w:docPartGallery w:val="Table of Contents"/>
          <w:docPartUnique/>
        </w:docPartObj>
      </w:sdtPr>
      <w:sdtEndPr>
        <w:rPr>
          <w:rFonts w:hint="eastAsia" w:ascii="宋体" w:hAnsi="宋体" w:eastAsia="宋体" w:cs="宋体"/>
          <w:b/>
          <w:bCs/>
          <w:snapToGrid w:val="0"/>
          <w:color w:val="000000"/>
          <w:kern w:val="0"/>
          <w:sz w:val="24"/>
          <w:szCs w:val="24"/>
          <w:lang w:val="en-US" w:eastAsia="zh-CN" w:bidi="ar-SA"/>
        </w:rPr>
      </w:sdtEndPr>
      <w:sdtContent>
        <w:p w14:paraId="7BFFDAF1">
          <w:pPr>
            <w:keepNext w:val="0"/>
            <w:keepLines w:val="0"/>
            <w:pageBreakBefore w:val="0"/>
            <w:kinsoku/>
            <w:wordWrap/>
            <w:overflowPunct/>
            <w:topLinePunct w:val="0"/>
            <w:autoSpaceDE w:val="0"/>
            <w:autoSpaceDN w:val="0"/>
            <w:bidi w:val="0"/>
            <w:adjustRightInd w:val="0"/>
            <w:spacing w:before="0" w:beforeLines="0" w:after="0" w:afterLines="0" w:line="36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696C8F57">
          <w:pPr>
            <w:pStyle w:val="5"/>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_Toc31224 </w:instrText>
          </w:r>
          <w:r>
            <w:rPr>
              <w:rFonts w:hint="eastAsia" w:ascii="宋体" w:hAnsi="宋体" w:eastAsia="宋体" w:cs="宋体"/>
            </w:rPr>
            <w:fldChar w:fldCharType="separate"/>
          </w:r>
          <w:r>
            <w:rPr>
              <w:rFonts w:hint="eastAsia" w:ascii="宋体" w:hAnsi="宋体" w:eastAsia="宋体" w:cs="宋体"/>
              <w:bCs/>
              <w:szCs w:val="36"/>
              <w:lang w:val="en-US" w:eastAsia="zh-CN"/>
            </w:rPr>
            <w:t xml:space="preserve">第一章  </w:t>
          </w:r>
          <w:r>
            <w:rPr>
              <w:rFonts w:hint="eastAsia" w:ascii="宋体" w:hAnsi="宋体" w:eastAsia="宋体" w:cs="宋体"/>
              <w:bCs/>
              <w:szCs w:val="36"/>
            </w:rPr>
            <w:t>矿山基本情况</w:t>
          </w:r>
          <w:r>
            <w:tab/>
          </w:r>
          <w:r>
            <w:fldChar w:fldCharType="begin"/>
          </w:r>
          <w:r>
            <w:instrText xml:space="preserve"> PAGEREF _Toc31224 \h </w:instrText>
          </w:r>
          <w:r>
            <w:fldChar w:fldCharType="separate"/>
          </w:r>
          <w:r>
            <w:t>1</w:t>
          </w:r>
          <w:r>
            <w:fldChar w:fldCharType="end"/>
          </w:r>
          <w:r>
            <w:rPr>
              <w:rFonts w:hint="eastAsia" w:ascii="宋体" w:hAnsi="宋体" w:eastAsia="宋体" w:cs="宋体"/>
            </w:rPr>
            <w:fldChar w:fldCharType="end"/>
          </w:r>
        </w:p>
        <w:p w14:paraId="2C83196C">
          <w:pPr>
            <w:pStyle w:val="5"/>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_Toc17915 </w:instrText>
          </w:r>
          <w:r>
            <w:rPr>
              <w:rFonts w:hint="eastAsia" w:ascii="宋体" w:hAnsi="宋体" w:eastAsia="宋体" w:cs="宋体"/>
            </w:rPr>
            <w:fldChar w:fldCharType="separate"/>
          </w:r>
          <w:r>
            <w:rPr>
              <w:rFonts w:hint="eastAsia" w:ascii="宋体" w:hAnsi="宋体" w:eastAsia="宋体" w:cs="宋体"/>
              <w:bCs/>
              <w:szCs w:val="36"/>
              <w:lang w:val="en-US" w:eastAsia="zh-CN"/>
            </w:rPr>
            <w:t xml:space="preserve">第二章  </w:t>
          </w:r>
          <w:r>
            <w:rPr>
              <w:rFonts w:hint="eastAsia" w:ascii="宋体" w:hAnsi="宋体" w:eastAsia="宋体" w:cs="宋体"/>
              <w:bCs/>
              <w:szCs w:val="36"/>
            </w:rPr>
            <w:t>矿山地质环境治理方案的编制与执行情况</w:t>
          </w:r>
          <w:r>
            <w:tab/>
          </w:r>
          <w:r>
            <w:fldChar w:fldCharType="begin"/>
          </w:r>
          <w:r>
            <w:instrText xml:space="preserve"> PAGEREF _Toc17915 \h </w:instrText>
          </w:r>
          <w:r>
            <w:fldChar w:fldCharType="separate"/>
          </w:r>
          <w:r>
            <w:t>2</w:t>
          </w:r>
          <w:r>
            <w:fldChar w:fldCharType="end"/>
          </w:r>
          <w:r>
            <w:rPr>
              <w:rFonts w:hint="eastAsia" w:ascii="宋体" w:hAnsi="宋体" w:eastAsia="宋体" w:cs="宋体"/>
            </w:rPr>
            <w:fldChar w:fldCharType="end"/>
          </w:r>
        </w:p>
        <w:p w14:paraId="23C46142">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_Toc1245 </w:instrText>
          </w:r>
          <w:r>
            <w:rPr>
              <w:rFonts w:hint="eastAsia" w:ascii="宋体" w:hAnsi="宋体" w:eastAsia="宋体" w:cs="宋体"/>
            </w:rPr>
            <w:fldChar w:fldCharType="separate"/>
          </w:r>
          <w:r>
            <w:rPr>
              <w:rFonts w:hint="eastAsia" w:ascii="宋体" w:hAnsi="宋体" w:eastAsia="宋体" w:cs="宋体"/>
              <w:bCs/>
              <w:szCs w:val="28"/>
              <w:highlight w:val="none"/>
              <w:lang w:val="en-US" w:eastAsia="zh-CN"/>
            </w:rPr>
            <w:t>一、方案编制概况</w:t>
          </w:r>
          <w:r>
            <w:tab/>
          </w:r>
          <w:r>
            <w:fldChar w:fldCharType="begin"/>
          </w:r>
          <w:r>
            <w:instrText xml:space="preserve"> PAGEREF _Toc1245 \h </w:instrText>
          </w:r>
          <w:r>
            <w:fldChar w:fldCharType="separate"/>
          </w:r>
          <w:r>
            <w:t>2</w:t>
          </w:r>
          <w:r>
            <w:fldChar w:fldCharType="end"/>
          </w:r>
          <w:r>
            <w:rPr>
              <w:rFonts w:hint="eastAsia" w:ascii="宋体" w:hAnsi="宋体" w:eastAsia="宋体" w:cs="宋体"/>
            </w:rPr>
            <w:fldChar w:fldCharType="end"/>
          </w:r>
        </w:p>
        <w:p w14:paraId="38D78946">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_Toc15332 </w:instrText>
          </w:r>
          <w:r>
            <w:rPr>
              <w:rFonts w:hint="eastAsia" w:ascii="宋体" w:hAnsi="宋体" w:eastAsia="宋体" w:cs="宋体"/>
            </w:rPr>
            <w:fldChar w:fldCharType="separate"/>
          </w:r>
          <w:r>
            <w:rPr>
              <w:rFonts w:hint="eastAsia" w:ascii="宋体" w:hAnsi="宋体" w:eastAsia="宋体" w:cs="宋体"/>
              <w:bCs/>
              <w:szCs w:val="28"/>
              <w:highlight w:val="none"/>
              <w:lang w:val="en-US" w:eastAsia="zh-CN"/>
            </w:rPr>
            <w:t>二、治理方案规划的近期治理工程内容</w:t>
          </w:r>
          <w:r>
            <w:tab/>
          </w:r>
          <w:r>
            <w:fldChar w:fldCharType="begin"/>
          </w:r>
          <w:r>
            <w:instrText xml:space="preserve"> PAGEREF _Toc15332 \h </w:instrText>
          </w:r>
          <w:r>
            <w:fldChar w:fldCharType="separate"/>
          </w:r>
          <w:r>
            <w:t>2</w:t>
          </w:r>
          <w:r>
            <w:fldChar w:fldCharType="end"/>
          </w:r>
          <w:r>
            <w:rPr>
              <w:rFonts w:hint="eastAsia" w:ascii="宋体" w:hAnsi="宋体" w:eastAsia="宋体" w:cs="宋体"/>
            </w:rPr>
            <w:fldChar w:fldCharType="end"/>
          </w:r>
        </w:p>
        <w:p w14:paraId="08FB2C06">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_Toc26237 </w:instrText>
          </w:r>
          <w:r>
            <w:rPr>
              <w:rFonts w:hint="eastAsia" w:ascii="宋体" w:hAnsi="宋体" w:eastAsia="宋体" w:cs="宋体"/>
            </w:rPr>
            <w:fldChar w:fldCharType="separate"/>
          </w:r>
          <w:r>
            <w:rPr>
              <w:rFonts w:hint="default" w:eastAsia="宋体" w:cs="Times New Roman"/>
              <w:bCs/>
              <w:snapToGrid/>
              <w:kern w:val="2"/>
              <w:szCs w:val="28"/>
              <w:lang w:val="en-US" w:eastAsia="zh-CN"/>
            </w:rPr>
            <w:t>三、矿山地质环境治理方案执行情况</w:t>
          </w:r>
          <w:r>
            <w:tab/>
          </w:r>
          <w:r>
            <w:fldChar w:fldCharType="begin"/>
          </w:r>
          <w:r>
            <w:instrText xml:space="preserve"> PAGEREF _Toc26237 \h </w:instrText>
          </w:r>
          <w:r>
            <w:fldChar w:fldCharType="separate"/>
          </w:r>
          <w:r>
            <w:t>5</w:t>
          </w:r>
          <w:r>
            <w:fldChar w:fldCharType="end"/>
          </w:r>
          <w:r>
            <w:rPr>
              <w:rFonts w:hint="eastAsia" w:ascii="宋体" w:hAnsi="宋体" w:eastAsia="宋体" w:cs="宋体"/>
            </w:rPr>
            <w:fldChar w:fldCharType="end"/>
          </w:r>
        </w:p>
        <w:p w14:paraId="5E340B28">
          <w:pPr>
            <w:pStyle w:val="5"/>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_Toc14228 </w:instrText>
          </w:r>
          <w:r>
            <w:rPr>
              <w:rFonts w:hint="eastAsia" w:ascii="宋体" w:hAnsi="宋体" w:eastAsia="宋体" w:cs="宋体"/>
            </w:rPr>
            <w:fldChar w:fldCharType="separate"/>
          </w:r>
          <w:r>
            <w:rPr>
              <w:rFonts w:hint="eastAsia" w:ascii="宋体" w:hAnsi="宋体" w:eastAsia="宋体" w:cs="宋体"/>
              <w:bCs/>
              <w:szCs w:val="36"/>
              <w:lang w:val="en-US" w:eastAsia="zh-CN"/>
            </w:rPr>
            <w:t xml:space="preserve">第三章 </w:t>
          </w:r>
          <w:r>
            <w:rPr>
              <w:rFonts w:hint="default" w:ascii="宋体" w:hAnsi="宋体" w:eastAsia="宋体" w:cs="宋体"/>
              <w:bCs/>
              <w:szCs w:val="36"/>
              <w:lang w:val="en-US" w:eastAsia="zh-CN"/>
            </w:rPr>
            <w:t xml:space="preserve"> 本年度矿山生产计划</w:t>
          </w:r>
          <w:r>
            <w:tab/>
          </w:r>
          <w:r>
            <w:fldChar w:fldCharType="begin"/>
          </w:r>
          <w:r>
            <w:instrText xml:space="preserve"> PAGEREF _Toc14228 \h </w:instrText>
          </w:r>
          <w:r>
            <w:fldChar w:fldCharType="separate"/>
          </w:r>
          <w:r>
            <w:t>6</w:t>
          </w:r>
          <w:r>
            <w:fldChar w:fldCharType="end"/>
          </w:r>
          <w:r>
            <w:rPr>
              <w:rFonts w:hint="eastAsia" w:ascii="宋体" w:hAnsi="宋体" w:eastAsia="宋体" w:cs="宋体"/>
            </w:rPr>
            <w:fldChar w:fldCharType="end"/>
          </w:r>
        </w:p>
        <w:p w14:paraId="46DF14B5">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_Toc20954 </w:instrText>
          </w:r>
          <w:r>
            <w:rPr>
              <w:rFonts w:hint="eastAsia" w:ascii="宋体" w:hAnsi="宋体" w:eastAsia="宋体" w:cs="宋体"/>
            </w:rPr>
            <w:fldChar w:fldCharType="separate"/>
          </w:r>
          <w:r>
            <w:rPr>
              <w:rFonts w:hint="eastAsia" w:eastAsia="宋体" w:cs="Times New Roman"/>
              <w:bCs/>
              <w:snapToGrid/>
              <w:kern w:val="2"/>
              <w:szCs w:val="28"/>
              <w:lang w:val="en-US" w:eastAsia="zh-CN"/>
            </w:rPr>
            <w:t>一、</w:t>
          </w:r>
          <w:r>
            <w:rPr>
              <w:rFonts w:hint="default" w:ascii="Times New Roman" w:hAnsi="Times New Roman" w:eastAsia="宋体" w:cs="Times New Roman"/>
              <w:bCs/>
              <w:snapToGrid/>
              <w:kern w:val="2"/>
              <w:szCs w:val="28"/>
              <w:lang w:val="en-US" w:eastAsia="zh-CN"/>
            </w:rPr>
            <w:t>本年度的主要生产指标计划</w:t>
          </w:r>
          <w:r>
            <w:tab/>
          </w:r>
          <w:r>
            <w:fldChar w:fldCharType="begin"/>
          </w:r>
          <w:r>
            <w:instrText xml:space="preserve"> PAGEREF _Toc20954 \h </w:instrText>
          </w:r>
          <w:r>
            <w:fldChar w:fldCharType="separate"/>
          </w:r>
          <w:r>
            <w:t>6</w:t>
          </w:r>
          <w:r>
            <w:fldChar w:fldCharType="end"/>
          </w:r>
          <w:r>
            <w:rPr>
              <w:rFonts w:hint="eastAsia" w:ascii="宋体" w:hAnsi="宋体" w:eastAsia="宋体" w:cs="宋体"/>
            </w:rPr>
            <w:fldChar w:fldCharType="end"/>
          </w:r>
        </w:p>
        <w:p w14:paraId="7B595F00">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_Toc6619 </w:instrText>
          </w:r>
          <w:r>
            <w:rPr>
              <w:rFonts w:hint="eastAsia" w:ascii="宋体" w:hAnsi="宋体" w:eastAsia="宋体" w:cs="宋体"/>
            </w:rPr>
            <w:fldChar w:fldCharType="separate"/>
          </w:r>
          <w:r>
            <w:rPr>
              <w:rFonts w:hint="eastAsia" w:ascii="Times New Roman" w:hAnsi="Times New Roman" w:cs="Times New Roman"/>
              <w:bCs/>
              <w:snapToGrid/>
              <w:kern w:val="2"/>
              <w:szCs w:val="28"/>
              <w:lang w:val="en-US" w:eastAsia="zh-CN"/>
            </w:rPr>
            <w:t>二、</w:t>
          </w:r>
          <w:r>
            <w:rPr>
              <w:rFonts w:hint="default" w:ascii="Times New Roman" w:hAnsi="Times New Roman" w:eastAsia="宋体" w:cs="Times New Roman"/>
              <w:bCs/>
              <w:snapToGrid/>
              <w:kern w:val="2"/>
              <w:szCs w:val="28"/>
              <w:lang w:val="en-US" w:eastAsia="zh-CN"/>
            </w:rPr>
            <w:t>开采范围</w:t>
          </w:r>
          <w:r>
            <w:tab/>
          </w:r>
          <w:r>
            <w:fldChar w:fldCharType="begin"/>
          </w:r>
          <w:r>
            <w:instrText xml:space="preserve"> PAGEREF _Toc6619 \h </w:instrText>
          </w:r>
          <w:r>
            <w:fldChar w:fldCharType="separate"/>
          </w:r>
          <w:r>
            <w:t>6</w:t>
          </w:r>
          <w:r>
            <w:fldChar w:fldCharType="end"/>
          </w:r>
          <w:r>
            <w:rPr>
              <w:rFonts w:hint="eastAsia" w:ascii="宋体" w:hAnsi="宋体" w:eastAsia="宋体" w:cs="宋体"/>
            </w:rPr>
            <w:fldChar w:fldCharType="end"/>
          </w:r>
        </w:p>
        <w:p w14:paraId="17A18CC4">
          <w:pPr>
            <w:pStyle w:val="5"/>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_Toc32521 </w:instrText>
          </w:r>
          <w:r>
            <w:rPr>
              <w:rFonts w:hint="eastAsia" w:ascii="宋体" w:hAnsi="宋体" w:eastAsia="宋体" w:cs="宋体"/>
            </w:rPr>
            <w:fldChar w:fldCharType="separate"/>
          </w:r>
          <w:r>
            <w:rPr>
              <w:rFonts w:hint="eastAsia" w:ascii="宋体" w:hAnsi="宋体" w:eastAsia="宋体" w:cs="宋体"/>
              <w:bCs/>
              <w:szCs w:val="36"/>
              <w:lang w:val="en-US" w:eastAsia="zh-CN"/>
            </w:rPr>
            <w:t xml:space="preserve">第四章 </w:t>
          </w:r>
          <w:r>
            <w:rPr>
              <w:rFonts w:hint="default" w:ascii="宋体" w:hAnsi="宋体" w:eastAsia="宋体" w:cs="宋体"/>
              <w:bCs/>
              <w:szCs w:val="36"/>
              <w:lang w:val="en-US" w:eastAsia="zh-CN"/>
            </w:rPr>
            <w:t xml:space="preserve"> 矿山地质环境问题</w:t>
          </w:r>
          <w:r>
            <w:tab/>
          </w:r>
          <w:r>
            <w:fldChar w:fldCharType="begin"/>
          </w:r>
          <w:r>
            <w:instrText xml:space="preserve"> PAGEREF _Toc32521 \h </w:instrText>
          </w:r>
          <w:r>
            <w:fldChar w:fldCharType="separate"/>
          </w:r>
          <w:r>
            <w:t>7</w:t>
          </w:r>
          <w:r>
            <w:fldChar w:fldCharType="end"/>
          </w:r>
          <w:r>
            <w:rPr>
              <w:rFonts w:hint="eastAsia" w:ascii="宋体" w:hAnsi="宋体" w:eastAsia="宋体" w:cs="宋体"/>
            </w:rPr>
            <w:fldChar w:fldCharType="end"/>
          </w:r>
        </w:p>
        <w:p w14:paraId="2ADD4704">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_Toc21209 </w:instrText>
          </w:r>
          <w:r>
            <w:rPr>
              <w:rFonts w:hint="eastAsia" w:ascii="宋体" w:hAnsi="宋体" w:eastAsia="宋体" w:cs="宋体"/>
            </w:rPr>
            <w:fldChar w:fldCharType="separate"/>
          </w:r>
          <w:r>
            <w:rPr>
              <w:rFonts w:hint="eastAsia" w:ascii="Times New Roman" w:hAnsi="Times New Roman" w:eastAsia="宋体" w:cs="Times New Roman"/>
              <w:bCs/>
              <w:snapToGrid/>
              <w:kern w:val="2"/>
              <w:szCs w:val="28"/>
              <w:lang w:val="en-US" w:eastAsia="zh-CN"/>
            </w:rPr>
            <w:t>一、</w:t>
          </w:r>
          <w:r>
            <w:rPr>
              <w:rFonts w:hint="default" w:ascii="Times New Roman" w:hAnsi="Times New Roman" w:eastAsia="宋体" w:cs="Times New Roman"/>
              <w:bCs/>
              <w:snapToGrid/>
              <w:kern w:val="2"/>
              <w:szCs w:val="28"/>
              <w:lang w:val="en-US" w:eastAsia="zh-CN"/>
            </w:rPr>
            <w:t>矿山地质环境问题现状</w:t>
          </w:r>
          <w:r>
            <w:tab/>
          </w:r>
          <w:r>
            <w:fldChar w:fldCharType="begin"/>
          </w:r>
          <w:r>
            <w:instrText xml:space="preserve"> PAGEREF _Toc21209 \h </w:instrText>
          </w:r>
          <w:r>
            <w:fldChar w:fldCharType="separate"/>
          </w:r>
          <w:r>
            <w:t>7</w:t>
          </w:r>
          <w:r>
            <w:fldChar w:fldCharType="end"/>
          </w:r>
          <w:r>
            <w:rPr>
              <w:rFonts w:hint="eastAsia" w:ascii="宋体" w:hAnsi="宋体" w:eastAsia="宋体" w:cs="宋体"/>
            </w:rPr>
            <w:fldChar w:fldCharType="end"/>
          </w:r>
        </w:p>
        <w:p w14:paraId="30C07D24">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_Toc23692 </w:instrText>
          </w:r>
          <w:r>
            <w:rPr>
              <w:rFonts w:hint="eastAsia" w:ascii="宋体" w:hAnsi="宋体" w:eastAsia="宋体" w:cs="宋体"/>
            </w:rPr>
            <w:fldChar w:fldCharType="separate"/>
          </w:r>
          <w:r>
            <w:rPr>
              <w:rFonts w:hint="eastAsia" w:eastAsia="宋体" w:cs="Times New Roman"/>
              <w:bCs/>
              <w:snapToGrid/>
              <w:kern w:val="2"/>
              <w:szCs w:val="28"/>
              <w:lang w:val="en-US" w:eastAsia="zh-CN"/>
            </w:rPr>
            <w:t>二、矿山地质环境问题预测</w:t>
          </w:r>
          <w:r>
            <w:tab/>
          </w:r>
          <w:r>
            <w:fldChar w:fldCharType="begin"/>
          </w:r>
          <w:r>
            <w:instrText xml:space="preserve"> PAGEREF _Toc23692 \h </w:instrText>
          </w:r>
          <w:r>
            <w:fldChar w:fldCharType="separate"/>
          </w:r>
          <w:r>
            <w:t>9</w:t>
          </w:r>
          <w:r>
            <w:fldChar w:fldCharType="end"/>
          </w:r>
          <w:r>
            <w:rPr>
              <w:rFonts w:hint="eastAsia" w:ascii="宋体" w:hAnsi="宋体" w:eastAsia="宋体" w:cs="宋体"/>
            </w:rPr>
            <w:fldChar w:fldCharType="end"/>
          </w:r>
        </w:p>
        <w:p w14:paraId="291EC082">
          <w:pPr>
            <w:pStyle w:val="5"/>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_Toc17023 </w:instrText>
          </w:r>
          <w:r>
            <w:rPr>
              <w:rFonts w:hint="eastAsia" w:ascii="宋体" w:hAnsi="宋体" w:eastAsia="宋体" w:cs="宋体"/>
            </w:rPr>
            <w:fldChar w:fldCharType="separate"/>
          </w:r>
          <w:r>
            <w:rPr>
              <w:rFonts w:hint="default" w:ascii="宋体" w:hAnsi="宋体" w:eastAsia="宋体" w:cs="宋体"/>
              <w:bCs/>
              <w:szCs w:val="36"/>
              <w:lang w:val="en-US" w:eastAsia="zh-CN"/>
            </w:rPr>
            <w:t>第五章  矿山地质环境防治工程</w:t>
          </w:r>
          <w:r>
            <w:tab/>
          </w:r>
          <w:r>
            <w:fldChar w:fldCharType="begin"/>
          </w:r>
          <w:r>
            <w:instrText xml:space="preserve"> PAGEREF _Toc17023 \h </w:instrText>
          </w:r>
          <w:r>
            <w:fldChar w:fldCharType="separate"/>
          </w:r>
          <w:r>
            <w:t>10</w:t>
          </w:r>
          <w:r>
            <w:fldChar w:fldCharType="end"/>
          </w:r>
          <w:r>
            <w:rPr>
              <w:rFonts w:hint="eastAsia" w:ascii="宋体" w:hAnsi="宋体" w:eastAsia="宋体" w:cs="宋体"/>
            </w:rPr>
            <w:fldChar w:fldCharType="end"/>
          </w:r>
        </w:p>
        <w:p w14:paraId="34B61172">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_Toc4151 </w:instrText>
          </w:r>
          <w:r>
            <w:rPr>
              <w:rFonts w:hint="eastAsia" w:ascii="宋体" w:hAnsi="宋体" w:eastAsia="宋体" w:cs="宋体"/>
            </w:rPr>
            <w:fldChar w:fldCharType="separate"/>
          </w:r>
          <w:r>
            <w:rPr>
              <w:rFonts w:hint="default" w:ascii="宋体" w:hAnsi="宋体" w:eastAsia="宋体" w:cs="宋体"/>
              <w:bCs/>
              <w:szCs w:val="28"/>
              <w:highlight w:val="none"/>
              <w:lang w:val="en-US" w:eastAsia="zh-CN"/>
            </w:rPr>
            <w:t>一、矿山地质环境治理区的确定</w:t>
          </w:r>
          <w:r>
            <w:tab/>
          </w:r>
          <w:r>
            <w:fldChar w:fldCharType="begin"/>
          </w:r>
          <w:r>
            <w:instrText xml:space="preserve"> PAGEREF _Toc4151 \h </w:instrText>
          </w:r>
          <w:r>
            <w:fldChar w:fldCharType="separate"/>
          </w:r>
          <w:r>
            <w:t>10</w:t>
          </w:r>
          <w:r>
            <w:fldChar w:fldCharType="end"/>
          </w:r>
          <w:r>
            <w:rPr>
              <w:rFonts w:hint="eastAsia" w:ascii="宋体" w:hAnsi="宋体" w:eastAsia="宋体" w:cs="宋体"/>
            </w:rPr>
            <w:fldChar w:fldCharType="end"/>
          </w:r>
        </w:p>
        <w:p w14:paraId="544C8556">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_Toc20044 </w:instrText>
          </w:r>
          <w:r>
            <w:rPr>
              <w:rFonts w:hint="eastAsia" w:ascii="宋体" w:hAnsi="宋体" w:eastAsia="宋体" w:cs="宋体"/>
            </w:rPr>
            <w:fldChar w:fldCharType="separate"/>
          </w:r>
          <w:r>
            <w:rPr>
              <w:rFonts w:hint="eastAsia" w:ascii="宋体" w:hAnsi="宋体" w:cs="宋体"/>
              <w:bCs/>
              <w:szCs w:val="28"/>
              <w:highlight w:val="none"/>
              <w:lang w:val="en-US" w:eastAsia="zh-CN"/>
            </w:rPr>
            <w:t>二</w:t>
          </w:r>
          <w:r>
            <w:rPr>
              <w:rFonts w:hint="default" w:ascii="宋体" w:hAnsi="宋体" w:eastAsia="宋体" w:cs="宋体"/>
              <w:bCs/>
              <w:szCs w:val="28"/>
              <w:highlight w:val="none"/>
              <w:lang w:val="en-US" w:eastAsia="zh-CN"/>
            </w:rPr>
            <w:t>、</w:t>
          </w:r>
          <w:r>
            <w:rPr>
              <w:rFonts w:hint="eastAsia" w:ascii="宋体" w:hAnsi="宋体" w:cs="宋体"/>
              <w:bCs/>
              <w:szCs w:val="28"/>
              <w:highlight w:val="none"/>
              <w:lang w:val="en-US" w:eastAsia="zh-CN"/>
            </w:rPr>
            <w:t>本年度</w:t>
          </w:r>
          <w:r>
            <w:rPr>
              <w:rFonts w:hint="default" w:ascii="宋体" w:hAnsi="宋体" w:eastAsia="宋体" w:cs="宋体"/>
              <w:bCs/>
              <w:szCs w:val="28"/>
              <w:highlight w:val="none"/>
              <w:lang w:val="en-US" w:eastAsia="zh-CN"/>
            </w:rPr>
            <w:t>矿山地质环境治理</w:t>
          </w:r>
          <w:r>
            <w:rPr>
              <w:rFonts w:hint="eastAsia" w:ascii="宋体" w:hAnsi="宋体" w:cs="宋体"/>
              <w:bCs/>
              <w:szCs w:val="28"/>
              <w:highlight w:val="none"/>
              <w:lang w:val="en-US" w:eastAsia="zh-CN"/>
            </w:rPr>
            <w:t>工程</w:t>
          </w:r>
          <w:r>
            <w:tab/>
          </w:r>
          <w:r>
            <w:fldChar w:fldCharType="begin"/>
          </w:r>
          <w:r>
            <w:instrText xml:space="preserve"> PAGEREF _Toc20044 \h </w:instrText>
          </w:r>
          <w:r>
            <w:fldChar w:fldCharType="separate"/>
          </w:r>
          <w:r>
            <w:t>11</w:t>
          </w:r>
          <w:r>
            <w:fldChar w:fldCharType="end"/>
          </w:r>
          <w:r>
            <w:rPr>
              <w:rFonts w:hint="eastAsia" w:ascii="宋体" w:hAnsi="宋体" w:eastAsia="宋体" w:cs="宋体"/>
            </w:rPr>
            <w:fldChar w:fldCharType="end"/>
          </w:r>
        </w:p>
        <w:p w14:paraId="7646464E">
          <w:pPr>
            <w:pStyle w:val="5"/>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_Toc27779 </w:instrText>
          </w:r>
          <w:r>
            <w:rPr>
              <w:rFonts w:hint="eastAsia" w:ascii="宋体" w:hAnsi="宋体" w:eastAsia="宋体" w:cs="宋体"/>
            </w:rPr>
            <w:fldChar w:fldCharType="separate"/>
          </w:r>
          <w:r>
            <w:rPr>
              <w:rFonts w:hint="default" w:ascii="宋体" w:hAnsi="宋体" w:eastAsia="宋体" w:cs="宋体"/>
              <w:bCs/>
              <w:szCs w:val="36"/>
              <w:lang w:val="en-US" w:eastAsia="zh-CN"/>
            </w:rPr>
            <w:t>第六章  经费估算</w:t>
          </w:r>
          <w:r>
            <w:tab/>
          </w:r>
          <w:r>
            <w:fldChar w:fldCharType="begin"/>
          </w:r>
          <w:r>
            <w:instrText xml:space="preserve"> PAGEREF _Toc27779 \h </w:instrText>
          </w:r>
          <w:r>
            <w:fldChar w:fldCharType="separate"/>
          </w:r>
          <w:r>
            <w:t>12</w:t>
          </w:r>
          <w:r>
            <w:fldChar w:fldCharType="end"/>
          </w:r>
          <w:r>
            <w:rPr>
              <w:rFonts w:hint="eastAsia" w:ascii="宋体" w:hAnsi="宋体" w:eastAsia="宋体" w:cs="宋体"/>
            </w:rPr>
            <w:fldChar w:fldCharType="end"/>
          </w:r>
        </w:p>
        <w:p w14:paraId="7E92CA45">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_Toc24041 </w:instrText>
          </w:r>
          <w:r>
            <w:rPr>
              <w:rFonts w:hint="eastAsia" w:ascii="宋体" w:hAnsi="宋体" w:eastAsia="宋体" w:cs="宋体"/>
            </w:rPr>
            <w:fldChar w:fldCharType="separate"/>
          </w:r>
          <w:r>
            <w:rPr>
              <w:rFonts w:hint="default" w:ascii="宋体" w:hAnsi="宋体" w:eastAsia="宋体" w:cs="宋体"/>
              <w:bCs/>
              <w:szCs w:val="28"/>
              <w:highlight w:val="none"/>
              <w:lang w:val="en-US" w:eastAsia="zh-CN"/>
            </w:rPr>
            <w:t>一、估算依据</w:t>
          </w:r>
          <w:r>
            <w:tab/>
          </w:r>
          <w:r>
            <w:fldChar w:fldCharType="begin"/>
          </w:r>
          <w:r>
            <w:instrText xml:space="preserve"> PAGEREF _Toc24041 \h </w:instrText>
          </w:r>
          <w:r>
            <w:fldChar w:fldCharType="separate"/>
          </w:r>
          <w:r>
            <w:t>12</w:t>
          </w:r>
          <w:r>
            <w:fldChar w:fldCharType="end"/>
          </w:r>
          <w:r>
            <w:rPr>
              <w:rFonts w:hint="eastAsia" w:ascii="宋体" w:hAnsi="宋体" w:eastAsia="宋体" w:cs="宋体"/>
            </w:rPr>
            <w:fldChar w:fldCharType="end"/>
          </w:r>
        </w:p>
        <w:p w14:paraId="15B015BB">
          <w:pPr>
            <w:pStyle w:val="6"/>
            <w:keepNext w:val="0"/>
            <w:keepLines w:val="0"/>
            <w:pageBreakBefore w:val="0"/>
            <w:tabs>
              <w:tab w:val="right" w:leader="dot" w:pos="8330"/>
            </w:tabs>
            <w:kinsoku/>
            <w:wordWrap/>
            <w:overflowPunct/>
            <w:topLinePunct w:val="0"/>
            <w:autoSpaceDE w:val="0"/>
            <w:autoSpaceDN w:val="0"/>
            <w:bidi w:val="0"/>
            <w:adjustRightInd w:val="0"/>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_Toc25923 </w:instrText>
          </w:r>
          <w:r>
            <w:rPr>
              <w:rFonts w:hint="eastAsia" w:ascii="宋体" w:hAnsi="宋体" w:eastAsia="宋体" w:cs="宋体"/>
            </w:rPr>
            <w:fldChar w:fldCharType="separate"/>
          </w:r>
          <w:r>
            <w:rPr>
              <w:rFonts w:hint="eastAsia" w:ascii="宋体" w:hAnsi="宋体" w:cs="宋体"/>
              <w:bCs/>
              <w:szCs w:val="28"/>
              <w:highlight w:val="none"/>
              <w:lang w:val="en-US" w:eastAsia="zh-CN"/>
            </w:rPr>
            <w:t>二</w:t>
          </w:r>
          <w:r>
            <w:rPr>
              <w:rFonts w:hint="default" w:ascii="宋体" w:hAnsi="宋体" w:cs="宋体"/>
              <w:bCs/>
              <w:szCs w:val="28"/>
              <w:highlight w:val="none"/>
              <w:lang w:val="en-US" w:eastAsia="zh-CN"/>
            </w:rPr>
            <w:t>、费用计算</w:t>
          </w:r>
          <w:r>
            <w:tab/>
          </w:r>
          <w:r>
            <w:fldChar w:fldCharType="begin"/>
          </w:r>
          <w:r>
            <w:instrText xml:space="preserve"> PAGEREF _Toc25923 \h </w:instrText>
          </w:r>
          <w:r>
            <w:fldChar w:fldCharType="separate"/>
          </w:r>
          <w:r>
            <w:t>12</w:t>
          </w:r>
          <w:r>
            <w:fldChar w:fldCharType="end"/>
          </w:r>
          <w:r>
            <w:rPr>
              <w:rFonts w:hint="eastAsia" w:ascii="宋体" w:hAnsi="宋体" w:eastAsia="宋体" w:cs="宋体"/>
            </w:rPr>
            <w:fldChar w:fldCharType="end"/>
          </w:r>
        </w:p>
        <w:p w14:paraId="3C234991">
          <w:pPr>
            <w:pStyle w:val="13"/>
            <w:keepNext w:val="0"/>
            <w:keepLines w:val="0"/>
            <w:pageBreakBefore w:val="0"/>
            <w:kinsoku/>
            <w:wordWrap/>
            <w:overflowPunct/>
            <w:topLinePunct w:val="0"/>
            <w:autoSpaceDE w:val="0"/>
            <w:autoSpaceDN w:val="0"/>
            <w:bidi w:val="0"/>
            <w:adjustRightInd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rPr>
            <w:fldChar w:fldCharType="end"/>
          </w:r>
        </w:p>
      </w:sdtContent>
    </w:sdt>
    <w:p w14:paraId="104868B7">
      <w:pPr>
        <w:pStyle w:val="13"/>
        <w:rPr>
          <w:rFonts w:hint="eastAsia" w:ascii="宋体" w:hAnsi="宋体" w:eastAsia="宋体" w:cs="宋体"/>
          <w:color w:val="000000"/>
          <w:sz w:val="24"/>
          <w:szCs w:val="24"/>
          <w:lang w:val="en-US" w:eastAsia="zh-CN" w:bidi="ar-SA"/>
        </w:rPr>
      </w:pPr>
    </w:p>
    <w:p w14:paraId="117DCE02">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附图</w:t>
      </w:r>
    </w:p>
    <w:p w14:paraId="777819F2">
      <w:pPr>
        <w:pStyle w:val="5"/>
        <w:keepNext w:val="0"/>
        <w:keepLines w:val="0"/>
        <w:pageBreakBefore w:val="0"/>
        <w:widowControl/>
        <w:tabs>
          <w:tab w:val="right" w:leader="dot" w:pos="8330"/>
        </w:tabs>
        <w:kinsoku/>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bCs/>
          <w:spacing w:val="-1"/>
          <w:szCs w:val="25"/>
          <w:lang w:val="en-US" w:eastAsia="zh-CN"/>
        </w:rPr>
        <w:t xml:space="preserve">内蒙古自治区赤峰市松山区那戈营子饮用天然矿泉水2026年度矿山地质环境治理部署图                                            </w:t>
      </w:r>
      <w:r>
        <w:rPr>
          <w:rFonts w:hint="default" w:ascii="Times New Roman" w:hAnsi="Times New Roman" w:eastAsia="宋体" w:cs="Times New Roman"/>
          <w:b w:val="0"/>
          <w:bCs w:val="0"/>
          <w:color w:val="auto"/>
          <w:sz w:val="24"/>
          <w:szCs w:val="24"/>
          <w:lang w:val="en-US" w:eastAsia="zh-CN"/>
        </w:rPr>
        <w:t>（比例尺1：2000）</w:t>
      </w:r>
    </w:p>
    <w:p w14:paraId="31281715">
      <w:pPr>
        <w:pStyle w:val="5"/>
        <w:keepNext w:val="0"/>
        <w:keepLines w:val="0"/>
        <w:pageBreakBefore w:val="0"/>
        <w:widowControl/>
        <w:tabs>
          <w:tab w:val="right" w:leader="dot" w:pos="8330"/>
        </w:tabs>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pacing w:val="-1"/>
          <w:szCs w:val="25"/>
          <w:lang w:val="en-US" w:eastAsia="zh-CN"/>
        </w:rPr>
      </w:pPr>
    </w:p>
    <w:p w14:paraId="32275EE6">
      <w:pPr>
        <w:rPr>
          <w:rFonts w:hint="eastAsia"/>
          <w:lang w:val="en-US" w:eastAsia="zh-CN"/>
        </w:rPr>
        <w:sectPr>
          <w:pgSz w:w="11900" w:h="16840"/>
          <w:pgMar w:top="1431" w:right="1785" w:bottom="1429" w:left="1785" w:header="0" w:footer="0" w:gutter="0"/>
          <w:pgNumType w:start="1"/>
          <w:cols w:space="720" w:num="1"/>
        </w:sectPr>
      </w:pPr>
    </w:p>
    <w:p w14:paraId="7A67BA5C">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0"/>
        <w:rPr>
          <w:rFonts w:hint="eastAsia" w:ascii="宋体" w:hAnsi="宋体" w:eastAsia="宋体" w:cs="宋体"/>
          <w:b/>
          <w:bCs/>
          <w:sz w:val="36"/>
          <w:szCs w:val="36"/>
        </w:rPr>
      </w:pPr>
      <w:bookmarkStart w:id="0" w:name="_Toc31224"/>
      <w:r>
        <w:rPr>
          <w:rFonts w:hint="eastAsia" w:ascii="宋体" w:hAnsi="宋体" w:eastAsia="宋体" w:cs="宋体"/>
          <w:b/>
          <w:bCs/>
          <w:sz w:val="36"/>
          <w:szCs w:val="36"/>
          <w:lang w:val="en-US" w:eastAsia="zh-CN"/>
        </w:rPr>
        <w:t xml:space="preserve">第一章  </w:t>
      </w:r>
      <w:r>
        <w:rPr>
          <w:rFonts w:hint="eastAsia" w:ascii="宋体" w:hAnsi="宋体" w:eastAsia="宋体" w:cs="宋体"/>
          <w:b/>
          <w:bCs/>
          <w:sz w:val="36"/>
          <w:szCs w:val="36"/>
        </w:rPr>
        <w:t>矿山基本情况</w:t>
      </w:r>
      <w:bookmarkEnd w:id="0"/>
    </w:p>
    <w:p w14:paraId="0F28BB2D">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sz w:val="28"/>
          <w:szCs w:val="28"/>
        </w:rPr>
      </w:pPr>
      <w:r>
        <w:rPr>
          <w:rFonts w:hint="eastAsia" w:ascii="宋体" w:hAnsi="宋体" w:eastAsia="宋体" w:cs="宋体"/>
          <w:b/>
          <w:bCs/>
          <w:spacing w:val="-2"/>
          <w:sz w:val="28"/>
          <w:szCs w:val="28"/>
        </w:rPr>
        <w:t>矿山基本信息表</w:t>
      </w:r>
    </w:p>
    <w:tbl>
      <w:tblPr>
        <w:tblStyle w:val="11"/>
        <w:tblpPr w:leftFromText="180" w:rightFromText="180" w:vertAnchor="text" w:horzAnchor="page" w:tblpXSpec="center" w:tblpY="139"/>
        <w:tblOverlap w:val="never"/>
        <w:tblW w:w="84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7"/>
        <w:gridCol w:w="684"/>
        <w:gridCol w:w="1499"/>
        <w:gridCol w:w="713"/>
        <w:gridCol w:w="772"/>
        <w:gridCol w:w="1163"/>
        <w:gridCol w:w="390"/>
        <w:gridCol w:w="1572"/>
      </w:tblGrid>
      <w:tr w14:paraId="5F77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40" w:type="dxa"/>
            <w:gridSpan w:val="8"/>
            <w:noWrap w:val="0"/>
            <w:vAlign w:val="center"/>
          </w:tcPr>
          <w:p w14:paraId="1CF91A17">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rPr>
              <w:t>矿山企业基本信息</w:t>
            </w:r>
          </w:p>
        </w:tc>
      </w:tr>
      <w:tr w14:paraId="0E675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014CC341">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矿山名称</w:t>
            </w:r>
          </w:p>
        </w:tc>
        <w:tc>
          <w:tcPr>
            <w:tcW w:w="6793" w:type="dxa"/>
            <w:gridSpan w:val="7"/>
            <w:noWrap w:val="0"/>
            <w:vAlign w:val="center"/>
          </w:tcPr>
          <w:p w14:paraId="0BE91EC4">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内蒙古自治区赤峰市松山区那戈营子</w:t>
            </w:r>
            <w:r>
              <w:rPr>
                <w:rFonts w:hint="eastAsia" w:ascii="宋体" w:hAnsi="宋体" w:eastAsia="宋体" w:cs="宋体"/>
                <w:sz w:val="21"/>
                <w:lang w:val="en-US" w:eastAsia="zh-CN"/>
              </w:rPr>
              <w:t>饮用天然</w:t>
            </w:r>
            <w:r>
              <w:rPr>
                <w:rFonts w:hint="eastAsia" w:ascii="宋体" w:hAnsi="宋体" w:eastAsia="宋体" w:cs="宋体"/>
                <w:sz w:val="21"/>
              </w:rPr>
              <w:t>矿泉水</w:t>
            </w:r>
          </w:p>
        </w:tc>
      </w:tr>
      <w:tr w14:paraId="5CBB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21F45C2B">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采矿权人</w:t>
            </w:r>
          </w:p>
        </w:tc>
        <w:tc>
          <w:tcPr>
            <w:tcW w:w="2896" w:type="dxa"/>
            <w:gridSpan w:val="3"/>
            <w:noWrap w:val="0"/>
            <w:vAlign w:val="center"/>
          </w:tcPr>
          <w:p w14:paraId="5C5AFCCB">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赤峰冠龙矿泉水有限公司</w:t>
            </w:r>
          </w:p>
        </w:tc>
        <w:tc>
          <w:tcPr>
            <w:tcW w:w="1935" w:type="dxa"/>
            <w:gridSpan w:val="2"/>
            <w:noWrap w:val="0"/>
            <w:vAlign w:val="center"/>
          </w:tcPr>
          <w:p w14:paraId="5C9603F5">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法人代表</w:t>
            </w:r>
          </w:p>
        </w:tc>
        <w:tc>
          <w:tcPr>
            <w:tcW w:w="1962" w:type="dxa"/>
            <w:gridSpan w:val="2"/>
            <w:noWrap w:val="0"/>
            <w:vAlign w:val="center"/>
          </w:tcPr>
          <w:p w14:paraId="1DFD9C7C">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韩子庚</w:t>
            </w:r>
          </w:p>
        </w:tc>
      </w:tr>
      <w:tr w14:paraId="3DAA9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5F88605A">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rPr>
              <w:t>采矿许可证号</w:t>
            </w:r>
          </w:p>
        </w:tc>
        <w:tc>
          <w:tcPr>
            <w:tcW w:w="2896" w:type="dxa"/>
            <w:gridSpan w:val="3"/>
            <w:noWrap w:val="0"/>
            <w:vAlign w:val="center"/>
          </w:tcPr>
          <w:p w14:paraId="5378CE2C">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lang w:val="en-US" w:eastAsia="zh-CN"/>
              </w:rPr>
            </w:pPr>
            <w:r>
              <w:rPr>
                <w:rFonts w:hint="eastAsia" w:ascii="宋体" w:hAnsi="宋体" w:eastAsia="宋体" w:cs="宋体"/>
                <w:sz w:val="21"/>
                <w:lang w:val="en-US" w:eastAsia="zh-CN"/>
              </w:rPr>
              <w:t>C1504002024038110156557</w:t>
            </w:r>
          </w:p>
        </w:tc>
        <w:tc>
          <w:tcPr>
            <w:tcW w:w="1935" w:type="dxa"/>
            <w:gridSpan w:val="2"/>
            <w:noWrap w:val="0"/>
            <w:vAlign w:val="center"/>
          </w:tcPr>
          <w:p w14:paraId="40A9C98B">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发证机关</w:t>
            </w:r>
          </w:p>
        </w:tc>
        <w:tc>
          <w:tcPr>
            <w:tcW w:w="1962" w:type="dxa"/>
            <w:gridSpan w:val="2"/>
            <w:noWrap w:val="0"/>
            <w:vAlign w:val="center"/>
          </w:tcPr>
          <w:p w14:paraId="318374BF">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赤峰市自然资源局</w:t>
            </w:r>
          </w:p>
        </w:tc>
      </w:tr>
      <w:tr w14:paraId="55E90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1D696B46">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有效期限</w:t>
            </w:r>
          </w:p>
        </w:tc>
        <w:tc>
          <w:tcPr>
            <w:tcW w:w="2896" w:type="dxa"/>
            <w:gridSpan w:val="3"/>
            <w:noWrap w:val="0"/>
            <w:vAlign w:val="center"/>
          </w:tcPr>
          <w:p w14:paraId="3CFFF067">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lang w:val="en-US" w:eastAsia="zh-CN"/>
              </w:rPr>
            </w:pPr>
            <w:r>
              <w:rPr>
                <w:rFonts w:hint="eastAsia" w:ascii="宋体" w:hAnsi="宋体" w:eastAsia="宋体" w:cs="宋体"/>
                <w:spacing w:val="1"/>
                <w:sz w:val="21"/>
                <w:lang w:val="en-US" w:eastAsia="zh-CN"/>
              </w:rPr>
              <w:t>2024年3月25日-2044年3月25日</w:t>
            </w:r>
          </w:p>
        </w:tc>
        <w:tc>
          <w:tcPr>
            <w:tcW w:w="1935" w:type="dxa"/>
            <w:gridSpan w:val="2"/>
            <w:noWrap w:val="0"/>
            <w:vAlign w:val="center"/>
          </w:tcPr>
          <w:p w14:paraId="1316F308">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发证日期</w:t>
            </w:r>
          </w:p>
        </w:tc>
        <w:tc>
          <w:tcPr>
            <w:tcW w:w="1962" w:type="dxa"/>
            <w:gridSpan w:val="2"/>
            <w:noWrap w:val="0"/>
            <w:vAlign w:val="center"/>
          </w:tcPr>
          <w:p w14:paraId="08C6EB4F">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pacing w:val="1"/>
                <w:sz w:val="21"/>
                <w:lang w:val="en-US" w:eastAsia="zh-CN"/>
              </w:rPr>
              <w:t>2024年3月25日</w:t>
            </w:r>
          </w:p>
        </w:tc>
      </w:tr>
      <w:tr w14:paraId="3744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04DD3130">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矿区地址</w:t>
            </w:r>
          </w:p>
        </w:tc>
        <w:tc>
          <w:tcPr>
            <w:tcW w:w="6793" w:type="dxa"/>
            <w:gridSpan w:val="7"/>
            <w:noWrap w:val="0"/>
            <w:vAlign w:val="center"/>
          </w:tcPr>
          <w:p w14:paraId="3F22B27F">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内蒙古自治区赤峰市松山区老府镇那戈营子村管辖</w:t>
            </w:r>
          </w:p>
        </w:tc>
      </w:tr>
      <w:tr w14:paraId="7F75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4C6AD10B">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经纬度坐标</w:t>
            </w:r>
          </w:p>
        </w:tc>
        <w:tc>
          <w:tcPr>
            <w:tcW w:w="6793" w:type="dxa"/>
            <w:gridSpan w:val="7"/>
            <w:noWrap w:val="0"/>
            <w:vAlign w:val="center"/>
          </w:tcPr>
          <w:p w14:paraId="1D15BB0E">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lang w:eastAsia="zh-CN"/>
              </w:rPr>
            </w:pPr>
            <w:r>
              <w:rPr>
                <w:rFonts w:hint="eastAsia" w:ascii="宋体" w:hAnsi="宋体" w:eastAsia="宋体" w:cs="宋体"/>
                <w:sz w:val="21"/>
              </w:rPr>
              <w:t>东经118°05′15.00189″～118°07′17.15090″</w:t>
            </w:r>
            <w:r>
              <w:rPr>
                <w:rFonts w:hint="eastAsia" w:ascii="宋体" w:hAnsi="宋体" w:eastAsia="宋体" w:cs="宋体"/>
                <w:sz w:val="21"/>
                <w:lang w:eastAsia="zh-CN"/>
              </w:rPr>
              <w:t>；</w:t>
            </w:r>
          </w:p>
          <w:p w14:paraId="1D403A22">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北纬42°12′16.00989″～42°13′31.10056″。</w:t>
            </w:r>
          </w:p>
        </w:tc>
      </w:tr>
      <w:tr w14:paraId="1CB5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08250F0C">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经济类型</w:t>
            </w:r>
          </w:p>
        </w:tc>
        <w:tc>
          <w:tcPr>
            <w:tcW w:w="2896" w:type="dxa"/>
            <w:gridSpan w:val="3"/>
            <w:noWrap w:val="0"/>
            <w:vAlign w:val="center"/>
          </w:tcPr>
          <w:p w14:paraId="048448D9">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有限责任公司</w:t>
            </w:r>
          </w:p>
        </w:tc>
        <w:tc>
          <w:tcPr>
            <w:tcW w:w="1935" w:type="dxa"/>
            <w:gridSpan w:val="2"/>
            <w:shd w:val="clear" w:color="auto" w:fill="auto"/>
            <w:noWrap w:val="0"/>
            <w:vAlign w:val="center"/>
          </w:tcPr>
          <w:p w14:paraId="3C762C10">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2"/>
                <w:sz w:val="21"/>
              </w:rPr>
              <w:t>生产规模</w:t>
            </w:r>
          </w:p>
        </w:tc>
        <w:tc>
          <w:tcPr>
            <w:tcW w:w="1962" w:type="dxa"/>
            <w:gridSpan w:val="2"/>
            <w:shd w:val="clear" w:color="auto" w:fill="auto"/>
            <w:noWrap w:val="0"/>
            <w:vAlign w:val="center"/>
          </w:tcPr>
          <w:p w14:paraId="07006218">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5"/>
                <w:sz w:val="21"/>
                <w:lang w:val="en-US" w:eastAsia="zh-CN"/>
              </w:rPr>
              <w:t>大</w:t>
            </w:r>
            <w:r>
              <w:rPr>
                <w:rFonts w:hint="eastAsia" w:ascii="宋体" w:hAnsi="宋体" w:eastAsia="宋体" w:cs="宋体"/>
                <w:spacing w:val="5"/>
                <w:sz w:val="21"/>
              </w:rPr>
              <w:t>型</w:t>
            </w:r>
          </w:p>
        </w:tc>
      </w:tr>
      <w:tr w14:paraId="07A1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46B6A3F1">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开采矿种</w:t>
            </w:r>
          </w:p>
        </w:tc>
        <w:tc>
          <w:tcPr>
            <w:tcW w:w="2896" w:type="dxa"/>
            <w:gridSpan w:val="3"/>
            <w:noWrap w:val="0"/>
            <w:vAlign w:val="center"/>
          </w:tcPr>
          <w:p w14:paraId="42BB1FEA">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矿泉水</w:t>
            </w:r>
          </w:p>
        </w:tc>
        <w:tc>
          <w:tcPr>
            <w:tcW w:w="1935" w:type="dxa"/>
            <w:gridSpan w:val="2"/>
            <w:noWrap w:val="0"/>
            <w:vAlign w:val="center"/>
          </w:tcPr>
          <w:p w14:paraId="2B361D68">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采矿方式</w:t>
            </w:r>
          </w:p>
        </w:tc>
        <w:tc>
          <w:tcPr>
            <w:tcW w:w="1962" w:type="dxa"/>
            <w:gridSpan w:val="2"/>
            <w:noWrap w:val="0"/>
            <w:vAlign w:val="center"/>
          </w:tcPr>
          <w:p w14:paraId="009E788E">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lang w:val="en-US" w:eastAsia="zh-CN"/>
              </w:rPr>
              <w:t>地下开采</w:t>
            </w:r>
          </w:p>
        </w:tc>
      </w:tr>
      <w:tr w14:paraId="3E0CC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shd w:val="clear" w:color="auto" w:fill="auto"/>
            <w:noWrap w:val="0"/>
            <w:vAlign w:val="center"/>
          </w:tcPr>
          <w:p w14:paraId="2A6A52AD">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2"/>
                <w:sz w:val="21"/>
              </w:rPr>
              <w:t>矿区面积</w:t>
            </w:r>
          </w:p>
        </w:tc>
        <w:tc>
          <w:tcPr>
            <w:tcW w:w="2896" w:type="dxa"/>
            <w:gridSpan w:val="3"/>
            <w:shd w:val="clear" w:color="auto" w:fill="auto"/>
            <w:noWrap w:val="0"/>
            <w:vAlign w:val="center"/>
          </w:tcPr>
          <w:p w14:paraId="1E3E7A1C">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z w:val="21"/>
                <w:lang w:val="en-US" w:eastAsia="zh-CN"/>
              </w:rPr>
              <w:t>0.2053</w:t>
            </w:r>
            <w:r>
              <w:rPr>
                <w:rFonts w:hint="eastAsia" w:ascii="宋体" w:hAnsi="宋体" w:eastAsia="宋体" w:cs="宋体"/>
                <w:sz w:val="21"/>
              </w:rPr>
              <w:t>km</w:t>
            </w:r>
            <w:r>
              <w:rPr>
                <w:rFonts w:hint="eastAsia" w:ascii="宋体" w:hAnsi="宋体" w:eastAsia="宋体" w:cs="宋体"/>
                <w:sz w:val="21"/>
                <w:vertAlign w:val="superscript"/>
              </w:rPr>
              <w:t>2</w:t>
            </w:r>
          </w:p>
        </w:tc>
        <w:tc>
          <w:tcPr>
            <w:tcW w:w="1935" w:type="dxa"/>
            <w:gridSpan w:val="2"/>
            <w:shd w:val="clear" w:color="auto" w:fill="auto"/>
            <w:noWrap w:val="0"/>
            <w:vAlign w:val="center"/>
          </w:tcPr>
          <w:p w14:paraId="450D771B">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2"/>
                <w:sz w:val="21"/>
              </w:rPr>
              <w:t>生产现状</w:t>
            </w:r>
          </w:p>
        </w:tc>
        <w:tc>
          <w:tcPr>
            <w:tcW w:w="1962" w:type="dxa"/>
            <w:gridSpan w:val="2"/>
            <w:shd w:val="clear" w:color="auto" w:fill="auto"/>
            <w:noWrap w:val="0"/>
            <w:vAlign w:val="center"/>
          </w:tcPr>
          <w:p w14:paraId="5E146800">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z w:val="21"/>
                <w:lang w:val="en-US" w:eastAsia="zh-CN"/>
              </w:rPr>
              <w:t>未生产</w:t>
            </w:r>
          </w:p>
        </w:tc>
      </w:tr>
      <w:tr w14:paraId="659E9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58B2AD35">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3"/>
                <w:sz w:val="21"/>
              </w:rPr>
              <w:t>建矿时间</w:t>
            </w:r>
          </w:p>
        </w:tc>
        <w:tc>
          <w:tcPr>
            <w:tcW w:w="2896" w:type="dxa"/>
            <w:gridSpan w:val="3"/>
            <w:noWrap w:val="0"/>
            <w:vAlign w:val="center"/>
          </w:tcPr>
          <w:p w14:paraId="1B64FC1A">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lang w:val="en-US" w:eastAsia="zh-CN"/>
              </w:rPr>
              <w:t>2021年9月</w:t>
            </w:r>
          </w:p>
        </w:tc>
        <w:tc>
          <w:tcPr>
            <w:tcW w:w="1935" w:type="dxa"/>
            <w:gridSpan w:val="2"/>
            <w:shd w:val="clear" w:color="auto" w:fill="auto"/>
            <w:noWrap w:val="0"/>
            <w:vAlign w:val="center"/>
          </w:tcPr>
          <w:p w14:paraId="28FE9B0A">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2"/>
                <w:sz w:val="21"/>
              </w:rPr>
              <w:t>设计生产能力</w:t>
            </w:r>
          </w:p>
        </w:tc>
        <w:tc>
          <w:tcPr>
            <w:tcW w:w="1962" w:type="dxa"/>
            <w:gridSpan w:val="2"/>
            <w:shd w:val="clear" w:color="auto" w:fill="auto"/>
            <w:noWrap w:val="0"/>
            <w:vAlign w:val="center"/>
          </w:tcPr>
          <w:p w14:paraId="37A6470B">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1"/>
                <w:sz w:val="21"/>
                <w:lang w:val="en-US" w:eastAsia="zh-CN"/>
              </w:rPr>
              <w:t>25</w:t>
            </w:r>
            <w:r>
              <w:rPr>
                <w:rFonts w:hint="eastAsia" w:ascii="宋体" w:hAnsi="宋体" w:eastAsia="宋体" w:cs="宋体"/>
                <w:spacing w:val="-1"/>
                <w:sz w:val="21"/>
              </w:rPr>
              <w:t>×10</w:t>
            </w:r>
            <w:r>
              <w:rPr>
                <w:rFonts w:hint="eastAsia" w:ascii="宋体" w:hAnsi="宋体" w:eastAsia="宋体" w:cs="宋体"/>
                <w:spacing w:val="-1"/>
                <w:sz w:val="21"/>
                <w:vertAlign w:val="superscript"/>
                <w:lang w:val="en-US" w:eastAsia="zh-CN"/>
              </w:rPr>
              <w:t>4</w:t>
            </w:r>
            <w:r>
              <w:rPr>
                <w:rFonts w:hint="eastAsia" w:ascii="宋体" w:hAnsi="宋体" w:eastAsia="宋体" w:cs="宋体"/>
                <w:spacing w:val="-1"/>
                <w:sz w:val="21"/>
              </w:rPr>
              <w:t>m³/a</w:t>
            </w:r>
          </w:p>
        </w:tc>
      </w:tr>
      <w:tr w14:paraId="7ABA7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shd w:val="clear" w:color="auto" w:fill="auto"/>
            <w:noWrap w:val="0"/>
            <w:vAlign w:val="center"/>
          </w:tcPr>
          <w:p w14:paraId="33B677AD">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2"/>
                <w:sz w:val="21"/>
              </w:rPr>
              <w:t>设计服务年限</w:t>
            </w:r>
          </w:p>
        </w:tc>
        <w:tc>
          <w:tcPr>
            <w:tcW w:w="2896" w:type="dxa"/>
            <w:gridSpan w:val="3"/>
            <w:shd w:val="clear" w:color="auto" w:fill="auto"/>
            <w:noWrap w:val="0"/>
            <w:vAlign w:val="center"/>
          </w:tcPr>
          <w:p w14:paraId="5391818B">
            <w:pPr>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lang w:val="en-US" w:eastAsia="zh-CN"/>
              </w:rPr>
              <w:t>20</w:t>
            </w:r>
          </w:p>
        </w:tc>
        <w:tc>
          <w:tcPr>
            <w:tcW w:w="1935" w:type="dxa"/>
            <w:gridSpan w:val="2"/>
            <w:noWrap w:val="0"/>
            <w:vAlign w:val="center"/>
          </w:tcPr>
          <w:p w14:paraId="7582AC91">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3"/>
                <w:sz w:val="21"/>
              </w:rPr>
              <w:t>实际生产</w:t>
            </w:r>
            <w:r>
              <w:rPr>
                <w:rFonts w:hint="eastAsia" w:ascii="宋体" w:hAnsi="宋体" w:eastAsia="宋体" w:cs="宋体"/>
                <w:spacing w:val="6"/>
                <w:sz w:val="21"/>
              </w:rPr>
              <w:t>能力</w:t>
            </w:r>
          </w:p>
        </w:tc>
        <w:tc>
          <w:tcPr>
            <w:tcW w:w="1962" w:type="dxa"/>
            <w:gridSpan w:val="2"/>
            <w:noWrap w:val="0"/>
            <w:vAlign w:val="center"/>
          </w:tcPr>
          <w:p w14:paraId="3B0CA744">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lang w:val="en-US" w:eastAsia="zh-CN"/>
              </w:rPr>
              <w:t>25</w:t>
            </w:r>
            <w:r>
              <w:rPr>
                <w:rFonts w:hint="eastAsia" w:ascii="宋体" w:hAnsi="宋体" w:eastAsia="宋体" w:cs="宋体"/>
                <w:spacing w:val="-2"/>
                <w:sz w:val="21"/>
              </w:rPr>
              <w:t>×10</w:t>
            </w:r>
            <w:r>
              <w:rPr>
                <w:rFonts w:hint="eastAsia" w:ascii="宋体" w:hAnsi="宋体" w:eastAsia="宋体" w:cs="宋体"/>
                <w:spacing w:val="-2"/>
                <w:sz w:val="21"/>
                <w:vertAlign w:val="superscript"/>
                <w:lang w:val="en-US" w:eastAsia="zh-CN"/>
              </w:rPr>
              <w:t>4</w:t>
            </w:r>
            <w:r>
              <w:rPr>
                <w:rFonts w:hint="eastAsia" w:ascii="宋体" w:hAnsi="宋体" w:eastAsia="宋体" w:cs="宋体"/>
                <w:spacing w:val="-2"/>
                <w:sz w:val="21"/>
              </w:rPr>
              <w:t>m³/a</w:t>
            </w:r>
          </w:p>
        </w:tc>
      </w:tr>
      <w:tr w14:paraId="53CA1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shd w:val="clear" w:color="auto" w:fill="auto"/>
            <w:noWrap w:val="0"/>
            <w:vAlign w:val="center"/>
          </w:tcPr>
          <w:p w14:paraId="410FB8A8">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2"/>
                <w:sz w:val="21"/>
              </w:rPr>
              <w:t>剩余服务</w:t>
            </w:r>
            <w:r>
              <w:rPr>
                <w:rFonts w:hint="eastAsia" w:ascii="宋体" w:hAnsi="宋体" w:eastAsia="宋体" w:cs="宋体"/>
                <w:spacing w:val="-4"/>
                <w:sz w:val="21"/>
              </w:rPr>
              <w:t>年限</w:t>
            </w:r>
          </w:p>
        </w:tc>
        <w:tc>
          <w:tcPr>
            <w:tcW w:w="2896" w:type="dxa"/>
            <w:gridSpan w:val="3"/>
            <w:shd w:val="clear" w:color="auto" w:fill="auto"/>
            <w:noWrap w:val="0"/>
            <w:vAlign w:val="center"/>
          </w:tcPr>
          <w:p w14:paraId="743F6B36">
            <w:pPr>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lang w:val="en-US" w:eastAsia="zh-CN"/>
              </w:rPr>
              <w:t>19</w:t>
            </w:r>
          </w:p>
        </w:tc>
        <w:tc>
          <w:tcPr>
            <w:tcW w:w="1935" w:type="dxa"/>
            <w:gridSpan w:val="2"/>
            <w:shd w:val="clear" w:color="auto" w:fill="auto"/>
            <w:noWrap w:val="0"/>
            <w:vAlign w:val="center"/>
          </w:tcPr>
          <w:p w14:paraId="454C8408">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en-US" w:bidi="ar-SA"/>
              </w:rPr>
            </w:pPr>
            <w:r>
              <w:rPr>
                <w:rFonts w:hint="eastAsia" w:ascii="宋体" w:hAnsi="宋体" w:eastAsia="宋体" w:cs="宋体"/>
                <w:spacing w:val="-2"/>
                <w:sz w:val="21"/>
              </w:rPr>
              <w:t>开采深度</w:t>
            </w:r>
          </w:p>
        </w:tc>
        <w:tc>
          <w:tcPr>
            <w:tcW w:w="1962" w:type="dxa"/>
            <w:gridSpan w:val="2"/>
            <w:shd w:val="clear" w:color="auto" w:fill="auto"/>
            <w:noWrap w:val="0"/>
            <w:vAlign w:val="center"/>
          </w:tcPr>
          <w:p w14:paraId="1539179A">
            <w:pPr>
              <w:pStyle w:val="10"/>
              <w:keepNext w:val="0"/>
              <w:keepLines w:val="0"/>
              <w:pageBreakBefore w:val="0"/>
              <w:widowControl/>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16"/>
                <w:lang w:val="en-US" w:eastAsia="zh-CN" w:bidi="ar-SA"/>
              </w:rPr>
            </w:pPr>
            <w:r>
              <w:rPr>
                <w:rFonts w:hint="eastAsia" w:ascii="宋体" w:hAnsi="宋体" w:eastAsia="宋体" w:cs="宋体"/>
                <w:spacing w:val="4"/>
                <w:sz w:val="21"/>
                <w:lang w:val="en-US" w:eastAsia="zh-CN"/>
              </w:rPr>
              <w:t>950.04</w:t>
            </w:r>
            <w:r>
              <w:rPr>
                <w:rFonts w:hint="eastAsia" w:ascii="宋体" w:hAnsi="宋体" w:eastAsia="宋体" w:cs="宋体"/>
                <w:sz w:val="21"/>
                <w:lang w:val="en-US" w:eastAsia="zh-CN"/>
              </w:rPr>
              <w:t>m</w:t>
            </w:r>
            <w:r>
              <w:rPr>
                <w:rFonts w:hint="eastAsia" w:ascii="宋体" w:hAnsi="宋体" w:eastAsia="宋体" w:cs="宋体"/>
                <w:spacing w:val="4"/>
                <w:sz w:val="21"/>
                <w:lang w:val="en-US" w:eastAsia="zh-CN"/>
              </w:rPr>
              <w:t>至890.04</w:t>
            </w:r>
            <w:r>
              <w:rPr>
                <w:rFonts w:hint="eastAsia" w:ascii="宋体" w:hAnsi="宋体" w:eastAsia="宋体" w:cs="宋体"/>
                <w:sz w:val="21"/>
                <w:lang w:val="en-US" w:eastAsia="zh-CN"/>
              </w:rPr>
              <w:t>m</w:t>
            </w:r>
          </w:p>
        </w:tc>
      </w:tr>
      <w:tr w14:paraId="2E51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025AA0DE">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lang w:val="en-US" w:eastAsia="zh-CN"/>
              </w:rPr>
              <w:t>查明</w:t>
            </w:r>
            <w:r>
              <w:rPr>
                <w:rFonts w:hint="eastAsia" w:ascii="宋体" w:hAnsi="宋体" w:eastAsia="宋体" w:cs="宋体"/>
                <w:spacing w:val="-2"/>
                <w:sz w:val="21"/>
              </w:rPr>
              <w:t>资源储量</w:t>
            </w:r>
          </w:p>
        </w:tc>
        <w:tc>
          <w:tcPr>
            <w:tcW w:w="2896" w:type="dxa"/>
            <w:gridSpan w:val="3"/>
            <w:noWrap w:val="0"/>
            <w:vAlign w:val="center"/>
          </w:tcPr>
          <w:p w14:paraId="3FC5CEB8">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lang w:val="en-US" w:eastAsia="zh-CN"/>
              </w:rPr>
              <w:t>2.09</w:t>
            </w:r>
            <w:r>
              <w:rPr>
                <w:rFonts w:hint="eastAsia" w:ascii="宋体" w:hAnsi="宋体" w:eastAsia="宋体" w:cs="宋体"/>
                <w:sz w:val="21"/>
              </w:rPr>
              <w:t>×l0</w:t>
            </w:r>
            <w:r>
              <w:rPr>
                <w:rFonts w:hint="eastAsia" w:ascii="宋体" w:hAnsi="宋体" w:eastAsia="宋体" w:cs="宋体"/>
                <w:sz w:val="21"/>
                <w:vertAlign w:val="superscript"/>
                <w:lang w:val="en-US" w:eastAsia="zh-CN"/>
              </w:rPr>
              <w:t>6</w:t>
            </w:r>
            <w:r>
              <w:rPr>
                <w:rFonts w:hint="eastAsia" w:ascii="宋体" w:hAnsi="宋体" w:eastAsia="宋体" w:cs="宋体"/>
                <w:spacing w:val="-2"/>
                <w:sz w:val="21"/>
              </w:rPr>
              <w:t>m³</w:t>
            </w:r>
          </w:p>
        </w:tc>
        <w:tc>
          <w:tcPr>
            <w:tcW w:w="1935" w:type="dxa"/>
            <w:gridSpan w:val="2"/>
            <w:noWrap w:val="0"/>
            <w:vAlign w:val="center"/>
          </w:tcPr>
          <w:p w14:paraId="39CC83C8">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可采资源储量</w:t>
            </w:r>
          </w:p>
        </w:tc>
        <w:tc>
          <w:tcPr>
            <w:tcW w:w="1962" w:type="dxa"/>
            <w:gridSpan w:val="2"/>
            <w:noWrap w:val="0"/>
            <w:vAlign w:val="center"/>
          </w:tcPr>
          <w:p w14:paraId="3C08DB37">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lang w:val="en-US" w:eastAsia="zh-CN"/>
              </w:rPr>
              <w:t>2.09</w:t>
            </w:r>
            <w:r>
              <w:rPr>
                <w:rFonts w:hint="eastAsia" w:ascii="宋体" w:hAnsi="宋体" w:eastAsia="宋体" w:cs="宋体"/>
                <w:sz w:val="21"/>
              </w:rPr>
              <w:t>×l0</w:t>
            </w:r>
            <w:r>
              <w:rPr>
                <w:rFonts w:hint="eastAsia" w:ascii="宋体" w:hAnsi="宋体" w:eastAsia="宋体" w:cs="宋体"/>
                <w:sz w:val="21"/>
                <w:vertAlign w:val="superscript"/>
                <w:lang w:val="en-US" w:eastAsia="zh-CN"/>
              </w:rPr>
              <w:t>6</w:t>
            </w:r>
            <w:r>
              <w:rPr>
                <w:rFonts w:hint="eastAsia" w:ascii="宋体" w:hAnsi="宋体" w:eastAsia="宋体" w:cs="宋体"/>
                <w:spacing w:val="-2"/>
                <w:sz w:val="21"/>
              </w:rPr>
              <w:t>m³</w:t>
            </w:r>
          </w:p>
        </w:tc>
      </w:tr>
      <w:tr w14:paraId="7C2FB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vMerge w:val="restart"/>
            <w:tcBorders>
              <w:bottom w:val="nil"/>
            </w:tcBorders>
            <w:noWrap w:val="0"/>
            <w:vAlign w:val="center"/>
          </w:tcPr>
          <w:p w14:paraId="0977EA47">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pacing w:val="3"/>
                <w:sz w:val="21"/>
              </w:rPr>
            </w:pPr>
            <w:r>
              <w:rPr>
                <w:rFonts w:hint="eastAsia" w:ascii="宋体" w:hAnsi="宋体" w:eastAsia="宋体" w:cs="宋体"/>
                <w:spacing w:val="3"/>
                <w:sz w:val="21"/>
              </w:rPr>
              <w:t>矿区范围</w:t>
            </w:r>
          </w:p>
          <w:p w14:paraId="3A68E535">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拐点坐标</w:t>
            </w:r>
          </w:p>
        </w:tc>
        <w:tc>
          <w:tcPr>
            <w:tcW w:w="684" w:type="dxa"/>
            <w:vMerge w:val="restart"/>
            <w:tcBorders>
              <w:bottom w:val="nil"/>
            </w:tcBorders>
            <w:noWrap w:val="0"/>
            <w:vAlign w:val="center"/>
          </w:tcPr>
          <w:p w14:paraId="58BE5473">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pacing w:val="7"/>
                <w:sz w:val="21"/>
              </w:rPr>
            </w:pPr>
            <w:r>
              <w:rPr>
                <w:rFonts w:hint="eastAsia" w:ascii="宋体" w:hAnsi="宋体" w:eastAsia="宋体" w:cs="宋体"/>
                <w:spacing w:val="7"/>
                <w:sz w:val="21"/>
              </w:rPr>
              <w:t>拐点</w:t>
            </w:r>
          </w:p>
          <w:p w14:paraId="2412513E">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编号</w:t>
            </w:r>
          </w:p>
        </w:tc>
        <w:tc>
          <w:tcPr>
            <w:tcW w:w="2984" w:type="dxa"/>
            <w:gridSpan w:val="3"/>
            <w:noWrap w:val="0"/>
            <w:vAlign w:val="center"/>
          </w:tcPr>
          <w:p w14:paraId="1CCA814D">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rPr>
              <w:t>1980西安坐标系</w:t>
            </w:r>
          </w:p>
        </w:tc>
        <w:tc>
          <w:tcPr>
            <w:tcW w:w="3125" w:type="dxa"/>
            <w:gridSpan w:val="3"/>
            <w:noWrap w:val="0"/>
            <w:vAlign w:val="center"/>
          </w:tcPr>
          <w:p w14:paraId="1E471D35">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rPr>
              <w:t>2000国家大地坐标系</w:t>
            </w:r>
          </w:p>
        </w:tc>
      </w:tr>
      <w:tr w14:paraId="6E80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vMerge w:val="continue"/>
            <w:tcBorders>
              <w:top w:val="nil"/>
              <w:bottom w:val="nil"/>
            </w:tcBorders>
            <w:noWrap w:val="0"/>
            <w:vAlign w:val="center"/>
          </w:tcPr>
          <w:p w14:paraId="55709903">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p>
        </w:tc>
        <w:tc>
          <w:tcPr>
            <w:tcW w:w="684" w:type="dxa"/>
            <w:vMerge w:val="continue"/>
            <w:tcBorders>
              <w:top w:val="nil"/>
            </w:tcBorders>
            <w:noWrap w:val="0"/>
            <w:vAlign w:val="center"/>
          </w:tcPr>
          <w:p w14:paraId="0D2B0FB0">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p>
        </w:tc>
        <w:tc>
          <w:tcPr>
            <w:tcW w:w="1499" w:type="dxa"/>
            <w:noWrap w:val="0"/>
            <w:vAlign w:val="center"/>
          </w:tcPr>
          <w:p w14:paraId="0172A6E8">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X</w:t>
            </w:r>
          </w:p>
        </w:tc>
        <w:tc>
          <w:tcPr>
            <w:tcW w:w="1485" w:type="dxa"/>
            <w:gridSpan w:val="2"/>
            <w:noWrap w:val="0"/>
            <w:vAlign w:val="center"/>
          </w:tcPr>
          <w:p w14:paraId="2A156184">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Y</w:t>
            </w:r>
          </w:p>
        </w:tc>
        <w:tc>
          <w:tcPr>
            <w:tcW w:w="1553" w:type="dxa"/>
            <w:gridSpan w:val="2"/>
            <w:noWrap w:val="0"/>
            <w:vAlign w:val="center"/>
          </w:tcPr>
          <w:p w14:paraId="6468D512">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X</w:t>
            </w:r>
          </w:p>
        </w:tc>
        <w:tc>
          <w:tcPr>
            <w:tcW w:w="1572" w:type="dxa"/>
            <w:noWrap w:val="0"/>
            <w:vAlign w:val="center"/>
          </w:tcPr>
          <w:p w14:paraId="572E7F8A">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Y</w:t>
            </w:r>
          </w:p>
        </w:tc>
      </w:tr>
      <w:tr w14:paraId="6CE8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vMerge w:val="continue"/>
            <w:tcBorders>
              <w:top w:val="nil"/>
              <w:bottom w:val="nil"/>
            </w:tcBorders>
            <w:noWrap w:val="0"/>
            <w:vAlign w:val="center"/>
          </w:tcPr>
          <w:p w14:paraId="1F3A8C0D">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p>
        </w:tc>
        <w:tc>
          <w:tcPr>
            <w:tcW w:w="684" w:type="dxa"/>
            <w:noWrap w:val="0"/>
            <w:vAlign w:val="center"/>
          </w:tcPr>
          <w:p w14:paraId="481D457F">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1</w:t>
            </w:r>
          </w:p>
        </w:tc>
        <w:tc>
          <w:tcPr>
            <w:tcW w:w="1499" w:type="dxa"/>
            <w:noWrap w:val="0"/>
            <w:vAlign w:val="center"/>
          </w:tcPr>
          <w:p w14:paraId="1F0501CC">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4675808.142</w:t>
            </w:r>
          </w:p>
        </w:tc>
        <w:tc>
          <w:tcPr>
            <w:tcW w:w="1485" w:type="dxa"/>
            <w:gridSpan w:val="2"/>
            <w:noWrap w:val="0"/>
            <w:vAlign w:val="center"/>
          </w:tcPr>
          <w:p w14:paraId="0FD1764D">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20590808.215</w:t>
            </w:r>
          </w:p>
        </w:tc>
        <w:tc>
          <w:tcPr>
            <w:tcW w:w="1553" w:type="dxa"/>
            <w:gridSpan w:val="2"/>
            <w:noWrap w:val="0"/>
            <w:vAlign w:val="center"/>
          </w:tcPr>
          <w:p w14:paraId="3415B0BB">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4675840.1420</w:t>
            </w:r>
          </w:p>
        </w:tc>
        <w:tc>
          <w:tcPr>
            <w:tcW w:w="1572" w:type="dxa"/>
            <w:noWrap w:val="0"/>
            <w:vAlign w:val="center"/>
          </w:tcPr>
          <w:p w14:paraId="726BFB07">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20590863.2151</w:t>
            </w:r>
          </w:p>
        </w:tc>
      </w:tr>
      <w:tr w14:paraId="49C7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vMerge w:val="continue"/>
            <w:tcBorders>
              <w:top w:val="nil"/>
              <w:bottom w:val="nil"/>
            </w:tcBorders>
            <w:noWrap w:val="0"/>
            <w:vAlign w:val="center"/>
          </w:tcPr>
          <w:p w14:paraId="427F9930">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p>
        </w:tc>
        <w:tc>
          <w:tcPr>
            <w:tcW w:w="684" w:type="dxa"/>
            <w:noWrap w:val="0"/>
            <w:vAlign w:val="center"/>
          </w:tcPr>
          <w:p w14:paraId="35805925">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2</w:t>
            </w:r>
          </w:p>
        </w:tc>
        <w:tc>
          <w:tcPr>
            <w:tcW w:w="1499" w:type="dxa"/>
            <w:noWrap w:val="0"/>
            <w:vAlign w:val="center"/>
          </w:tcPr>
          <w:p w14:paraId="76E2628E">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4676258.487</w:t>
            </w:r>
          </w:p>
        </w:tc>
        <w:tc>
          <w:tcPr>
            <w:tcW w:w="1485" w:type="dxa"/>
            <w:gridSpan w:val="2"/>
            <w:noWrap w:val="0"/>
            <w:vAlign w:val="center"/>
          </w:tcPr>
          <w:p w14:paraId="194BF6BA">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20590808.219</w:t>
            </w:r>
          </w:p>
        </w:tc>
        <w:tc>
          <w:tcPr>
            <w:tcW w:w="1553" w:type="dxa"/>
            <w:gridSpan w:val="2"/>
            <w:noWrap w:val="0"/>
            <w:vAlign w:val="center"/>
          </w:tcPr>
          <w:p w14:paraId="1CC76200">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4676290.4872</w:t>
            </w:r>
          </w:p>
        </w:tc>
        <w:tc>
          <w:tcPr>
            <w:tcW w:w="1572" w:type="dxa"/>
            <w:noWrap w:val="0"/>
            <w:vAlign w:val="center"/>
          </w:tcPr>
          <w:p w14:paraId="089895E8">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20590863.2187</w:t>
            </w:r>
          </w:p>
        </w:tc>
      </w:tr>
      <w:tr w14:paraId="1CE6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vMerge w:val="continue"/>
            <w:tcBorders>
              <w:top w:val="nil"/>
              <w:bottom w:val="nil"/>
            </w:tcBorders>
            <w:noWrap w:val="0"/>
            <w:vAlign w:val="center"/>
          </w:tcPr>
          <w:p w14:paraId="71D02DC9">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p>
        </w:tc>
        <w:tc>
          <w:tcPr>
            <w:tcW w:w="684" w:type="dxa"/>
            <w:noWrap w:val="0"/>
            <w:vAlign w:val="center"/>
          </w:tcPr>
          <w:p w14:paraId="47A82305">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3</w:t>
            </w:r>
          </w:p>
        </w:tc>
        <w:tc>
          <w:tcPr>
            <w:tcW w:w="1499" w:type="dxa"/>
            <w:noWrap w:val="0"/>
            <w:vAlign w:val="center"/>
          </w:tcPr>
          <w:p w14:paraId="7F0A035D">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4676258.485</w:t>
            </w:r>
          </w:p>
        </w:tc>
        <w:tc>
          <w:tcPr>
            <w:tcW w:w="1485" w:type="dxa"/>
            <w:gridSpan w:val="2"/>
            <w:noWrap w:val="0"/>
            <w:vAlign w:val="center"/>
          </w:tcPr>
          <w:p w14:paraId="09155234">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20591264.039</w:t>
            </w:r>
          </w:p>
        </w:tc>
        <w:tc>
          <w:tcPr>
            <w:tcW w:w="1553" w:type="dxa"/>
            <w:gridSpan w:val="2"/>
            <w:noWrap w:val="0"/>
            <w:vAlign w:val="center"/>
          </w:tcPr>
          <w:p w14:paraId="0119E30A">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4676290.4854</w:t>
            </w:r>
          </w:p>
        </w:tc>
        <w:tc>
          <w:tcPr>
            <w:tcW w:w="1572" w:type="dxa"/>
            <w:noWrap w:val="0"/>
            <w:vAlign w:val="center"/>
          </w:tcPr>
          <w:p w14:paraId="50B55B43">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20591319.0390</w:t>
            </w:r>
          </w:p>
        </w:tc>
      </w:tr>
      <w:tr w14:paraId="34986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vMerge w:val="continue"/>
            <w:tcBorders>
              <w:top w:val="nil"/>
              <w:bottom w:val="nil"/>
            </w:tcBorders>
            <w:noWrap w:val="0"/>
            <w:vAlign w:val="center"/>
          </w:tcPr>
          <w:p w14:paraId="6E7E71E9">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p>
        </w:tc>
        <w:tc>
          <w:tcPr>
            <w:tcW w:w="684" w:type="dxa"/>
            <w:noWrap w:val="0"/>
            <w:vAlign w:val="center"/>
          </w:tcPr>
          <w:p w14:paraId="5FDFBC20">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rPr>
              <w:t>4</w:t>
            </w:r>
          </w:p>
        </w:tc>
        <w:tc>
          <w:tcPr>
            <w:tcW w:w="1499" w:type="dxa"/>
            <w:noWrap w:val="0"/>
            <w:vAlign w:val="center"/>
          </w:tcPr>
          <w:p w14:paraId="230EE8B5">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4675808.141</w:t>
            </w:r>
          </w:p>
        </w:tc>
        <w:tc>
          <w:tcPr>
            <w:tcW w:w="1485" w:type="dxa"/>
            <w:gridSpan w:val="2"/>
            <w:noWrap w:val="0"/>
            <w:vAlign w:val="center"/>
          </w:tcPr>
          <w:p w14:paraId="25CB06AF">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color w:val="auto"/>
                <w:sz w:val="21"/>
              </w:rPr>
            </w:pPr>
            <w:r>
              <w:rPr>
                <w:rFonts w:hint="eastAsia" w:ascii="宋体" w:hAnsi="宋体" w:eastAsia="宋体" w:cs="宋体"/>
                <w:color w:val="auto"/>
                <w:sz w:val="21"/>
              </w:rPr>
              <w:t>20591264.036</w:t>
            </w:r>
          </w:p>
        </w:tc>
        <w:tc>
          <w:tcPr>
            <w:tcW w:w="1553" w:type="dxa"/>
            <w:gridSpan w:val="2"/>
            <w:noWrap w:val="0"/>
            <w:vAlign w:val="center"/>
          </w:tcPr>
          <w:p w14:paraId="64B1ADBA">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4675840.1405</w:t>
            </w:r>
          </w:p>
        </w:tc>
        <w:tc>
          <w:tcPr>
            <w:tcW w:w="1572" w:type="dxa"/>
            <w:noWrap w:val="0"/>
            <w:vAlign w:val="center"/>
          </w:tcPr>
          <w:p w14:paraId="159A846F">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20591319.0357</w:t>
            </w:r>
          </w:p>
        </w:tc>
      </w:tr>
      <w:tr w14:paraId="64916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vMerge w:val="continue"/>
            <w:tcBorders>
              <w:top w:val="nil"/>
            </w:tcBorders>
            <w:noWrap w:val="0"/>
            <w:vAlign w:val="center"/>
          </w:tcPr>
          <w:p w14:paraId="7E93BB0B">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p>
        </w:tc>
        <w:tc>
          <w:tcPr>
            <w:tcW w:w="6793" w:type="dxa"/>
            <w:gridSpan w:val="7"/>
            <w:noWrap w:val="0"/>
            <w:vAlign w:val="center"/>
          </w:tcPr>
          <w:p w14:paraId="00EBB413">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4"/>
                <w:sz w:val="21"/>
              </w:rPr>
              <w:t>面积：</w:t>
            </w:r>
            <w:r>
              <w:rPr>
                <w:rFonts w:hint="eastAsia" w:ascii="宋体" w:hAnsi="宋体" w:eastAsia="宋体" w:cs="宋体"/>
                <w:sz w:val="21"/>
                <w:lang w:val="en-US" w:eastAsia="zh-CN"/>
              </w:rPr>
              <w:t>0.2053</w:t>
            </w:r>
            <w:r>
              <w:rPr>
                <w:rFonts w:hint="eastAsia" w:ascii="宋体" w:hAnsi="宋体" w:eastAsia="宋体" w:cs="宋体"/>
                <w:sz w:val="21"/>
              </w:rPr>
              <w:t>km</w:t>
            </w:r>
            <w:r>
              <w:rPr>
                <w:rFonts w:hint="eastAsia" w:ascii="宋体" w:hAnsi="宋体" w:eastAsia="宋体" w:cs="宋体"/>
                <w:spacing w:val="4"/>
                <w:sz w:val="21"/>
                <w:vertAlign w:val="superscript"/>
                <w:lang w:val="en-US" w:eastAsia="zh-CN"/>
              </w:rPr>
              <w:t>2</w:t>
            </w:r>
            <w:r>
              <w:rPr>
                <w:rFonts w:hint="eastAsia" w:ascii="宋体" w:hAnsi="宋体" w:eastAsia="宋体" w:cs="宋体"/>
                <w:spacing w:val="4"/>
                <w:sz w:val="21"/>
                <w:vertAlign w:val="baseline"/>
                <w:lang w:val="en-US" w:eastAsia="zh-CN"/>
              </w:rPr>
              <w:t>；</w:t>
            </w:r>
            <w:r>
              <w:rPr>
                <w:rFonts w:hint="eastAsia" w:ascii="宋体" w:hAnsi="宋体" w:eastAsia="宋体" w:cs="宋体"/>
                <w:spacing w:val="4"/>
                <w:sz w:val="21"/>
              </w:rPr>
              <w:t>开采深度：由</w:t>
            </w:r>
            <w:r>
              <w:rPr>
                <w:rFonts w:hint="eastAsia" w:ascii="宋体" w:hAnsi="宋体" w:eastAsia="宋体" w:cs="宋体"/>
                <w:spacing w:val="4"/>
                <w:sz w:val="21"/>
                <w:lang w:val="en-US" w:eastAsia="zh-CN"/>
              </w:rPr>
              <w:t>950.04～890.04</w:t>
            </w:r>
            <w:r>
              <w:rPr>
                <w:rFonts w:hint="eastAsia" w:ascii="宋体" w:hAnsi="宋体" w:eastAsia="宋体" w:cs="宋体"/>
                <w:spacing w:val="4"/>
                <w:sz w:val="21"/>
              </w:rPr>
              <w:t>m标高。</w:t>
            </w:r>
          </w:p>
        </w:tc>
      </w:tr>
      <w:tr w14:paraId="1309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229F7623">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基金提取</w:t>
            </w:r>
          </w:p>
        </w:tc>
        <w:tc>
          <w:tcPr>
            <w:tcW w:w="3668" w:type="dxa"/>
            <w:gridSpan w:val="4"/>
            <w:noWrap w:val="0"/>
            <w:vAlign w:val="center"/>
          </w:tcPr>
          <w:p w14:paraId="22EB9D90">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lang w:val="en-US" w:eastAsia="zh-CN"/>
              </w:rPr>
              <w:t>/</w:t>
            </w:r>
          </w:p>
        </w:tc>
        <w:tc>
          <w:tcPr>
            <w:tcW w:w="1553" w:type="dxa"/>
            <w:gridSpan w:val="2"/>
            <w:noWrap w:val="0"/>
            <w:vAlign w:val="center"/>
          </w:tcPr>
          <w:p w14:paraId="4B0928C7">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4"/>
                <w:sz w:val="21"/>
              </w:rPr>
              <w:t>基金使用</w:t>
            </w:r>
          </w:p>
        </w:tc>
        <w:tc>
          <w:tcPr>
            <w:tcW w:w="1572" w:type="dxa"/>
            <w:noWrap w:val="0"/>
            <w:vAlign w:val="center"/>
          </w:tcPr>
          <w:p w14:paraId="5D3B6ACF">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z w:val="21"/>
                <w:lang w:val="zh-CN"/>
              </w:rPr>
              <w:t>未使用</w:t>
            </w:r>
          </w:p>
        </w:tc>
      </w:tr>
      <w:tr w14:paraId="753B9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40" w:type="dxa"/>
            <w:gridSpan w:val="8"/>
            <w:noWrap w:val="0"/>
            <w:vAlign w:val="center"/>
          </w:tcPr>
          <w:p w14:paraId="6E9502B0">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rPr>
              <w:t>矿山企业联系方式</w:t>
            </w:r>
          </w:p>
        </w:tc>
      </w:tr>
      <w:tr w14:paraId="359D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5B349632">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联系人</w:t>
            </w:r>
          </w:p>
        </w:tc>
        <w:tc>
          <w:tcPr>
            <w:tcW w:w="3668" w:type="dxa"/>
            <w:gridSpan w:val="4"/>
            <w:noWrap w:val="0"/>
            <w:vAlign w:val="center"/>
          </w:tcPr>
          <w:p w14:paraId="622B9614">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韩子庚</w:t>
            </w:r>
          </w:p>
        </w:tc>
        <w:tc>
          <w:tcPr>
            <w:tcW w:w="1553" w:type="dxa"/>
            <w:gridSpan w:val="2"/>
            <w:noWrap w:val="0"/>
            <w:vAlign w:val="center"/>
          </w:tcPr>
          <w:p w14:paraId="7A87AC62">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手机号</w:t>
            </w:r>
          </w:p>
        </w:tc>
        <w:tc>
          <w:tcPr>
            <w:tcW w:w="1572" w:type="dxa"/>
            <w:noWrap w:val="0"/>
            <w:vAlign w:val="center"/>
          </w:tcPr>
          <w:p w14:paraId="37916C2B">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13948120098</w:t>
            </w:r>
          </w:p>
        </w:tc>
      </w:tr>
      <w:tr w14:paraId="3508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768EB6AF">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2"/>
                <w:sz w:val="21"/>
              </w:rPr>
              <w:t>通讯地址</w:t>
            </w:r>
          </w:p>
        </w:tc>
        <w:tc>
          <w:tcPr>
            <w:tcW w:w="3668" w:type="dxa"/>
            <w:gridSpan w:val="4"/>
            <w:noWrap w:val="0"/>
            <w:vAlign w:val="center"/>
          </w:tcPr>
          <w:p w14:paraId="20E1B91F">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赤峰市松山区木兰街地质小区</w:t>
            </w:r>
          </w:p>
        </w:tc>
        <w:tc>
          <w:tcPr>
            <w:tcW w:w="1553" w:type="dxa"/>
            <w:gridSpan w:val="2"/>
            <w:noWrap w:val="0"/>
            <w:vAlign w:val="center"/>
          </w:tcPr>
          <w:p w14:paraId="7D6449DC">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5"/>
                <w:sz w:val="21"/>
              </w:rPr>
              <w:t>邮编</w:t>
            </w:r>
          </w:p>
        </w:tc>
        <w:tc>
          <w:tcPr>
            <w:tcW w:w="1572" w:type="dxa"/>
            <w:noWrap w:val="0"/>
            <w:vAlign w:val="center"/>
          </w:tcPr>
          <w:p w14:paraId="072FFE80">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lang w:val="en-US" w:eastAsia="zh-CN"/>
              </w:rPr>
              <w:t>024000</w:t>
            </w:r>
          </w:p>
        </w:tc>
      </w:tr>
      <w:tr w14:paraId="36630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47" w:type="dxa"/>
            <w:noWrap w:val="0"/>
            <w:vAlign w:val="center"/>
          </w:tcPr>
          <w:p w14:paraId="7CF32309">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rPr>
              <w:t>固定电话</w:t>
            </w:r>
          </w:p>
        </w:tc>
        <w:tc>
          <w:tcPr>
            <w:tcW w:w="3668" w:type="dxa"/>
            <w:gridSpan w:val="4"/>
            <w:noWrap w:val="0"/>
            <w:vAlign w:val="center"/>
          </w:tcPr>
          <w:p w14:paraId="7DB654A1">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b w:val="0"/>
                <w:bCs w:val="0"/>
                <w:color w:val="auto"/>
                <w:sz w:val="21"/>
                <w:szCs w:val="21"/>
                <w:vertAlign w:val="baseline"/>
                <w:lang w:val="en-US" w:eastAsia="zh-CN"/>
              </w:rPr>
              <w:t>无</w:t>
            </w:r>
          </w:p>
        </w:tc>
        <w:tc>
          <w:tcPr>
            <w:tcW w:w="1553" w:type="dxa"/>
            <w:gridSpan w:val="2"/>
            <w:noWrap w:val="0"/>
            <w:vAlign w:val="center"/>
          </w:tcPr>
          <w:p w14:paraId="59DB3A34">
            <w:pPr>
              <w:pStyle w:val="10"/>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spacing w:val="-1"/>
                <w:sz w:val="21"/>
              </w:rPr>
              <w:t>E-mail</w:t>
            </w:r>
          </w:p>
        </w:tc>
        <w:tc>
          <w:tcPr>
            <w:tcW w:w="1572" w:type="dxa"/>
            <w:noWrap w:val="0"/>
            <w:vAlign w:val="center"/>
          </w:tcPr>
          <w:p w14:paraId="3FD0E227">
            <w:pPr>
              <w:keepNext w:val="0"/>
              <w:keepLines w:val="0"/>
              <w:pageBreakBefore w:val="0"/>
              <w:widowControl/>
              <w:wordWrap/>
              <w:overflowPunct/>
              <w:topLinePunct w:val="0"/>
              <w:bidi w:val="0"/>
              <w:adjustRightInd w:val="0"/>
              <w:snapToGrid w:val="0"/>
              <w:spacing w:line="240" w:lineRule="auto"/>
              <w:ind w:left="0" w:right="0" w:firstLine="0" w:firstLineChars="0"/>
              <w:jc w:val="center"/>
              <w:rPr>
                <w:rFonts w:hint="eastAsia" w:ascii="宋体" w:hAnsi="宋体" w:eastAsia="宋体" w:cs="宋体"/>
                <w:sz w:val="21"/>
              </w:rPr>
            </w:pPr>
            <w:r>
              <w:rPr>
                <w:rFonts w:hint="eastAsia" w:ascii="宋体" w:hAnsi="宋体" w:eastAsia="宋体" w:cs="宋体"/>
                <w:b w:val="0"/>
                <w:bCs w:val="0"/>
                <w:color w:val="auto"/>
                <w:sz w:val="21"/>
                <w:szCs w:val="21"/>
                <w:vertAlign w:val="baseline"/>
                <w:lang w:val="en-US" w:eastAsia="zh-CN"/>
              </w:rPr>
              <w:t>无</w:t>
            </w:r>
          </w:p>
        </w:tc>
      </w:tr>
    </w:tbl>
    <w:p w14:paraId="79423B5D">
      <w:pPr>
        <w:spacing w:line="149" w:lineRule="exact"/>
        <w:rPr>
          <w:rFonts w:hint="eastAsia" w:ascii="宋体" w:hAnsi="宋体" w:eastAsia="宋体" w:cs="宋体"/>
        </w:rPr>
      </w:pPr>
    </w:p>
    <w:p w14:paraId="673F5E93">
      <w:pPr>
        <w:rPr>
          <w:rFonts w:hint="eastAsia" w:ascii="宋体" w:hAnsi="宋体" w:eastAsia="宋体" w:cs="宋体"/>
          <w:b/>
          <w:bCs/>
          <w:spacing w:val="-1"/>
          <w:sz w:val="25"/>
          <w:szCs w:val="25"/>
        </w:rPr>
      </w:pPr>
      <w:r>
        <w:rPr>
          <w:rFonts w:hint="eastAsia" w:ascii="宋体" w:hAnsi="宋体" w:eastAsia="宋体" w:cs="宋体"/>
          <w:b/>
          <w:bCs/>
          <w:spacing w:val="-1"/>
          <w:sz w:val="25"/>
          <w:szCs w:val="25"/>
        </w:rPr>
        <w:br w:type="page"/>
      </w:r>
    </w:p>
    <w:p w14:paraId="0E6EB6A7">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0"/>
        <w:rPr>
          <w:rFonts w:hint="eastAsia" w:ascii="宋体" w:hAnsi="宋体" w:eastAsia="宋体" w:cs="宋体"/>
          <w:b/>
          <w:bCs/>
          <w:sz w:val="36"/>
          <w:szCs w:val="36"/>
        </w:rPr>
      </w:pPr>
      <w:bookmarkStart w:id="1" w:name="_Toc17915"/>
      <w:r>
        <w:rPr>
          <w:rFonts w:hint="eastAsia" w:ascii="宋体" w:hAnsi="宋体" w:eastAsia="宋体" w:cs="宋体"/>
          <w:b/>
          <w:bCs/>
          <w:sz w:val="36"/>
          <w:szCs w:val="36"/>
          <w:lang w:val="en-US" w:eastAsia="zh-CN"/>
        </w:rPr>
        <w:t xml:space="preserve">第二章  </w:t>
      </w:r>
      <w:r>
        <w:rPr>
          <w:rFonts w:hint="eastAsia" w:ascii="宋体" w:hAnsi="宋体" w:eastAsia="宋体" w:cs="宋体"/>
          <w:b/>
          <w:bCs/>
          <w:sz w:val="36"/>
          <w:szCs w:val="36"/>
        </w:rPr>
        <w:t>矿山地质环境治理方案的编制与执行情况</w:t>
      </w:r>
      <w:bookmarkEnd w:id="1"/>
    </w:p>
    <w:p w14:paraId="5B761E96">
      <w:pPr>
        <w:bidi w:val="0"/>
        <w:outlineLvl w:val="1"/>
        <w:rPr>
          <w:rFonts w:hint="eastAsia" w:ascii="宋体" w:hAnsi="宋体" w:eastAsia="宋体" w:cs="宋体"/>
          <w:b/>
          <w:bCs/>
          <w:sz w:val="28"/>
          <w:szCs w:val="28"/>
          <w:highlight w:val="none"/>
          <w:lang w:val="en-US" w:eastAsia="zh-CN"/>
        </w:rPr>
      </w:pPr>
      <w:bookmarkStart w:id="2" w:name="_Toc1245"/>
      <w:bookmarkStart w:id="3" w:name="_Toc10110"/>
      <w:bookmarkStart w:id="4" w:name="_Toc20413"/>
      <w:r>
        <w:rPr>
          <w:rFonts w:hint="eastAsia" w:ascii="宋体" w:hAnsi="宋体" w:eastAsia="宋体" w:cs="宋体"/>
          <w:b/>
          <w:bCs/>
          <w:sz w:val="28"/>
          <w:szCs w:val="28"/>
          <w:highlight w:val="none"/>
          <w:lang w:val="en-US" w:eastAsia="zh-CN"/>
        </w:rPr>
        <w:t>一、方案编制概况</w:t>
      </w:r>
      <w:bookmarkEnd w:id="2"/>
      <w:bookmarkEnd w:id="3"/>
      <w:bookmarkEnd w:id="4"/>
    </w:p>
    <w:p w14:paraId="7B8A85CB">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1、2021年12月，由西北综合勘察设计研究院编制了《内蒙古自治区赤峰市松山区那戈营子矿泉水矿山地质环境保护与土地复垦方案》（审查文号：赤矿治字[2022]047号）；</w:t>
      </w:r>
    </w:p>
    <w:p w14:paraId="5A5D80C8">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2、2022年4月，由内蒙古顺源水文勘测有限责任公司编制了《内蒙古自治区赤峰市松山区那戈营子矿泉水二〇二二年度矿山地质环境治理计划》；</w:t>
      </w:r>
    </w:p>
    <w:p w14:paraId="2F56A0C2">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20</w:t>
      </w:r>
      <w:r>
        <w:rPr>
          <w:rFonts w:hint="eastAsia" w:ascii="宋体" w:hAnsi="宋体" w:eastAsia="宋体" w:cs="宋体"/>
          <w:highlight w:val="none"/>
          <w:lang w:val="en-US" w:eastAsia="zh-CN"/>
        </w:rPr>
        <w:t>23</w:t>
      </w:r>
      <w:r>
        <w:rPr>
          <w:rFonts w:hint="eastAsia" w:ascii="宋体" w:hAnsi="宋体" w:eastAsia="宋体" w:cs="宋体"/>
          <w:highlight w:val="none"/>
        </w:rPr>
        <w:t>年</w:t>
      </w:r>
      <w:r>
        <w:rPr>
          <w:rFonts w:hint="eastAsia" w:ascii="宋体" w:hAnsi="宋体" w:eastAsia="宋体" w:cs="宋体"/>
          <w:highlight w:val="none"/>
          <w:lang w:val="en-US" w:eastAsia="zh-CN"/>
        </w:rPr>
        <w:t>1</w:t>
      </w:r>
      <w:r>
        <w:rPr>
          <w:rFonts w:hint="eastAsia" w:ascii="宋体" w:hAnsi="宋体" w:eastAsia="宋体" w:cs="宋体"/>
          <w:highlight w:val="none"/>
        </w:rPr>
        <w:t>月</w:t>
      </w:r>
      <w:r>
        <w:rPr>
          <w:rFonts w:hint="eastAsia" w:ascii="宋体" w:hAnsi="宋体" w:eastAsia="宋体" w:cs="宋体"/>
          <w:highlight w:val="none"/>
          <w:lang w:eastAsia="zh-CN"/>
        </w:rPr>
        <w:t>，由</w:t>
      </w:r>
      <w:r>
        <w:rPr>
          <w:rFonts w:hint="eastAsia" w:ascii="宋体" w:hAnsi="宋体" w:eastAsia="宋体" w:cs="宋体"/>
          <w:highlight w:val="none"/>
          <w:lang w:val="en-US" w:eastAsia="zh-CN"/>
        </w:rPr>
        <w:t>西北综合勘察设计研究院编制了《内蒙古自治区赤峰市松山区那戈营子饮用天然矿泉水矿山地质环境保护与土地复垦方案》（审查文号：赤矿治字[2023]024号）。</w:t>
      </w:r>
    </w:p>
    <w:p w14:paraId="1CEC736D">
      <w:pPr>
        <w:bidi w:val="0"/>
        <w:outlineLvl w:val="1"/>
        <w:rPr>
          <w:rFonts w:hint="eastAsia" w:ascii="宋体" w:hAnsi="宋体" w:eastAsia="宋体" w:cs="宋体"/>
          <w:b/>
          <w:bCs/>
          <w:sz w:val="28"/>
          <w:szCs w:val="28"/>
          <w:highlight w:val="none"/>
          <w:lang w:val="en-US" w:eastAsia="zh-CN"/>
        </w:rPr>
      </w:pPr>
      <w:bookmarkStart w:id="5" w:name="_Toc15332"/>
      <w:bookmarkStart w:id="6" w:name="_Toc19289"/>
      <w:bookmarkStart w:id="7" w:name="_Toc23856"/>
      <w:r>
        <w:rPr>
          <w:rFonts w:hint="eastAsia" w:ascii="宋体" w:hAnsi="宋体" w:eastAsia="宋体" w:cs="宋体"/>
          <w:b/>
          <w:bCs/>
          <w:sz w:val="28"/>
          <w:szCs w:val="28"/>
          <w:highlight w:val="none"/>
          <w:lang w:val="en-US" w:eastAsia="zh-CN"/>
        </w:rPr>
        <w:t>二、治理方案规划的近期治理工程内容</w:t>
      </w:r>
      <w:bookmarkEnd w:id="5"/>
      <w:bookmarkEnd w:id="6"/>
      <w:bookmarkEnd w:id="7"/>
    </w:p>
    <w:p w14:paraId="320C26C5">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那戈营子饮用天然矿泉水因开采标高变更，于</w:t>
      </w:r>
      <w:r>
        <w:rPr>
          <w:rFonts w:hint="eastAsia" w:ascii="宋体" w:hAnsi="宋体" w:eastAsia="宋体" w:cs="宋体"/>
          <w:highlight w:val="none"/>
        </w:rPr>
        <w:t>20</w:t>
      </w:r>
      <w:r>
        <w:rPr>
          <w:rFonts w:hint="eastAsia" w:ascii="宋体" w:hAnsi="宋体" w:eastAsia="宋体" w:cs="宋体"/>
          <w:highlight w:val="none"/>
          <w:lang w:val="en-US" w:eastAsia="zh-CN"/>
        </w:rPr>
        <w:t>23</w:t>
      </w:r>
      <w:r>
        <w:rPr>
          <w:rFonts w:hint="eastAsia" w:ascii="宋体" w:hAnsi="宋体" w:eastAsia="宋体" w:cs="宋体"/>
          <w:highlight w:val="none"/>
        </w:rPr>
        <w:t>年</w:t>
      </w:r>
      <w:r>
        <w:rPr>
          <w:rFonts w:hint="eastAsia" w:ascii="宋体" w:hAnsi="宋体" w:eastAsia="宋体" w:cs="宋体"/>
          <w:highlight w:val="none"/>
          <w:lang w:val="en-US" w:eastAsia="zh-CN"/>
        </w:rPr>
        <w:t>1</w:t>
      </w:r>
      <w:r>
        <w:rPr>
          <w:rFonts w:hint="eastAsia" w:ascii="宋体" w:hAnsi="宋体" w:eastAsia="宋体" w:cs="宋体"/>
          <w:highlight w:val="none"/>
        </w:rPr>
        <w:t>月</w:t>
      </w:r>
      <w:r>
        <w:rPr>
          <w:rFonts w:hint="eastAsia" w:ascii="宋体" w:hAnsi="宋体" w:eastAsia="宋体" w:cs="宋体"/>
          <w:highlight w:val="none"/>
          <w:lang w:eastAsia="zh-CN"/>
        </w:rPr>
        <w:t>，由</w:t>
      </w:r>
      <w:r>
        <w:rPr>
          <w:rFonts w:hint="eastAsia" w:ascii="宋体" w:hAnsi="宋体" w:eastAsia="宋体" w:cs="宋体"/>
          <w:highlight w:val="none"/>
          <w:lang w:val="en-US" w:eastAsia="zh-CN"/>
        </w:rPr>
        <w:t>西北综合勘察设计研究院重新编制了《内蒙古自治区赤峰市松山区那戈营子饮用天然矿泉水矿山地质环境保护与土地复垦方案》。该方案设计的近期5年治理内容如下：</w:t>
      </w:r>
    </w:p>
    <w:p w14:paraId="51430666">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1、</w:t>
      </w:r>
      <w:r>
        <w:rPr>
          <w:rFonts w:hint="eastAsia" w:ascii="宋体" w:hAnsi="宋体" w:eastAsia="宋体" w:cs="宋体"/>
          <w:highlight w:val="none"/>
          <w:lang w:val="en-US" w:eastAsia="zh-CN"/>
        </w:rPr>
        <w:t>2023年1月1日</w:t>
      </w:r>
      <w:r>
        <w:rPr>
          <w:rFonts w:hint="eastAsia" w:ascii="宋体" w:hAnsi="宋体" w:eastAsia="宋体" w:cs="宋体"/>
          <w:highlight w:val="none"/>
          <w:lang w:val="en-US"/>
        </w:rPr>
        <w:t>-202</w:t>
      </w:r>
      <w:r>
        <w:rPr>
          <w:rFonts w:hint="eastAsia" w:ascii="宋体" w:hAnsi="宋体" w:eastAsia="宋体" w:cs="宋体"/>
          <w:highlight w:val="none"/>
          <w:lang w:val="en-US" w:eastAsia="zh-CN"/>
        </w:rPr>
        <w:t>3年12月31日</w:t>
      </w:r>
      <w:r>
        <w:rPr>
          <w:rFonts w:hint="eastAsia" w:ascii="宋体" w:hAnsi="宋体" w:eastAsia="宋体" w:cs="宋体"/>
          <w:highlight w:val="none"/>
          <w:lang w:val="en-US"/>
        </w:rPr>
        <w:t>治理工程</w:t>
      </w:r>
    </w:p>
    <w:p w14:paraId="2F1018D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eastAsia="zh-CN"/>
        </w:rPr>
        <w:t>该时段，矿山用于办理采矿证以及征占地手续。不进行开采。</w:t>
      </w:r>
    </w:p>
    <w:p w14:paraId="5FE2A8A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2、202</w:t>
      </w:r>
      <w:r>
        <w:rPr>
          <w:rFonts w:hint="eastAsia" w:ascii="宋体" w:hAnsi="宋体" w:eastAsia="宋体" w:cs="宋体"/>
          <w:highlight w:val="none"/>
          <w:lang w:val="en-US" w:eastAsia="zh-CN"/>
        </w:rPr>
        <w:t>4年1月1日</w:t>
      </w:r>
      <w:r>
        <w:rPr>
          <w:rFonts w:hint="eastAsia" w:ascii="宋体" w:hAnsi="宋体" w:eastAsia="宋体" w:cs="宋体"/>
          <w:highlight w:val="none"/>
          <w:lang w:val="en-US"/>
        </w:rPr>
        <w:t>-202</w:t>
      </w:r>
      <w:r>
        <w:rPr>
          <w:rFonts w:hint="eastAsia" w:ascii="宋体" w:hAnsi="宋体" w:eastAsia="宋体" w:cs="宋体"/>
          <w:highlight w:val="none"/>
          <w:lang w:val="en-US" w:eastAsia="zh-CN"/>
        </w:rPr>
        <w:t>4年12月31日</w:t>
      </w:r>
      <w:r>
        <w:rPr>
          <w:rFonts w:hint="eastAsia" w:ascii="宋体" w:hAnsi="宋体" w:eastAsia="宋体" w:cs="宋体"/>
          <w:highlight w:val="none"/>
          <w:lang w:val="en-US"/>
        </w:rPr>
        <w:t>治理工程</w:t>
      </w:r>
    </w:p>
    <w:p w14:paraId="2A38C42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rPr>
        <w:t>（1）</w:t>
      </w:r>
      <w:r>
        <w:rPr>
          <w:rFonts w:hint="eastAsia" w:ascii="宋体" w:hAnsi="宋体" w:eastAsia="宋体" w:cs="宋体"/>
          <w:highlight w:val="none"/>
          <w:lang w:val="en-US" w:eastAsia="zh-CN"/>
        </w:rPr>
        <w:t>拟建场地</w:t>
      </w:r>
    </w:p>
    <w:p w14:paraId="52EBBBC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eastAsia="zh-CN"/>
        </w:rPr>
        <w:t>拟建场地建设前，需提前对表土进行剥离，平均剥离厚度0.5m。剥离量=9103（农村道路除外）×0.5=4551.5m</w:t>
      </w:r>
      <w:r>
        <w:rPr>
          <w:rFonts w:hint="eastAsia" w:ascii="宋体" w:hAnsi="宋体" w:eastAsia="宋体" w:cs="宋体"/>
          <w:highlight w:val="none"/>
          <w:vertAlign w:val="superscript"/>
          <w:lang w:val="en-US" w:eastAsia="zh-CN"/>
        </w:rPr>
        <w:t>3</w:t>
      </w:r>
      <w:r>
        <w:rPr>
          <w:rFonts w:hint="eastAsia" w:ascii="宋体" w:hAnsi="宋体" w:eastAsia="宋体" w:cs="宋体"/>
          <w:highlight w:val="none"/>
          <w:lang w:val="en-US"/>
        </w:rPr>
        <w:t>。</w:t>
      </w:r>
    </w:p>
    <w:p w14:paraId="0BA5724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rPr>
        <w:t>（</w:t>
      </w:r>
      <w:r>
        <w:rPr>
          <w:rFonts w:hint="eastAsia" w:ascii="宋体" w:hAnsi="宋体" w:eastAsia="宋体" w:cs="宋体"/>
          <w:highlight w:val="none"/>
          <w:lang w:val="en-US" w:eastAsia="zh-CN"/>
        </w:rPr>
        <w:t>2</w:t>
      </w:r>
      <w:r>
        <w:rPr>
          <w:rFonts w:hint="eastAsia" w:ascii="宋体" w:hAnsi="宋体" w:eastAsia="宋体" w:cs="宋体"/>
          <w:highlight w:val="none"/>
          <w:lang w:val="en-US"/>
        </w:rPr>
        <w:t>）</w:t>
      </w:r>
      <w:r>
        <w:rPr>
          <w:rFonts w:hint="eastAsia" w:ascii="宋体" w:hAnsi="宋体" w:eastAsia="宋体" w:cs="宋体"/>
          <w:highlight w:val="none"/>
          <w:lang w:val="en-US" w:eastAsia="zh-CN"/>
        </w:rPr>
        <w:t>水源地卫生防护区</w:t>
      </w:r>
    </w:p>
    <w:p w14:paraId="56FF544E">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对Ⅰ级卫生防护区设置4个警示牌，Ⅱ级卫生防护区4个，Ⅲ级卫生防护区4个，</w:t>
      </w:r>
      <w:r>
        <w:rPr>
          <w:rFonts w:hint="eastAsia" w:ascii="宋体" w:hAnsi="宋体" w:eastAsia="宋体" w:cs="宋体"/>
          <w:highlight w:val="none"/>
          <w:lang w:val="en-US"/>
        </w:rPr>
        <w:t>工程量为：布设警示牌</w:t>
      </w:r>
      <w:r>
        <w:rPr>
          <w:rFonts w:hint="eastAsia" w:ascii="宋体" w:hAnsi="宋体" w:eastAsia="宋体" w:cs="宋体"/>
          <w:highlight w:val="none"/>
          <w:lang w:val="en-US" w:eastAsia="zh-CN"/>
        </w:rPr>
        <w:t>12</w:t>
      </w:r>
      <w:r>
        <w:rPr>
          <w:rFonts w:hint="eastAsia" w:ascii="宋体" w:hAnsi="宋体" w:eastAsia="宋体" w:cs="宋体"/>
          <w:highlight w:val="none"/>
          <w:lang w:val="en-US"/>
        </w:rPr>
        <w:t>块（表</w:t>
      </w:r>
      <w:r>
        <w:rPr>
          <w:rFonts w:hint="eastAsia" w:ascii="宋体" w:hAnsi="宋体" w:eastAsia="宋体" w:cs="宋体"/>
          <w:highlight w:val="none"/>
          <w:lang w:val="en-US" w:eastAsia="zh-CN"/>
        </w:rPr>
        <w:t>2-1</w:t>
      </w:r>
      <w:r>
        <w:rPr>
          <w:rFonts w:hint="eastAsia" w:ascii="宋体" w:hAnsi="宋体" w:eastAsia="宋体" w:cs="宋体"/>
          <w:highlight w:val="none"/>
          <w:lang w:val="en-US"/>
        </w:rPr>
        <w:t>）。</w:t>
      </w:r>
      <w:r>
        <w:rPr>
          <w:rFonts w:hint="eastAsia" w:ascii="宋体" w:hAnsi="宋体" w:eastAsia="宋体" w:cs="宋体"/>
          <w:highlight w:val="none"/>
          <w:lang w:val="en-US" w:eastAsia="zh-CN"/>
        </w:rPr>
        <w:t>对水源地Ⅰ级卫生防护区范围，植树绿化，植树面积640.56m</w:t>
      </w:r>
      <w:r>
        <w:rPr>
          <w:rFonts w:hint="eastAsia" w:ascii="宋体" w:hAnsi="宋体" w:eastAsia="宋体" w:cs="宋体"/>
          <w:highlight w:val="none"/>
          <w:vertAlign w:val="superscript"/>
          <w:lang w:val="en-US" w:eastAsia="zh-CN"/>
        </w:rPr>
        <w:t>2</w:t>
      </w:r>
      <w:r>
        <w:rPr>
          <w:rFonts w:hint="eastAsia" w:ascii="宋体" w:hAnsi="宋体" w:eastAsia="宋体" w:cs="宋体"/>
          <w:highlight w:val="none"/>
          <w:lang w:val="en-US" w:eastAsia="zh-CN"/>
        </w:rPr>
        <w:t>，按株行距2×2m，种植油松160株。</w:t>
      </w:r>
    </w:p>
    <w:p w14:paraId="54AEAA3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p>
    <w:p w14:paraId="330F635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DD0E20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表</w:t>
      </w:r>
      <w:r>
        <w:rPr>
          <w:rFonts w:hint="eastAsia" w:ascii="宋体" w:hAnsi="宋体" w:cs="宋体"/>
          <w:b/>
          <w:bCs/>
          <w:highlight w:val="none"/>
          <w:lang w:val="en-US" w:eastAsia="zh-CN"/>
        </w:rPr>
        <w:t>2-1</w:t>
      </w:r>
      <w:r>
        <w:rPr>
          <w:rFonts w:hint="eastAsia" w:ascii="宋体" w:hAnsi="宋体" w:eastAsia="宋体" w:cs="宋体"/>
          <w:b/>
          <w:bCs/>
          <w:highlight w:val="none"/>
          <w:lang w:val="en-US" w:eastAsia="zh-CN"/>
        </w:rPr>
        <w:t xml:space="preserve">  防护区外围警示牌坐标表</w:t>
      </w:r>
    </w:p>
    <w:tbl>
      <w:tblPr>
        <w:tblStyle w:val="7"/>
        <w:tblpPr w:leftFromText="180" w:rightFromText="180" w:vertAnchor="text" w:horzAnchor="margin" w:tblpXSpec="center" w:tblpY="59"/>
        <w:tblW w:w="835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8"/>
        <w:gridCol w:w="739"/>
        <w:gridCol w:w="1515"/>
        <w:gridCol w:w="1599"/>
        <w:gridCol w:w="801"/>
        <w:gridCol w:w="1395"/>
        <w:gridCol w:w="1412"/>
      </w:tblGrid>
      <w:tr w14:paraId="3F4BE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98" w:type="dxa"/>
            <w:vMerge w:val="restart"/>
            <w:noWrap w:val="0"/>
            <w:vAlign w:val="center"/>
          </w:tcPr>
          <w:p w14:paraId="0A700A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治理区</w:t>
            </w:r>
          </w:p>
        </w:tc>
        <w:tc>
          <w:tcPr>
            <w:tcW w:w="7461" w:type="dxa"/>
            <w:gridSpan w:val="6"/>
            <w:noWrap w:val="0"/>
            <w:vAlign w:val="center"/>
          </w:tcPr>
          <w:p w14:paraId="3ACDF4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2000国家坐标系</w:t>
            </w:r>
          </w:p>
        </w:tc>
      </w:tr>
      <w:tr w14:paraId="01FFD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898" w:type="dxa"/>
            <w:vMerge w:val="continue"/>
            <w:noWrap w:val="0"/>
            <w:vAlign w:val="center"/>
          </w:tcPr>
          <w:p w14:paraId="7B9F5F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739" w:type="dxa"/>
            <w:noWrap w:val="0"/>
            <w:vAlign w:val="center"/>
          </w:tcPr>
          <w:p w14:paraId="55400C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拐点编号</w:t>
            </w:r>
          </w:p>
        </w:tc>
        <w:tc>
          <w:tcPr>
            <w:tcW w:w="1515" w:type="dxa"/>
            <w:noWrap w:val="0"/>
            <w:vAlign w:val="center"/>
          </w:tcPr>
          <w:p w14:paraId="178B1F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w:t>
            </w:r>
          </w:p>
        </w:tc>
        <w:tc>
          <w:tcPr>
            <w:tcW w:w="1599" w:type="dxa"/>
            <w:noWrap w:val="0"/>
            <w:vAlign w:val="center"/>
          </w:tcPr>
          <w:p w14:paraId="06DC1F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c>
          <w:tcPr>
            <w:tcW w:w="801" w:type="dxa"/>
            <w:noWrap w:val="0"/>
            <w:vAlign w:val="center"/>
          </w:tcPr>
          <w:p w14:paraId="18C0A0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拐点编号</w:t>
            </w:r>
          </w:p>
        </w:tc>
        <w:tc>
          <w:tcPr>
            <w:tcW w:w="1395" w:type="dxa"/>
            <w:noWrap w:val="0"/>
            <w:vAlign w:val="center"/>
          </w:tcPr>
          <w:p w14:paraId="5418D5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w:t>
            </w:r>
          </w:p>
        </w:tc>
        <w:tc>
          <w:tcPr>
            <w:tcW w:w="1412" w:type="dxa"/>
            <w:noWrap w:val="0"/>
            <w:vAlign w:val="center"/>
          </w:tcPr>
          <w:p w14:paraId="7B40AF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14:paraId="5E50C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98" w:type="dxa"/>
            <w:vMerge w:val="restart"/>
            <w:noWrap w:val="0"/>
            <w:vAlign w:val="center"/>
          </w:tcPr>
          <w:p w14:paraId="2737F7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水源地卫生防护区</w:t>
            </w:r>
          </w:p>
        </w:tc>
        <w:tc>
          <w:tcPr>
            <w:tcW w:w="739" w:type="dxa"/>
            <w:noWrap w:val="0"/>
            <w:vAlign w:val="center"/>
          </w:tcPr>
          <w:p w14:paraId="474064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5" w:type="dxa"/>
            <w:noWrap w:val="0"/>
            <w:vAlign w:val="center"/>
          </w:tcPr>
          <w:p w14:paraId="7E8972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4676085.69 </w:t>
            </w:r>
          </w:p>
        </w:tc>
        <w:tc>
          <w:tcPr>
            <w:tcW w:w="1599" w:type="dxa"/>
            <w:noWrap w:val="0"/>
            <w:vAlign w:val="center"/>
          </w:tcPr>
          <w:p w14:paraId="36742D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20591009.17 </w:t>
            </w:r>
          </w:p>
        </w:tc>
        <w:tc>
          <w:tcPr>
            <w:tcW w:w="801" w:type="dxa"/>
            <w:noWrap w:val="0"/>
            <w:vAlign w:val="center"/>
          </w:tcPr>
          <w:p w14:paraId="5F4B8C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95" w:type="dxa"/>
            <w:noWrap w:val="0"/>
            <w:vAlign w:val="center"/>
          </w:tcPr>
          <w:p w14:paraId="73696F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4675841.98 </w:t>
            </w:r>
          </w:p>
        </w:tc>
        <w:tc>
          <w:tcPr>
            <w:tcW w:w="1412" w:type="dxa"/>
            <w:noWrap w:val="0"/>
            <w:vAlign w:val="center"/>
          </w:tcPr>
          <w:p w14:paraId="612549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20590909.86 </w:t>
            </w:r>
          </w:p>
        </w:tc>
      </w:tr>
      <w:tr w14:paraId="20C59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98" w:type="dxa"/>
            <w:vMerge w:val="continue"/>
            <w:noWrap w:val="0"/>
            <w:vAlign w:val="center"/>
          </w:tcPr>
          <w:p w14:paraId="06F2CF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739" w:type="dxa"/>
            <w:noWrap w:val="0"/>
            <w:vAlign w:val="center"/>
          </w:tcPr>
          <w:p w14:paraId="42C459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5" w:type="dxa"/>
            <w:noWrap w:val="0"/>
            <w:vAlign w:val="center"/>
          </w:tcPr>
          <w:p w14:paraId="40F8D5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4676024.96 </w:t>
            </w:r>
          </w:p>
        </w:tc>
        <w:tc>
          <w:tcPr>
            <w:tcW w:w="1599" w:type="dxa"/>
            <w:noWrap w:val="0"/>
            <w:vAlign w:val="center"/>
          </w:tcPr>
          <w:p w14:paraId="35C353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20591070.03 </w:t>
            </w:r>
          </w:p>
        </w:tc>
        <w:tc>
          <w:tcPr>
            <w:tcW w:w="801" w:type="dxa"/>
            <w:noWrap w:val="0"/>
            <w:vAlign w:val="center"/>
          </w:tcPr>
          <w:p w14:paraId="25D19A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395" w:type="dxa"/>
            <w:noWrap w:val="0"/>
            <w:vAlign w:val="center"/>
          </w:tcPr>
          <w:p w14:paraId="6F1142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4676086.32 </w:t>
            </w:r>
          </w:p>
        </w:tc>
        <w:tc>
          <w:tcPr>
            <w:tcW w:w="1412" w:type="dxa"/>
            <w:noWrap w:val="0"/>
            <w:vAlign w:val="center"/>
          </w:tcPr>
          <w:p w14:paraId="4BF75C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20591321.12 </w:t>
            </w:r>
          </w:p>
        </w:tc>
      </w:tr>
      <w:tr w14:paraId="43578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98" w:type="dxa"/>
            <w:vMerge w:val="continue"/>
            <w:noWrap w:val="0"/>
            <w:vAlign w:val="center"/>
          </w:tcPr>
          <w:p w14:paraId="5D58C8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739" w:type="dxa"/>
            <w:noWrap w:val="0"/>
            <w:vAlign w:val="center"/>
          </w:tcPr>
          <w:p w14:paraId="732E1A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15" w:type="dxa"/>
            <w:noWrap w:val="0"/>
            <w:vAlign w:val="center"/>
          </w:tcPr>
          <w:p w14:paraId="59CBE8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4676085.18 </w:t>
            </w:r>
          </w:p>
        </w:tc>
        <w:tc>
          <w:tcPr>
            <w:tcW w:w="1599" w:type="dxa"/>
            <w:noWrap w:val="0"/>
            <w:vAlign w:val="center"/>
          </w:tcPr>
          <w:p w14:paraId="27981F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20591132.03 </w:t>
            </w:r>
          </w:p>
        </w:tc>
        <w:tc>
          <w:tcPr>
            <w:tcW w:w="801" w:type="dxa"/>
            <w:noWrap w:val="0"/>
            <w:vAlign w:val="center"/>
          </w:tcPr>
          <w:p w14:paraId="542F85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395" w:type="dxa"/>
            <w:noWrap w:val="0"/>
            <w:vAlign w:val="center"/>
          </w:tcPr>
          <w:p w14:paraId="4DBB24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4676083.84 </w:t>
            </w:r>
          </w:p>
        </w:tc>
        <w:tc>
          <w:tcPr>
            <w:tcW w:w="1412" w:type="dxa"/>
            <w:noWrap w:val="0"/>
            <w:vAlign w:val="center"/>
          </w:tcPr>
          <w:p w14:paraId="0B2820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20591668.06 </w:t>
            </w:r>
          </w:p>
        </w:tc>
      </w:tr>
      <w:tr w14:paraId="076C7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98" w:type="dxa"/>
            <w:vMerge w:val="continue"/>
            <w:noWrap w:val="0"/>
            <w:vAlign w:val="center"/>
          </w:tcPr>
          <w:p w14:paraId="50EE35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739" w:type="dxa"/>
            <w:noWrap w:val="0"/>
            <w:vAlign w:val="center"/>
          </w:tcPr>
          <w:p w14:paraId="2CFC8B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15" w:type="dxa"/>
            <w:noWrap w:val="0"/>
            <w:vAlign w:val="center"/>
          </w:tcPr>
          <w:p w14:paraId="3A8090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4676145.36 </w:t>
            </w:r>
          </w:p>
        </w:tc>
        <w:tc>
          <w:tcPr>
            <w:tcW w:w="1599" w:type="dxa"/>
            <w:noWrap w:val="0"/>
            <w:vAlign w:val="center"/>
          </w:tcPr>
          <w:p w14:paraId="2EA6D2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20591069.62 </w:t>
            </w:r>
          </w:p>
        </w:tc>
        <w:tc>
          <w:tcPr>
            <w:tcW w:w="801" w:type="dxa"/>
            <w:noWrap w:val="0"/>
            <w:vAlign w:val="center"/>
          </w:tcPr>
          <w:p w14:paraId="507E95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395" w:type="dxa"/>
            <w:noWrap w:val="0"/>
            <w:vAlign w:val="center"/>
          </w:tcPr>
          <w:p w14:paraId="193968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4675584.44 </w:t>
            </w:r>
          </w:p>
        </w:tc>
        <w:tc>
          <w:tcPr>
            <w:tcW w:w="1412" w:type="dxa"/>
            <w:noWrap w:val="0"/>
            <w:vAlign w:val="center"/>
          </w:tcPr>
          <w:p w14:paraId="219605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20590969.99 </w:t>
            </w:r>
          </w:p>
        </w:tc>
      </w:tr>
      <w:tr w14:paraId="628C6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98" w:type="dxa"/>
            <w:vMerge w:val="continue"/>
            <w:noWrap w:val="0"/>
            <w:vAlign w:val="center"/>
          </w:tcPr>
          <w:p w14:paraId="353ACD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739" w:type="dxa"/>
            <w:noWrap w:val="0"/>
            <w:vAlign w:val="center"/>
          </w:tcPr>
          <w:p w14:paraId="02C339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15" w:type="dxa"/>
            <w:noWrap w:val="0"/>
            <w:vAlign w:val="center"/>
          </w:tcPr>
          <w:p w14:paraId="6A1B1A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4676350.27 </w:t>
            </w:r>
          </w:p>
        </w:tc>
        <w:tc>
          <w:tcPr>
            <w:tcW w:w="1599" w:type="dxa"/>
            <w:noWrap w:val="0"/>
            <w:vAlign w:val="center"/>
          </w:tcPr>
          <w:p w14:paraId="2EF27B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20590906.94 </w:t>
            </w:r>
          </w:p>
        </w:tc>
        <w:tc>
          <w:tcPr>
            <w:tcW w:w="801" w:type="dxa"/>
            <w:noWrap w:val="0"/>
            <w:vAlign w:val="center"/>
          </w:tcPr>
          <w:p w14:paraId="17FAF9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395" w:type="dxa"/>
            <w:noWrap w:val="0"/>
            <w:vAlign w:val="center"/>
          </w:tcPr>
          <w:p w14:paraId="217D4F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4675800.73 </w:t>
            </w:r>
          </w:p>
        </w:tc>
        <w:tc>
          <w:tcPr>
            <w:tcW w:w="1412" w:type="dxa"/>
            <w:noWrap w:val="0"/>
            <w:vAlign w:val="center"/>
          </w:tcPr>
          <w:p w14:paraId="58CEE5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20590554.69 </w:t>
            </w:r>
          </w:p>
        </w:tc>
      </w:tr>
      <w:tr w14:paraId="6311B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 w:hRule="atLeast"/>
          <w:jc w:val="center"/>
        </w:trPr>
        <w:tc>
          <w:tcPr>
            <w:tcW w:w="898" w:type="dxa"/>
            <w:vMerge w:val="continue"/>
            <w:noWrap w:val="0"/>
            <w:vAlign w:val="center"/>
          </w:tcPr>
          <w:p w14:paraId="66025C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739" w:type="dxa"/>
            <w:noWrap w:val="0"/>
            <w:vAlign w:val="center"/>
          </w:tcPr>
          <w:p w14:paraId="544C89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15" w:type="dxa"/>
            <w:noWrap w:val="0"/>
            <w:vAlign w:val="center"/>
          </w:tcPr>
          <w:p w14:paraId="6D28F8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4676097.82 </w:t>
            </w:r>
          </w:p>
        </w:tc>
        <w:tc>
          <w:tcPr>
            <w:tcW w:w="1599" w:type="dxa"/>
            <w:noWrap w:val="0"/>
            <w:vAlign w:val="center"/>
          </w:tcPr>
          <w:p w14:paraId="6A7E18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20590553.06 </w:t>
            </w:r>
          </w:p>
        </w:tc>
        <w:tc>
          <w:tcPr>
            <w:tcW w:w="801" w:type="dxa"/>
            <w:noWrap w:val="0"/>
            <w:vAlign w:val="center"/>
          </w:tcPr>
          <w:p w14:paraId="5CB490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395" w:type="dxa"/>
            <w:noWrap w:val="0"/>
            <w:vAlign w:val="center"/>
          </w:tcPr>
          <w:p w14:paraId="2B78B7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4676522.92 </w:t>
            </w:r>
          </w:p>
        </w:tc>
        <w:tc>
          <w:tcPr>
            <w:tcW w:w="1412" w:type="dxa"/>
            <w:noWrap w:val="0"/>
            <w:vAlign w:val="center"/>
          </w:tcPr>
          <w:p w14:paraId="0290D7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20590935.85 </w:t>
            </w:r>
          </w:p>
        </w:tc>
      </w:tr>
    </w:tbl>
    <w:p w14:paraId="2A1D2532">
      <w:pPr>
        <w:keepNext w:val="0"/>
        <w:keepLines w:val="0"/>
        <w:pageBreakBefore w:val="0"/>
        <w:widowControl/>
        <w:kinsoku/>
        <w:wordWrap/>
        <w:overflowPunct/>
        <w:topLinePunct w:val="0"/>
        <w:autoSpaceDE w:val="0"/>
        <w:autoSpaceDN w:val="0"/>
        <w:bidi w:val="0"/>
        <w:adjustRightInd w:val="0"/>
        <w:snapToGrid w:val="0"/>
        <w:spacing w:before="157" w:beforeLines="50" w:line="240" w:lineRule="auto"/>
        <w:ind w:left="0" w:leftChars="0" w:firstLine="0" w:firstLineChars="0"/>
        <w:jc w:val="center"/>
        <w:textAlignment w:val="baseline"/>
        <w:rPr>
          <w:rFonts w:hint="eastAsia" w:ascii="宋体" w:hAnsi="宋体" w:eastAsia="宋体" w:cs="宋体"/>
          <w:highlight w:val="none"/>
          <w:lang w:val="en-US" w:eastAsia="zh-CN"/>
        </w:rPr>
      </w:pPr>
      <w:r>
        <w:rPr>
          <w:rFonts w:hint="eastAsia" w:ascii="宋体" w:hAnsi="宋体" w:cs="宋体"/>
          <w:highlight w:val="none"/>
          <w:lang w:val="en-US" w:eastAsia="zh-CN"/>
        </w:rPr>
        <w:t xml:space="preserve">     </w:t>
      </w:r>
    </w:p>
    <w:p w14:paraId="78C1F2C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US"/>
        </w:rPr>
      </w:pPr>
      <w:r>
        <w:rPr>
          <w:rFonts w:hint="eastAsia" w:ascii="宋体" w:hAnsi="宋体" w:eastAsia="宋体" w:cs="宋体"/>
          <w:b/>
          <w:bCs/>
          <w:highlight w:val="none"/>
          <w:lang w:val="en-US"/>
        </w:rPr>
        <w:t>图</w:t>
      </w:r>
      <w:r>
        <w:rPr>
          <w:rFonts w:hint="eastAsia" w:ascii="宋体" w:hAnsi="宋体" w:eastAsia="宋体" w:cs="宋体"/>
          <w:b/>
          <w:bCs/>
          <w:highlight w:val="none"/>
          <w:lang w:val="en-US" w:eastAsia="zh-CN"/>
        </w:rPr>
        <w:t>2-1</w:t>
      </w:r>
      <w:r>
        <w:rPr>
          <w:rFonts w:hint="eastAsia" w:ascii="宋体" w:hAnsi="宋体" w:eastAsia="宋体" w:cs="宋体"/>
          <w:b/>
          <w:bCs/>
          <w:highlight w:val="none"/>
          <w:lang w:val="en-US"/>
        </w:rPr>
        <w:t xml:space="preserve">  警示牌结构设计图</w:t>
      </w:r>
    </w:p>
    <w:p w14:paraId="36A6C2F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rPr>
        <w:t>（</w:t>
      </w:r>
      <w:r>
        <w:rPr>
          <w:rFonts w:hint="eastAsia" w:ascii="宋体" w:hAnsi="宋体" w:eastAsia="宋体" w:cs="宋体"/>
          <w:highlight w:val="none"/>
          <w:lang w:val="en-US" w:eastAsia="zh-CN"/>
        </w:rPr>
        <w:t>3</w:t>
      </w:r>
      <w:r>
        <w:rPr>
          <w:rFonts w:hint="eastAsia" w:ascii="宋体" w:hAnsi="宋体" w:eastAsia="宋体" w:cs="宋体"/>
          <w:highlight w:val="none"/>
          <w:lang w:val="en-US"/>
        </w:rPr>
        <w:t>）</w:t>
      </w:r>
      <w:r>
        <w:rPr>
          <w:rFonts w:hint="eastAsia" w:ascii="宋体" w:hAnsi="宋体" w:eastAsia="宋体" w:cs="宋体"/>
          <w:highlight w:val="none"/>
          <w:lang w:val="en-US" w:eastAsia="zh-CN"/>
        </w:rPr>
        <w:t>办公室</w:t>
      </w:r>
    </w:p>
    <w:p w14:paraId="781C6478">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eastAsia="zh-CN"/>
        </w:rPr>
        <w:t>首期</w:t>
      </w:r>
      <w:r>
        <w:rPr>
          <w:rFonts w:hint="eastAsia" w:ascii="宋体" w:hAnsi="宋体" w:eastAsia="宋体" w:cs="宋体"/>
          <w:highlight w:val="none"/>
          <w:lang w:val="en-US"/>
        </w:rPr>
        <w:t>对</w:t>
      </w:r>
      <w:r>
        <w:rPr>
          <w:rFonts w:hint="eastAsia" w:ascii="宋体" w:hAnsi="宋体" w:eastAsia="宋体" w:cs="宋体"/>
          <w:highlight w:val="none"/>
          <w:lang w:val="en-US" w:eastAsia="zh-CN"/>
        </w:rPr>
        <w:t>办公生活区进行绿化、美化，布设花坛2处，</w:t>
      </w:r>
      <w:r>
        <w:rPr>
          <w:rFonts w:hint="eastAsia" w:ascii="宋体" w:hAnsi="宋体" w:eastAsia="宋体" w:cs="宋体"/>
          <w:highlight w:val="none"/>
          <w:lang w:val="en-US"/>
        </w:rPr>
        <w:t>见表</w:t>
      </w:r>
      <w:r>
        <w:rPr>
          <w:rFonts w:hint="eastAsia" w:ascii="宋体" w:hAnsi="宋体" w:eastAsia="宋体" w:cs="宋体"/>
          <w:highlight w:val="none"/>
          <w:lang w:val="en-US" w:eastAsia="zh-CN"/>
        </w:rPr>
        <w:t>2-2</w:t>
      </w:r>
      <w:r>
        <w:rPr>
          <w:rFonts w:hint="eastAsia" w:ascii="宋体" w:hAnsi="宋体" w:eastAsia="宋体" w:cs="宋体"/>
          <w:highlight w:val="none"/>
          <w:lang w:val="en-US"/>
        </w:rPr>
        <w:t>。</w:t>
      </w:r>
    </w:p>
    <w:p w14:paraId="15D0F47F">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表2-2  花坛主要拐点坐标表</w:t>
      </w:r>
    </w:p>
    <w:tbl>
      <w:tblPr>
        <w:tblStyle w:val="7"/>
        <w:tblpPr w:leftFromText="180" w:rightFromText="180" w:vertAnchor="text" w:horzAnchor="margin" w:tblpXSpec="center" w:tblpY="59"/>
        <w:tblW w:w="82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9"/>
        <w:gridCol w:w="779"/>
        <w:gridCol w:w="1395"/>
        <w:gridCol w:w="1518"/>
        <w:gridCol w:w="717"/>
        <w:gridCol w:w="1290"/>
        <w:gridCol w:w="1521"/>
      </w:tblGrid>
      <w:tr w14:paraId="2AF54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jc w:val="center"/>
        </w:trPr>
        <w:tc>
          <w:tcPr>
            <w:tcW w:w="1059" w:type="dxa"/>
            <w:vMerge w:val="restart"/>
            <w:noWrap w:val="0"/>
            <w:vAlign w:val="center"/>
          </w:tcPr>
          <w:p w14:paraId="0396DB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治理区</w:t>
            </w:r>
          </w:p>
        </w:tc>
        <w:tc>
          <w:tcPr>
            <w:tcW w:w="7220" w:type="dxa"/>
            <w:gridSpan w:val="6"/>
            <w:noWrap w:val="0"/>
            <w:vAlign w:val="center"/>
          </w:tcPr>
          <w:p w14:paraId="57F329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2000国家坐标系</w:t>
            </w:r>
          </w:p>
        </w:tc>
      </w:tr>
      <w:tr w14:paraId="1625A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9" w:hRule="atLeast"/>
          <w:jc w:val="center"/>
        </w:trPr>
        <w:tc>
          <w:tcPr>
            <w:tcW w:w="1059" w:type="dxa"/>
            <w:vMerge w:val="continue"/>
            <w:noWrap w:val="0"/>
            <w:vAlign w:val="center"/>
          </w:tcPr>
          <w:p w14:paraId="06A119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779" w:type="dxa"/>
            <w:noWrap w:val="0"/>
            <w:vAlign w:val="center"/>
          </w:tcPr>
          <w:p w14:paraId="4D6ECD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拐点编号</w:t>
            </w:r>
          </w:p>
        </w:tc>
        <w:tc>
          <w:tcPr>
            <w:tcW w:w="1395" w:type="dxa"/>
            <w:noWrap w:val="0"/>
            <w:vAlign w:val="center"/>
          </w:tcPr>
          <w:p w14:paraId="4472BB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w:t>
            </w:r>
          </w:p>
        </w:tc>
        <w:tc>
          <w:tcPr>
            <w:tcW w:w="1518" w:type="dxa"/>
            <w:noWrap w:val="0"/>
            <w:vAlign w:val="center"/>
          </w:tcPr>
          <w:p w14:paraId="39C63A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c>
          <w:tcPr>
            <w:tcW w:w="717" w:type="dxa"/>
            <w:noWrap w:val="0"/>
            <w:vAlign w:val="center"/>
          </w:tcPr>
          <w:p w14:paraId="5CAAB7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拐点编号</w:t>
            </w:r>
          </w:p>
        </w:tc>
        <w:tc>
          <w:tcPr>
            <w:tcW w:w="1290" w:type="dxa"/>
            <w:noWrap w:val="0"/>
            <w:vAlign w:val="center"/>
          </w:tcPr>
          <w:p w14:paraId="43004E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w:t>
            </w:r>
          </w:p>
        </w:tc>
        <w:tc>
          <w:tcPr>
            <w:tcW w:w="1521" w:type="dxa"/>
            <w:noWrap w:val="0"/>
            <w:vAlign w:val="center"/>
          </w:tcPr>
          <w:p w14:paraId="4F836C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14:paraId="370E1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jc w:val="center"/>
        </w:trPr>
        <w:tc>
          <w:tcPr>
            <w:tcW w:w="1059" w:type="dxa"/>
            <w:noWrap w:val="0"/>
            <w:vAlign w:val="center"/>
          </w:tcPr>
          <w:p w14:paraId="53B877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w:t>
            </w:r>
          </w:p>
        </w:tc>
        <w:tc>
          <w:tcPr>
            <w:tcW w:w="779" w:type="dxa"/>
            <w:noWrap w:val="0"/>
            <w:vAlign w:val="center"/>
          </w:tcPr>
          <w:p w14:paraId="14C07B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95" w:type="dxa"/>
            <w:noWrap w:val="0"/>
            <w:vAlign w:val="center"/>
          </w:tcPr>
          <w:p w14:paraId="0B68F4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4675983.81 </w:t>
            </w:r>
          </w:p>
        </w:tc>
        <w:tc>
          <w:tcPr>
            <w:tcW w:w="1518" w:type="dxa"/>
            <w:noWrap w:val="0"/>
            <w:vAlign w:val="center"/>
          </w:tcPr>
          <w:p w14:paraId="51B3FA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20591030.83 </w:t>
            </w:r>
          </w:p>
        </w:tc>
        <w:tc>
          <w:tcPr>
            <w:tcW w:w="717" w:type="dxa"/>
            <w:noWrap w:val="0"/>
            <w:vAlign w:val="center"/>
          </w:tcPr>
          <w:p w14:paraId="243BD0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90" w:type="dxa"/>
            <w:noWrap w:val="0"/>
            <w:vAlign w:val="center"/>
          </w:tcPr>
          <w:p w14:paraId="5B6725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4675983.81 </w:t>
            </w:r>
          </w:p>
        </w:tc>
        <w:tc>
          <w:tcPr>
            <w:tcW w:w="1521" w:type="dxa"/>
            <w:noWrap w:val="0"/>
            <w:vAlign w:val="center"/>
          </w:tcPr>
          <w:p w14:paraId="60BEFE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20591044.69 </w:t>
            </w:r>
          </w:p>
        </w:tc>
      </w:tr>
    </w:tbl>
    <w:p w14:paraId="1FCDAE5D">
      <w:pPr>
        <w:keepNext w:val="0"/>
        <w:keepLines w:val="0"/>
        <w:pageBreakBefore w:val="0"/>
        <w:widowControl/>
        <w:kinsoku/>
        <w:wordWrap/>
        <w:overflowPunct/>
        <w:topLinePunct w:val="0"/>
        <w:autoSpaceDE w:val="0"/>
        <w:autoSpaceDN w:val="0"/>
        <w:bidi w:val="0"/>
        <w:adjustRightInd w:val="0"/>
        <w:snapToGrid w:val="0"/>
        <w:spacing w:before="157" w:beforeLines="5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rPr>
        <w:t>（</w:t>
      </w:r>
      <w:r>
        <w:rPr>
          <w:rFonts w:hint="eastAsia" w:ascii="宋体" w:hAnsi="宋体" w:cs="宋体"/>
          <w:highlight w:val="none"/>
          <w:lang w:val="en-US" w:eastAsia="zh-CN"/>
        </w:rPr>
        <w:t>4</w:t>
      </w:r>
      <w:r>
        <w:rPr>
          <w:rFonts w:hint="eastAsia" w:ascii="宋体" w:hAnsi="宋体" w:eastAsia="宋体" w:cs="宋体"/>
          <w:highlight w:val="none"/>
          <w:lang w:val="en-US"/>
        </w:rPr>
        <w:t>）</w:t>
      </w:r>
      <w:r>
        <w:rPr>
          <w:rFonts w:hint="eastAsia" w:ascii="宋体" w:hAnsi="宋体" w:eastAsia="宋体" w:cs="宋体"/>
          <w:highlight w:val="none"/>
          <w:lang w:val="en-US" w:eastAsia="zh-CN"/>
        </w:rPr>
        <w:t>厂房</w:t>
      </w:r>
    </w:p>
    <w:p w14:paraId="7E2E436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对厂房周围进行植树绿化，绿化面积248</w:t>
      </w:r>
      <w:r>
        <w:rPr>
          <w:rFonts w:hint="eastAsia" w:ascii="宋体" w:hAnsi="宋体" w:eastAsia="宋体" w:cs="宋体"/>
          <w:highlight w:val="none"/>
          <w:lang w:val="en-US"/>
        </w:rPr>
        <w:t>m</w:t>
      </w:r>
      <w:r>
        <w:rPr>
          <w:rFonts w:hint="eastAsia" w:ascii="宋体" w:hAnsi="宋体" w:eastAsia="宋体" w:cs="宋体"/>
          <w:highlight w:val="none"/>
          <w:vertAlign w:val="superscript"/>
          <w:lang w:val="en-US"/>
        </w:rPr>
        <w:t>2</w:t>
      </w:r>
      <w:r>
        <w:rPr>
          <w:rFonts w:hint="eastAsia" w:ascii="宋体" w:hAnsi="宋体" w:eastAsia="宋体" w:cs="宋体"/>
          <w:highlight w:val="none"/>
          <w:lang w:val="en-US"/>
        </w:rPr>
        <w:t>，</w:t>
      </w:r>
      <w:r>
        <w:rPr>
          <w:rFonts w:hint="eastAsia" w:ascii="宋体" w:hAnsi="宋体" w:eastAsia="宋体" w:cs="宋体"/>
          <w:highlight w:val="none"/>
          <w:lang w:val="en-US" w:eastAsia="zh-CN"/>
        </w:rPr>
        <w:t>对厂房三面单排植树方式，株行距2m×2m，种植油松或杨树，种植62株。</w:t>
      </w:r>
    </w:p>
    <w:p w14:paraId="3472982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3、202</w:t>
      </w:r>
      <w:r>
        <w:rPr>
          <w:rFonts w:hint="eastAsia" w:ascii="宋体" w:hAnsi="宋体" w:eastAsia="宋体" w:cs="宋体"/>
          <w:highlight w:val="none"/>
          <w:lang w:val="en-US" w:eastAsia="zh-CN"/>
        </w:rPr>
        <w:t>5年1月1日</w:t>
      </w:r>
      <w:r>
        <w:rPr>
          <w:rFonts w:hint="eastAsia" w:ascii="宋体" w:hAnsi="宋体" w:eastAsia="宋体" w:cs="宋体"/>
          <w:highlight w:val="none"/>
          <w:lang w:val="en-US"/>
        </w:rPr>
        <w:t>-202</w:t>
      </w:r>
      <w:r>
        <w:rPr>
          <w:rFonts w:hint="eastAsia" w:ascii="宋体" w:hAnsi="宋体" w:eastAsia="宋体" w:cs="宋体"/>
          <w:highlight w:val="none"/>
          <w:lang w:val="en-US" w:eastAsia="zh-CN"/>
        </w:rPr>
        <w:t>5年12月31日</w:t>
      </w:r>
      <w:r>
        <w:rPr>
          <w:rFonts w:hint="eastAsia" w:ascii="宋体" w:hAnsi="宋体" w:eastAsia="宋体" w:cs="宋体"/>
          <w:highlight w:val="none"/>
          <w:lang w:val="en-US"/>
        </w:rPr>
        <w:t>治理工程</w:t>
      </w:r>
    </w:p>
    <w:p w14:paraId="6F92278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监测、管护</w:t>
      </w:r>
      <w:r>
        <w:rPr>
          <w:rFonts w:hint="eastAsia" w:ascii="宋体" w:hAnsi="宋体" w:eastAsia="宋体" w:cs="宋体"/>
          <w:highlight w:val="none"/>
          <w:lang w:val="en-US" w:eastAsia="zh-CN"/>
        </w:rPr>
        <w:t>：投产后，</w:t>
      </w:r>
      <w:r>
        <w:rPr>
          <w:rFonts w:hint="eastAsia" w:ascii="宋体" w:hAnsi="宋体" w:eastAsia="宋体" w:cs="宋体"/>
          <w:highlight w:val="none"/>
          <w:lang w:val="en-US"/>
        </w:rPr>
        <w:t>对地下水进行监测，</w:t>
      </w:r>
      <w:r>
        <w:rPr>
          <w:rFonts w:hint="eastAsia" w:ascii="宋体" w:hAnsi="宋体" w:eastAsia="宋体" w:cs="宋体"/>
          <w:highlight w:val="none"/>
          <w:lang w:val="en-US" w:eastAsia="zh-CN"/>
        </w:rPr>
        <w:t>每月监测3次</w:t>
      </w:r>
      <w:r>
        <w:rPr>
          <w:rFonts w:hint="eastAsia" w:ascii="宋体" w:hAnsi="宋体" w:eastAsia="宋体" w:cs="宋体"/>
          <w:highlight w:val="none"/>
          <w:lang w:val="en-US"/>
        </w:rPr>
        <w:t>，</w:t>
      </w:r>
      <w:r>
        <w:rPr>
          <w:rFonts w:hint="eastAsia" w:ascii="宋体" w:hAnsi="宋体" w:eastAsia="宋体" w:cs="宋体"/>
          <w:highlight w:val="none"/>
          <w:lang w:val="en-US" w:eastAsia="zh-CN"/>
        </w:rPr>
        <w:t>每年进行12次地下水水质检测</w:t>
      </w:r>
      <w:r>
        <w:rPr>
          <w:rFonts w:hint="eastAsia" w:ascii="宋体" w:hAnsi="宋体" w:eastAsia="宋体" w:cs="宋体"/>
          <w:highlight w:val="none"/>
          <w:lang w:val="en-US"/>
        </w:rPr>
        <w:t>；对地形地貌及土地复垦进行监测，</w:t>
      </w:r>
      <w:r>
        <w:rPr>
          <w:rFonts w:hint="eastAsia" w:ascii="宋体" w:hAnsi="宋体" w:eastAsia="宋体" w:cs="宋体"/>
          <w:highlight w:val="none"/>
          <w:lang w:val="en-US" w:eastAsia="zh-CN"/>
        </w:rPr>
        <w:t>每年调查、统计12次</w:t>
      </w:r>
      <w:r>
        <w:rPr>
          <w:rFonts w:hint="eastAsia" w:ascii="宋体" w:hAnsi="宋体" w:eastAsia="宋体" w:cs="宋体"/>
          <w:highlight w:val="none"/>
          <w:lang w:val="en-US"/>
        </w:rPr>
        <w:t>；对植被进行管护。</w:t>
      </w:r>
    </w:p>
    <w:p w14:paraId="4BD1D665">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4、202</w:t>
      </w:r>
      <w:r>
        <w:rPr>
          <w:rFonts w:hint="eastAsia" w:ascii="宋体" w:hAnsi="宋体" w:eastAsia="宋体" w:cs="宋体"/>
          <w:highlight w:val="none"/>
          <w:lang w:val="en-US" w:eastAsia="zh-CN"/>
        </w:rPr>
        <w:t>6年1月1日</w:t>
      </w:r>
      <w:r>
        <w:rPr>
          <w:rFonts w:hint="eastAsia" w:ascii="宋体" w:hAnsi="宋体" w:eastAsia="宋体" w:cs="宋体"/>
          <w:highlight w:val="none"/>
          <w:lang w:val="en-US"/>
        </w:rPr>
        <w:t>-202</w:t>
      </w:r>
      <w:r>
        <w:rPr>
          <w:rFonts w:hint="eastAsia" w:ascii="宋体" w:hAnsi="宋体" w:eastAsia="宋体" w:cs="宋体"/>
          <w:highlight w:val="none"/>
          <w:lang w:val="en-US" w:eastAsia="zh-CN"/>
        </w:rPr>
        <w:t>6年12月31日</w:t>
      </w:r>
      <w:r>
        <w:rPr>
          <w:rFonts w:hint="eastAsia" w:ascii="宋体" w:hAnsi="宋体" w:eastAsia="宋体" w:cs="宋体"/>
          <w:highlight w:val="none"/>
          <w:lang w:val="en-US"/>
        </w:rPr>
        <w:t>治理工程</w:t>
      </w:r>
    </w:p>
    <w:p w14:paraId="4F42DE88">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监测、管护</w:t>
      </w:r>
      <w:r>
        <w:rPr>
          <w:rFonts w:hint="eastAsia" w:ascii="宋体" w:hAnsi="宋体" w:eastAsia="宋体" w:cs="宋体"/>
          <w:highlight w:val="none"/>
          <w:lang w:val="en-US" w:eastAsia="zh-CN"/>
        </w:rPr>
        <w:t>：</w:t>
      </w:r>
      <w:r>
        <w:rPr>
          <w:rFonts w:hint="eastAsia" w:ascii="宋体" w:hAnsi="宋体" w:eastAsia="宋体" w:cs="宋体"/>
          <w:highlight w:val="none"/>
          <w:lang w:val="en-US"/>
        </w:rPr>
        <w:t>对地下水进行监测，</w:t>
      </w:r>
      <w:r>
        <w:rPr>
          <w:rFonts w:hint="eastAsia" w:ascii="宋体" w:hAnsi="宋体" w:eastAsia="宋体" w:cs="宋体"/>
          <w:highlight w:val="none"/>
          <w:lang w:val="en-US" w:eastAsia="zh-CN"/>
        </w:rPr>
        <w:t>每月监测3次</w:t>
      </w:r>
      <w:r>
        <w:rPr>
          <w:rFonts w:hint="eastAsia" w:ascii="宋体" w:hAnsi="宋体" w:eastAsia="宋体" w:cs="宋体"/>
          <w:highlight w:val="none"/>
          <w:lang w:val="en-US"/>
        </w:rPr>
        <w:t>，</w:t>
      </w:r>
      <w:r>
        <w:rPr>
          <w:rFonts w:hint="eastAsia" w:ascii="宋体" w:hAnsi="宋体" w:eastAsia="宋体" w:cs="宋体"/>
          <w:highlight w:val="none"/>
          <w:lang w:val="en-US" w:eastAsia="zh-CN"/>
        </w:rPr>
        <w:t>每年进行12次地下水水质检测</w:t>
      </w:r>
      <w:r>
        <w:rPr>
          <w:rFonts w:hint="eastAsia" w:ascii="宋体" w:hAnsi="宋体" w:eastAsia="宋体" w:cs="宋体"/>
          <w:highlight w:val="none"/>
          <w:lang w:val="en-US"/>
        </w:rPr>
        <w:t>；对地形地貌及土地复垦进行监测，</w:t>
      </w:r>
      <w:r>
        <w:rPr>
          <w:rFonts w:hint="eastAsia" w:ascii="宋体" w:hAnsi="宋体" w:eastAsia="宋体" w:cs="宋体"/>
          <w:highlight w:val="none"/>
          <w:lang w:val="en-US" w:eastAsia="zh-CN"/>
        </w:rPr>
        <w:t>每年调查、统计12次</w:t>
      </w:r>
      <w:r>
        <w:rPr>
          <w:rFonts w:hint="eastAsia" w:ascii="宋体" w:hAnsi="宋体" w:eastAsia="宋体" w:cs="宋体"/>
          <w:highlight w:val="none"/>
          <w:lang w:val="en-US"/>
        </w:rPr>
        <w:t>；对植被进行管护。</w:t>
      </w:r>
    </w:p>
    <w:p w14:paraId="2018702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5、202</w:t>
      </w:r>
      <w:r>
        <w:rPr>
          <w:rFonts w:hint="eastAsia" w:ascii="宋体" w:hAnsi="宋体" w:eastAsia="宋体" w:cs="宋体"/>
          <w:highlight w:val="none"/>
          <w:lang w:val="en-US" w:eastAsia="zh-CN"/>
        </w:rPr>
        <w:t>7年1月1日</w:t>
      </w:r>
      <w:r>
        <w:rPr>
          <w:rFonts w:hint="eastAsia" w:ascii="宋体" w:hAnsi="宋体" w:eastAsia="宋体" w:cs="宋体"/>
          <w:highlight w:val="none"/>
          <w:lang w:val="en-US"/>
        </w:rPr>
        <w:t>-</w:t>
      </w:r>
      <w:r>
        <w:rPr>
          <w:rFonts w:hint="eastAsia" w:ascii="宋体" w:hAnsi="宋体" w:eastAsia="宋体" w:cs="宋体"/>
          <w:highlight w:val="none"/>
          <w:lang w:val="en-US" w:eastAsia="zh-CN"/>
        </w:rPr>
        <w:t>2027年12月31日</w:t>
      </w:r>
      <w:r>
        <w:rPr>
          <w:rFonts w:hint="eastAsia" w:ascii="宋体" w:hAnsi="宋体" w:eastAsia="宋体" w:cs="宋体"/>
          <w:highlight w:val="none"/>
          <w:lang w:val="en-US"/>
        </w:rPr>
        <w:t>治理工程</w:t>
      </w:r>
    </w:p>
    <w:p w14:paraId="2085CBC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监测、管护</w:t>
      </w:r>
      <w:r>
        <w:rPr>
          <w:rFonts w:hint="eastAsia" w:ascii="宋体" w:hAnsi="宋体" w:eastAsia="宋体" w:cs="宋体"/>
          <w:highlight w:val="none"/>
          <w:lang w:val="en-US" w:eastAsia="zh-CN"/>
        </w:rPr>
        <w:t>：</w:t>
      </w:r>
      <w:r>
        <w:rPr>
          <w:rFonts w:hint="eastAsia" w:ascii="宋体" w:hAnsi="宋体" w:eastAsia="宋体" w:cs="宋体"/>
          <w:highlight w:val="none"/>
          <w:lang w:val="en-US"/>
        </w:rPr>
        <w:t>对地下水进行监测，</w:t>
      </w:r>
      <w:r>
        <w:rPr>
          <w:rFonts w:hint="eastAsia" w:ascii="宋体" w:hAnsi="宋体" w:eastAsia="宋体" w:cs="宋体"/>
          <w:highlight w:val="none"/>
          <w:lang w:val="en-US" w:eastAsia="zh-CN"/>
        </w:rPr>
        <w:t>每月监测3次</w:t>
      </w:r>
      <w:r>
        <w:rPr>
          <w:rFonts w:hint="eastAsia" w:ascii="宋体" w:hAnsi="宋体" w:eastAsia="宋体" w:cs="宋体"/>
          <w:highlight w:val="none"/>
          <w:lang w:val="en-US"/>
        </w:rPr>
        <w:t>，</w:t>
      </w:r>
      <w:r>
        <w:rPr>
          <w:rFonts w:hint="eastAsia" w:ascii="宋体" w:hAnsi="宋体" w:eastAsia="宋体" w:cs="宋体"/>
          <w:highlight w:val="none"/>
          <w:lang w:val="en-US" w:eastAsia="zh-CN"/>
        </w:rPr>
        <w:t>每年进行12次地下水水质检测</w:t>
      </w:r>
      <w:r>
        <w:rPr>
          <w:rFonts w:hint="eastAsia" w:ascii="宋体" w:hAnsi="宋体" w:eastAsia="宋体" w:cs="宋体"/>
          <w:highlight w:val="none"/>
          <w:lang w:val="en-US"/>
        </w:rPr>
        <w:t>；对地形地貌及土地复垦进行监测，</w:t>
      </w:r>
      <w:r>
        <w:rPr>
          <w:rFonts w:hint="eastAsia" w:ascii="宋体" w:hAnsi="宋体" w:eastAsia="宋体" w:cs="宋体"/>
          <w:highlight w:val="none"/>
          <w:lang w:val="en-US" w:eastAsia="zh-CN"/>
        </w:rPr>
        <w:t>每年调查、统计12次</w:t>
      </w:r>
      <w:r>
        <w:rPr>
          <w:rFonts w:hint="eastAsia" w:ascii="宋体" w:hAnsi="宋体" w:eastAsia="宋体" w:cs="宋体"/>
          <w:highlight w:val="none"/>
          <w:lang w:val="en-US"/>
        </w:rPr>
        <w:t>；对植被进行管护。</w:t>
      </w:r>
    </w:p>
    <w:p w14:paraId="45C0297E">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rPr>
      </w:pPr>
      <w:r>
        <w:rPr>
          <w:rFonts w:hint="eastAsia" w:ascii="宋体" w:hAnsi="宋体" w:eastAsia="宋体" w:cs="宋体"/>
          <w:highlight w:val="none"/>
          <w:lang w:val="en-US"/>
        </w:rPr>
        <w:t>近期确定治理单元面积</w:t>
      </w:r>
      <w:r>
        <w:rPr>
          <w:rFonts w:hint="eastAsia" w:ascii="宋体" w:hAnsi="宋体" w:eastAsia="宋体" w:cs="宋体"/>
          <w:highlight w:val="none"/>
          <w:lang w:val="en-US" w:eastAsia="zh-CN"/>
        </w:rPr>
        <w:t>17078</w:t>
      </w:r>
      <w:r>
        <w:rPr>
          <w:rFonts w:hint="eastAsia" w:ascii="宋体" w:hAnsi="宋体" w:eastAsia="宋体" w:cs="宋体"/>
          <w:highlight w:val="none"/>
          <w:lang w:val="en-US"/>
        </w:rPr>
        <w:t>m</w:t>
      </w:r>
      <w:r>
        <w:rPr>
          <w:rFonts w:hint="eastAsia" w:ascii="宋体" w:hAnsi="宋体" w:eastAsia="宋体" w:cs="宋体"/>
          <w:highlight w:val="none"/>
          <w:vertAlign w:val="superscript"/>
          <w:lang w:val="en-US"/>
        </w:rPr>
        <w:t>2</w:t>
      </w:r>
      <w:r>
        <w:rPr>
          <w:rFonts w:hint="eastAsia" w:ascii="宋体" w:hAnsi="宋体" w:eastAsia="宋体" w:cs="宋体"/>
          <w:highlight w:val="none"/>
          <w:lang w:val="en-US"/>
        </w:rPr>
        <w:t>，复垦面积</w:t>
      </w:r>
      <w:r>
        <w:rPr>
          <w:rFonts w:hint="eastAsia" w:ascii="宋体" w:hAnsi="宋体" w:eastAsia="宋体" w:cs="宋体"/>
          <w:highlight w:val="none"/>
          <w:lang w:val="en-US" w:eastAsia="zh-CN"/>
        </w:rPr>
        <w:t>888.56</w:t>
      </w:r>
      <w:r>
        <w:rPr>
          <w:rFonts w:hint="eastAsia" w:ascii="宋体" w:hAnsi="宋体" w:eastAsia="宋体" w:cs="宋体"/>
          <w:highlight w:val="none"/>
          <w:lang w:val="en-US"/>
        </w:rPr>
        <w:t>m</w:t>
      </w:r>
      <w:r>
        <w:rPr>
          <w:rFonts w:hint="eastAsia" w:ascii="宋体" w:hAnsi="宋体" w:eastAsia="宋体" w:cs="宋体"/>
          <w:highlight w:val="none"/>
          <w:vertAlign w:val="superscript"/>
          <w:lang w:val="en-US"/>
        </w:rPr>
        <w:t>2</w:t>
      </w:r>
      <w:r>
        <w:rPr>
          <w:rFonts w:hint="eastAsia" w:ascii="宋体" w:hAnsi="宋体" w:eastAsia="宋体" w:cs="宋体"/>
          <w:highlight w:val="none"/>
          <w:lang w:val="en-US" w:eastAsia="zh-CN"/>
        </w:rPr>
        <w:t>（厂房及水源地Ⅰ级卫生防护区周边种植植被面积）</w:t>
      </w:r>
      <w:r>
        <w:rPr>
          <w:rFonts w:hint="eastAsia" w:ascii="宋体" w:hAnsi="宋体" w:eastAsia="宋体" w:cs="宋体"/>
          <w:highlight w:val="none"/>
          <w:lang w:val="en-US"/>
        </w:rPr>
        <w:t>。计划安排表</w:t>
      </w:r>
      <w:r>
        <w:rPr>
          <w:rFonts w:hint="eastAsia" w:ascii="宋体" w:hAnsi="宋体" w:eastAsia="宋体" w:cs="宋体"/>
          <w:highlight w:val="none"/>
          <w:lang w:val="en-US" w:eastAsia="zh-CN"/>
        </w:rPr>
        <w:t>2-3</w:t>
      </w:r>
      <w:r>
        <w:rPr>
          <w:rFonts w:hint="eastAsia" w:ascii="宋体" w:hAnsi="宋体" w:eastAsia="宋体" w:cs="宋体"/>
          <w:highlight w:val="none"/>
          <w:lang w:val="en-US"/>
        </w:rPr>
        <w:t>如下：</w:t>
      </w:r>
    </w:p>
    <w:p w14:paraId="29F353A5">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表</w:t>
      </w:r>
      <w:r>
        <w:rPr>
          <w:rFonts w:hint="eastAsia" w:ascii="宋体" w:hAnsi="宋体" w:cs="宋体"/>
          <w:b/>
          <w:bCs/>
          <w:highlight w:val="none"/>
          <w:lang w:val="en-US" w:eastAsia="zh-CN"/>
        </w:rPr>
        <w:t>2-3</w:t>
      </w:r>
      <w:r>
        <w:rPr>
          <w:rFonts w:hint="eastAsia" w:ascii="宋体" w:hAnsi="宋体" w:eastAsia="宋体" w:cs="宋体"/>
          <w:b/>
          <w:bCs/>
          <w:highlight w:val="none"/>
          <w:lang w:val="en-US" w:eastAsia="zh-CN"/>
        </w:rPr>
        <w:t xml:space="preserve">  近期5年设计的</w:t>
      </w:r>
      <w:r>
        <w:rPr>
          <w:rFonts w:hint="eastAsia" w:ascii="宋体" w:hAnsi="宋体" w:cs="宋体"/>
          <w:b/>
          <w:bCs/>
          <w:highlight w:val="none"/>
          <w:lang w:val="en-US" w:eastAsia="zh-CN"/>
        </w:rPr>
        <w:t>治理工程</w:t>
      </w:r>
      <w:r>
        <w:rPr>
          <w:rFonts w:hint="eastAsia" w:ascii="宋体" w:hAnsi="宋体" w:eastAsia="宋体" w:cs="宋体"/>
          <w:b/>
          <w:bCs/>
          <w:highlight w:val="none"/>
          <w:lang w:val="en-US" w:eastAsia="zh-CN"/>
        </w:rPr>
        <w:t>部署表</w:t>
      </w:r>
    </w:p>
    <w:tbl>
      <w:tblPr>
        <w:tblStyle w:val="7"/>
        <w:tblW w:w="8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49"/>
        <w:gridCol w:w="1316"/>
        <w:gridCol w:w="900"/>
        <w:gridCol w:w="1800"/>
        <w:gridCol w:w="3558"/>
      </w:tblGrid>
      <w:tr w14:paraId="52D77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noWrap w:val="0"/>
            <w:vAlign w:val="center"/>
          </w:tcPr>
          <w:p w14:paraId="7E451D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时间</w:t>
            </w:r>
          </w:p>
        </w:tc>
        <w:tc>
          <w:tcPr>
            <w:tcW w:w="1316" w:type="dxa"/>
            <w:noWrap w:val="0"/>
            <w:vAlign w:val="center"/>
          </w:tcPr>
          <w:p w14:paraId="31B8C6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治理单元</w:t>
            </w:r>
          </w:p>
        </w:tc>
        <w:tc>
          <w:tcPr>
            <w:tcW w:w="900" w:type="dxa"/>
            <w:noWrap w:val="0"/>
            <w:vAlign w:val="center"/>
          </w:tcPr>
          <w:p w14:paraId="653F57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面积</w:t>
            </w:r>
          </w:p>
          <w:p w14:paraId="6B1FB9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w:t>
            </w:r>
          </w:p>
        </w:tc>
        <w:tc>
          <w:tcPr>
            <w:tcW w:w="1800" w:type="dxa"/>
            <w:noWrap w:val="0"/>
            <w:vAlign w:val="center"/>
          </w:tcPr>
          <w:p w14:paraId="35C02F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主要技术工程</w:t>
            </w:r>
          </w:p>
          <w:p w14:paraId="4F78F6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措施</w:t>
            </w:r>
          </w:p>
        </w:tc>
        <w:tc>
          <w:tcPr>
            <w:tcW w:w="3558" w:type="dxa"/>
            <w:noWrap w:val="0"/>
            <w:vAlign w:val="center"/>
          </w:tcPr>
          <w:p w14:paraId="435AEE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工程量</w:t>
            </w:r>
          </w:p>
        </w:tc>
      </w:tr>
      <w:tr w14:paraId="7944C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noWrap w:val="0"/>
            <w:vAlign w:val="center"/>
          </w:tcPr>
          <w:p w14:paraId="78F9FA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bookmarkStart w:id="8" w:name="OLE_LINK221" w:colFirst="2" w:colLast="2"/>
            <w:bookmarkStart w:id="9" w:name="OLE_LINK131" w:colFirst="2" w:colLast="2"/>
            <w:bookmarkStart w:id="10" w:name="OLE_LINK284" w:colFirst="2" w:colLast="2"/>
            <w:r>
              <w:rPr>
                <w:rFonts w:hint="eastAsia" w:ascii="宋体" w:hAnsi="宋体" w:eastAsia="宋体" w:cs="宋体"/>
                <w:sz w:val="21"/>
                <w:szCs w:val="21"/>
                <w:lang w:val="en-US" w:eastAsia="zh-CN"/>
              </w:rPr>
              <w:t>2023.1.1</w:t>
            </w:r>
          </w:p>
          <w:p w14:paraId="6E7CC9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14:paraId="7FD38D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2023.12.31</w:t>
            </w:r>
          </w:p>
        </w:tc>
        <w:tc>
          <w:tcPr>
            <w:tcW w:w="7574" w:type="dxa"/>
            <w:gridSpan w:val="4"/>
            <w:noWrap w:val="0"/>
            <w:vAlign w:val="center"/>
          </w:tcPr>
          <w:p w14:paraId="4B471B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该时段，矿山用于办理采矿证以及征占地手续，不进行开采。</w:t>
            </w:r>
          </w:p>
        </w:tc>
      </w:tr>
      <w:bookmarkEnd w:id="8"/>
      <w:bookmarkEnd w:id="9"/>
      <w:bookmarkEnd w:id="10"/>
      <w:tr w14:paraId="356C3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vMerge w:val="restart"/>
            <w:noWrap w:val="0"/>
            <w:vAlign w:val="center"/>
          </w:tcPr>
          <w:p w14:paraId="1721E1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bookmarkStart w:id="11" w:name="OLE_LINK285" w:colFirst="2" w:colLast="2"/>
            <w:r>
              <w:rPr>
                <w:rFonts w:hint="eastAsia" w:ascii="宋体" w:hAnsi="宋体" w:eastAsia="宋体" w:cs="宋体"/>
                <w:sz w:val="21"/>
                <w:szCs w:val="21"/>
                <w:lang w:val="en-US" w:eastAsia="zh-CN"/>
              </w:rPr>
              <w:t>2024.1.1</w:t>
            </w:r>
          </w:p>
          <w:p w14:paraId="7E298C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14:paraId="692832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2024.12.31</w:t>
            </w:r>
          </w:p>
        </w:tc>
        <w:tc>
          <w:tcPr>
            <w:tcW w:w="1316" w:type="dxa"/>
            <w:noWrap w:val="0"/>
            <w:vAlign w:val="center"/>
          </w:tcPr>
          <w:p w14:paraId="49FC22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厂房</w:t>
            </w:r>
          </w:p>
        </w:tc>
        <w:tc>
          <w:tcPr>
            <w:tcW w:w="900" w:type="dxa"/>
            <w:noWrap w:val="0"/>
            <w:vAlign w:val="center"/>
          </w:tcPr>
          <w:p w14:paraId="4DFCD5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915</w:t>
            </w:r>
          </w:p>
        </w:tc>
        <w:tc>
          <w:tcPr>
            <w:tcW w:w="1800" w:type="dxa"/>
            <w:noWrap w:val="0"/>
            <w:vAlign w:val="center"/>
          </w:tcPr>
          <w:p w14:paraId="61CD17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w:t>
            </w:r>
          </w:p>
        </w:tc>
        <w:tc>
          <w:tcPr>
            <w:tcW w:w="3558" w:type="dxa"/>
            <w:noWrap w:val="0"/>
            <w:vAlign w:val="center"/>
          </w:tcPr>
          <w:p w14:paraId="0ED322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表土剥离457.5m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lang w:val="en-US" w:eastAsia="zh-CN"/>
              </w:rPr>
              <w:t>，周围植树绿化62棵。</w:t>
            </w:r>
          </w:p>
        </w:tc>
      </w:tr>
      <w:tr w14:paraId="76655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vMerge w:val="continue"/>
            <w:noWrap w:val="0"/>
            <w:vAlign w:val="center"/>
          </w:tcPr>
          <w:p w14:paraId="09BABC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316" w:type="dxa"/>
            <w:noWrap w:val="0"/>
            <w:vAlign w:val="center"/>
          </w:tcPr>
          <w:p w14:paraId="4E0BB2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w:t>
            </w:r>
          </w:p>
        </w:tc>
        <w:tc>
          <w:tcPr>
            <w:tcW w:w="900" w:type="dxa"/>
            <w:noWrap w:val="0"/>
            <w:vAlign w:val="center"/>
          </w:tcPr>
          <w:p w14:paraId="495387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376</w:t>
            </w:r>
          </w:p>
        </w:tc>
        <w:tc>
          <w:tcPr>
            <w:tcW w:w="1800" w:type="dxa"/>
            <w:noWrap w:val="0"/>
            <w:vAlign w:val="center"/>
          </w:tcPr>
          <w:p w14:paraId="1D1E08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表土剥离、办公室建设完成后，布设花坛</w:t>
            </w:r>
          </w:p>
        </w:tc>
        <w:tc>
          <w:tcPr>
            <w:tcW w:w="3558" w:type="dxa"/>
            <w:noWrap w:val="0"/>
            <w:vAlign w:val="center"/>
          </w:tcPr>
          <w:p w14:paraId="0244E8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表土剥离188m</w:t>
            </w:r>
            <w:r>
              <w:rPr>
                <w:rFonts w:hint="eastAsia" w:ascii="宋体" w:hAnsi="宋体" w:eastAsia="宋体" w:cs="宋体"/>
                <w:sz w:val="21"/>
                <w:szCs w:val="21"/>
                <w:vertAlign w:val="superscript"/>
                <w:lang w:val="en-US" w:eastAsia="zh-CN"/>
              </w:rPr>
              <w:t>3</w:t>
            </w:r>
            <w:r>
              <w:rPr>
                <w:rFonts w:hint="eastAsia" w:ascii="宋体" w:hAnsi="宋体" w:eastAsia="宋体" w:cs="宋体"/>
                <w:sz w:val="21"/>
                <w:szCs w:val="21"/>
                <w:lang w:val="en-US" w:eastAsia="zh-CN"/>
              </w:rPr>
              <w:t>，布设花坛2处</w:t>
            </w:r>
          </w:p>
        </w:tc>
      </w:tr>
      <w:tr w14:paraId="32D39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vMerge w:val="continue"/>
            <w:noWrap w:val="0"/>
            <w:vAlign w:val="top"/>
          </w:tcPr>
          <w:p w14:paraId="3FE9F7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316" w:type="dxa"/>
            <w:noWrap w:val="0"/>
            <w:vAlign w:val="center"/>
          </w:tcPr>
          <w:p w14:paraId="6FAEC5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仓房</w:t>
            </w:r>
          </w:p>
        </w:tc>
        <w:tc>
          <w:tcPr>
            <w:tcW w:w="900" w:type="dxa"/>
            <w:noWrap w:val="0"/>
            <w:vAlign w:val="center"/>
          </w:tcPr>
          <w:p w14:paraId="29880B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1211</w:t>
            </w:r>
          </w:p>
        </w:tc>
        <w:tc>
          <w:tcPr>
            <w:tcW w:w="1800" w:type="dxa"/>
            <w:noWrap w:val="0"/>
            <w:vAlign w:val="center"/>
          </w:tcPr>
          <w:p w14:paraId="59F25A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w:t>
            </w:r>
          </w:p>
        </w:tc>
        <w:tc>
          <w:tcPr>
            <w:tcW w:w="3558" w:type="dxa"/>
            <w:noWrap w:val="0"/>
            <w:vAlign w:val="center"/>
          </w:tcPr>
          <w:p w14:paraId="5E3BE5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表土剥离605.5m</w:t>
            </w:r>
            <w:r>
              <w:rPr>
                <w:rFonts w:hint="eastAsia" w:ascii="宋体" w:hAnsi="宋体" w:eastAsia="宋体" w:cs="宋体"/>
                <w:sz w:val="21"/>
                <w:szCs w:val="21"/>
                <w:vertAlign w:val="superscript"/>
                <w:lang w:val="en-US" w:eastAsia="zh-CN"/>
              </w:rPr>
              <w:t>3</w:t>
            </w:r>
          </w:p>
        </w:tc>
      </w:tr>
      <w:bookmarkEnd w:id="11"/>
      <w:tr w14:paraId="7DAD6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vMerge w:val="continue"/>
            <w:noWrap w:val="0"/>
            <w:vAlign w:val="top"/>
          </w:tcPr>
          <w:p w14:paraId="5F682F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316" w:type="dxa"/>
            <w:noWrap w:val="0"/>
            <w:vAlign w:val="center"/>
          </w:tcPr>
          <w:p w14:paraId="7CADA1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停车场</w:t>
            </w:r>
          </w:p>
        </w:tc>
        <w:tc>
          <w:tcPr>
            <w:tcW w:w="900" w:type="dxa"/>
            <w:noWrap w:val="0"/>
            <w:vAlign w:val="center"/>
          </w:tcPr>
          <w:p w14:paraId="21494D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6726</w:t>
            </w:r>
          </w:p>
        </w:tc>
        <w:tc>
          <w:tcPr>
            <w:tcW w:w="1800" w:type="dxa"/>
            <w:noWrap w:val="0"/>
            <w:vAlign w:val="center"/>
          </w:tcPr>
          <w:p w14:paraId="5A0C27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w:t>
            </w:r>
          </w:p>
        </w:tc>
        <w:tc>
          <w:tcPr>
            <w:tcW w:w="3558" w:type="dxa"/>
            <w:noWrap w:val="0"/>
            <w:vAlign w:val="center"/>
          </w:tcPr>
          <w:p w14:paraId="5E1B32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表土剥离3300.5m</w:t>
            </w:r>
            <w:r>
              <w:rPr>
                <w:rFonts w:hint="eastAsia" w:ascii="宋体" w:hAnsi="宋体" w:eastAsia="宋体" w:cs="宋体"/>
                <w:sz w:val="21"/>
                <w:szCs w:val="21"/>
                <w:vertAlign w:val="superscript"/>
                <w:lang w:val="en-US" w:eastAsia="zh-CN"/>
              </w:rPr>
              <w:t>3</w:t>
            </w:r>
          </w:p>
        </w:tc>
      </w:tr>
      <w:tr w14:paraId="02450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vMerge w:val="continue"/>
            <w:noWrap w:val="0"/>
            <w:vAlign w:val="top"/>
          </w:tcPr>
          <w:p w14:paraId="3C0255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316" w:type="dxa"/>
            <w:noWrap w:val="0"/>
            <w:vAlign w:val="center"/>
          </w:tcPr>
          <w:p w14:paraId="3AD4E1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水源地Ⅰ级卫生防护区</w:t>
            </w:r>
          </w:p>
        </w:tc>
        <w:tc>
          <w:tcPr>
            <w:tcW w:w="900" w:type="dxa"/>
            <w:noWrap w:val="0"/>
            <w:vAlign w:val="center"/>
          </w:tcPr>
          <w:p w14:paraId="770CFA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7850</w:t>
            </w:r>
          </w:p>
        </w:tc>
        <w:tc>
          <w:tcPr>
            <w:tcW w:w="1800" w:type="dxa"/>
            <w:noWrap w:val="0"/>
            <w:vAlign w:val="center"/>
          </w:tcPr>
          <w:p w14:paraId="72BA05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布设警示牌</w:t>
            </w:r>
          </w:p>
        </w:tc>
        <w:tc>
          <w:tcPr>
            <w:tcW w:w="3558" w:type="dxa"/>
            <w:noWrap w:val="0"/>
            <w:vAlign w:val="center"/>
          </w:tcPr>
          <w:p w14:paraId="673AC7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警示牌12块，Ⅰ级卫生防护区周围种植油松，种植面积640.56m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，种植油松160株。</w:t>
            </w:r>
          </w:p>
        </w:tc>
      </w:tr>
      <w:tr w14:paraId="4D7F4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vMerge w:val="continue"/>
            <w:noWrap w:val="0"/>
            <w:vAlign w:val="top"/>
          </w:tcPr>
          <w:p w14:paraId="7A1DBA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316" w:type="dxa"/>
            <w:noWrap w:val="0"/>
            <w:vAlign w:val="center"/>
          </w:tcPr>
          <w:p w14:paraId="016196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900" w:type="dxa"/>
            <w:noWrap w:val="0"/>
            <w:vAlign w:val="center"/>
          </w:tcPr>
          <w:p w14:paraId="30626B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 sum(C3:C7) \* MERGEFORMAT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17078</w:t>
            </w:r>
            <w:r>
              <w:rPr>
                <w:rFonts w:hint="eastAsia" w:ascii="宋体" w:hAnsi="宋体" w:eastAsia="宋体" w:cs="宋体"/>
                <w:sz w:val="21"/>
                <w:szCs w:val="21"/>
                <w:lang w:val="en-US" w:eastAsia="zh-CN"/>
              </w:rPr>
              <w:fldChar w:fldCharType="end"/>
            </w:r>
          </w:p>
        </w:tc>
        <w:tc>
          <w:tcPr>
            <w:tcW w:w="1800" w:type="dxa"/>
            <w:noWrap w:val="0"/>
            <w:vAlign w:val="center"/>
          </w:tcPr>
          <w:p w14:paraId="5C57EE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3558" w:type="dxa"/>
            <w:noWrap w:val="0"/>
            <w:vAlign w:val="center"/>
          </w:tcPr>
          <w:p w14:paraId="0816CE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r>
      <w:tr w14:paraId="0F0EA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noWrap w:val="0"/>
            <w:vAlign w:val="center"/>
          </w:tcPr>
          <w:p w14:paraId="215D16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bookmarkStart w:id="12" w:name="OLE_LINK158" w:colFirst="2" w:colLast="2"/>
            <w:bookmarkStart w:id="13" w:name="OLE_LINK219" w:colFirst="2" w:colLast="2"/>
            <w:bookmarkStart w:id="14" w:name="OLE_LINK145" w:colFirst="2" w:colLast="2"/>
            <w:bookmarkStart w:id="15" w:name="OLE_LINK157" w:colFirst="2" w:colLast="2"/>
            <w:bookmarkStart w:id="16" w:name="OLE_LINK226" w:colFirst="2" w:colLast="2"/>
            <w:bookmarkStart w:id="17" w:name="OLE_LINK220" w:colFirst="2" w:colLast="2"/>
            <w:bookmarkStart w:id="18" w:name="OLE_LINK222" w:colFirst="2" w:colLast="2"/>
            <w:r>
              <w:rPr>
                <w:rFonts w:hint="eastAsia" w:ascii="宋体" w:hAnsi="宋体" w:eastAsia="宋体" w:cs="宋体"/>
                <w:sz w:val="21"/>
                <w:szCs w:val="21"/>
                <w:lang w:val="en-US" w:eastAsia="zh-CN"/>
              </w:rPr>
              <w:t>2025.1.1</w:t>
            </w:r>
          </w:p>
          <w:p w14:paraId="7D0A8C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14:paraId="15CB52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2025.12.31</w:t>
            </w:r>
          </w:p>
        </w:tc>
        <w:tc>
          <w:tcPr>
            <w:tcW w:w="1316" w:type="dxa"/>
            <w:noWrap w:val="0"/>
            <w:vAlign w:val="center"/>
          </w:tcPr>
          <w:p w14:paraId="497AEA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评估区</w:t>
            </w:r>
          </w:p>
        </w:tc>
        <w:tc>
          <w:tcPr>
            <w:tcW w:w="900" w:type="dxa"/>
            <w:noWrap w:val="0"/>
            <w:vAlign w:val="center"/>
          </w:tcPr>
          <w:p w14:paraId="345B58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205276</w:t>
            </w:r>
          </w:p>
        </w:tc>
        <w:tc>
          <w:tcPr>
            <w:tcW w:w="1800" w:type="dxa"/>
            <w:noWrap w:val="0"/>
            <w:vAlign w:val="center"/>
          </w:tcPr>
          <w:p w14:paraId="49EFB1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地下水进行监测、水质检测、对地形地貌及土地复垦进行监测</w:t>
            </w:r>
          </w:p>
        </w:tc>
        <w:tc>
          <w:tcPr>
            <w:tcW w:w="3558" w:type="dxa"/>
            <w:noWrap w:val="0"/>
            <w:vAlign w:val="center"/>
          </w:tcPr>
          <w:p w14:paraId="16D908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对地下水进行监测，每月监测3次，每年进行12次地下水水质检测；对地形地貌及土地复垦进行监测，每年调查、统计12次；对植被进行管护。</w:t>
            </w:r>
          </w:p>
        </w:tc>
      </w:tr>
      <w:bookmarkEnd w:id="12"/>
      <w:bookmarkEnd w:id="13"/>
      <w:bookmarkEnd w:id="14"/>
      <w:bookmarkEnd w:id="15"/>
      <w:bookmarkEnd w:id="16"/>
      <w:bookmarkEnd w:id="17"/>
      <w:bookmarkEnd w:id="18"/>
      <w:tr w14:paraId="080BD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noWrap w:val="0"/>
            <w:vAlign w:val="center"/>
          </w:tcPr>
          <w:p w14:paraId="7CADF7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2026.1.1</w:t>
            </w:r>
          </w:p>
          <w:p w14:paraId="582361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14:paraId="4B1B37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2026.12.31</w:t>
            </w:r>
          </w:p>
        </w:tc>
        <w:tc>
          <w:tcPr>
            <w:tcW w:w="1316" w:type="dxa"/>
            <w:noWrap w:val="0"/>
            <w:vAlign w:val="center"/>
          </w:tcPr>
          <w:p w14:paraId="2E3311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评估区</w:t>
            </w:r>
          </w:p>
        </w:tc>
        <w:tc>
          <w:tcPr>
            <w:tcW w:w="900" w:type="dxa"/>
            <w:noWrap w:val="0"/>
            <w:vAlign w:val="center"/>
          </w:tcPr>
          <w:p w14:paraId="741605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205276</w:t>
            </w:r>
          </w:p>
        </w:tc>
        <w:tc>
          <w:tcPr>
            <w:tcW w:w="1800" w:type="dxa"/>
            <w:noWrap w:val="0"/>
            <w:vAlign w:val="center"/>
          </w:tcPr>
          <w:p w14:paraId="7E0DF6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地下水进行监测、水质检测、对地形地貌及土地复垦进行监测</w:t>
            </w:r>
          </w:p>
        </w:tc>
        <w:tc>
          <w:tcPr>
            <w:tcW w:w="3558" w:type="dxa"/>
            <w:noWrap w:val="0"/>
            <w:vAlign w:val="center"/>
          </w:tcPr>
          <w:p w14:paraId="5926AE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对地下水进行监测，每月监测3次，每年进行12次地下水水质检测；对地形地貌及土地复垦进行监测，每年调查、统计12次；对植被进行管护。</w:t>
            </w:r>
          </w:p>
        </w:tc>
      </w:tr>
      <w:tr w14:paraId="3521A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49" w:type="dxa"/>
            <w:noWrap w:val="0"/>
            <w:vAlign w:val="center"/>
          </w:tcPr>
          <w:p w14:paraId="65ED74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bookmarkStart w:id="19" w:name="OLE_LINK286" w:colFirst="2" w:colLast="2"/>
            <w:r>
              <w:rPr>
                <w:rFonts w:hint="eastAsia" w:ascii="宋体" w:hAnsi="宋体" w:eastAsia="宋体" w:cs="宋体"/>
                <w:sz w:val="21"/>
                <w:szCs w:val="21"/>
                <w:lang w:val="en-US" w:eastAsia="zh-CN"/>
              </w:rPr>
              <w:t>2027.1.1</w:t>
            </w:r>
          </w:p>
          <w:p w14:paraId="398910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14:paraId="16DE52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2027.12.31</w:t>
            </w:r>
          </w:p>
        </w:tc>
        <w:tc>
          <w:tcPr>
            <w:tcW w:w="1316" w:type="dxa"/>
            <w:noWrap w:val="0"/>
            <w:vAlign w:val="center"/>
          </w:tcPr>
          <w:p w14:paraId="69BA1D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评估区</w:t>
            </w:r>
          </w:p>
        </w:tc>
        <w:tc>
          <w:tcPr>
            <w:tcW w:w="900" w:type="dxa"/>
            <w:noWrap w:val="0"/>
            <w:vAlign w:val="center"/>
          </w:tcPr>
          <w:p w14:paraId="4EE937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205276</w:t>
            </w:r>
          </w:p>
        </w:tc>
        <w:tc>
          <w:tcPr>
            <w:tcW w:w="1800" w:type="dxa"/>
            <w:noWrap w:val="0"/>
            <w:vAlign w:val="center"/>
          </w:tcPr>
          <w:p w14:paraId="2D32AC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地下水进行监测、水质检测、对地形地貌及土地复垦进行监测</w:t>
            </w:r>
          </w:p>
        </w:tc>
        <w:tc>
          <w:tcPr>
            <w:tcW w:w="3558" w:type="dxa"/>
            <w:noWrap w:val="0"/>
            <w:vAlign w:val="center"/>
          </w:tcPr>
          <w:p w14:paraId="1E4138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对地下水进行监测，每月监测3次，每年进行12次地下水水质检测；对地形地貌及土地复垦进行监测，每年调查、统计12次；对植被进行管护。</w:t>
            </w:r>
          </w:p>
        </w:tc>
      </w:tr>
      <w:bookmarkEnd w:id="19"/>
    </w:tbl>
    <w:p w14:paraId="175019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p w14:paraId="698DAA8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outlineLvl w:val="1"/>
        <w:rPr>
          <w:rFonts w:hint="default" w:eastAsia="宋体" w:cs="Times New Roman"/>
          <w:b/>
          <w:bCs/>
          <w:snapToGrid/>
          <w:color w:val="000000"/>
          <w:kern w:val="2"/>
          <w:sz w:val="28"/>
          <w:szCs w:val="28"/>
          <w:lang w:val="en-US" w:eastAsia="zh-CN"/>
        </w:rPr>
      </w:pPr>
      <w:bookmarkStart w:id="20" w:name="_Toc16680"/>
      <w:bookmarkStart w:id="21" w:name="_Toc26237"/>
      <w:r>
        <w:rPr>
          <w:rFonts w:hint="default" w:eastAsia="宋体" w:cs="Times New Roman"/>
          <w:b/>
          <w:bCs/>
          <w:snapToGrid/>
          <w:color w:val="000000"/>
          <w:kern w:val="2"/>
          <w:sz w:val="28"/>
          <w:szCs w:val="28"/>
          <w:lang w:val="en-US" w:eastAsia="zh-CN"/>
        </w:rPr>
        <w:t>三、矿山地质环境治理方案执行情况</w:t>
      </w:r>
      <w:bookmarkEnd w:id="20"/>
      <w:bookmarkEnd w:id="21"/>
    </w:p>
    <w:p w14:paraId="5FD997FC">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目前矿山已办理了新的采矿许可证，但是矿山暂时还未对矿区进行建设、监测及治理，</w:t>
      </w:r>
      <w:r>
        <w:rPr>
          <w:rFonts w:hint="eastAsia" w:ascii="宋体" w:hAnsi="宋体" w:cs="宋体"/>
          <w:highlight w:val="none"/>
          <w:lang w:val="en-US" w:eastAsia="zh-CN"/>
        </w:rPr>
        <w:t>无</w:t>
      </w:r>
      <w:r>
        <w:rPr>
          <w:rFonts w:hint="eastAsia" w:ascii="宋体" w:hAnsi="宋体" w:eastAsia="宋体" w:cs="宋体"/>
          <w:highlight w:val="none"/>
          <w:lang w:val="en-US" w:eastAsia="zh-CN"/>
        </w:rPr>
        <w:t>生产</w:t>
      </w:r>
      <w:r>
        <w:rPr>
          <w:rFonts w:hint="eastAsia" w:ascii="宋体" w:hAnsi="宋体" w:cs="宋体"/>
          <w:highlight w:val="none"/>
          <w:lang w:val="en-US" w:eastAsia="zh-CN"/>
        </w:rPr>
        <w:t>活动。</w:t>
      </w:r>
    </w:p>
    <w:p w14:paraId="34271176">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8CD78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0"/>
        <w:rPr>
          <w:rFonts w:hint="default" w:ascii="宋体" w:hAnsi="宋体" w:eastAsia="宋体" w:cs="宋体"/>
          <w:b/>
          <w:bCs/>
          <w:sz w:val="36"/>
          <w:szCs w:val="36"/>
          <w:lang w:val="en-US" w:eastAsia="zh-CN"/>
        </w:rPr>
      </w:pPr>
      <w:bookmarkStart w:id="22" w:name="_Toc14228"/>
      <w:r>
        <w:rPr>
          <w:rFonts w:hint="eastAsia" w:ascii="宋体" w:hAnsi="宋体" w:eastAsia="宋体" w:cs="宋体"/>
          <w:b/>
          <w:bCs/>
          <w:sz w:val="36"/>
          <w:szCs w:val="36"/>
          <w:lang w:val="en-US" w:eastAsia="zh-CN"/>
        </w:rPr>
        <w:t xml:space="preserve">第三章 </w:t>
      </w:r>
      <w:r>
        <w:rPr>
          <w:rFonts w:hint="default" w:ascii="宋体" w:hAnsi="宋体" w:eastAsia="宋体" w:cs="宋体"/>
          <w:b/>
          <w:bCs/>
          <w:sz w:val="36"/>
          <w:szCs w:val="36"/>
          <w:lang w:val="en-US" w:eastAsia="zh-CN"/>
        </w:rPr>
        <w:t xml:space="preserve"> </w:t>
      </w:r>
      <w:bookmarkStart w:id="23" w:name="_Toc21034"/>
      <w:bookmarkStart w:id="24" w:name="_Toc23939"/>
      <w:r>
        <w:rPr>
          <w:rFonts w:hint="default" w:ascii="宋体" w:hAnsi="宋体" w:eastAsia="宋体" w:cs="宋体"/>
          <w:b/>
          <w:bCs/>
          <w:sz w:val="36"/>
          <w:szCs w:val="36"/>
          <w:lang w:val="en-US" w:eastAsia="zh-CN"/>
        </w:rPr>
        <w:t>本年度矿山生产计划</w:t>
      </w:r>
      <w:bookmarkEnd w:id="22"/>
      <w:bookmarkEnd w:id="23"/>
      <w:bookmarkEnd w:id="24"/>
    </w:p>
    <w:p w14:paraId="311342B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outlineLvl w:val="1"/>
        <w:rPr>
          <w:rFonts w:hint="default" w:ascii="Times New Roman" w:hAnsi="Times New Roman" w:eastAsia="宋体" w:cs="Times New Roman"/>
          <w:b/>
          <w:bCs/>
          <w:snapToGrid/>
          <w:color w:val="000000"/>
          <w:kern w:val="2"/>
          <w:sz w:val="28"/>
          <w:szCs w:val="28"/>
          <w:lang w:val="en-US" w:eastAsia="zh-CN"/>
        </w:rPr>
      </w:pPr>
      <w:bookmarkStart w:id="25" w:name="_Toc20954"/>
      <w:bookmarkStart w:id="26" w:name="_Toc26971"/>
      <w:bookmarkStart w:id="27" w:name="_Toc10103"/>
      <w:r>
        <w:rPr>
          <w:rFonts w:hint="eastAsia" w:eastAsia="宋体" w:cs="Times New Roman"/>
          <w:b/>
          <w:bCs/>
          <w:snapToGrid/>
          <w:color w:val="000000"/>
          <w:kern w:val="2"/>
          <w:sz w:val="28"/>
          <w:szCs w:val="28"/>
          <w:lang w:val="en-US" w:eastAsia="zh-CN"/>
        </w:rPr>
        <w:t>一、</w:t>
      </w:r>
      <w:r>
        <w:rPr>
          <w:rFonts w:hint="default" w:ascii="Times New Roman" w:hAnsi="Times New Roman" w:eastAsia="宋体" w:cs="Times New Roman"/>
          <w:b/>
          <w:bCs/>
          <w:snapToGrid/>
          <w:color w:val="000000"/>
          <w:kern w:val="2"/>
          <w:sz w:val="28"/>
          <w:szCs w:val="28"/>
          <w:lang w:val="en-US" w:eastAsia="zh-CN"/>
        </w:rPr>
        <w:t>本年度的主要生产指标计划</w:t>
      </w:r>
      <w:bookmarkEnd w:id="25"/>
      <w:bookmarkEnd w:id="26"/>
      <w:bookmarkEnd w:id="27"/>
    </w:p>
    <w:p w14:paraId="292B62BC">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Times New Roman" w:hAnsi="Times New Roman" w:eastAsia="宋体" w:cs="Times New Roman"/>
          <w:bCs/>
          <w:snapToGrid/>
          <w:color w:val="auto"/>
          <w:kern w:val="2"/>
          <w:sz w:val="24"/>
          <w:szCs w:val="24"/>
          <w:lang w:val="en-US" w:eastAsia="zh-CN" w:bidi="ar-SA"/>
        </w:rPr>
      </w:pPr>
      <w:r>
        <w:rPr>
          <w:rFonts w:hint="eastAsia" w:cs="Times New Roman"/>
          <w:bCs/>
          <w:snapToGrid/>
          <w:color w:val="auto"/>
          <w:kern w:val="2"/>
          <w:sz w:val="24"/>
          <w:szCs w:val="24"/>
          <w:lang w:val="en-US" w:eastAsia="zh-CN" w:bidi="ar-SA"/>
        </w:rPr>
        <w:t>矿山一直未进行基础建设，</w:t>
      </w:r>
      <w:r>
        <w:rPr>
          <w:rFonts w:hint="eastAsia" w:ascii="Times New Roman" w:hAnsi="Times New Roman" w:eastAsia="宋体" w:cs="Times New Roman"/>
          <w:bCs/>
          <w:snapToGrid/>
          <w:color w:val="auto"/>
          <w:kern w:val="2"/>
          <w:sz w:val="24"/>
          <w:szCs w:val="24"/>
          <w:lang w:val="en-US" w:eastAsia="zh-CN" w:bidi="ar-SA"/>
        </w:rPr>
        <w:t>本年度无生产指标计划</w:t>
      </w:r>
      <w:r>
        <w:rPr>
          <w:rFonts w:hint="eastAsia" w:cs="Times New Roman"/>
          <w:bCs/>
          <w:snapToGrid/>
          <w:color w:val="auto"/>
          <w:kern w:val="2"/>
          <w:sz w:val="24"/>
          <w:szCs w:val="24"/>
          <w:lang w:val="en-US" w:eastAsia="zh-CN" w:bidi="ar-SA"/>
        </w:rPr>
        <w:t>，</w:t>
      </w:r>
      <w:r>
        <w:rPr>
          <w:rFonts w:hint="eastAsia" w:ascii="Times New Roman" w:hAnsi="Times New Roman" w:eastAsia="宋体" w:cs="Times New Roman"/>
          <w:bCs/>
          <w:snapToGrid/>
          <w:color w:val="auto"/>
          <w:kern w:val="2"/>
          <w:sz w:val="24"/>
          <w:szCs w:val="24"/>
          <w:lang w:val="en-US" w:eastAsia="zh-CN" w:bidi="ar-SA"/>
        </w:rPr>
        <w:t>采矿权人承诺本年度不进行采矿活动。</w:t>
      </w:r>
    </w:p>
    <w:p w14:paraId="7F43835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outlineLvl w:val="1"/>
        <w:rPr>
          <w:rFonts w:hint="default" w:ascii="Times New Roman" w:hAnsi="Times New Roman" w:eastAsia="宋体" w:cs="Times New Roman"/>
          <w:b/>
          <w:bCs/>
          <w:snapToGrid/>
          <w:color w:val="000000"/>
          <w:kern w:val="2"/>
          <w:sz w:val="28"/>
          <w:szCs w:val="28"/>
          <w:lang w:val="en-US" w:eastAsia="zh-CN"/>
        </w:rPr>
      </w:pPr>
      <w:bookmarkStart w:id="28" w:name="_Toc6619"/>
      <w:bookmarkStart w:id="29" w:name="_Toc6726"/>
      <w:bookmarkStart w:id="30" w:name="_Toc16854"/>
      <w:r>
        <w:rPr>
          <w:rFonts w:hint="eastAsia" w:ascii="Times New Roman" w:hAnsi="Times New Roman" w:cs="Times New Roman"/>
          <w:b/>
          <w:bCs/>
          <w:snapToGrid/>
          <w:color w:val="000000"/>
          <w:kern w:val="2"/>
          <w:sz w:val="28"/>
          <w:szCs w:val="28"/>
          <w:lang w:val="en-US" w:eastAsia="zh-CN"/>
        </w:rPr>
        <w:t>二、</w:t>
      </w:r>
      <w:r>
        <w:rPr>
          <w:rFonts w:hint="default" w:ascii="Times New Roman" w:hAnsi="Times New Roman" w:eastAsia="宋体" w:cs="Times New Roman"/>
          <w:b/>
          <w:bCs/>
          <w:snapToGrid/>
          <w:color w:val="000000"/>
          <w:kern w:val="2"/>
          <w:sz w:val="28"/>
          <w:szCs w:val="28"/>
          <w:lang w:val="en-US" w:eastAsia="zh-CN"/>
        </w:rPr>
        <w:t>开采范围</w:t>
      </w:r>
      <w:bookmarkEnd w:id="28"/>
      <w:bookmarkEnd w:id="29"/>
      <w:bookmarkEnd w:id="30"/>
    </w:p>
    <w:p w14:paraId="1F1D7E23">
      <w:pPr>
        <w:kinsoku/>
        <w:autoSpaceDE/>
        <w:autoSpaceDN/>
        <w:bidi w:val="0"/>
        <w:ind w:firstLine="723"/>
        <w:jc w:val="both"/>
        <w:textAlignment w:val="auto"/>
        <w:rPr>
          <w:rFonts w:hint="default" w:ascii="Times New Roman" w:hAnsi="Times New Roman" w:cs="Times New Roman"/>
          <w:snapToGrid/>
          <w:kern w:val="2"/>
          <w:szCs w:val="24"/>
          <w:lang w:val="en-US" w:eastAsia="zh-CN"/>
        </w:rPr>
      </w:pPr>
      <w:r>
        <w:rPr>
          <w:rFonts w:hint="eastAsia" w:ascii="Times New Roman" w:hAnsi="Times New Roman" w:cs="Times New Roman"/>
          <w:snapToGrid/>
          <w:kern w:val="2"/>
          <w:szCs w:val="24"/>
          <w:lang w:val="en-US" w:eastAsia="zh-CN"/>
        </w:rPr>
        <w:t>本年度矿山不进行开采及生产，与允许开采范围</w:t>
      </w:r>
      <w:r>
        <w:rPr>
          <w:rFonts w:hint="eastAsia" w:cs="Times New Roman"/>
          <w:snapToGrid/>
          <w:kern w:val="2"/>
          <w:szCs w:val="24"/>
          <w:lang w:val="en-US" w:eastAsia="zh-CN"/>
        </w:rPr>
        <w:t>一致</w:t>
      </w:r>
      <w:r>
        <w:rPr>
          <w:rFonts w:hint="eastAsia" w:ascii="Times New Roman" w:hAnsi="Times New Roman" w:cs="Times New Roman"/>
          <w:snapToGrid/>
          <w:kern w:val="2"/>
          <w:szCs w:val="24"/>
          <w:lang w:val="en-US" w:eastAsia="zh-CN"/>
        </w:rPr>
        <w:t>。</w:t>
      </w:r>
    </w:p>
    <w:p w14:paraId="49E3A198">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C6DC36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0"/>
        <w:rPr>
          <w:rFonts w:hint="default" w:ascii="宋体" w:hAnsi="宋体" w:eastAsia="宋体" w:cs="宋体"/>
          <w:b/>
          <w:bCs/>
          <w:sz w:val="36"/>
          <w:szCs w:val="36"/>
          <w:lang w:val="en-US" w:eastAsia="zh-CN"/>
        </w:rPr>
      </w:pPr>
      <w:bookmarkStart w:id="31" w:name="_Toc5960"/>
      <w:bookmarkStart w:id="32" w:name="_Toc32521"/>
      <w:r>
        <w:rPr>
          <w:rFonts w:hint="eastAsia" w:ascii="宋体" w:hAnsi="宋体" w:eastAsia="宋体" w:cs="宋体"/>
          <w:b/>
          <w:bCs/>
          <w:sz w:val="36"/>
          <w:szCs w:val="36"/>
          <w:lang w:val="en-US" w:eastAsia="zh-CN"/>
        </w:rPr>
        <w:t xml:space="preserve">第四章 </w:t>
      </w:r>
      <w:r>
        <w:rPr>
          <w:rFonts w:hint="default" w:ascii="宋体" w:hAnsi="宋体" w:eastAsia="宋体" w:cs="宋体"/>
          <w:b/>
          <w:bCs/>
          <w:sz w:val="36"/>
          <w:szCs w:val="36"/>
          <w:lang w:val="en-US" w:eastAsia="zh-CN"/>
        </w:rPr>
        <w:t xml:space="preserve"> </w:t>
      </w:r>
      <w:bookmarkStart w:id="33" w:name="_Toc5026"/>
      <w:r>
        <w:rPr>
          <w:rFonts w:hint="default" w:ascii="宋体" w:hAnsi="宋体" w:eastAsia="宋体" w:cs="宋体"/>
          <w:b/>
          <w:bCs/>
          <w:sz w:val="36"/>
          <w:szCs w:val="36"/>
          <w:lang w:val="en-US" w:eastAsia="zh-CN"/>
        </w:rPr>
        <w:t>矿山地质环境问题</w:t>
      </w:r>
      <w:bookmarkEnd w:id="31"/>
      <w:bookmarkEnd w:id="32"/>
      <w:bookmarkEnd w:id="33"/>
    </w:p>
    <w:p w14:paraId="126562C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outlineLvl w:val="1"/>
        <w:rPr>
          <w:rFonts w:hint="default" w:ascii="Times New Roman" w:hAnsi="Times New Roman" w:eastAsia="宋体" w:cs="Times New Roman"/>
          <w:b/>
          <w:bCs/>
          <w:snapToGrid/>
          <w:color w:val="000000"/>
          <w:kern w:val="2"/>
          <w:sz w:val="28"/>
          <w:szCs w:val="28"/>
          <w:lang w:val="en-US" w:eastAsia="zh-CN"/>
        </w:rPr>
      </w:pPr>
      <w:bookmarkStart w:id="34" w:name="_Toc21209"/>
      <w:bookmarkStart w:id="35" w:name="_Toc21208"/>
      <w:bookmarkStart w:id="36" w:name="_Toc14519"/>
      <w:r>
        <w:rPr>
          <w:rFonts w:hint="eastAsia" w:ascii="Times New Roman" w:hAnsi="Times New Roman" w:eastAsia="宋体" w:cs="Times New Roman"/>
          <w:b/>
          <w:bCs/>
          <w:snapToGrid/>
          <w:color w:val="000000"/>
          <w:kern w:val="2"/>
          <w:sz w:val="28"/>
          <w:szCs w:val="28"/>
          <w:lang w:val="en-US" w:eastAsia="zh-CN"/>
        </w:rPr>
        <w:t>一、</w:t>
      </w:r>
      <w:r>
        <w:rPr>
          <w:rFonts w:hint="default" w:ascii="Times New Roman" w:hAnsi="Times New Roman" w:eastAsia="宋体" w:cs="Times New Roman"/>
          <w:b/>
          <w:bCs/>
          <w:snapToGrid/>
          <w:color w:val="000000"/>
          <w:kern w:val="2"/>
          <w:sz w:val="28"/>
          <w:szCs w:val="28"/>
          <w:lang w:val="en-US" w:eastAsia="zh-CN"/>
        </w:rPr>
        <w:t>矿山地质环境问题现状</w:t>
      </w:r>
      <w:bookmarkEnd w:id="34"/>
      <w:bookmarkEnd w:id="35"/>
      <w:bookmarkEnd w:id="36"/>
    </w:p>
    <w:p w14:paraId="0619124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根据现场调查，对矿山现形成的破坏单元从矿山地质灾害现状、含水层破坏现状、地形地貌景观影响现状及土地资源影响现状四个方面进行叙述：</w:t>
      </w:r>
    </w:p>
    <w:p w14:paraId="1E7AA3F8">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、地质灾害现状评估</w:t>
      </w:r>
    </w:p>
    <w:p w14:paraId="6CB50B87">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eastAsia="zh-CN"/>
        </w:rPr>
      </w:pPr>
      <w:r>
        <w:rPr>
          <w:rFonts w:hint="eastAsia" w:ascii="宋体" w:hAnsi="宋体" w:eastAsia="宋体" w:cs="宋体"/>
          <w:highlight w:val="none"/>
          <w:lang w:eastAsia="zh-CN"/>
        </w:rPr>
        <w:t>矿区</w:t>
      </w:r>
      <w:r>
        <w:rPr>
          <w:rFonts w:hint="eastAsia" w:ascii="宋体" w:hAnsi="宋体" w:eastAsia="宋体" w:cs="宋体"/>
          <w:highlight w:val="none"/>
          <w:lang w:val="en-US" w:eastAsia="zh-CN"/>
        </w:rPr>
        <w:t>地处</w:t>
      </w:r>
      <w:r>
        <w:rPr>
          <w:rFonts w:hint="eastAsia" w:ascii="宋体" w:hAnsi="宋体" w:eastAsia="宋体" w:cs="宋体"/>
          <w:highlight w:val="none"/>
          <w:lang w:eastAsia="zh-CN"/>
        </w:rPr>
        <w:t>中低山及山间沟谷地貌，主要从事饮用矿泉水开发，矿区活动仅限于矿区范围内，所处区域</w:t>
      </w:r>
      <w:r>
        <w:rPr>
          <w:rFonts w:hint="eastAsia" w:ascii="宋体" w:hAnsi="宋体" w:eastAsia="宋体" w:cs="宋体"/>
          <w:highlight w:val="none"/>
          <w:lang w:val="en-US" w:eastAsia="zh-CN"/>
        </w:rPr>
        <w:t>地势</w:t>
      </w:r>
      <w:r>
        <w:rPr>
          <w:rFonts w:hint="eastAsia" w:ascii="宋体" w:hAnsi="宋体" w:eastAsia="宋体" w:cs="宋体"/>
          <w:highlight w:val="none"/>
          <w:lang w:eastAsia="zh-CN"/>
        </w:rPr>
        <w:t>大部分平坦开阔，无集中供水水源地和地下采矿活动工程，亦不存在可溶岩及大型水源地。现状条件下不存在崩塌、滑坡、泥石流、地面沉降等地质灾害。综上所述，</w:t>
      </w:r>
      <w:r>
        <w:rPr>
          <w:rFonts w:hint="eastAsia" w:ascii="宋体" w:hAnsi="宋体" w:eastAsia="宋体" w:cs="宋体"/>
          <w:highlight w:val="none"/>
          <w:lang w:val="en-US" w:eastAsia="zh-CN"/>
        </w:rPr>
        <w:t>矿区</w:t>
      </w:r>
      <w:r>
        <w:rPr>
          <w:rFonts w:hint="eastAsia" w:ascii="宋体" w:hAnsi="宋体" w:eastAsia="宋体" w:cs="宋体"/>
          <w:highlight w:val="none"/>
          <w:lang w:eastAsia="zh-CN"/>
        </w:rPr>
        <w:t>现状条件下地质灾害不发育。另据矿区范围内航拍图（图</w:t>
      </w:r>
      <w:r>
        <w:rPr>
          <w:rFonts w:hint="eastAsia" w:ascii="宋体" w:hAnsi="宋体" w:eastAsia="宋体" w:cs="宋体"/>
          <w:highlight w:val="none"/>
          <w:lang w:val="en-US" w:eastAsia="zh-CN"/>
        </w:rPr>
        <w:t>1-4</w:t>
      </w:r>
      <w:r>
        <w:rPr>
          <w:rFonts w:hint="eastAsia" w:ascii="宋体" w:hAnsi="宋体" w:eastAsia="宋体" w:cs="宋体"/>
          <w:highlight w:val="none"/>
          <w:lang w:eastAsia="zh-CN"/>
        </w:rPr>
        <w:t>）中，形成的圆形图斑，据实地调查该区域播种季节用于播种，秋冬季作为打谷场地使用。</w:t>
      </w:r>
    </w:p>
    <w:p w14:paraId="4CA518E5">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highlight w:val="none"/>
          <w:lang w:eastAsia="zh-CN"/>
        </w:rPr>
      </w:pPr>
      <w:r>
        <w:rPr>
          <w:rFonts w:hint="eastAsia" w:ascii="宋体" w:hAnsi="宋体" w:cs="宋体"/>
          <w:highlight w:val="none"/>
          <w:lang w:eastAsia="zh-CN"/>
        </w:rPr>
        <w:t xml:space="preserve">     </w:t>
      </w:r>
    </w:p>
    <w:p w14:paraId="6FA0A578">
      <w:pPr>
        <w:keepNext w:val="0"/>
        <w:keepLines w:val="0"/>
        <w:pageBreakBefore w:val="0"/>
        <w:widowControl/>
        <w:kinsoku/>
        <w:wordWrap/>
        <w:overflowPunct/>
        <w:topLinePunct w:val="0"/>
        <w:autoSpaceDE w:val="0"/>
        <w:autoSpaceDN w:val="0"/>
        <w:bidi w:val="0"/>
        <w:adjustRightInd w:val="0"/>
        <w:snapToGrid w:val="0"/>
        <w:spacing w:after="157" w:afterLines="50" w:line="240" w:lineRule="auto"/>
        <w:ind w:left="0" w:leftChars="0" w:firstLine="0" w:firstLineChars="0"/>
        <w:jc w:val="center"/>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照片</w:t>
      </w:r>
      <w:r>
        <w:rPr>
          <w:rFonts w:hint="eastAsia" w:ascii="宋体" w:hAnsi="宋体" w:cs="宋体"/>
          <w:b/>
          <w:bCs/>
          <w:highlight w:val="none"/>
          <w:lang w:val="en-US" w:eastAsia="zh-CN"/>
        </w:rPr>
        <w:t>4</w:t>
      </w:r>
      <w:r>
        <w:rPr>
          <w:rFonts w:hint="eastAsia" w:ascii="宋体" w:hAnsi="宋体" w:eastAsia="宋体" w:cs="宋体"/>
          <w:b/>
          <w:bCs/>
          <w:highlight w:val="none"/>
          <w:lang w:val="en-US" w:eastAsia="zh-CN"/>
        </w:rPr>
        <w:t>-1  矿区现状照片</w:t>
      </w:r>
    </w:p>
    <w:p w14:paraId="0C01674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、含水层影响现状评估</w:t>
      </w:r>
    </w:p>
    <w:p w14:paraId="18A84922">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rPr>
        <w:t>本矿山属</w:t>
      </w:r>
      <w:r>
        <w:rPr>
          <w:rFonts w:hint="eastAsia" w:ascii="宋体" w:hAnsi="宋体" w:eastAsia="宋体" w:cs="宋体"/>
          <w:highlight w:val="none"/>
          <w:lang w:eastAsia="zh-CN"/>
        </w:rPr>
        <w:t>新建</w:t>
      </w:r>
      <w:r>
        <w:rPr>
          <w:rFonts w:hint="eastAsia" w:ascii="宋体" w:hAnsi="宋体" w:eastAsia="宋体" w:cs="宋体"/>
          <w:highlight w:val="none"/>
        </w:rPr>
        <w:t>矿山，开采的地下水为矿泉水，</w:t>
      </w:r>
      <w:r>
        <w:rPr>
          <w:rFonts w:hint="eastAsia" w:ascii="宋体" w:hAnsi="宋体" w:eastAsia="宋体" w:cs="宋体"/>
          <w:highlight w:val="none"/>
          <w:lang w:val="en-US" w:eastAsia="zh-CN"/>
        </w:rPr>
        <w:t>现状地下水</w:t>
      </w:r>
      <w:r>
        <w:rPr>
          <w:rFonts w:hint="eastAsia" w:ascii="宋体" w:hAnsi="宋体" w:eastAsia="宋体" w:cs="宋体"/>
          <w:highlight w:val="none"/>
          <w:lang w:eastAsia="zh-CN"/>
        </w:rPr>
        <w:t>水位埋深6.5m，水位</w:t>
      </w:r>
      <w:r>
        <w:rPr>
          <w:rFonts w:hint="eastAsia" w:ascii="宋体" w:hAnsi="宋体" w:eastAsia="宋体" w:cs="宋体"/>
          <w:highlight w:val="none"/>
          <w:lang w:val="en-US" w:eastAsia="zh-CN"/>
        </w:rPr>
        <w:t>标高950.04</w:t>
      </w:r>
      <w:r>
        <w:rPr>
          <w:rFonts w:hint="eastAsia" w:ascii="宋体" w:hAnsi="宋体" w:eastAsia="宋体" w:cs="宋体"/>
          <w:highlight w:val="none"/>
          <w:lang w:eastAsia="zh-CN"/>
        </w:rPr>
        <w:t>m，水位埋深年变幅为3.85m。</w:t>
      </w:r>
      <w:r>
        <w:rPr>
          <w:rFonts w:hint="eastAsia" w:ascii="宋体" w:hAnsi="宋体" w:eastAsia="宋体" w:cs="宋体"/>
          <w:highlight w:val="none"/>
          <w:lang w:val="en-US" w:eastAsia="zh-CN"/>
        </w:rPr>
        <w:t>因</w:t>
      </w:r>
      <w:r>
        <w:rPr>
          <w:rFonts w:hint="eastAsia" w:ascii="宋体" w:hAnsi="宋体" w:eastAsia="宋体" w:cs="宋体"/>
          <w:highlight w:val="none"/>
        </w:rPr>
        <w:t>现状</w:t>
      </w:r>
      <w:r>
        <w:rPr>
          <w:rFonts w:hint="eastAsia" w:ascii="宋体" w:hAnsi="宋体" w:eastAsia="宋体" w:cs="宋体"/>
          <w:highlight w:val="none"/>
          <w:lang w:val="en-US" w:eastAsia="zh-CN"/>
        </w:rPr>
        <w:t>矿山未开采</w:t>
      </w:r>
      <w:r>
        <w:rPr>
          <w:rFonts w:hint="eastAsia" w:ascii="宋体" w:hAnsi="宋体" w:eastAsia="宋体" w:cs="宋体"/>
          <w:highlight w:val="none"/>
        </w:rPr>
        <w:t>，</w:t>
      </w:r>
      <w:r>
        <w:rPr>
          <w:rFonts w:hint="eastAsia" w:ascii="宋体" w:hAnsi="宋体" w:eastAsia="宋体" w:cs="宋体"/>
          <w:highlight w:val="none"/>
          <w:lang w:val="en-US" w:eastAsia="zh-CN"/>
        </w:rPr>
        <w:t>未破坏地下水结构，</w:t>
      </w:r>
      <w:r>
        <w:rPr>
          <w:rFonts w:hint="eastAsia" w:ascii="宋体" w:hAnsi="宋体" w:eastAsia="宋体" w:cs="宋体"/>
          <w:highlight w:val="none"/>
        </w:rPr>
        <w:t>未对含水层</w:t>
      </w:r>
      <w:r>
        <w:rPr>
          <w:rFonts w:hint="eastAsia" w:ascii="宋体" w:hAnsi="宋体" w:eastAsia="宋体" w:cs="宋体"/>
          <w:highlight w:val="none"/>
          <w:lang w:eastAsia="zh-CN"/>
        </w:rPr>
        <w:t>造成</w:t>
      </w:r>
      <w:r>
        <w:rPr>
          <w:rFonts w:hint="eastAsia" w:ascii="宋体" w:hAnsi="宋体" w:eastAsia="宋体" w:cs="宋体"/>
          <w:highlight w:val="none"/>
        </w:rPr>
        <w:t>影响。</w:t>
      </w:r>
      <w:r>
        <w:rPr>
          <w:rFonts w:hint="eastAsia" w:ascii="宋体" w:hAnsi="宋体" w:eastAsia="宋体" w:cs="宋体"/>
          <w:highlight w:val="none"/>
          <w:lang w:eastAsia="zh-CN"/>
        </w:rPr>
        <w:t>矿泉水井位于东西向自然冲沟南侧的约</w:t>
      </w:r>
      <w:r>
        <w:rPr>
          <w:rFonts w:hint="eastAsia" w:ascii="宋体" w:hAnsi="宋体" w:eastAsia="宋体" w:cs="宋体"/>
          <w:highlight w:val="none"/>
          <w:lang w:val="en-US" w:eastAsia="zh-CN"/>
        </w:rPr>
        <w:t>60m处，地面高出冲沟约2m，矿泉水井井深60m，探矿结束后，已使用铁皮封盖并进行了焊接，水位恢复至原始水位。</w:t>
      </w:r>
    </w:p>
    <w:p w14:paraId="08340E4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地形地貌景观影响现状评估</w:t>
      </w:r>
    </w:p>
    <w:p w14:paraId="06CD0975">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eastAsia="zh-CN"/>
        </w:rPr>
      </w:pPr>
      <w:r>
        <w:rPr>
          <w:rFonts w:hint="eastAsia" w:ascii="宋体" w:hAnsi="宋体" w:eastAsia="宋体" w:cs="宋体"/>
          <w:highlight w:val="none"/>
          <w:lang w:val="en-US" w:eastAsia="zh-CN"/>
        </w:rPr>
        <w:t>（1）矿泉水井</w:t>
      </w:r>
    </w:p>
    <w:p w14:paraId="7B6D7E4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矿泉水井井深60m，探矿结束后，已使用铁皮封盖并进行了焊接，地表植被已经恢复，未造成影响和破坏。</w:t>
      </w:r>
    </w:p>
    <w:p w14:paraId="79282978">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（2）矿区道路</w:t>
      </w:r>
    </w:p>
    <w:p w14:paraId="29217EC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矿区道路为当地乡村道路，为原始地貌，对地形地貌景观影响较轻。</w:t>
      </w:r>
    </w:p>
    <w:p w14:paraId="67782BCC">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eastAsia="zh-CN"/>
        </w:rPr>
      </w:pPr>
      <w:r>
        <w:rPr>
          <w:rFonts w:hint="eastAsia" w:ascii="宋体" w:hAnsi="宋体" w:eastAsia="宋体" w:cs="宋体"/>
          <w:highlight w:val="none"/>
          <w:lang w:val="en-US" w:eastAsia="zh-CN"/>
        </w:rPr>
        <w:t>（</w:t>
      </w:r>
      <w:r>
        <w:rPr>
          <w:rFonts w:hint="eastAsia" w:ascii="宋体" w:hAnsi="宋体" w:cs="宋体"/>
          <w:highlight w:val="none"/>
          <w:lang w:val="en-US" w:eastAsia="zh-CN"/>
        </w:rPr>
        <w:t>3</w:t>
      </w:r>
      <w:r>
        <w:rPr>
          <w:rFonts w:hint="eastAsia" w:ascii="宋体" w:hAnsi="宋体" w:eastAsia="宋体" w:cs="宋体"/>
          <w:highlight w:val="none"/>
          <w:lang w:val="en-US" w:eastAsia="zh-CN"/>
        </w:rPr>
        <w:t>）</w:t>
      </w:r>
      <w:r>
        <w:rPr>
          <w:rFonts w:hint="eastAsia" w:ascii="宋体" w:hAnsi="宋体" w:eastAsia="宋体" w:cs="宋体"/>
          <w:highlight w:val="none"/>
          <w:lang w:eastAsia="zh-CN"/>
        </w:rPr>
        <w:t>其他区域</w:t>
      </w:r>
    </w:p>
    <w:p w14:paraId="1F2DEC9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eastAsia="zh-CN"/>
        </w:rPr>
      </w:pPr>
      <w:r>
        <w:rPr>
          <w:rFonts w:hint="eastAsia" w:ascii="宋体" w:hAnsi="宋体" w:eastAsia="宋体" w:cs="宋体"/>
          <w:highlight w:val="none"/>
          <w:lang w:eastAsia="zh-CN"/>
        </w:rPr>
        <w:t>其他区域一直未进行矿区建设，仍为原始地貌，未影响地形地貌景观，</w:t>
      </w:r>
      <w:r>
        <w:rPr>
          <w:rFonts w:hint="eastAsia" w:ascii="宋体" w:hAnsi="宋体" w:eastAsia="宋体" w:cs="宋体"/>
          <w:highlight w:val="none"/>
          <w:lang w:val="en-US" w:eastAsia="zh-CN"/>
        </w:rPr>
        <w:t>见照片4-2。</w:t>
      </w:r>
    </w:p>
    <w:p w14:paraId="5D7B1A31">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US" w:eastAsia="zh-CN"/>
        </w:rPr>
      </w:pPr>
      <w:r>
        <w:rPr>
          <w:rFonts w:hint="eastAsia"/>
          <w:lang w:eastAsia="zh-CN"/>
        </w:rPr>
        <w:t xml:space="preserve">     </w:t>
      </w:r>
    </w:p>
    <w:p w14:paraId="37C22161">
      <w:pPr>
        <w:keepNext w:val="0"/>
        <w:keepLines w:val="0"/>
        <w:pageBreakBefore w:val="0"/>
        <w:widowControl/>
        <w:kinsoku/>
        <w:wordWrap/>
        <w:overflowPunct/>
        <w:topLinePunct w:val="0"/>
        <w:autoSpaceDE w:val="0"/>
        <w:autoSpaceDN w:val="0"/>
        <w:bidi w:val="0"/>
        <w:adjustRightInd w:val="0"/>
        <w:snapToGrid w:val="0"/>
        <w:spacing w:after="157" w:afterLines="50" w:line="240" w:lineRule="auto"/>
        <w:ind w:left="0" w:leftChars="0" w:firstLine="0" w:firstLineChars="0"/>
        <w:jc w:val="center"/>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照片</w:t>
      </w:r>
      <w:r>
        <w:rPr>
          <w:rFonts w:hint="eastAsia" w:ascii="宋体" w:hAnsi="宋体" w:cs="宋体"/>
          <w:b/>
          <w:bCs/>
          <w:highlight w:val="none"/>
          <w:lang w:val="en-US" w:eastAsia="zh-CN"/>
        </w:rPr>
        <w:t>4</w:t>
      </w:r>
      <w:r>
        <w:rPr>
          <w:rFonts w:hint="eastAsia" w:ascii="宋体" w:hAnsi="宋体" w:eastAsia="宋体" w:cs="宋体"/>
          <w:b/>
          <w:bCs/>
          <w:highlight w:val="none"/>
          <w:lang w:val="en-US" w:eastAsia="zh-CN"/>
        </w:rPr>
        <w:t>-2  抽水井附近照片</w:t>
      </w:r>
    </w:p>
    <w:p w14:paraId="2358D39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、土地损毁现状评估</w:t>
      </w:r>
    </w:p>
    <w:p w14:paraId="34A58008">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（1）矿区道路</w:t>
      </w:r>
    </w:p>
    <w:p w14:paraId="1966689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zh-CN"/>
        </w:rPr>
      </w:pPr>
      <w:r>
        <w:rPr>
          <w:rFonts w:hint="eastAsia" w:ascii="宋体" w:hAnsi="宋体" w:eastAsia="宋体" w:cs="宋体"/>
          <w:highlight w:val="none"/>
          <w:lang w:val="en-US" w:eastAsia="zh-CN"/>
        </w:rPr>
        <w:t>矿区道路占地面积4714</w:t>
      </w:r>
      <w:r>
        <w:rPr>
          <w:rFonts w:hint="eastAsia" w:ascii="宋体" w:hAnsi="宋体" w:eastAsia="宋体" w:cs="宋体"/>
          <w:highlight w:val="none"/>
        </w:rPr>
        <w:t>m</w:t>
      </w:r>
      <w:r>
        <w:rPr>
          <w:rFonts w:hint="eastAsia" w:ascii="宋体" w:hAnsi="宋体" w:eastAsia="宋体" w:cs="宋体"/>
          <w:highlight w:val="none"/>
          <w:vertAlign w:val="superscript"/>
        </w:rPr>
        <w:t>2</w:t>
      </w:r>
      <w:r>
        <w:rPr>
          <w:rFonts w:hint="eastAsia" w:ascii="宋体" w:hAnsi="宋体" w:eastAsia="宋体" w:cs="宋体"/>
          <w:highlight w:val="none"/>
          <w:lang w:val="en-US" w:eastAsia="zh-CN"/>
        </w:rPr>
        <w:t>，长2214m，宽约2m，土地损毁程度较轻。</w:t>
      </w:r>
    </w:p>
    <w:p w14:paraId="51CFE8B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其他区域</w:t>
      </w:r>
    </w:p>
    <w:p w14:paraId="1FA494C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eastAsia="zh-CN"/>
        </w:rPr>
      </w:pPr>
      <w:r>
        <w:rPr>
          <w:rFonts w:hint="eastAsia" w:ascii="宋体" w:hAnsi="宋体" w:eastAsia="宋体" w:cs="宋体"/>
          <w:highlight w:val="none"/>
          <w:lang w:eastAsia="zh-CN"/>
        </w:rPr>
        <w:t>其他区域一直未建设，周围为原始地貌，未对土地资源进行损毁。</w:t>
      </w:r>
    </w:p>
    <w:p w14:paraId="14C78485">
      <w:pPr>
        <w:keepNext w:val="0"/>
        <w:keepLines w:val="0"/>
        <w:pageBreakBefore w:val="0"/>
        <w:widowControl/>
        <w:kinsoku/>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highlight w:val="none"/>
          <w:lang w:val="en-US" w:eastAsia="zh-CN"/>
        </w:rPr>
      </w:pPr>
      <w:r>
        <w:rPr>
          <w:rFonts w:hint="eastAsia" w:ascii="宋体" w:hAnsi="宋体" w:cs="宋体"/>
          <w:highlight w:val="none"/>
          <w:lang w:val="en-US" w:eastAsia="zh-CN"/>
        </w:rPr>
        <w:t>现状矿山未生产，未对土地造成损毁，</w:t>
      </w:r>
      <w:r>
        <w:rPr>
          <w:rFonts w:hint="eastAsia" w:ascii="宋体" w:hAnsi="宋体" w:eastAsia="宋体" w:cs="宋体"/>
          <w:highlight w:val="none"/>
          <w:lang w:val="en-US" w:eastAsia="zh-CN"/>
        </w:rPr>
        <w:t>矿区道路为当地乡村道路</w:t>
      </w:r>
      <w:r>
        <w:rPr>
          <w:rFonts w:hint="eastAsia" w:ascii="宋体" w:hAnsi="宋体" w:cs="宋体"/>
          <w:highlight w:val="none"/>
          <w:lang w:val="en-US" w:eastAsia="zh-CN"/>
        </w:rPr>
        <w:t>，土地利用现状均为原始地类。</w:t>
      </w:r>
      <w:r>
        <w:rPr>
          <w:rFonts w:hint="eastAsia" w:ascii="宋体" w:hAnsi="宋体" w:eastAsia="宋体" w:cs="宋体"/>
          <w:highlight w:val="none"/>
          <w:lang w:val="en-US" w:eastAsia="zh-CN"/>
        </w:rPr>
        <w:t>根据全国第三次土地利用</w:t>
      </w:r>
      <w:r>
        <w:rPr>
          <w:rFonts w:hint="eastAsia" w:ascii="宋体" w:hAnsi="宋体" w:cs="宋体"/>
          <w:highlight w:val="none"/>
          <w:lang w:val="en-US" w:eastAsia="zh-CN"/>
        </w:rPr>
        <w:t>调查成果</w:t>
      </w:r>
      <w:r>
        <w:rPr>
          <w:rFonts w:hint="eastAsia" w:ascii="宋体" w:hAnsi="宋体" w:eastAsia="宋体" w:cs="宋体"/>
          <w:highlight w:val="none"/>
          <w:lang w:val="en-US" w:eastAsia="zh-CN"/>
        </w:rPr>
        <w:t>K50G043066、K50G044066，项目区土地分类见表</w:t>
      </w:r>
      <w:r>
        <w:rPr>
          <w:rFonts w:hint="eastAsia" w:ascii="宋体" w:hAnsi="宋体" w:cs="宋体"/>
          <w:highlight w:val="none"/>
          <w:lang w:val="en-US" w:eastAsia="zh-CN"/>
        </w:rPr>
        <w:t>4-1</w:t>
      </w:r>
      <w:r>
        <w:rPr>
          <w:rFonts w:hint="eastAsia" w:ascii="宋体" w:hAnsi="宋体" w:eastAsia="宋体" w:cs="宋体"/>
          <w:highlight w:val="none"/>
          <w:lang w:val="en-US" w:eastAsia="zh-CN"/>
        </w:rPr>
        <w:t>。</w:t>
      </w:r>
    </w:p>
    <w:p w14:paraId="57E74C5E">
      <w:pPr>
        <w:keepNext w:val="0"/>
        <w:keepLines w:val="0"/>
        <w:pageBreakBefore w:val="0"/>
        <w:widowControl/>
        <w:kinsoku/>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highlight w:val="none"/>
          <w:lang w:val="en-US" w:eastAsia="zh-CN"/>
        </w:rPr>
      </w:pPr>
    </w:p>
    <w:p w14:paraId="280D313A">
      <w:pPr>
        <w:keepNext w:val="0"/>
        <w:keepLines w:val="0"/>
        <w:pageBreakBefore w:val="0"/>
        <w:widowControl/>
        <w:kinsoku/>
        <w:wordWrap/>
        <w:overflowPunct/>
        <w:topLinePunct w:val="0"/>
        <w:autoSpaceDE w:val="0"/>
        <w:autoSpaceDN w:val="0"/>
        <w:bidi w:val="0"/>
        <w:adjustRightInd w:val="0"/>
        <w:snapToGrid w:val="0"/>
        <w:ind w:left="0" w:leftChars="0" w:firstLine="480" w:firstLineChars="200"/>
        <w:textAlignment w:val="baseline"/>
        <w:rPr>
          <w:rFonts w:hint="eastAsia" w:ascii="宋体" w:hAnsi="宋体" w:eastAsia="宋体" w:cs="宋体"/>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B20194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表</w:t>
      </w:r>
      <w:r>
        <w:rPr>
          <w:rFonts w:hint="eastAsia" w:ascii="宋体" w:hAnsi="宋体" w:cs="宋体"/>
          <w:b/>
          <w:bCs/>
          <w:highlight w:val="none"/>
          <w:lang w:val="en-US" w:eastAsia="zh-CN"/>
        </w:rPr>
        <w:t>4-1</w:t>
      </w:r>
      <w:r>
        <w:rPr>
          <w:rFonts w:hint="eastAsia" w:ascii="宋体" w:hAnsi="宋体" w:eastAsia="宋体" w:cs="宋体"/>
          <w:b/>
          <w:bCs/>
          <w:highlight w:val="none"/>
          <w:lang w:val="en-US" w:eastAsia="zh-CN"/>
        </w:rPr>
        <w:t xml:space="preserve">  项目区土地利用现状表</w:t>
      </w:r>
    </w:p>
    <w:tbl>
      <w:tblPr>
        <w:tblStyle w:val="7"/>
        <w:tblW w:w="8320" w:type="dxa"/>
        <w:jc w:val="center"/>
        <w:tblLayout w:type="fixed"/>
        <w:tblCellMar>
          <w:top w:w="0" w:type="dxa"/>
          <w:left w:w="0" w:type="dxa"/>
          <w:bottom w:w="0" w:type="dxa"/>
          <w:right w:w="0" w:type="dxa"/>
        </w:tblCellMar>
      </w:tblPr>
      <w:tblGrid>
        <w:gridCol w:w="986"/>
        <w:gridCol w:w="1686"/>
        <w:gridCol w:w="1546"/>
        <w:gridCol w:w="1869"/>
        <w:gridCol w:w="1222"/>
        <w:gridCol w:w="1011"/>
      </w:tblGrid>
      <w:tr w14:paraId="77733AB8">
        <w:tblPrEx>
          <w:tblCellMar>
            <w:top w:w="0" w:type="dxa"/>
            <w:left w:w="0" w:type="dxa"/>
            <w:bottom w:w="0" w:type="dxa"/>
            <w:right w:w="0" w:type="dxa"/>
          </w:tblCellMar>
        </w:tblPrEx>
        <w:trPr>
          <w:trHeight w:val="397" w:hRule="atLeast"/>
          <w:jc w:val="center"/>
        </w:trPr>
        <w:tc>
          <w:tcPr>
            <w:tcW w:w="832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8B2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矿区</w:t>
            </w:r>
            <w:r>
              <w:rPr>
                <w:rFonts w:hint="eastAsia" w:ascii="宋体" w:hAnsi="宋体" w:cs="宋体"/>
                <w:sz w:val="21"/>
                <w:szCs w:val="21"/>
                <w:lang w:val="en-US" w:eastAsia="zh-CN"/>
              </w:rPr>
              <w:t>范围</w:t>
            </w:r>
            <w:r>
              <w:rPr>
                <w:rFonts w:hint="eastAsia" w:ascii="宋体" w:hAnsi="宋体" w:eastAsia="宋体" w:cs="宋体"/>
                <w:sz w:val="21"/>
                <w:szCs w:val="21"/>
                <w:lang w:val="en-US" w:eastAsia="zh-CN"/>
              </w:rPr>
              <w:t>占用土地类型（m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w:t>
            </w:r>
          </w:p>
        </w:tc>
      </w:tr>
      <w:tr w14:paraId="03D5FC02">
        <w:tblPrEx>
          <w:tblCellMar>
            <w:top w:w="0" w:type="dxa"/>
            <w:left w:w="0" w:type="dxa"/>
            <w:bottom w:w="0" w:type="dxa"/>
            <w:right w:w="0" w:type="dxa"/>
          </w:tblCellMar>
        </w:tblPrEx>
        <w:trPr>
          <w:trHeight w:val="397"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26F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矿区范围</w:t>
            </w:r>
          </w:p>
        </w:tc>
        <w:tc>
          <w:tcPr>
            <w:tcW w:w="73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185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占用地类</w:t>
            </w:r>
          </w:p>
        </w:tc>
      </w:tr>
      <w:tr w14:paraId="66C14741">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F53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812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一级地类</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23C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面积（m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w:t>
            </w: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C6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二级地类</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5ECB1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面积（m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2214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占比（%）</w:t>
            </w:r>
          </w:p>
        </w:tc>
      </w:tr>
      <w:tr w14:paraId="3526180C">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BA3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7E19D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耕地</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2197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62677</w:t>
            </w: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CB8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旱地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4E01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55527 </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A55D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27.05</w:t>
            </w:r>
          </w:p>
        </w:tc>
      </w:tr>
      <w:tr w14:paraId="6DBFC9CC">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784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EE57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C3237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CA9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水浇地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8790A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7150</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A9B23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3.48</w:t>
            </w:r>
          </w:p>
        </w:tc>
      </w:tr>
      <w:tr w14:paraId="47F891BC">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569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53D43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林地</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33D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82196</w:t>
            </w: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E7B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乔木林地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FEF6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82196</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481C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40.04</w:t>
            </w:r>
          </w:p>
        </w:tc>
      </w:tr>
      <w:tr w14:paraId="637669DC">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1BB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954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草地</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3B4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41719</w:t>
            </w: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6AC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其他草地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4B22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41719 </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BB920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20.32</w:t>
            </w:r>
          </w:p>
        </w:tc>
      </w:tr>
      <w:tr w14:paraId="33104802">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D6A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E9E8D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交通运输用地</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99CFE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9218</w:t>
            </w: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404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公路用地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181C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1311</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0F81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0.64</w:t>
            </w:r>
          </w:p>
        </w:tc>
      </w:tr>
      <w:tr w14:paraId="0ED2FED9">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1F4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vMerge w:val="continue"/>
            <w:tcBorders>
              <w:left w:val="single" w:color="000000" w:sz="4" w:space="0"/>
              <w:right w:val="single" w:color="000000" w:sz="4" w:space="0"/>
            </w:tcBorders>
            <w:noWrap w:val="0"/>
            <w:tcMar>
              <w:top w:w="15" w:type="dxa"/>
              <w:left w:w="15" w:type="dxa"/>
              <w:right w:w="15" w:type="dxa"/>
            </w:tcMar>
            <w:vAlign w:val="center"/>
          </w:tcPr>
          <w:p w14:paraId="3DABF2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3B93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2D8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农村道路</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15A2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7907</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CDB0C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3.85</w:t>
            </w:r>
          </w:p>
        </w:tc>
      </w:tr>
      <w:tr w14:paraId="405DCDEB">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070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DA198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其他土地</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9ACC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9466</w:t>
            </w: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8A1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裸土地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8393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2535</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C017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1.24</w:t>
            </w:r>
          </w:p>
        </w:tc>
      </w:tr>
      <w:tr w14:paraId="4F6670CF">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889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vMerge w:val="continue"/>
            <w:tcBorders>
              <w:left w:val="single" w:color="000000" w:sz="4" w:space="0"/>
              <w:right w:val="single" w:color="000000" w:sz="4" w:space="0"/>
            </w:tcBorders>
            <w:noWrap w:val="0"/>
            <w:tcMar>
              <w:top w:w="15" w:type="dxa"/>
              <w:left w:w="15" w:type="dxa"/>
              <w:right w:w="15" w:type="dxa"/>
            </w:tcMar>
            <w:vAlign w:val="center"/>
          </w:tcPr>
          <w:p w14:paraId="00736B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546" w:type="dxa"/>
            <w:vMerge w:val="continue"/>
            <w:tcBorders>
              <w:left w:val="single" w:color="000000" w:sz="4" w:space="0"/>
              <w:right w:val="single" w:color="000000" w:sz="4" w:space="0"/>
            </w:tcBorders>
            <w:noWrap w:val="0"/>
            <w:tcMar>
              <w:top w:w="15" w:type="dxa"/>
              <w:left w:w="15" w:type="dxa"/>
              <w:right w:w="15" w:type="dxa"/>
            </w:tcMar>
            <w:vAlign w:val="center"/>
          </w:tcPr>
          <w:p w14:paraId="316990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FEF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裸岩石砾地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33CAE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3514</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513E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1.71</w:t>
            </w:r>
          </w:p>
        </w:tc>
      </w:tr>
      <w:tr w14:paraId="7FB1A12E">
        <w:tblPrEx>
          <w:tblCellMar>
            <w:top w:w="0" w:type="dxa"/>
            <w:left w:w="0" w:type="dxa"/>
            <w:bottom w:w="0" w:type="dxa"/>
            <w:right w:w="0" w:type="dxa"/>
          </w:tblCellMar>
        </w:tblPrEx>
        <w:trPr>
          <w:trHeight w:val="39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45A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68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892BA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034A7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CD7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设施农用地</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3E01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3417</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0991A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1.67</w:t>
            </w:r>
          </w:p>
        </w:tc>
      </w:tr>
      <w:tr w14:paraId="67AE976A">
        <w:tblPrEx>
          <w:tblCellMar>
            <w:top w:w="0" w:type="dxa"/>
            <w:left w:w="0" w:type="dxa"/>
            <w:bottom w:w="0" w:type="dxa"/>
            <w:right w:w="0" w:type="dxa"/>
          </w:tblCellMar>
        </w:tblPrEx>
        <w:trPr>
          <w:trHeight w:val="397" w:hRule="atLeast"/>
          <w:jc w:val="center"/>
        </w:trPr>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589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4BF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F57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205276 </w:t>
            </w:r>
          </w:p>
        </w:tc>
        <w:tc>
          <w:tcPr>
            <w:tcW w:w="1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61B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22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E2159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205276 </w:t>
            </w:r>
          </w:p>
        </w:tc>
        <w:tc>
          <w:tcPr>
            <w:tcW w:w="101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97C43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bl>
    <w:p w14:paraId="3EE1A5FF">
      <w:pPr>
        <w:keepNext w:val="0"/>
        <w:keepLines w:val="0"/>
        <w:pageBreakBefore w:val="0"/>
        <w:widowControl/>
        <w:kinsoku/>
        <w:wordWrap/>
        <w:overflowPunct/>
        <w:topLinePunct w:val="0"/>
        <w:autoSpaceDE w:val="0"/>
        <w:autoSpaceDN w:val="0"/>
        <w:bidi w:val="0"/>
        <w:adjustRightInd w:val="0"/>
        <w:snapToGrid w:val="0"/>
        <w:spacing w:before="157" w:beforeLines="50"/>
        <w:textAlignment w:val="baseline"/>
        <w:rPr>
          <w:rFonts w:hint="default" w:ascii="宋体" w:hAnsi="宋体" w:eastAsia="宋体" w:cs="宋体"/>
          <w:highlight w:val="none"/>
          <w:lang w:val="en-US"/>
        </w:rPr>
      </w:pPr>
      <w:r>
        <w:rPr>
          <w:rFonts w:hint="eastAsia" w:ascii="宋体" w:hAnsi="宋体" w:eastAsia="宋体" w:cs="宋体"/>
          <w:highlight w:val="none"/>
          <w:lang w:val="en-US" w:eastAsia="zh-CN"/>
        </w:rPr>
        <w:t>综上所述，根据该矿区地质灾害发育程度、对含水层破坏、地形地貌景观、土地损毁结果，评估区现状条件下，将矿区道路以及评估区其他区域全部划为较轻区。区内目前尚未受矿业活动影响，现状条件下划为矿山地质环境影响较轻区。详见下表。</w:t>
      </w:r>
    </w:p>
    <w:p w14:paraId="271FC409">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GB" w:eastAsia="zh-CN"/>
        </w:rPr>
      </w:pPr>
      <w:r>
        <w:rPr>
          <w:rFonts w:hint="eastAsia" w:ascii="宋体" w:hAnsi="宋体" w:eastAsia="宋体" w:cs="宋体"/>
          <w:b/>
          <w:bCs/>
          <w:highlight w:val="none"/>
          <w:lang w:val="en-GB" w:eastAsia="zh-CN"/>
        </w:rPr>
        <w:t>表</w:t>
      </w:r>
      <w:r>
        <w:rPr>
          <w:rFonts w:hint="eastAsia" w:ascii="宋体" w:hAnsi="宋体" w:cs="宋体"/>
          <w:b/>
          <w:bCs/>
          <w:highlight w:val="none"/>
          <w:lang w:val="en-US" w:eastAsia="zh-CN"/>
        </w:rPr>
        <w:t>4-2</w:t>
      </w:r>
      <w:r>
        <w:rPr>
          <w:rFonts w:hint="eastAsia" w:ascii="宋体" w:hAnsi="宋体" w:eastAsia="宋体" w:cs="宋体"/>
          <w:b/>
          <w:bCs/>
          <w:highlight w:val="none"/>
          <w:lang w:val="en-GB" w:eastAsia="zh-CN"/>
        </w:rPr>
        <w:t xml:space="preserve">  矿山地质环境影响现状评估表</w:t>
      </w:r>
    </w:p>
    <w:tbl>
      <w:tblPr>
        <w:tblStyle w:val="7"/>
        <w:tblpPr w:leftFromText="180" w:rightFromText="180" w:vertAnchor="text" w:horzAnchor="margin" w:tblpXSpec="center" w:tblpY="66"/>
        <w:tblW w:w="83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40"/>
        <w:gridCol w:w="1995"/>
        <w:gridCol w:w="1185"/>
        <w:gridCol w:w="990"/>
        <w:gridCol w:w="991"/>
        <w:gridCol w:w="1167"/>
        <w:gridCol w:w="990"/>
      </w:tblGrid>
      <w:tr w14:paraId="22613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8" w:hRule="atLeast"/>
          <w:jc w:val="center"/>
        </w:trPr>
        <w:tc>
          <w:tcPr>
            <w:tcW w:w="1040" w:type="dxa"/>
            <w:noWrap w:val="0"/>
            <w:vAlign w:val="center"/>
          </w:tcPr>
          <w:p w14:paraId="3FDEF2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影响程</w:t>
            </w:r>
          </w:p>
          <w:p w14:paraId="0BEC68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度分区</w:t>
            </w:r>
          </w:p>
        </w:tc>
        <w:tc>
          <w:tcPr>
            <w:tcW w:w="1995" w:type="dxa"/>
            <w:noWrap w:val="0"/>
            <w:vAlign w:val="center"/>
          </w:tcPr>
          <w:p w14:paraId="3CCA74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评估单元</w:t>
            </w:r>
          </w:p>
        </w:tc>
        <w:tc>
          <w:tcPr>
            <w:tcW w:w="1185" w:type="dxa"/>
            <w:noWrap w:val="0"/>
            <w:vAlign w:val="center"/>
          </w:tcPr>
          <w:p w14:paraId="5F7863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面积（m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w:t>
            </w:r>
          </w:p>
        </w:tc>
        <w:tc>
          <w:tcPr>
            <w:tcW w:w="990" w:type="dxa"/>
            <w:noWrap w:val="0"/>
            <w:vAlign w:val="center"/>
          </w:tcPr>
          <w:p w14:paraId="78AF9E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地质</w:t>
            </w:r>
          </w:p>
          <w:p w14:paraId="0570BC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灾害</w:t>
            </w:r>
          </w:p>
        </w:tc>
        <w:tc>
          <w:tcPr>
            <w:tcW w:w="991" w:type="dxa"/>
            <w:noWrap w:val="0"/>
            <w:vAlign w:val="center"/>
          </w:tcPr>
          <w:p w14:paraId="2BF27A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含水层</w:t>
            </w:r>
          </w:p>
          <w:p w14:paraId="1131F4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的影响</w:t>
            </w:r>
          </w:p>
        </w:tc>
        <w:tc>
          <w:tcPr>
            <w:tcW w:w="1167" w:type="dxa"/>
            <w:noWrap w:val="0"/>
            <w:vAlign w:val="center"/>
          </w:tcPr>
          <w:p w14:paraId="291394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地形地貌</w:t>
            </w:r>
          </w:p>
          <w:p w14:paraId="5926BB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景观影响</w:t>
            </w:r>
          </w:p>
        </w:tc>
        <w:tc>
          <w:tcPr>
            <w:tcW w:w="990" w:type="dxa"/>
            <w:noWrap w:val="0"/>
            <w:vAlign w:val="center"/>
          </w:tcPr>
          <w:p w14:paraId="6032C7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土地</w:t>
            </w:r>
          </w:p>
          <w:p w14:paraId="7D2486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损毁</w:t>
            </w:r>
          </w:p>
        </w:tc>
      </w:tr>
      <w:tr w14:paraId="38FE3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3" w:hRule="atLeast"/>
          <w:jc w:val="center"/>
        </w:trPr>
        <w:tc>
          <w:tcPr>
            <w:tcW w:w="1040" w:type="dxa"/>
            <w:vMerge w:val="restart"/>
            <w:noWrap w:val="0"/>
            <w:vAlign w:val="center"/>
          </w:tcPr>
          <w:p w14:paraId="08EC08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较轻区</w:t>
            </w:r>
          </w:p>
        </w:tc>
        <w:tc>
          <w:tcPr>
            <w:tcW w:w="1995" w:type="dxa"/>
            <w:noWrap w:val="0"/>
            <w:vAlign w:val="center"/>
          </w:tcPr>
          <w:p w14:paraId="49BA4A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矿区道路</w:t>
            </w:r>
          </w:p>
        </w:tc>
        <w:tc>
          <w:tcPr>
            <w:tcW w:w="1185" w:type="dxa"/>
            <w:noWrap w:val="0"/>
            <w:vAlign w:val="center"/>
          </w:tcPr>
          <w:p w14:paraId="2248D1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4714</w:t>
            </w:r>
          </w:p>
        </w:tc>
        <w:tc>
          <w:tcPr>
            <w:tcW w:w="990" w:type="dxa"/>
            <w:noWrap w:val="0"/>
            <w:vAlign w:val="center"/>
          </w:tcPr>
          <w:p w14:paraId="2F8039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较轻</w:t>
            </w:r>
          </w:p>
        </w:tc>
        <w:tc>
          <w:tcPr>
            <w:tcW w:w="991" w:type="dxa"/>
            <w:noWrap w:val="0"/>
            <w:vAlign w:val="center"/>
          </w:tcPr>
          <w:p w14:paraId="1F8F7E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较轻</w:t>
            </w:r>
          </w:p>
        </w:tc>
        <w:tc>
          <w:tcPr>
            <w:tcW w:w="1167" w:type="dxa"/>
            <w:noWrap w:val="0"/>
            <w:vAlign w:val="center"/>
          </w:tcPr>
          <w:p w14:paraId="56DF29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较轻</w:t>
            </w:r>
          </w:p>
        </w:tc>
        <w:tc>
          <w:tcPr>
            <w:tcW w:w="990" w:type="dxa"/>
            <w:noWrap w:val="0"/>
            <w:vAlign w:val="center"/>
          </w:tcPr>
          <w:p w14:paraId="0B1D0C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轻度</w:t>
            </w:r>
          </w:p>
        </w:tc>
      </w:tr>
      <w:tr w14:paraId="4D1A0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3" w:hRule="atLeast"/>
          <w:jc w:val="center"/>
        </w:trPr>
        <w:tc>
          <w:tcPr>
            <w:tcW w:w="1040" w:type="dxa"/>
            <w:vMerge w:val="continue"/>
            <w:noWrap w:val="0"/>
            <w:vAlign w:val="center"/>
          </w:tcPr>
          <w:p w14:paraId="539D6E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995" w:type="dxa"/>
            <w:noWrap w:val="0"/>
            <w:vAlign w:val="center"/>
          </w:tcPr>
          <w:p w14:paraId="190C00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其他区域</w:t>
            </w:r>
          </w:p>
        </w:tc>
        <w:tc>
          <w:tcPr>
            <w:tcW w:w="1185" w:type="dxa"/>
            <w:noWrap w:val="0"/>
            <w:vAlign w:val="center"/>
          </w:tcPr>
          <w:p w14:paraId="60711D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200562</w:t>
            </w:r>
          </w:p>
        </w:tc>
        <w:tc>
          <w:tcPr>
            <w:tcW w:w="990" w:type="dxa"/>
            <w:noWrap w:val="0"/>
            <w:vAlign w:val="center"/>
          </w:tcPr>
          <w:p w14:paraId="31B894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较轻</w:t>
            </w:r>
          </w:p>
        </w:tc>
        <w:tc>
          <w:tcPr>
            <w:tcW w:w="991" w:type="dxa"/>
            <w:noWrap w:val="0"/>
            <w:vAlign w:val="center"/>
          </w:tcPr>
          <w:p w14:paraId="354363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较轻</w:t>
            </w:r>
          </w:p>
        </w:tc>
        <w:tc>
          <w:tcPr>
            <w:tcW w:w="1167" w:type="dxa"/>
            <w:noWrap w:val="0"/>
            <w:vAlign w:val="center"/>
          </w:tcPr>
          <w:p w14:paraId="0BB30F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较轻</w:t>
            </w:r>
          </w:p>
        </w:tc>
        <w:tc>
          <w:tcPr>
            <w:tcW w:w="990" w:type="dxa"/>
            <w:noWrap w:val="0"/>
            <w:vAlign w:val="center"/>
          </w:tcPr>
          <w:p w14:paraId="5E63A7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轻度</w:t>
            </w:r>
          </w:p>
        </w:tc>
      </w:tr>
      <w:tr w14:paraId="67A00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3035" w:type="dxa"/>
            <w:gridSpan w:val="2"/>
            <w:noWrap w:val="0"/>
            <w:vAlign w:val="center"/>
          </w:tcPr>
          <w:p w14:paraId="0FF67F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 计</w:t>
            </w:r>
          </w:p>
        </w:tc>
        <w:tc>
          <w:tcPr>
            <w:tcW w:w="1185" w:type="dxa"/>
            <w:noWrap w:val="0"/>
            <w:vAlign w:val="center"/>
          </w:tcPr>
          <w:p w14:paraId="3E19E8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205276 </w:t>
            </w:r>
          </w:p>
        </w:tc>
        <w:tc>
          <w:tcPr>
            <w:tcW w:w="990" w:type="dxa"/>
            <w:noWrap w:val="0"/>
            <w:vAlign w:val="center"/>
          </w:tcPr>
          <w:p w14:paraId="778687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991" w:type="dxa"/>
            <w:noWrap w:val="0"/>
            <w:vAlign w:val="center"/>
          </w:tcPr>
          <w:p w14:paraId="703980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1167" w:type="dxa"/>
            <w:noWrap w:val="0"/>
            <w:vAlign w:val="center"/>
          </w:tcPr>
          <w:p w14:paraId="538ED6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990" w:type="dxa"/>
            <w:noWrap w:val="0"/>
            <w:vAlign w:val="center"/>
          </w:tcPr>
          <w:p w14:paraId="3286E5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r>
    </w:tbl>
    <w:p w14:paraId="6067BBC4">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firstLine="562" w:firstLineChars="200"/>
        <w:jc w:val="both"/>
        <w:textAlignment w:val="auto"/>
        <w:outlineLvl w:val="1"/>
        <w:rPr>
          <w:rFonts w:hint="eastAsia" w:eastAsia="宋体" w:cs="Times New Roman"/>
          <w:b/>
          <w:bCs/>
          <w:snapToGrid/>
          <w:color w:val="000000"/>
          <w:kern w:val="2"/>
          <w:sz w:val="28"/>
          <w:szCs w:val="28"/>
          <w:lang w:val="en-US" w:eastAsia="zh-CN"/>
        </w:rPr>
      </w:pPr>
      <w:bookmarkStart w:id="37" w:name="_Toc23692"/>
      <w:bookmarkStart w:id="38" w:name="_Toc7162"/>
      <w:r>
        <w:rPr>
          <w:rFonts w:hint="eastAsia" w:eastAsia="宋体" w:cs="Times New Roman"/>
          <w:b/>
          <w:bCs/>
          <w:snapToGrid/>
          <w:color w:val="000000"/>
          <w:kern w:val="2"/>
          <w:sz w:val="28"/>
          <w:szCs w:val="28"/>
          <w:lang w:val="en-US" w:eastAsia="zh-CN"/>
        </w:rPr>
        <w:t>二、矿山地质环境问题预测</w:t>
      </w:r>
      <w:bookmarkEnd w:id="37"/>
      <w:bookmarkEnd w:id="38"/>
    </w:p>
    <w:p w14:paraId="09C22A67">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r>
        <w:rPr>
          <w:rFonts w:hint="default" w:ascii="Times New Roman" w:hAnsi="Times New Roman" w:eastAsia="宋体" w:cs="Times New Roman"/>
          <w:bCs/>
          <w:snapToGrid/>
          <w:color w:val="auto"/>
          <w:kern w:val="2"/>
          <w:sz w:val="24"/>
          <w:szCs w:val="24"/>
          <w:lang w:eastAsia="zh-CN"/>
        </w:rPr>
        <w:t>因矿权人承诺本</w:t>
      </w:r>
      <w:r>
        <w:rPr>
          <w:rFonts w:hint="eastAsia" w:eastAsia="宋体" w:cs="Times New Roman"/>
          <w:bCs/>
          <w:snapToGrid/>
          <w:color w:val="auto"/>
          <w:kern w:val="2"/>
          <w:sz w:val="24"/>
          <w:szCs w:val="24"/>
          <w:lang w:val="en-US" w:eastAsia="zh-CN"/>
        </w:rPr>
        <w:t>年度</w:t>
      </w:r>
      <w:r>
        <w:rPr>
          <w:rFonts w:hint="default" w:ascii="Times New Roman" w:hAnsi="Times New Roman" w:eastAsia="宋体" w:cs="Times New Roman"/>
          <w:bCs/>
          <w:snapToGrid/>
          <w:color w:val="auto"/>
          <w:kern w:val="2"/>
          <w:sz w:val="24"/>
          <w:szCs w:val="24"/>
          <w:lang w:eastAsia="zh-CN"/>
        </w:rPr>
        <w:t>不进行</w:t>
      </w:r>
      <w:r>
        <w:rPr>
          <w:rFonts w:hint="eastAsia" w:cs="Times New Roman"/>
          <w:bCs/>
          <w:snapToGrid/>
          <w:color w:val="auto"/>
          <w:kern w:val="2"/>
          <w:sz w:val="24"/>
          <w:szCs w:val="24"/>
          <w:lang w:val="en-US" w:eastAsia="zh-CN"/>
        </w:rPr>
        <w:t>矿泉水开采</w:t>
      </w:r>
      <w:r>
        <w:rPr>
          <w:rFonts w:hint="default" w:ascii="Times New Roman" w:hAnsi="Times New Roman" w:eastAsia="宋体" w:cs="Times New Roman"/>
          <w:bCs/>
          <w:snapToGrid/>
          <w:color w:val="auto"/>
          <w:kern w:val="2"/>
          <w:sz w:val="24"/>
          <w:szCs w:val="24"/>
          <w:lang w:eastAsia="zh-CN"/>
        </w:rPr>
        <w:t>活动，故本方案将不</w:t>
      </w:r>
      <w:r>
        <w:rPr>
          <w:rFonts w:hint="eastAsia" w:cs="Times New Roman"/>
          <w:bCs/>
          <w:snapToGrid/>
          <w:color w:val="auto"/>
          <w:kern w:val="2"/>
          <w:sz w:val="24"/>
          <w:szCs w:val="24"/>
          <w:lang w:val="en-US" w:eastAsia="zh-CN"/>
        </w:rPr>
        <w:t>再</w:t>
      </w:r>
      <w:r>
        <w:rPr>
          <w:rFonts w:hint="default" w:ascii="Times New Roman" w:hAnsi="Times New Roman" w:eastAsia="宋体" w:cs="Times New Roman"/>
          <w:bCs/>
          <w:snapToGrid/>
          <w:color w:val="auto"/>
          <w:kern w:val="2"/>
          <w:sz w:val="24"/>
          <w:szCs w:val="24"/>
          <w:lang w:eastAsia="zh-CN"/>
        </w:rPr>
        <w:t>拟建新的建设场地</w:t>
      </w:r>
      <w:r>
        <w:rPr>
          <w:rFonts w:hint="eastAsia" w:eastAsia="宋体" w:cs="Times New Roman"/>
          <w:bCs/>
          <w:snapToGrid/>
          <w:color w:val="auto"/>
          <w:kern w:val="2"/>
          <w:sz w:val="24"/>
          <w:szCs w:val="24"/>
          <w:lang w:eastAsia="zh-CN"/>
        </w:rPr>
        <w:t>，</w:t>
      </w:r>
      <w:r>
        <w:rPr>
          <w:rFonts w:hint="eastAsia" w:eastAsia="宋体" w:cs="Times New Roman"/>
          <w:bCs/>
          <w:snapToGrid/>
          <w:color w:val="auto"/>
          <w:kern w:val="2"/>
          <w:sz w:val="24"/>
          <w:szCs w:val="24"/>
          <w:lang w:val="en-US" w:eastAsia="zh-CN"/>
        </w:rPr>
        <w:t>预测与矿山现状一致，以下不再进行赘述。</w:t>
      </w:r>
    </w:p>
    <w:p w14:paraId="704A7C5E">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B1BCD0">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0"/>
        <w:rPr>
          <w:rFonts w:hint="default" w:ascii="宋体" w:hAnsi="宋体" w:eastAsia="宋体" w:cs="宋体"/>
          <w:b/>
          <w:bCs/>
          <w:sz w:val="36"/>
          <w:szCs w:val="36"/>
          <w:lang w:val="en-US" w:eastAsia="zh-CN"/>
        </w:rPr>
      </w:pPr>
      <w:bookmarkStart w:id="39" w:name="_Toc1973"/>
      <w:bookmarkStart w:id="40" w:name="_Toc27200"/>
      <w:bookmarkStart w:id="41" w:name="_Toc17023"/>
      <w:r>
        <w:rPr>
          <w:rFonts w:hint="default" w:ascii="宋体" w:hAnsi="宋体" w:eastAsia="宋体" w:cs="宋体"/>
          <w:b/>
          <w:bCs/>
          <w:sz w:val="36"/>
          <w:szCs w:val="36"/>
          <w:lang w:val="en-US" w:eastAsia="zh-CN"/>
        </w:rPr>
        <w:t>第五章  矿山地质环境防治工程</w:t>
      </w:r>
      <w:bookmarkEnd w:id="39"/>
      <w:bookmarkEnd w:id="40"/>
      <w:bookmarkEnd w:id="41"/>
    </w:p>
    <w:p w14:paraId="06366FC4">
      <w:pPr>
        <w:bidi w:val="0"/>
        <w:outlineLvl w:val="1"/>
        <w:rPr>
          <w:rFonts w:hint="default" w:ascii="宋体" w:hAnsi="宋体" w:eastAsia="宋体" w:cs="宋体"/>
          <w:b/>
          <w:bCs/>
          <w:sz w:val="28"/>
          <w:szCs w:val="28"/>
          <w:highlight w:val="none"/>
          <w:lang w:val="en-US" w:eastAsia="zh-CN"/>
        </w:rPr>
      </w:pPr>
      <w:bookmarkStart w:id="42" w:name="_Toc4151"/>
      <w:bookmarkStart w:id="43" w:name="_Toc1322"/>
      <w:bookmarkStart w:id="44" w:name="_Toc15870"/>
      <w:r>
        <w:rPr>
          <w:rFonts w:hint="default" w:ascii="宋体" w:hAnsi="宋体" w:eastAsia="宋体" w:cs="宋体"/>
          <w:b/>
          <w:bCs/>
          <w:sz w:val="28"/>
          <w:szCs w:val="28"/>
          <w:highlight w:val="none"/>
          <w:lang w:val="en-US" w:eastAsia="zh-CN"/>
        </w:rPr>
        <w:t>一、矿山地质环境治理区的确定</w:t>
      </w:r>
      <w:bookmarkEnd w:id="42"/>
      <w:bookmarkEnd w:id="43"/>
      <w:bookmarkEnd w:id="44"/>
    </w:p>
    <w:p w14:paraId="3406DEE1">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bookmarkStart w:id="45" w:name="_Toc287173019"/>
      <w:bookmarkStart w:id="46" w:name="_Toc437009800"/>
      <w:r>
        <w:rPr>
          <w:rFonts w:hint="eastAsia" w:ascii="宋体" w:hAnsi="宋体" w:cs="宋体"/>
          <w:highlight w:val="none"/>
          <w:lang w:val="en-US" w:eastAsia="zh-CN"/>
        </w:rPr>
        <w:t>1</w:t>
      </w:r>
      <w:r>
        <w:rPr>
          <w:rFonts w:hint="default" w:ascii="宋体" w:hAnsi="宋体" w:eastAsia="宋体" w:cs="宋体"/>
          <w:highlight w:val="none"/>
          <w:lang w:val="en-US" w:eastAsia="zh-CN"/>
        </w:rPr>
        <w:t>、矿山地质环境治理原则</w:t>
      </w:r>
      <w:bookmarkEnd w:id="45"/>
      <w:bookmarkEnd w:id="46"/>
    </w:p>
    <w:p w14:paraId="3D3D8DDE">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依据内蒙古自治区赤峰市松山区那戈营子饮用天然矿泉水矿山地质环境影响现状评估与预测评估结果，结合矿山服务年限和开采计划，矿山地质环境治理坚持以下原则：</w:t>
      </w:r>
    </w:p>
    <w:p w14:paraId="5958D29A">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w:t>
      </w:r>
      <w:r>
        <w:rPr>
          <w:rFonts w:hint="eastAsia" w:ascii="宋体" w:hAnsi="宋体" w:cs="宋体"/>
          <w:highlight w:val="none"/>
          <w:lang w:val="en-US" w:eastAsia="zh-CN"/>
        </w:rPr>
        <w:t>1</w:t>
      </w:r>
      <w:r>
        <w:rPr>
          <w:rFonts w:hint="default" w:ascii="宋体" w:hAnsi="宋体" w:eastAsia="宋体" w:cs="宋体"/>
          <w:highlight w:val="none"/>
          <w:lang w:val="en-US" w:eastAsia="zh-CN"/>
        </w:rPr>
        <w:t>）坚持优先保护、预防为主、综合治理、公众参与、损害担责</w:t>
      </w:r>
    </w:p>
    <w:p w14:paraId="35F01CF3">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通过矿业规划及各种矿业管理手段，采取防范性措施，减少矿山地质环境问题的发生，尽量避免矿山地质环境破坏或者将其消除于矿山建设、生产过程中，做到防患于未然；对不可能避免的矿山地质环境污染和破坏，则通过各种净化和恢复治理措施，达到矿山地质环境保护的要求。</w:t>
      </w:r>
    </w:p>
    <w:p w14:paraId="66FFA916">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w:t>
      </w:r>
      <w:r>
        <w:rPr>
          <w:rFonts w:hint="eastAsia" w:ascii="宋体" w:hAnsi="宋体" w:cs="宋体"/>
          <w:highlight w:val="none"/>
          <w:lang w:val="en-US" w:eastAsia="zh-CN"/>
        </w:rPr>
        <w:t>2</w:t>
      </w:r>
      <w:r>
        <w:rPr>
          <w:rFonts w:hint="default" w:ascii="宋体" w:hAnsi="宋体" w:eastAsia="宋体" w:cs="宋体"/>
          <w:highlight w:val="none"/>
          <w:lang w:val="en-US" w:eastAsia="zh-CN"/>
        </w:rPr>
        <w:t>）在保护中开发，在开发中保护</w:t>
      </w:r>
    </w:p>
    <w:p w14:paraId="353B9947">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在保护地质环境的前提下开采矿产资源；在矿山建设和生产过程中首先力求消除产生负面影响的各种因素或降低影响程度；对产生的负面影响，通过治理措施达到国家规定的地质环境质量指标。</w:t>
      </w:r>
    </w:p>
    <w:p w14:paraId="4FED805F">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w:t>
      </w:r>
      <w:r>
        <w:rPr>
          <w:rFonts w:hint="eastAsia" w:ascii="宋体" w:hAnsi="宋体" w:cs="宋体"/>
          <w:highlight w:val="none"/>
          <w:lang w:val="en-US" w:eastAsia="zh-CN"/>
        </w:rPr>
        <w:t>3</w:t>
      </w:r>
      <w:r>
        <w:rPr>
          <w:rFonts w:hint="default" w:ascii="宋体" w:hAnsi="宋体" w:eastAsia="宋体" w:cs="宋体"/>
          <w:highlight w:val="none"/>
          <w:lang w:val="en-US" w:eastAsia="zh-CN"/>
        </w:rPr>
        <w:t>）边开发，边复垦</w:t>
      </w:r>
    </w:p>
    <w:p w14:paraId="6856E0B1">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eastAsia" w:ascii="宋体" w:hAnsi="宋体" w:cs="宋体"/>
          <w:highlight w:val="none"/>
          <w:lang w:val="en-US" w:eastAsia="zh-CN"/>
        </w:rPr>
        <w:t>①</w:t>
      </w:r>
      <w:r>
        <w:rPr>
          <w:rFonts w:hint="default" w:ascii="宋体" w:hAnsi="宋体" w:eastAsia="宋体" w:cs="宋体"/>
          <w:highlight w:val="none"/>
          <w:lang w:val="en-US" w:eastAsia="zh-CN"/>
        </w:rPr>
        <w:t>发展绿色开采技术，实现矿区生态环境无损或受损最小；</w:t>
      </w:r>
    </w:p>
    <w:p w14:paraId="3B9B46F2">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eastAsia" w:ascii="宋体" w:hAnsi="宋体" w:cs="宋体"/>
          <w:highlight w:val="none"/>
          <w:lang w:val="en-US" w:eastAsia="zh-CN"/>
        </w:rPr>
        <w:t>②</w:t>
      </w:r>
      <w:r>
        <w:rPr>
          <w:rFonts w:hint="default" w:ascii="宋体" w:hAnsi="宋体" w:eastAsia="宋体" w:cs="宋体"/>
          <w:highlight w:val="none"/>
          <w:lang w:val="en-US" w:eastAsia="zh-CN"/>
        </w:rPr>
        <w:t>发展干法或节水的工艺技术，减少水的使用量；</w:t>
      </w:r>
    </w:p>
    <w:p w14:paraId="442E8EC8">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eastAsia" w:ascii="宋体" w:hAnsi="宋体" w:cs="宋体"/>
          <w:highlight w:val="none"/>
          <w:lang w:val="en-US" w:eastAsia="zh-CN"/>
        </w:rPr>
        <w:t>③</w:t>
      </w:r>
      <w:r>
        <w:rPr>
          <w:rFonts w:hint="default" w:ascii="宋体" w:hAnsi="宋体" w:eastAsia="宋体" w:cs="宋体"/>
          <w:highlight w:val="none"/>
          <w:lang w:val="en-US" w:eastAsia="zh-CN"/>
        </w:rPr>
        <w:t xml:space="preserve">发展无废或少废的工艺技术，最大限度地减少废弃物的产生； </w:t>
      </w:r>
    </w:p>
    <w:p w14:paraId="7E17EBC7">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eastAsia" w:ascii="宋体" w:hAnsi="宋体" w:cs="宋体"/>
          <w:highlight w:val="none"/>
          <w:lang w:val="en-US" w:eastAsia="zh-CN"/>
        </w:rPr>
        <w:t>④</w:t>
      </w:r>
      <w:r>
        <w:rPr>
          <w:rFonts w:hint="default" w:ascii="宋体" w:hAnsi="宋体" w:eastAsia="宋体" w:cs="宋体"/>
          <w:highlight w:val="none"/>
          <w:lang w:val="en-US" w:eastAsia="zh-CN"/>
        </w:rPr>
        <w:t>矿山废物按照先利用能源，再选择用于建材或其它用途，最后进行无害化处理处置的技术原则。</w:t>
      </w:r>
    </w:p>
    <w:p w14:paraId="1DFE8E61">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w:t>
      </w:r>
      <w:r>
        <w:rPr>
          <w:rFonts w:hint="eastAsia" w:ascii="宋体" w:hAnsi="宋体" w:cs="宋体"/>
          <w:highlight w:val="none"/>
          <w:lang w:val="en-US" w:eastAsia="zh-CN"/>
        </w:rPr>
        <w:t>4</w:t>
      </w:r>
      <w:r>
        <w:rPr>
          <w:rFonts w:hint="default" w:ascii="宋体" w:hAnsi="宋体" w:eastAsia="宋体" w:cs="宋体"/>
          <w:highlight w:val="none"/>
          <w:lang w:val="en-US" w:eastAsia="zh-CN"/>
        </w:rPr>
        <w:t>）谁损毁，谁复垦</w:t>
      </w:r>
    </w:p>
    <w:p w14:paraId="1442134F">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矿方有责任对矿山地质环境进行保护，对开采中出现的地质环境问题及生态环境破坏，必须由矿方进行治理。</w:t>
      </w:r>
    </w:p>
    <w:p w14:paraId="042F11B3">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w:t>
      </w:r>
      <w:r>
        <w:rPr>
          <w:rFonts w:hint="eastAsia" w:ascii="宋体" w:hAnsi="宋体" w:cs="宋体"/>
          <w:highlight w:val="none"/>
          <w:lang w:val="en-US" w:eastAsia="zh-CN"/>
        </w:rPr>
        <w:t>5</w:t>
      </w:r>
      <w:r>
        <w:rPr>
          <w:rFonts w:hint="default" w:ascii="宋体" w:hAnsi="宋体" w:eastAsia="宋体" w:cs="宋体"/>
          <w:highlight w:val="none"/>
          <w:lang w:val="en-US" w:eastAsia="zh-CN"/>
        </w:rPr>
        <w:t>）“开采与防治相结合”原则</w:t>
      </w:r>
    </w:p>
    <w:p w14:paraId="03305247">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在矿山开采过程中要开采与防治相结合，边开采、边保护、边治理。矿山地质环境治理措施布设、实施进度安排与主体工程项目相衔接，避免重复建设。</w:t>
      </w:r>
    </w:p>
    <w:p w14:paraId="7FA6DE9D">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eastAsia" w:ascii="宋体" w:hAnsi="宋体" w:cs="宋体"/>
          <w:highlight w:val="none"/>
          <w:lang w:val="en-US" w:eastAsia="zh-CN"/>
        </w:rPr>
        <w:t>2</w:t>
      </w:r>
      <w:r>
        <w:rPr>
          <w:rFonts w:hint="default" w:ascii="宋体" w:hAnsi="宋体" w:eastAsia="宋体" w:cs="宋体"/>
          <w:highlight w:val="none"/>
          <w:lang w:val="en-US" w:eastAsia="zh-CN"/>
        </w:rPr>
        <w:t>、矿山地质环境治理区</w:t>
      </w:r>
    </w:p>
    <w:p w14:paraId="65FCBAC1">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eastAsia" w:ascii="宋体" w:hAnsi="宋体" w:cs="宋体"/>
          <w:highlight w:val="none"/>
          <w:lang w:val="en-US" w:eastAsia="zh-CN"/>
        </w:rPr>
        <w:t>现状矿山尚未开展基础建设，至今未进行生产，2026年也不进行生产，因此本年度仅对</w:t>
      </w:r>
      <w:r>
        <w:rPr>
          <w:rFonts w:hint="eastAsia" w:ascii="宋体" w:hAnsi="宋体" w:eastAsia="宋体" w:cs="宋体"/>
          <w:highlight w:val="none"/>
          <w:lang w:val="en-US"/>
        </w:rPr>
        <w:t>地下水</w:t>
      </w:r>
      <w:r>
        <w:rPr>
          <w:rFonts w:hint="eastAsia" w:ascii="宋体" w:hAnsi="宋体" w:cs="宋体"/>
          <w:highlight w:val="none"/>
          <w:lang w:val="en-US" w:eastAsia="zh-CN"/>
        </w:rPr>
        <w:t>进行监测。</w:t>
      </w:r>
    </w:p>
    <w:p w14:paraId="4ADF7CBB">
      <w:pPr>
        <w:bidi w:val="0"/>
        <w:outlineLvl w:val="1"/>
        <w:rPr>
          <w:rFonts w:hint="default" w:ascii="宋体" w:hAnsi="宋体" w:eastAsia="宋体" w:cs="宋体"/>
          <w:b/>
          <w:bCs/>
          <w:sz w:val="28"/>
          <w:szCs w:val="28"/>
          <w:highlight w:val="none"/>
          <w:lang w:val="en-US" w:eastAsia="zh-CN"/>
        </w:rPr>
      </w:pPr>
      <w:bookmarkStart w:id="47" w:name="_Toc20044"/>
      <w:r>
        <w:rPr>
          <w:rFonts w:hint="eastAsia" w:ascii="宋体" w:hAnsi="宋体" w:cs="宋体"/>
          <w:b/>
          <w:bCs/>
          <w:sz w:val="28"/>
          <w:szCs w:val="28"/>
          <w:highlight w:val="none"/>
          <w:lang w:val="en-US" w:eastAsia="zh-CN"/>
        </w:rPr>
        <w:t>二</w:t>
      </w:r>
      <w:r>
        <w:rPr>
          <w:rFonts w:hint="default" w:ascii="宋体" w:hAnsi="宋体" w:eastAsia="宋体" w:cs="宋体"/>
          <w:b/>
          <w:bCs/>
          <w:sz w:val="28"/>
          <w:szCs w:val="28"/>
          <w:highlight w:val="none"/>
          <w:lang w:val="en-US" w:eastAsia="zh-CN"/>
        </w:rPr>
        <w:t>、</w:t>
      </w:r>
      <w:r>
        <w:rPr>
          <w:rFonts w:hint="eastAsia" w:ascii="宋体" w:hAnsi="宋体" w:cs="宋体"/>
          <w:b/>
          <w:bCs/>
          <w:sz w:val="28"/>
          <w:szCs w:val="28"/>
          <w:highlight w:val="none"/>
          <w:lang w:val="en-US" w:eastAsia="zh-CN"/>
        </w:rPr>
        <w:t>本年度</w:t>
      </w:r>
      <w:r>
        <w:rPr>
          <w:rFonts w:hint="default" w:ascii="宋体" w:hAnsi="宋体" w:eastAsia="宋体" w:cs="宋体"/>
          <w:b/>
          <w:bCs/>
          <w:sz w:val="28"/>
          <w:szCs w:val="28"/>
          <w:highlight w:val="none"/>
          <w:lang w:val="en-US" w:eastAsia="zh-CN"/>
        </w:rPr>
        <w:t>矿山地质环境治理</w:t>
      </w:r>
      <w:r>
        <w:rPr>
          <w:rFonts w:hint="eastAsia" w:ascii="宋体" w:hAnsi="宋体" w:cs="宋体"/>
          <w:b/>
          <w:bCs/>
          <w:sz w:val="28"/>
          <w:szCs w:val="28"/>
          <w:highlight w:val="none"/>
          <w:lang w:val="en-US" w:eastAsia="zh-CN"/>
        </w:rPr>
        <w:t>工程</w:t>
      </w:r>
      <w:bookmarkEnd w:id="47"/>
    </w:p>
    <w:p w14:paraId="6CD08340">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依据《内蒙古自治区赤峰市松山区那戈营子饮用天然矿泉水矿山地质环境保护与土地复垦方案》，方案设计2026年度</w:t>
      </w:r>
      <w:r>
        <w:rPr>
          <w:rFonts w:hint="eastAsia" w:ascii="宋体" w:hAnsi="宋体" w:cs="宋体"/>
          <w:highlight w:val="none"/>
          <w:lang w:val="en-US" w:eastAsia="zh-CN"/>
        </w:rPr>
        <w:t>主要进行</w:t>
      </w:r>
      <w:r>
        <w:rPr>
          <w:rFonts w:hint="eastAsia" w:ascii="宋体" w:hAnsi="宋体" w:eastAsia="宋体" w:cs="宋体"/>
          <w:highlight w:val="none"/>
          <w:lang w:val="en-US"/>
        </w:rPr>
        <w:t>监测、管护</w:t>
      </w:r>
      <w:r>
        <w:rPr>
          <w:rFonts w:hint="eastAsia" w:ascii="宋体" w:hAnsi="宋体" w:cs="宋体"/>
          <w:highlight w:val="none"/>
          <w:lang w:val="en-US" w:eastAsia="zh-CN"/>
        </w:rPr>
        <w:t>，其中包括</w:t>
      </w:r>
      <w:r>
        <w:rPr>
          <w:rFonts w:hint="eastAsia" w:ascii="宋体" w:hAnsi="宋体" w:eastAsia="宋体" w:cs="宋体"/>
          <w:highlight w:val="none"/>
          <w:lang w:val="en-US"/>
        </w:rPr>
        <w:t>对地下水进行监测，</w:t>
      </w:r>
      <w:r>
        <w:rPr>
          <w:rFonts w:hint="eastAsia" w:ascii="宋体" w:hAnsi="宋体" w:eastAsia="宋体" w:cs="宋体"/>
          <w:highlight w:val="none"/>
          <w:lang w:val="en-US" w:eastAsia="zh-CN"/>
        </w:rPr>
        <w:t>每月监测3次</w:t>
      </w:r>
      <w:r>
        <w:rPr>
          <w:rFonts w:hint="eastAsia" w:ascii="宋体" w:hAnsi="宋体" w:eastAsia="宋体" w:cs="宋体"/>
          <w:highlight w:val="none"/>
          <w:lang w:val="en-US"/>
        </w:rPr>
        <w:t>，</w:t>
      </w:r>
      <w:r>
        <w:rPr>
          <w:rFonts w:hint="eastAsia" w:ascii="宋体" w:hAnsi="宋体" w:eastAsia="宋体" w:cs="宋体"/>
          <w:highlight w:val="none"/>
          <w:lang w:val="en-US" w:eastAsia="zh-CN"/>
        </w:rPr>
        <w:t>每年进行12次地下水水质检测</w:t>
      </w:r>
      <w:r>
        <w:rPr>
          <w:rFonts w:hint="eastAsia" w:ascii="宋体" w:hAnsi="宋体" w:eastAsia="宋体" w:cs="宋体"/>
          <w:highlight w:val="none"/>
          <w:lang w:val="en-US"/>
        </w:rPr>
        <w:t>；对地形地貌及土地复垦进行监测，</w:t>
      </w:r>
      <w:r>
        <w:rPr>
          <w:rFonts w:hint="eastAsia" w:ascii="宋体" w:hAnsi="宋体" w:eastAsia="宋体" w:cs="宋体"/>
          <w:highlight w:val="none"/>
          <w:lang w:val="en-US" w:eastAsia="zh-CN"/>
        </w:rPr>
        <w:t>每年调查、统计12次</w:t>
      </w:r>
      <w:r>
        <w:rPr>
          <w:rFonts w:hint="eastAsia" w:ascii="宋体" w:hAnsi="宋体" w:cs="宋体"/>
          <w:highlight w:val="none"/>
          <w:lang w:val="en-US" w:eastAsia="zh-CN"/>
        </w:rPr>
        <w:t>；</w:t>
      </w:r>
      <w:r>
        <w:rPr>
          <w:rFonts w:hint="eastAsia" w:ascii="宋体" w:hAnsi="宋体" w:eastAsia="宋体" w:cs="宋体"/>
          <w:highlight w:val="none"/>
          <w:lang w:val="en-US" w:eastAsia="zh-CN"/>
        </w:rPr>
        <w:t>对植被进行管护。</w:t>
      </w:r>
      <w:r>
        <w:rPr>
          <w:rFonts w:hint="eastAsia" w:ascii="宋体" w:hAnsi="宋体" w:cs="宋体"/>
          <w:highlight w:val="none"/>
          <w:lang w:val="en-US" w:eastAsia="zh-CN"/>
        </w:rPr>
        <w:t>然而，现状矿山尚未开展基础建设，至今未进行生产，且本年度也不会进行生产。</w:t>
      </w:r>
    </w:p>
    <w:p w14:paraId="2C2C9F8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综上</w:t>
      </w:r>
      <w:r>
        <w:rPr>
          <w:rFonts w:hint="eastAsia" w:ascii="宋体" w:hAnsi="宋体" w:cs="宋体"/>
          <w:highlight w:val="none"/>
          <w:lang w:val="en-US" w:eastAsia="zh-CN"/>
        </w:rPr>
        <w:t>所述</w:t>
      </w:r>
      <w:r>
        <w:rPr>
          <w:rFonts w:hint="eastAsia" w:ascii="宋体" w:hAnsi="宋体" w:eastAsia="宋体" w:cs="宋体"/>
          <w:highlight w:val="none"/>
          <w:lang w:val="en-US" w:eastAsia="zh-CN"/>
        </w:rPr>
        <w:t>，本年度治理工程</w:t>
      </w:r>
      <w:r>
        <w:rPr>
          <w:rFonts w:hint="eastAsia" w:ascii="宋体" w:hAnsi="宋体" w:cs="宋体"/>
          <w:highlight w:val="none"/>
          <w:lang w:val="en-US" w:eastAsia="zh-CN"/>
        </w:rPr>
        <w:t>包括</w:t>
      </w:r>
      <w:r>
        <w:rPr>
          <w:rFonts w:hint="eastAsia" w:ascii="宋体" w:hAnsi="宋体" w:eastAsia="宋体" w:cs="宋体"/>
          <w:highlight w:val="none"/>
          <w:lang w:val="en-US" w:eastAsia="zh-CN"/>
        </w:rPr>
        <w:t>对</w:t>
      </w:r>
      <w:r>
        <w:rPr>
          <w:rFonts w:hint="eastAsia" w:ascii="宋体" w:hAnsi="宋体" w:eastAsia="宋体" w:cs="宋体"/>
          <w:highlight w:val="none"/>
          <w:lang w:val="en-US"/>
        </w:rPr>
        <w:t>地下水</w:t>
      </w:r>
      <w:r>
        <w:rPr>
          <w:rFonts w:hint="eastAsia" w:ascii="宋体" w:hAnsi="宋体" w:cs="宋体"/>
          <w:highlight w:val="none"/>
          <w:lang w:val="en-US" w:eastAsia="zh-CN"/>
        </w:rPr>
        <w:t>水位</w:t>
      </w:r>
      <w:r>
        <w:rPr>
          <w:rFonts w:hint="eastAsia" w:ascii="宋体" w:hAnsi="宋体" w:eastAsia="宋体" w:cs="宋体"/>
          <w:highlight w:val="none"/>
          <w:lang w:val="en-US"/>
        </w:rPr>
        <w:t>进行监测</w:t>
      </w:r>
      <w:r>
        <w:rPr>
          <w:rFonts w:hint="eastAsia" w:ascii="宋体" w:hAnsi="宋体" w:cs="宋体"/>
          <w:highlight w:val="none"/>
          <w:lang w:val="en-US" w:eastAsia="zh-CN"/>
        </w:rPr>
        <w:t>，</w:t>
      </w:r>
      <w:r>
        <w:rPr>
          <w:rFonts w:hint="eastAsia" w:ascii="宋体" w:hAnsi="宋体" w:eastAsia="宋体" w:cs="宋体"/>
          <w:highlight w:val="none"/>
          <w:lang w:val="en-US" w:eastAsia="zh-CN"/>
        </w:rPr>
        <w:t>每月监测</w:t>
      </w:r>
      <w:r>
        <w:rPr>
          <w:rFonts w:hint="eastAsia" w:ascii="宋体" w:hAnsi="宋体" w:cs="宋体"/>
          <w:highlight w:val="none"/>
          <w:lang w:val="en-US" w:eastAsia="zh-CN"/>
        </w:rPr>
        <w:t>1</w:t>
      </w:r>
      <w:r>
        <w:rPr>
          <w:rFonts w:hint="eastAsia" w:ascii="宋体" w:hAnsi="宋体" w:eastAsia="宋体" w:cs="宋体"/>
          <w:highlight w:val="none"/>
          <w:lang w:val="en-US" w:eastAsia="zh-CN"/>
        </w:rPr>
        <w:t>次</w:t>
      </w:r>
      <w:r>
        <w:rPr>
          <w:rFonts w:hint="eastAsia" w:ascii="宋体" w:hAnsi="宋体" w:cs="宋体"/>
          <w:highlight w:val="none"/>
          <w:lang w:val="en-US" w:eastAsia="zh-CN"/>
        </w:rPr>
        <w:t>；</w:t>
      </w:r>
      <w:r>
        <w:rPr>
          <w:rFonts w:hint="eastAsia" w:ascii="宋体" w:hAnsi="宋体" w:eastAsia="宋体" w:cs="宋体"/>
          <w:highlight w:val="none"/>
          <w:lang w:val="en-US" w:eastAsia="zh-CN"/>
        </w:rPr>
        <w:t>对地下水水质进行检测</w:t>
      </w:r>
      <w:r>
        <w:rPr>
          <w:rFonts w:hint="eastAsia" w:ascii="宋体" w:hAnsi="宋体" w:cs="宋体"/>
          <w:highlight w:val="none"/>
          <w:lang w:val="en-US" w:eastAsia="zh-CN"/>
        </w:rPr>
        <w:t>，本年度</w:t>
      </w:r>
      <w:r>
        <w:rPr>
          <w:rFonts w:hint="eastAsia" w:ascii="宋体" w:hAnsi="宋体" w:eastAsia="宋体" w:cs="宋体"/>
          <w:highlight w:val="none"/>
          <w:lang w:val="en-US" w:eastAsia="zh-CN"/>
        </w:rPr>
        <w:t>检测</w:t>
      </w:r>
      <w:r>
        <w:rPr>
          <w:rFonts w:hint="eastAsia" w:ascii="宋体" w:hAnsi="宋体" w:cs="宋体"/>
          <w:highlight w:val="none"/>
          <w:lang w:val="en-US" w:eastAsia="zh-CN"/>
        </w:rPr>
        <w:t>4</w:t>
      </w:r>
      <w:r>
        <w:rPr>
          <w:rFonts w:hint="eastAsia" w:ascii="宋体" w:hAnsi="宋体" w:eastAsia="宋体" w:cs="宋体"/>
          <w:highlight w:val="none"/>
          <w:lang w:val="en-US" w:eastAsia="zh-CN"/>
        </w:rPr>
        <w:t>次</w:t>
      </w:r>
      <w:r>
        <w:rPr>
          <w:rFonts w:hint="eastAsia" w:ascii="宋体" w:hAnsi="宋体" w:cs="宋体"/>
          <w:highlight w:val="none"/>
          <w:lang w:val="en-US" w:eastAsia="zh-CN"/>
        </w:rPr>
        <w:t>。</w:t>
      </w:r>
      <w:r>
        <w:rPr>
          <w:rFonts w:hint="eastAsia" w:ascii="宋体" w:hAnsi="宋体" w:eastAsia="宋体" w:cs="宋体"/>
          <w:highlight w:val="none"/>
          <w:lang w:val="en-US" w:eastAsia="zh-CN"/>
        </w:rPr>
        <w:t>矿山地质环境防治工程部署及工程量估算表见表5-1。</w:t>
      </w:r>
    </w:p>
    <w:p w14:paraId="0A493B62">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GB" w:eastAsia="zh-CN"/>
        </w:rPr>
      </w:pPr>
      <w:r>
        <w:rPr>
          <w:rFonts w:hint="eastAsia" w:ascii="宋体" w:hAnsi="宋体" w:eastAsia="宋体" w:cs="宋体"/>
          <w:b/>
          <w:bCs/>
          <w:highlight w:val="none"/>
          <w:lang w:val="en-GB" w:eastAsia="zh-CN"/>
        </w:rPr>
        <w:t>表</w:t>
      </w:r>
      <w:r>
        <w:rPr>
          <w:rFonts w:hint="eastAsia" w:ascii="宋体" w:hAnsi="宋体" w:cs="宋体"/>
          <w:b/>
          <w:bCs/>
          <w:highlight w:val="none"/>
          <w:lang w:val="en-US" w:eastAsia="zh-CN"/>
        </w:rPr>
        <w:t>5-1</w:t>
      </w:r>
      <w:r>
        <w:rPr>
          <w:rFonts w:hint="eastAsia" w:ascii="宋体" w:hAnsi="宋体" w:eastAsia="宋体" w:cs="宋体"/>
          <w:b/>
          <w:bCs/>
          <w:highlight w:val="none"/>
          <w:lang w:val="en-GB" w:eastAsia="zh-CN"/>
        </w:rPr>
        <w:t xml:space="preserve">  矿山地质环境防治工程部署及工程量估算表</w:t>
      </w:r>
    </w:p>
    <w:p w14:paraId="25310B04">
      <w:pPr>
        <w:kinsoku/>
        <w:autoSpaceDE/>
        <w:autoSpaceDN/>
        <w:spacing w:line="70" w:lineRule="exact"/>
        <w:ind w:firstLine="0" w:firstLineChars="0"/>
        <w:jc w:val="center"/>
        <w:textAlignment w:val="auto"/>
        <w:rPr>
          <w:rFonts w:cs="Times New Roman"/>
          <w:snapToGrid/>
          <w:kern w:val="2"/>
          <w:sz w:val="21"/>
          <w:lang w:eastAsia="zh-CN"/>
        </w:rPr>
      </w:pPr>
    </w:p>
    <w:tbl>
      <w:tblPr>
        <w:tblStyle w:val="11"/>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7"/>
        <w:gridCol w:w="908"/>
        <w:gridCol w:w="2202"/>
        <w:gridCol w:w="1195"/>
        <w:gridCol w:w="750"/>
        <w:gridCol w:w="1406"/>
      </w:tblGrid>
      <w:tr w14:paraId="5575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57" w:type="dxa"/>
            <w:vAlign w:val="center"/>
          </w:tcPr>
          <w:p w14:paraId="1099EE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防治时段</w:t>
            </w:r>
          </w:p>
        </w:tc>
        <w:tc>
          <w:tcPr>
            <w:tcW w:w="908" w:type="dxa"/>
            <w:vAlign w:val="center"/>
          </w:tcPr>
          <w:p w14:paraId="21E1CE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类别</w:t>
            </w:r>
          </w:p>
        </w:tc>
        <w:tc>
          <w:tcPr>
            <w:tcW w:w="2202" w:type="dxa"/>
            <w:vAlign w:val="center"/>
          </w:tcPr>
          <w:p w14:paraId="2B258A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工作任务</w:t>
            </w:r>
          </w:p>
        </w:tc>
        <w:tc>
          <w:tcPr>
            <w:tcW w:w="1195" w:type="dxa"/>
            <w:vAlign w:val="center"/>
          </w:tcPr>
          <w:p w14:paraId="2E22A3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防治内容</w:t>
            </w:r>
          </w:p>
        </w:tc>
        <w:tc>
          <w:tcPr>
            <w:tcW w:w="750" w:type="dxa"/>
            <w:vAlign w:val="center"/>
          </w:tcPr>
          <w:p w14:paraId="39C5F3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单位</w:t>
            </w:r>
          </w:p>
        </w:tc>
        <w:tc>
          <w:tcPr>
            <w:tcW w:w="1406" w:type="dxa"/>
            <w:vAlign w:val="center"/>
          </w:tcPr>
          <w:p w14:paraId="1BE727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cs="宋体"/>
                <w:sz w:val="21"/>
                <w:szCs w:val="21"/>
                <w:lang w:val="en-US" w:eastAsia="zh-CN"/>
              </w:rPr>
              <w:t>工程</w:t>
            </w:r>
            <w:r>
              <w:rPr>
                <w:rFonts w:hint="eastAsia" w:ascii="宋体" w:hAnsi="宋体" w:eastAsia="宋体" w:cs="宋体"/>
                <w:sz w:val="21"/>
                <w:szCs w:val="21"/>
                <w:lang w:val="en-US" w:eastAsia="en-US"/>
              </w:rPr>
              <w:t>量（次）</w:t>
            </w:r>
          </w:p>
        </w:tc>
      </w:tr>
      <w:tr w14:paraId="035F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57" w:type="dxa"/>
            <w:vMerge w:val="restart"/>
            <w:vAlign w:val="center"/>
          </w:tcPr>
          <w:p w14:paraId="668A96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en-US"/>
              </w:rPr>
            </w:pPr>
            <w:r>
              <w:rPr>
                <w:rFonts w:hint="eastAsia" w:ascii="宋体" w:hAnsi="宋体" w:eastAsia="宋体" w:cs="宋体"/>
                <w:sz w:val="21"/>
                <w:szCs w:val="21"/>
                <w:lang w:val="en-US" w:eastAsia="en-US"/>
              </w:rPr>
              <w:t>202</w:t>
            </w:r>
            <w:r>
              <w:rPr>
                <w:rFonts w:hint="eastAsia" w:ascii="宋体" w:hAnsi="宋体" w:eastAsia="宋体" w:cs="宋体"/>
                <w:sz w:val="21"/>
                <w:szCs w:val="21"/>
                <w:lang w:val="en-US" w:eastAsia="zh-CN"/>
              </w:rPr>
              <w:t>6年1月1日</w:t>
            </w:r>
          </w:p>
          <w:p w14:paraId="3A443F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14:paraId="3BC2F7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202</w:t>
            </w:r>
            <w:r>
              <w:rPr>
                <w:rFonts w:hint="eastAsia" w:ascii="宋体" w:hAnsi="宋体" w:eastAsia="宋体" w:cs="宋体"/>
                <w:sz w:val="21"/>
                <w:szCs w:val="21"/>
                <w:lang w:val="en-US" w:eastAsia="zh-CN"/>
              </w:rPr>
              <w:t>6年12月31日</w:t>
            </w:r>
          </w:p>
        </w:tc>
        <w:tc>
          <w:tcPr>
            <w:tcW w:w="908" w:type="dxa"/>
            <w:vMerge w:val="restart"/>
            <w:vAlign w:val="center"/>
          </w:tcPr>
          <w:p w14:paraId="5301BD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监测工程</w:t>
            </w:r>
          </w:p>
        </w:tc>
        <w:tc>
          <w:tcPr>
            <w:tcW w:w="2202" w:type="dxa"/>
            <w:vAlign w:val="center"/>
          </w:tcPr>
          <w:p w14:paraId="09BC90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地下水水位监测</w:t>
            </w:r>
          </w:p>
        </w:tc>
        <w:tc>
          <w:tcPr>
            <w:tcW w:w="1195" w:type="dxa"/>
            <w:vAlign w:val="center"/>
          </w:tcPr>
          <w:p w14:paraId="45B688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测量水位</w:t>
            </w:r>
          </w:p>
        </w:tc>
        <w:tc>
          <w:tcPr>
            <w:tcW w:w="750" w:type="dxa"/>
            <w:vAlign w:val="center"/>
          </w:tcPr>
          <w:p w14:paraId="2E79C0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次</w:t>
            </w:r>
          </w:p>
        </w:tc>
        <w:tc>
          <w:tcPr>
            <w:tcW w:w="1406" w:type="dxa"/>
            <w:vAlign w:val="center"/>
          </w:tcPr>
          <w:p w14:paraId="63A1FC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r>
      <w:tr w14:paraId="0298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57" w:type="dxa"/>
            <w:vMerge w:val="continue"/>
            <w:vAlign w:val="center"/>
          </w:tcPr>
          <w:p w14:paraId="3E2608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p>
        </w:tc>
        <w:tc>
          <w:tcPr>
            <w:tcW w:w="908" w:type="dxa"/>
            <w:vMerge w:val="continue"/>
            <w:vAlign w:val="center"/>
          </w:tcPr>
          <w:p w14:paraId="7311D7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p>
        </w:tc>
        <w:tc>
          <w:tcPr>
            <w:tcW w:w="2202" w:type="dxa"/>
            <w:vAlign w:val="center"/>
          </w:tcPr>
          <w:p w14:paraId="652F13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地下水水质检测</w:t>
            </w:r>
          </w:p>
        </w:tc>
        <w:tc>
          <w:tcPr>
            <w:tcW w:w="1195" w:type="dxa"/>
            <w:vAlign w:val="center"/>
          </w:tcPr>
          <w:p w14:paraId="680134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水质分析</w:t>
            </w:r>
          </w:p>
        </w:tc>
        <w:tc>
          <w:tcPr>
            <w:tcW w:w="750" w:type="dxa"/>
            <w:vAlign w:val="center"/>
          </w:tcPr>
          <w:p w14:paraId="752695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次</w:t>
            </w:r>
          </w:p>
        </w:tc>
        <w:tc>
          <w:tcPr>
            <w:tcW w:w="1406" w:type="dxa"/>
            <w:vAlign w:val="center"/>
          </w:tcPr>
          <w:p w14:paraId="358D96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r>
    </w:tbl>
    <w:p w14:paraId="0C03449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p>
    <w:p w14:paraId="4867B07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p>
    <w:p w14:paraId="44C24FC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4615CA44">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7C7B6A7E">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ACF2324">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0"/>
        <w:rPr>
          <w:rFonts w:hint="default" w:ascii="宋体" w:hAnsi="宋体" w:eastAsia="宋体" w:cs="宋体"/>
          <w:b/>
          <w:bCs/>
          <w:sz w:val="36"/>
          <w:szCs w:val="36"/>
          <w:lang w:val="en-US" w:eastAsia="zh-CN"/>
        </w:rPr>
      </w:pPr>
      <w:bookmarkStart w:id="48" w:name="_Toc27779"/>
      <w:bookmarkStart w:id="49" w:name="_Toc21693"/>
      <w:bookmarkStart w:id="50" w:name="_Toc6920"/>
      <w:r>
        <w:rPr>
          <w:rFonts w:hint="default" w:ascii="宋体" w:hAnsi="宋体" w:eastAsia="宋体" w:cs="宋体"/>
          <w:b/>
          <w:bCs/>
          <w:sz w:val="36"/>
          <w:szCs w:val="36"/>
          <w:lang w:val="en-US" w:eastAsia="zh-CN"/>
        </w:rPr>
        <w:t>第六章  经费估算</w:t>
      </w:r>
      <w:bookmarkEnd w:id="48"/>
      <w:bookmarkEnd w:id="49"/>
      <w:bookmarkEnd w:id="50"/>
    </w:p>
    <w:p w14:paraId="731323BA">
      <w:pPr>
        <w:bidi w:val="0"/>
        <w:outlineLvl w:val="1"/>
        <w:rPr>
          <w:rFonts w:hint="default" w:ascii="宋体" w:hAnsi="宋体" w:eastAsia="宋体" w:cs="宋体"/>
          <w:b/>
          <w:bCs/>
          <w:sz w:val="28"/>
          <w:szCs w:val="28"/>
          <w:highlight w:val="none"/>
          <w:lang w:val="en-US" w:eastAsia="zh-CN"/>
        </w:rPr>
      </w:pPr>
      <w:bookmarkStart w:id="51" w:name="_Toc24041"/>
      <w:bookmarkStart w:id="52" w:name="_Toc15307"/>
      <w:r>
        <w:rPr>
          <w:rFonts w:hint="default" w:ascii="宋体" w:hAnsi="宋体" w:eastAsia="宋体" w:cs="宋体"/>
          <w:b/>
          <w:bCs/>
          <w:sz w:val="28"/>
          <w:szCs w:val="28"/>
          <w:highlight w:val="none"/>
          <w:lang w:val="en-US" w:eastAsia="zh-CN"/>
        </w:rPr>
        <w:t>一、估算依据</w:t>
      </w:r>
      <w:bookmarkEnd w:id="51"/>
    </w:p>
    <w:p w14:paraId="74919C36">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1、财政部、自然资源部关于印发《土地开发整理项目预算定额标准》的通知，财综[2011]128号；</w:t>
      </w:r>
    </w:p>
    <w:p w14:paraId="1B5D8398">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2、《土地开发整理项目预算定额标准》（2012年2月财政部、自然资源部联合颁发）；</w:t>
      </w:r>
    </w:p>
    <w:p w14:paraId="4257759E">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3、《内蒙古自治区人民政府办公厅关于调整我区最低工资标准和非全日制工作小时最低工资标准的通知》（内政办发[2011]106号）；</w:t>
      </w:r>
    </w:p>
    <w:p w14:paraId="70E4E8B3">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4、《内蒙古自治区矿山地质环境治理工程预算定额标准》（内财建[2013]600号）；</w:t>
      </w:r>
    </w:p>
    <w:p w14:paraId="494B9673">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5、202</w:t>
      </w:r>
      <w:r>
        <w:rPr>
          <w:rFonts w:hint="eastAsia" w:ascii="宋体" w:hAnsi="宋体" w:eastAsia="宋体" w:cs="宋体"/>
          <w:highlight w:val="none"/>
          <w:lang w:val="en-US" w:eastAsia="zh-CN"/>
        </w:rPr>
        <w:t>6</w:t>
      </w:r>
      <w:r>
        <w:rPr>
          <w:rFonts w:hint="default" w:ascii="宋体" w:hAnsi="宋体" w:eastAsia="宋体" w:cs="宋体"/>
          <w:highlight w:val="none"/>
          <w:lang w:val="en-US" w:eastAsia="zh-CN"/>
        </w:rPr>
        <w:t>年</w:t>
      </w:r>
      <w:r>
        <w:rPr>
          <w:rFonts w:hint="eastAsia" w:ascii="宋体" w:hAnsi="宋体" w:eastAsia="宋体" w:cs="宋体"/>
          <w:highlight w:val="none"/>
          <w:lang w:val="en-US" w:eastAsia="zh-CN"/>
        </w:rPr>
        <w:t>3月</w:t>
      </w:r>
      <w:r>
        <w:rPr>
          <w:rFonts w:hint="default" w:ascii="宋体" w:hAnsi="宋体" w:eastAsia="宋体" w:cs="宋体"/>
          <w:highlight w:val="none"/>
          <w:lang w:val="en-US" w:eastAsia="zh-CN"/>
        </w:rPr>
        <w:t>赤峰市材料价格信息及赤峰市材料价格市场询价。</w:t>
      </w:r>
    </w:p>
    <w:p w14:paraId="40E99AF5">
      <w:pPr>
        <w:bidi w:val="0"/>
        <w:outlineLvl w:val="1"/>
        <w:rPr>
          <w:rFonts w:hint="default" w:ascii="宋体" w:hAnsi="宋体" w:cs="宋体"/>
          <w:b/>
          <w:bCs/>
          <w:sz w:val="28"/>
          <w:szCs w:val="28"/>
          <w:highlight w:val="none"/>
          <w:lang w:val="en-US" w:eastAsia="zh-CN"/>
        </w:rPr>
      </w:pPr>
      <w:bookmarkStart w:id="53" w:name="_Toc25923"/>
      <w:r>
        <w:rPr>
          <w:rFonts w:hint="eastAsia" w:ascii="宋体" w:hAnsi="宋体" w:cs="宋体"/>
          <w:b/>
          <w:bCs/>
          <w:sz w:val="28"/>
          <w:szCs w:val="28"/>
          <w:highlight w:val="none"/>
          <w:lang w:val="en-US" w:eastAsia="zh-CN"/>
        </w:rPr>
        <w:t>二</w:t>
      </w:r>
      <w:r>
        <w:rPr>
          <w:rFonts w:hint="default" w:ascii="宋体" w:hAnsi="宋体" w:cs="宋体"/>
          <w:b/>
          <w:bCs/>
          <w:sz w:val="28"/>
          <w:szCs w:val="28"/>
          <w:highlight w:val="none"/>
          <w:lang w:val="en-US" w:eastAsia="zh-CN"/>
        </w:rPr>
        <w:t>、费用计算</w:t>
      </w:r>
      <w:bookmarkEnd w:id="52"/>
      <w:bookmarkEnd w:id="53"/>
    </w:p>
    <w:p w14:paraId="73D2619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经估算，2026年度赤峰市松山区那戈营子饮用天然矿泉水矿山地质环境治理费用为</w:t>
      </w:r>
      <w:r>
        <w:rPr>
          <w:rFonts w:hint="eastAsia" w:ascii="宋体" w:hAnsi="宋体" w:cs="宋体"/>
          <w:highlight w:val="none"/>
          <w:lang w:val="en-US" w:eastAsia="zh-CN"/>
        </w:rPr>
        <w:t>1.04</w:t>
      </w:r>
      <w:r>
        <w:rPr>
          <w:rFonts w:hint="eastAsia" w:ascii="宋体" w:hAnsi="宋体" w:eastAsia="宋体" w:cs="宋体"/>
          <w:highlight w:val="none"/>
          <w:lang w:val="en-US" w:eastAsia="zh-CN"/>
        </w:rPr>
        <w:t>万元，工程经费估算总额和各单项工程经费估算如下：</w:t>
      </w:r>
    </w:p>
    <w:p w14:paraId="36FD16EF">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highlight w:val="none"/>
          <w:lang w:val="en-GB" w:eastAsia="zh-CN"/>
        </w:rPr>
      </w:pPr>
      <w:r>
        <w:rPr>
          <w:rFonts w:hint="eastAsia" w:ascii="宋体" w:hAnsi="宋体" w:eastAsia="宋体" w:cs="宋体"/>
          <w:b/>
          <w:bCs/>
          <w:highlight w:val="none"/>
          <w:lang w:val="en-GB" w:eastAsia="zh-CN"/>
        </w:rPr>
        <w:t>表</w:t>
      </w:r>
      <w:r>
        <w:rPr>
          <w:rFonts w:hint="eastAsia" w:ascii="宋体" w:hAnsi="宋体" w:eastAsia="宋体" w:cs="宋体"/>
          <w:b/>
          <w:bCs/>
          <w:highlight w:val="none"/>
          <w:lang w:val="en-US" w:eastAsia="zh-CN"/>
        </w:rPr>
        <w:t xml:space="preserve">6-1  </w:t>
      </w:r>
      <w:r>
        <w:rPr>
          <w:rFonts w:hint="eastAsia" w:ascii="宋体" w:hAnsi="宋体" w:eastAsia="宋体" w:cs="宋体"/>
          <w:b/>
          <w:bCs/>
          <w:highlight w:val="none"/>
          <w:lang w:val="en-GB" w:eastAsia="zh-CN"/>
        </w:rPr>
        <w:t>工程施工费预算总表</w:t>
      </w:r>
    </w:p>
    <w:tbl>
      <w:tblPr>
        <w:tblStyle w:val="7"/>
        <w:tblW w:w="4998" w:type="pct"/>
        <w:tblInd w:w="0" w:type="dxa"/>
        <w:tblLayout w:type="autofit"/>
        <w:tblCellMar>
          <w:top w:w="0" w:type="dxa"/>
          <w:left w:w="0" w:type="dxa"/>
          <w:bottom w:w="0" w:type="dxa"/>
          <w:right w:w="0" w:type="dxa"/>
        </w:tblCellMar>
      </w:tblPr>
      <w:tblGrid>
        <w:gridCol w:w="1423"/>
        <w:gridCol w:w="1925"/>
        <w:gridCol w:w="1585"/>
        <w:gridCol w:w="1746"/>
        <w:gridCol w:w="1648"/>
      </w:tblGrid>
      <w:tr w14:paraId="20419DB1">
        <w:tblPrEx>
          <w:tblCellMar>
            <w:top w:w="0" w:type="dxa"/>
            <w:left w:w="0" w:type="dxa"/>
            <w:bottom w:w="0" w:type="dxa"/>
            <w:right w:w="0" w:type="dxa"/>
          </w:tblCellMar>
        </w:tblPrEx>
        <w:trPr>
          <w:trHeight w:val="340" w:hRule="atLeast"/>
        </w:trPr>
        <w:tc>
          <w:tcPr>
            <w:tcW w:w="8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8E65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费用名称</w:t>
            </w:r>
          </w:p>
        </w:tc>
        <w:tc>
          <w:tcPr>
            <w:tcW w:w="11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7B3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工程措施</w:t>
            </w:r>
          </w:p>
        </w:tc>
        <w:tc>
          <w:tcPr>
            <w:tcW w:w="95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18DB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单价</w:t>
            </w:r>
            <w:r>
              <w:rPr>
                <w:rFonts w:hint="eastAsia" w:ascii="宋体" w:hAnsi="宋体" w:eastAsia="宋体" w:cs="宋体"/>
                <w:sz w:val="21"/>
                <w:szCs w:val="21"/>
                <w:lang w:val="en-US" w:eastAsia="zh-CN"/>
              </w:rPr>
              <w:t>（元）</w:t>
            </w:r>
          </w:p>
        </w:tc>
        <w:tc>
          <w:tcPr>
            <w:tcW w:w="104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A14F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次数</w:t>
            </w:r>
          </w:p>
        </w:tc>
        <w:tc>
          <w:tcPr>
            <w:tcW w:w="9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AE3F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合计</w:t>
            </w:r>
            <w:r>
              <w:rPr>
                <w:rFonts w:hint="eastAsia" w:ascii="宋体" w:hAnsi="宋体" w:eastAsia="宋体" w:cs="宋体"/>
                <w:sz w:val="21"/>
                <w:szCs w:val="21"/>
                <w:lang w:val="en-US" w:eastAsia="zh-CN"/>
              </w:rPr>
              <w:t>（元）</w:t>
            </w:r>
          </w:p>
        </w:tc>
      </w:tr>
      <w:tr w14:paraId="19B61A02">
        <w:tblPrEx>
          <w:tblCellMar>
            <w:top w:w="0" w:type="dxa"/>
            <w:left w:w="0" w:type="dxa"/>
            <w:bottom w:w="0" w:type="dxa"/>
            <w:right w:w="0" w:type="dxa"/>
          </w:tblCellMar>
        </w:tblPrEx>
        <w:trPr>
          <w:trHeight w:val="340" w:hRule="atLeast"/>
        </w:trPr>
        <w:tc>
          <w:tcPr>
            <w:tcW w:w="854"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05A32C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监测费</w:t>
            </w:r>
          </w:p>
        </w:tc>
        <w:tc>
          <w:tcPr>
            <w:tcW w:w="11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062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en-US"/>
              </w:rPr>
              <w:t>地下水水位监测</w:t>
            </w:r>
          </w:p>
        </w:tc>
        <w:tc>
          <w:tcPr>
            <w:tcW w:w="95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6116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59E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12</w:t>
            </w:r>
          </w:p>
        </w:tc>
        <w:tc>
          <w:tcPr>
            <w:tcW w:w="1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D4F7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0.12</w:t>
            </w:r>
          </w:p>
        </w:tc>
      </w:tr>
      <w:tr w14:paraId="25B88427">
        <w:tblPrEx>
          <w:tblCellMar>
            <w:top w:w="0" w:type="dxa"/>
            <w:left w:w="0" w:type="dxa"/>
            <w:bottom w:w="0" w:type="dxa"/>
            <w:right w:w="0" w:type="dxa"/>
          </w:tblCellMar>
        </w:tblPrEx>
        <w:trPr>
          <w:trHeight w:val="340" w:hRule="atLeast"/>
        </w:trPr>
        <w:tc>
          <w:tcPr>
            <w:tcW w:w="854"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72435E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en-US"/>
              </w:rPr>
            </w:pPr>
          </w:p>
        </w:tc>
        <w:tc>
          <w:tcPr>
            <w:tcW w:w="11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A7DD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en-US"/>
              </w:rPr>
              <w:t>地下水水质检测</w:t>
            </w:r>
          </w:p>
        </w:tc>
        <w:tc>
          <w:tcPr>
            <w:tcW w:w="95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222A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2300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E66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1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17E3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0.92</w:t>
            </w:r>
          </w:p>
        </w:tc>
      </w:tr>
      <w:tr w14:paraId="7FE47D19">
        <w:tblPrEx>
          <w:tblCellMar>
            <w:top w:w="0" w:type="dxa"/>
            <w:left w:w="0" w:type="dxa"/>
            <w:bottom w:w="0" w:type="dxa"/>
            <w:right w:w="0" w:type="dxa"/>
          </w:tblCellMar>
        </w:tblPrEx>
        <w:trPr>
          <w:trHeight w:val="340" w:hRule="atLeast"/>
        </w:trPr>
        <w:tc>
          <w:tcPr>
            <w:tcW w:w="8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3194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合计</w:t>
            </w:r>
          </w:p>
        </w:tc>
        <w:tc>
          <w:tcPr>
            <w:tcW w:w="11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8C75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5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DE37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048"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6D97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6E5E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1.04</w:t>
            </w:r>
          </w:p>
        </w:tc>
      </w:tr>
    </w:tbl>
    <w:p w14:paraId="7EE6381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0ADADEB9">
      <w:pPr>
        <w:rPr>
          <w:rFonts w:hint="eastAsia" w:ascii="宋体" w:hAnsi="宋体" w:eastAsia="宋体" w:cs="宋体"/>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E54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5A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D817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75D817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45EF"/>
    <w:rsid w:val="01D63C01"/>
    <w:rsid w:val="020E45EF"/>
    <w:rsid w:val="02C40048"/>
    <w:rsid w:val="04AD5166"/>
    <w:rsid w:val="055659D1"/>
    <w:rsid w:val="14E81A03"/>
    <w:rsid w:val="15BF56EC"/>
    <w:rsid w:val="167345BF"/>
    <w:rsid w:val="16813E71"/>
    <w:rsid w:val="1BAA4748"/>
    <w:rsid w:val="1C8D3906"/>
    <w:rsid w:val="1F0A1575"/>
    <w:rsid w:val="2C037186"/>
    <w:rsid w:val="2C763FF1"/>
    <w:rsid w:val="2F3D369E"/>
    <w:rsid w:val="359A3628"/>
    <w:rsid w:val="39C72511"/>
    <w:rsid w:val="3A410516"/>
    <w:rsid w:val="3DBD3D6C"/>
    <w:rsid w:val="41061B71"/>
    <w:rsid w:val="471E169C"/>
    <w:rsid w:val="47BD3B0D"/>
    <w:rsid w:val="498375C0"/>
    <w:rsid w:val="4AEE0B4C"/>
    <w:rsid w:val="5212481A"/>
    <w:rsid w:val="52230C89"/>
    <w:rsid w:val="55F52F4E"/>
    <w:rsid w:val="57460AC2"/>
    <w:rsid w:val="5C4C0928"/>
    <w:rsid w:val="5C776F19"/>
    <w:rsid w:val="5D053665"/>
    <w:rsid w:val="5FF92B75"/>
    <w:rsid w:val="69986B46"/>
    <w:rsid w:val="6ECB1B80"/>
    <w:rsid w:val="70EE52D1"/>
    <w:rsid w:val="715B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360" w:lineRule="auto"/>
      <w:ind w:firstLine="420" w:firstLineChars="200"/>
      <w:jc w:val="left"/>
      <w:textAlignment w:val="baseline"/>
    </w:pPr>
    <w:rPr>
      <w:rFonts w:ascii="Times New Roman" w:hAnsi="Times New Roman" w:eastAsia="宋体" w:cs="Arial"/>
      <w:snapToGrid w:val="0"/>
      <w:color w:val="000000"/>
      <w:kern w:val="0"/>
      <w:sz w:val="24"/>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宋体" w:hAnsi="宋体" w:eastAsia="宋体" w:cs="宋体"/>
      <w:sz w:val="16"/>
      <w:szCs w:val="16"/>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样式1"/>
    <w:basedOn w:val="1"/>
    <w:qFormat/>
    <w:uiPriority w:val="0"/>
    <w:pPr>
      <w:jc w:val="center"/>
    </w:pPr>
    <w:rPr>
      <w:rFonts w:ascii="宋体" w:hAnsi="宋体"/>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_正文格式"/>
    <w:qFormat/>
    <w:uiPriority w:val="0"/>
    <w:pPr>
      <w:widowControl w:val="0"/>
      <w:spacing w:line="560" w:lineRule="exact"/>
      <w:ind w:firstLine="200" w:firstLineChars="200"/>
      <w:jc w:val="both"/>
    </w:pPr>
    <w:rPr>
      <w:rFonts w:ascii="Times New Roman" w:hAnsi="Times New Roman" w:eastAsia="仿宋_GB2312" w:cs="Times New Roman"/>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6d35a8b2-31bf-4c4b-afc2-e5e8c4e04fe0</errorID>
      <errorWord>：</errorWord>
      <group>L1_Format</group>
      <groupName>格式问题</groupName>
      <ability>L2_HalfPunc</ability>
      <abilityName>全半角检查</abilityName>
      <candidateList>
        <item>:</item>
      </candidateList>
      <explain>文本全半角错误。</explain>
      <paraID>777819F2</paraID>
      <start>89</start>
      <end>90</end>
      <status>unmodified</status>
      <modifiedWord/>
      <trackRevisions>false</trackRevisions>
    </reviewItem>
    <reviewItem>
      <errorID>1e1b043a-1f4c-4ec8-8070-9546766dc6df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3CFFF067</paraID>
      <start>10</start>
      <end>11</end>
      <status>unmodified</status>
      <modifiedWord/>
      <trackRevisions>false</trackRevisions>
    </reviewItem>
    <reviewItem>
      <errorID>207d64bd-5c43-4181-a858-ba65d7d4fec5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7B8A85CB</paraID>
      <start>0</start>
      <end>2</end>
      <status>unmodified</status>
      <modifiedWord/>
      <trackRevisions>false</trackRevisions>
    </reviewItem>
    <reviewItem>
      <errorID>369bba61-2e9e-457c-9505-1e1621e6a7cc</errorID>
      <errorWord>[2022]047号</errorWord>
      <group>L1_Knowledge</group>
      <groupName>知识性问题</groupName>
      <ability>L2_Knowledge</ability>
      <abilityName>其他知识</abilityName>
      <candidateList>
        <item>〔2022〕47号</item>
      </candidateList>
      <explain>发文字号格式错误。</explain>
      <paraID>7B8A85CB</paraID>
      <start>72</start>
      <end>82</end>
      <status>unmodified</status>
      <modifiedWord/>
      <trackRevisions>false</trackRevisions>
    </reviewItem>
    <reviewItem>
      <errorID>872d4089-b43a-4bd4-87dd-31f99202baa7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5A5D80C8</paraID>
      <start>0</start>
      <end>2</end>
      <status>unmodified</status>
      <modifiedWord/>
      <trackRevisions>false</trackRevisions>
    </reviewItem>
    <reviewItem>
      <errorID>ab91bb50-9a31-4c34-98c9-a6822e4c16eb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2F56A0C2</paraID>
      <start>0</start>
      <end>2</end>
      <status>unmodified</status>
      <modifiedWord/>
      <trackRevisions>false</trackRevisions>
    </reviewItem>
    <reviewItem>
      <errorID>97e2c22d-848f-466c-92ca-e43efcf1d70f</errorID>
      <errorWord>[2023]024号</errorWord>
      <group>L1_Knowledge</group>
      <groupName>知识性问题</groupName>
      <ability>L2_Knowledge</ability>
      <abilityName>其他知识</abilityName>
      <candidateList>
        <item>〔2023〕24号</item>
      </candidateList>
      <explain>发文字号格式错误。</explain>
      <paraID>2F56A0C2</paraID>
      <start>75</start>
      <end>85</end>
      <status>unmodified</status>
      <modifiedWord/>
      <trackRevisions>false</trackRevisions>
    </reviewItem>
    <reviewItem>
      <errorID>ff0234f3-141a-4c73-b1a7-c31e4c80c592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51430666</paraID>
      <start>0</start>
      <end>2</end>
      <status>unmodified</status>
      <modifiedWord/>
      <trackRevisions>false</trackRevisions>
    </reviewItem>
    <reviewItem>
      <errorID>286db69f-044e-41da-94c1-cbda547f7103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51430666</paraID>
      <start>11</start>
      <end>12</end>
      <status>unmodified</status>
      <modifiedWord/>
      <trackRevisions>false</trackRevisions>
    </reviewItem>
    <reviewItem>
      <errorID>9c5c924c-c242-4633-9c2c-3059018878a2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5FE2A8AF</paraID>
      <start>0</start>
      <end>2</end>
      <status>unmodified</status>
      <modifiedWord/>
      <trackRevisions>false</trackRevisions>
    </reviewItem>
    <reviewItem>
      <errorID>0af658e3-23eb-4340-9702-902a05961249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5FE2A8AF</paraID>
      <start>11</start>
      <end>12</end>
      <status>unmodified</status>
      <modifiedWord/>
      <trackRevisions>false</trackRevisions>
    </reviewItem>
    <reviewItem>
      <errorID>318d2594-2351-4160-8127-293e1e3f49d9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3472982D</paraID>
      <start>0</start>
      <end>2</end>
      <status>unmodified</status>
      <modifiedWord/>
      <trackRevisions>false</trackRevisions>
    </reviewItem>
    <reviewItem>
      <errorID>2c214435-0ef8-4e8d-93d6-e09225a5227e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3472982D</paraID>
      <start>11</start>
      <end>12</end>
      <status>unmodified</status>
      <modifiedWord/>
      <trackRevisions>false</trackRevisions>
    </reviewItem>
    <reviewItem>
      <errorID>12c53356-ff18-41cc-bece-0795c88f433d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4BD1D665</paraID>
      <start>0</start>
      <end>2</end>
      <status>unmodified</status>
      <modifiedWord/>
      <trackRevisions>false</trackRevisions>
    </reviewItem>
    <reviewItem>
      <errorID>f094d1ed-837d-4300-92a9-0603251880bc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4BD1D665</paraID>
      <start>11</start>
      <end>12</end>
      <status>unmodified</status>
      <modifiedWord/>
      <trackRevisions>false</trackRevisions>
    </reviewItem>
    <reviewItem>
      <errorID>49b09ee4-de56-49c6-8532-0054d0b995d8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2018702D</paraID>
      <start>0</start>
      <end>2</end>
      <status>unmodified</status>
      <modifiedWord/>
      <trackRevisions>false</trackRevisions>
    </reviewItem>
    <reviewItem>
      <errorID>854a67db-f6f1-4361-8e6d-a53f16052d08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2018702D</paraID>
      <start>11</start>
      <end>12</end>
      <status>unmodified</status>
      <modifiedWord/>
      <trackRevisions>false</trackRevisions>
    </reviewItem>
    <reviewItem>
      <errorID>8038cadb-bd01-419a-8ef8-340a351951b9</errorID>
      <errorWord>（</errorWord>
      <group>L1_Format</group>
      <groupName>格式问题</groupName>
      <ability>L2_HalfPunc</ability>
      <abilityName>全半角检查</abilityName>
      <candidateList>
        <item>(</item>
      </candidateList>
      <explain>文本全半角错误。</explain>
      <paraID>6B1FB997</paraID>
      <start>0</start>
      <end>1</end>
      <status>unmodified</status>
      <modifiedWord/>
      <trackRevisions>false</trackRevisions>
    </reviewItem>
    <reviewItem>
      <errorID>34b027db-71e5-4e3e-81d7-50798135fc7a</errorID>
      <errorWord>）</errorWord>
      <group>L1_Format</group>
      <groupName>格式问题</groupName>
      <ability>L2_HalfPunc</ability>
      <abilityName>全半角检查</abilityName>
      <candidateList>
        <item>)</item>
      </candidateList>
      <explain>文本全半角错误。</explain>
      <paraID>6B1FB997</paraID>
      <start>3</start>
      <end>4</end>
      <status>unmodified</status>
      <modifiedWord/>
      <trackRevisions>false</trackRevisions>
    </reviewItem>
    <reviewItem>
      <errorID>7dc2ea5e-c061-49c0-97a4-0cec1f29f39f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1E7AA3F8</paraID>
      <start>0</start>
      <end>2</end>
      <status>unmodified</status>
      <modifiedWord/>
      <trackRevisions>false</trackRevisions>
    </reviewItem>
    <reviewItem>
      <errorID>2f0152cc-cb91-478c-903a-fa64c4b13678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C016741</paraID>
      <start>0</start>
      <end>2</end>
      <status>unmodified</status>
      <modifiedWord/>
      <trackRevisions>false</trackRevisions>
    </reviewItem>
    <reviewItem>
      <errorID>97b5d3f1-67c2-4ac6-b1c9-98265fc08d36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8340E4A</paraID>
      <start>0</start>
      <end>2</end>
      <status>unmodified</status>
      <modifiedWord/>
      <trackRevisions>false</trackRevisions>
    </reviewItem>
    <reviewItem>
      <errorID>8e529fa9-ab0b-43e5-8ae3-0271f76b1fce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2358D39F</paraID>
      <start>0</start>
      <end>2</end>
      <status>unmodified</status>
      <modifiedWord/>
      <trackRevisions>false</trackRevisions>
    </reviewItem>
    <reviewItem>
      <errorID>89a20473-f644-41b5-8919-02c34e8dec1c</errorID>
      <errorWord>，</errorWord>
      <group>L1_Word</group>
      <groupName>字词问题</groupName>
      <ability>L2_Typo</ability>
      <abilityName>字词错误</abilityName>
      <candidateList>
        <item>，在</item>
      </candidateList>
      <explain/>
      <paraID>3EE1A5FF</paraID>
      <start>39</start>
      <end>40</end>
      <status>unmodified</status>
      <modifiedWord/>
      <trackRevisions>false</trackRevisions>
    </reviewItem>
    <reviewItem>
      <errorID>f17a0b0b-82a9-4ef4-be70-80bed9c58a2c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3406DEE1</paraID>
      <start>0</start>
      <end>2</end>
      <status>unmodified</status>
      <modifiedWord/>
      <trackRevisions>false</trackRevisions>
    </reviewItem>
    <reviewItem>
      <errorID>cde6ad6b-5fb7-4373-be8f-a3eb9da44d2c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7FA6DE9D</paraID>
      <start>0</start>
      <end>2</end>
      <status>unmodified</status>
      <modifiedWord/>
      <trackRevisions>false</trackRevisions>
    </reviewItem>
    <reviewItem>
      <errorID>2c1aafd8-88e7-4e07-888d-6b1dc1e1455c</errorID>
      <errorWord>～</errorWord>
      <group>L1_Punc</group>
      <groupName>标点问题</groupName>
      <ability>L2_Punc</ability>
      <abilityName>标点符号检查</abilityName>
      <candidateList/>
      <explain/>
      <paraID>3A443F38</paraID>
      <start>0</start>
      <end>1</end>
      <status>unmodified</status>
      <modifiedWord/>
      <trackRevisions>false</trackRevisions>
    </reviewItem>
    <reviewItem>
      <errorID>16ae9832-aa9f-4442-89a2-b232385760f0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74919C36</paraID>
      <start>0</start>
      <end>2</end>
      <status>unmodified</status>
      <modifiedWord/>
      <trackRevisions>false</trackRevisions>
    </reviewItem>
    <reviewItem>
      <errorID>ae069611-73bc-4b8e-a648-56f0ae0ffe00</errorID>
      <errorWord>[2011]128号</errorWord>
      <group>L1_Knowledge</group>
      <groupName>知识性问题</groupName>
      <ability>L2_Knowledge</ability>
      <abilityName>其他知识</abilityName>
      <candidateList>
        <item>〔2011〕128号</item>
      </candidateList>
      <explain>发文字号格式错误。</explain>
      <paraID>74919C36</paraID>
      <start>37</start>
      <end>47</end>
      <status>unmodified</status>
      <modifiedWord/>
      <trackRevisions>false</trackRevisions>
    </reviewItem>
    <reviewItem>
      <errorID>8ff63dc4-60e4-4d66-88f5-626f5b3e10c3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1B5D8398</paraID>
      <start>0</start>
      <end>2</end>
      <status>unmodified</status>
      <modifiedWord/>
      <trackRevisions>false</trackRevisions>
    </reviewItem>
    <reviewItem>
      <errorID>6a6c24ca-0c4e-492b-991e-d42f8aa96077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4257759E</paraID>
      <start>0</start>
      <end>2</end>
      <status>unmodified</status>
      <modifiedWord/>
      <trackRevisions>false</trackRevisions>
    </reviewItem>
    <reviewItem>
      <errorID>671a210a-d2ec-41b9-8dfc-ea513e400cb2</errorID>
      <errorWord>[2011]106号</errorWord>
      <group>L1_Knowledge</group>
      <groupName>知识性问题</groupName>
      <ability>L2_Knowledge</ability>
      <abilityName>其他知识</abilityName>
      <candidateList>
        <item>〔2011〕106号</item>
      </candidateList>
      <explain>发文字号格式错误。</explain>
      <paraID>4257759E</paraID>
      <start>52</start>
      <end>62</end>
      <status>unmodified</status>
      <modifiedWord/>
      <trackRevisions>false</trackRevisions>
    </reviewItem>
    <reviewItem>
      <errorID>5d90ab03-7fbd-4752-85e4-5dd7d6a625ec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70E4E8B3</paraID>
      <start>0</start>
      <end>2</end>
      <status>unmodified</status>
      <modifiedWord/>
      <trackRevisions>false</trackRevisions>
    </reviewItem>
    <reviewItem>
      <errorID>b126d9ca-05e8-477c-b8e8-32cb276b366b</errorID>
      <errorWord>[2013]600号</errorWord>
      <group>L1_Knowledge</group>
      <groupName>知识性问题</groupName>
      <ability>L2_Knowledge</ability>
      <abilityName>其他知识</abilityName>
      <candidateList>
        <item>〔2013〕600号</item>
      </candidateList>
      <explain>发文字号格式错误。</explain>
      <paraID>70E4E8B3</paraID>
      <start>30</start>
      <end>40</end>
      <status>unmodified</status>
      <modifiedWord/>
      <trackRevisions>false</trackRevisions>
    </reviewItem>
    <reviewItem>
      <errorID>3901f2f7-2086-49f0-8875-be36c897ea66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494B9673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9c94a-85b1-42f9-b9c5-974f68da4e6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5097</Words>
  <Characters>6279</Characters>
  <Lines>0</Lines>
  <Paragraphs>0</Paragraphs>
  <TotalTime>15</TotalTime>
  <ScaleCrop>false</ScaleCrop>
  <LinksUpToDate>false</LinksUpToDate>
  <CharactersWithSpaces>6459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2026-03-16T03:08:00Z</dcterms:created>
  <dc:creator>ZSM</dc:creator>
  <cp:lastModifiedBy>在路上。</cp:lastModifiedBy>
  <dcterms:modified xsi:type="dcterms:W3CDTF">2026-04-01T07:04:20Z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882EE775BFFE469E9B04189008A03D9F_11</vt:lpwstr>
  </property>
  <property fmtid="{D5CDD505-2E9C-101B-9397-08002B2CF9AE}" pid="4" name="KSOTemplateDocerSaveRecord">
    <vt:lpwstr>eyJoZGlkIjoiZGUyYWM5YTE4ZmFhNzRkYjUyNjczNWMwYjRhMDQyYmEiLCJ1c2VySWQiOiIzMTc5NDEwNjgifQ==</vt:lpwstr>
  </property>
</Properties>
</file>