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67F86">
      <w:pPr>
        <w:bidi w:val="0"/>
        <w:rPr>
          <w:rFonts w:hint="default" w:ascii="Times New Roman" w:hAnsi="Times New Roman" w:eastAsia="宋体" w:cs="Times New Roman"/>
          <w:b/>
          <w:bCs/>
          <w:color w:val="FF0000"/>
          <w:sz w:val="36"/>
          <w:szCs w:val="36"/>
        </w:rPr>
      </w:pPr>
      <w:bookmarkStart w:id="31" w:name="_GoBack"/>
      <w:bookmarkEnd w:id="31"/>
    </w:p>
    <w:p w14:paraId="1C1DCC68">
      <w:pPr>
        <w:bidi w:val="0"/>
        <w:rPr>
          <w:rFonts w:hint="default" w:ascii="Times New Roman" w:hAnsi="Times New Roman" w:eastAsia="宋体" w:cs="Times New Roman"/>
          <w:b/>
          <w:bCs/>
          <w:color w:val="FF0000"/>
          <w:sz w:val="36"/>
          <w:szCs w:val="36"/>
        </w:rPr>
      </w:pPr>
    </w:p>
    <w:p w14:paraId="4102C633">
      <w:pPr>
        <w:bidi w:val="0"/>
        <w:rPr>
          <w:rFonts w:hint="default" w:ascii="Times New Roman" w:hAnsi="Times New Roman" w:eastAsia="宋体" w:cs="Times New Roman"/>
          <w:b/>
          <w:bCs/>
          <w:color w:val="FF0000"/>
          <w:sz w:val="36"/>
          <w:szCs w:val="36"/>
        </w:rPr>
      </w:pPr>
    </w:p>
    <w:p w14:paraId="45979C2C">
      <w:pPr>
        <w:keepNext w:val="0"/>
        <w:keepLines w:val="0"/>
        <w:pageBreakBefore w:val="0"/>
        <w:widowControl/>
        <w:kinsoku/>
        <w:wordWrap/>
        <w:overflowPunct/>
        <w:topLinePunct w:val="0"/>
        <w:autoSpaceDE/>
        <w:autoSpaceDN/>
        <w:bidi w:val="0"/>
        <w:adjustRightInd w:val="0"/>
        <w:snapToGrid w:val="0"/>
        <w:spacing w:before="63" w:beforeLines="20" w:after="63" w:afterLines="20" w:line="240" w:lineRule="auto"/>
        <w:textAlignment w:val="auto"/>
        <w:rPr>
          <w:rFonts w:hint="default" w:ascii="Times New Roman" w:hAnsi="Times New Roman" w:eastAsia="宋体" w:cs="Times New Roman"/>
          <w:b/>
          <w:bCs/>
          <w:color w:val="auto"/>
          <w:sz w:val="44"/>
          <w:szCs w:val="44"/>
          <w:lang w:eastAsia="zh-CN"/>
        </w:rPr>
      </w:pPr>
      <w:r>
        <w:rPr>
          <w:rFonts w:hint="default" w:ascii="Times New Roman" w:hAnsi="Times New Roman" w:eastAsia="宋体" w:cs="Times New Roman"/>
          <w:b/>
          <w:bCs w:val="0"/>
          <w:color w:val="auto"/>
          <w:sz w:val="44"/>
          <w:szCs w:val="44"/>
          <w:lang w:eastAsia="zh-CN"/>
        </w:rPr>
        <w:t>松山区夏家店乡乡约地碎石矿</w:t>
      </w:r>
    </w:p>
    <w:p w14:paraId="1A043691">
      <w:pPr>
        <w:keepNext w:val="0"/>
        <w:keepLines w:val="0"/>
        <w:pageBreakBefore w:val="0"/>
        <w:widowControl/>
        <w:kinsoku/>
        <w:wordWrap/>
        <w:overflowPunct/>
        <w:topLinePunct w:val="0"/>
        <w:autoSpaceDE/>
        <w:autoSpaceDN/>
        <w:bidi w:val="0"/>
        <w:adjustRightInd w:val="0"/>
        <w:snapToGrid w:val="0"/>
        <w:spacing w:before="63" w:beforeLines="20" w:after="63" w:afterLines="20" w:line="240" w:lineRule="auto"/>
        <w:textAlignment w:val="auto"/>
        <w:rPr>
          <w:rFonts w:hint="default" w:ascii="Times New Roman" w:hAnsi="Times New Roman" w:eastAsia="宋体" w:cs="Times New Roman"/>
          <w:b/>
          <w:bCs/>
          <w:color w:val="auto"/>
          <w:sz w:val="44"/>
          <w:szCs w:val="44"/>
        </w:rPr>
      </w:pPr>
      <w:r>
        <w:rPr>
          <w:rFonts w:hint="default" w:ascii="Times New Roman" w:hAnsi="Times New Roman" w:eastAsia="宋体" w:cs="Times New Roman"/>
          <w:b/>
          <w:bCs/>
          <w:color w:val="auto"/>
          <w:sz w:val="44"/>
          <w:szCs w:val="44"/>
        </w:rPr>
        <w:t>二〇</w:t>
      </w:r>
      <w:r>
        <w:rPr>
          <w:rFonts w:hint="default" w:ascii="Times New Roman" w:hAnsi="Times New Roman" w:eastAsia="宋体" w:cs="Times New Roman"/>
          <w:b/>
          <w:bCs/>
          <w:color w:val="auto"/>
          <w:sz w:val="44"/>
          <w:szCs w:val="44"/>
          <w:lang w:eastAsia="zh-CN"/>
        </w:rPr>
        <w:t>二</w:t>
      </w:r>
      <w:r>
        <w:rPr>
          <w:rFonts w:hint="eastAsia" w:eastAsia="宋体" w:cs="Times New Roman"/>
          <w:b/>
          <w:bCs/>
          <w:color w:val="auto"/>
          <w:sz w:val="44"/>
          <w:szCs w:val="44"/>
          <w:lang w:val="en-US" w:eastAsia="zh-CN"/>
        </w:rPr>
        <w:t>六</w:t>
      </w:r>
      <w:r>
        <w:rPr>
          <w:rFonts w:hint="default" w:ascii="Times New Roman" w:hAnsi="Times New Roman" w:eastAsia="宋体" w:cs="Times New Roman"/>
          <w:b/>
          <w:bCs/>
          <w:color w:val="auto"/>
          <w:sz w:val="44"/>
          <w:szCs w:val="44"/>
        </w:rPr>
        <w:t>年度矿山地质环境</w:t>
      </w:r>
      <w:r>
        <w:rPr>
          <w:rFonts w:hint="default" w:ascii="Times New Roman" w:hAnsi="Times New Roman" w:eastAsia="宋体" w:cs="Times New Roman"/>
          <w:b/>
          <w:bCs/>
          <w:color w:val="auto"/>
          <w:sz w:val="44"/>
          <w:szCs w:val="44"/>
          <w:lang w:eastAsia="zh-CN"/>
        </w:rPr>
        <w:t>治理</w:t>
      </w:r>
      <w:r>
        <w:rPr>
          <w:rFonts w:hint="default" w:ascii="Times New Roman" w:hAnsi="Times New Roman" w:eastAsia="宋体" w:cs="Times New Roman"/>
          <w:b/>
          <w:bCs/>
          <w:color w:val="auto"/>
          <w:sz w:val="44"/>
          <w:szCs w:val="44"/>
        </w:rPr>
        <w:t>计划</w:t>
      </w:r>
    </w:p>
    <w:p w14:paraId="66B7A114">
      <w:pPr>
        <w:rPr>
          <w:rFonts w:hint="default" w:ascii="Times New Roman" w:hAnsi="Times New Roman" w:eastAsia="宋体" w:cs="Times New Roman"/>
          <w:color w:val="FF0000"/>
          <w:sz w:val="44"/>
          <w:szCs w:val="44"/>
        </w:rPr>
      </w:pPr>
    </w:p>
    <w:p w14:paraId="73620F7E">
      <w:pPr>
        <w:rPr>
          <w:rFonts w:hint="default" w:ascii="Times New Roman" w:hAnsi="Times New Roman" w:eastAsia="宋体" w:cs="Times New Roman"/>
          <w:color w:val="FF0000"/>
          <w:sz w:val="44"/>
          <w:szCs w:val="44"/>
        </w:rPr>
      </w:pPr>
    </w:p>
    <w:p w14:paraId="51AEEFF8">
      <w:pPr>
        <w:rPr>
          <w:rFonts w:hint="default" w:ascii="Times New Roman" w:hAnsi="Times New Roman" w:eastAsia="宋体" w:cs="Times New Roman"/>
          <w:color w:val="FF0000"/>
          <w:sz w:val="44"/>
          <w:szCs w:val="44"/>
        </w:rPr>
      </w:pPr>
    </w:p>
    <w:p w14:paraId="5EF77D9E">
      <w:pPr>
        <w:rPr>
          <w:rFonts w:hint="default" w:ascii="Times New Roman" w:hAnsi="Times New Roman" w:eastAsia="宋体" w:cs="Times New Roman"/>
          <w:color w:val="FF0000"/>
          <w:sz w:val="44"/>
          <w:szCs w:val="44"/>
        </w:rPr>
      </w:pPr>
    </w:p>
    <w:p w14:paraId="18F3919D">
      <w:pPr>
        <w:rPr>
          <w:rFonts w:hint="default" w:ascii="Times New Roman" w:hAnsi="Times New Roman" w:eastAsia="宋体" w:cs="Times New Roman"/>
          <w:color w:val="FF0000"/>
          <w:sz w:val="44"/>
          <w:szCs w:val="44"/>
        </w:rPr>
      </w:pPr>
    </w:p>
    <w:p w14:paraId="060C7B8B">
      <w:pPr>
        <w:rPr>
          <w:rFonts w:hint="default" w:ascii="Times New Roman" w:hAnsi="Times New Roman" w:eastAsia="宋体" w:cs="Times New Roman"/>
          <w:color w:val="FF0000"/>
          <w:sz w:val="44"/>
          <w:szCs w:val="44"/>
        </w:rPr>
      </w:pPr>
    </w:p>
    <w:p w14:paraId="1BA0D2AC">
      <w:pPr>
        <w:rPr>
          <w:rFonts w:hint="default" w:ascii="Times New Roman" w:hAnsi="Times New Roman" w:eastAsia="宋体" w:cs="Times New Roman"/>
          <w:color w:val="FF0000"/>
          <w:sz w:val="44"/>
          <w:szCs w:val="44"/>
        </w:rPr>
      </w:pPr>
    </w:p>
    <w:p w14:paraId="407A5CC7">
      <w:pPr>
        <w:rPr>
          <w:rFonts w:hint="default" w:ascii="Times New Roman" w:hAnsi="Times New Roman" w:eastAsia="宋体" w:cs="Times New Roman"/>
          <w:color w:val="FF0000"/>
          <w:sz w:val="44"/>
          <w:szCs w:val="44"/>
        </w:rPr>
      </w:pPr>
    </w:p>
    <w:p w14:paraId="1CA59765">
      <w:pPr>
        <w:rPr>
          <w:rFonts w:hint="default" w:ascii="Times New Roman" w:hAnsi="Times New Roman" w:eastAsia="宋体" w:cs="Times New Roman"/>
          <w:color w:val="FF0000"/>
          <w:sz w:val="44"/>
          <w:szCs w:val="44"/>
        </w:rPr>
      </w:pPr>
    </w:p>
    <w:p w14:paraId="748C2DF0">
      <w:pPr>
        <w:rPr>
          <w:rFonts w:hint="default" w:ascii="Times New Roman" w:hAnsi="Times New Roman" w:eastAsia="宋体" w:cs="Times New Roman"/>
          <w:color w:val="FF0000"/>
          <w:sz w:val="44"/>
          <w:szCs w:val="44"/>
        </w:rPr>
      </w:pPr>
    </w:p>
    <w:p w14:paraId="7AD2F172">
      <w:pPr>
        <w:rPr>
          <w:rFonts w:hint="default" w:ascii="Times New Roman" w:hAnsi="Times New Roman" w:eastAsia="宋体" w:cs="Times New Roman"/>
          <w:color w:val="FF0000"/>
          <w:sz w:val="44"/>
          <w:szCs w:val="44"/>
        </w:rPr>
      </w:pPr>
    </w:p>
    <w:p w14:paraId="3880272F">
      <w:pPr>
        <w:rPr>
          <w:rFonts w:hint="default" w:ascii="Times New Roman" w:hAnsi="Times New Roman" w:eastAsia="宋体" w:cs="Times New Roman"/>
          <w:color w:val="FF0000"/>
          <w:sz w:val="44"/>
          <w:szCs w:val="44"/>
        </w:rPr>
      </w:pPr>
    </w:p>
    <w:p w14:paraId="2F561410">
      <w:pPr>
        <w:rPr>
          <w:rFonts w:hint="default" w:ascii="Times New Roman" w:hAnsi="Times New Roman" w:eastAsia="宋体" w:cs="Times New Roman"/>
          <w:color w:val="FF0000"/>
          <w:sz w:val="32"/>
          <w:szCs w:val="32"/>
        </w:rPr>
      </w:pPr>
    </w:p>
    <w:p w14:paraId="0DEACA4F">
      <w:pPr>
        <w:rPr>
          <w:rFonts w:hint="default" w:ascii="Times New Roman" w:hAnsi="Times New Roman" w:eastAsia="宋体" w:cs="Times New Roman"/>
          <w:color w:val="FF0000"/>
          <w:sz w:val="32"/>
          <w:szCs w:val="32"/>
        </w:rPr>
      </w:pPr>
    </w:p>
    <w:p w14:paraId="40A82937">
      <w:pPr>
        <w:rPr>
          <w:rFonts w:hint="default" w:ascii="Times New Roman" w:hAnsi="Times New Roman" w:eastAsia="宋体" w:cs="Times New Roman"/>
          <w:color w:val="FF0000"/>
          <w:sz w:val="32"/>
          <w:szCs w:val="32"/>
        </w:rPr>
      </w:pPr>
    </w:p>
    <w:p w14:paraId="47CC3C7C">
      <w:pPr>
        <w:rPr>
          <w:rFonts w:hint="default" w:ascii="Times New Roman" w:hAnsi="Times New Roman" w:eastAsia="宋体" w:cs="Times New Roman"/>
          <w:color w:val="FF0000"/>
          <w:sz w:val="32"/>
          <w:szCs w:val="32"/>
        </w:rPr>
      </w:pPr>
    </w:p>
    <w:p w14:paraId="298205FE">
      <w:pPr>
        <w:rPr>
          <w:rFonts w:hint="default" w:ascii="Times New Roman" w:hAnsi="Times New Roman" w:eastAsia="宋体" w:cs="Times New Roman"/>
          <w:color w:val="FF0000"/>
          <w:sz w:val="32"/>
          <w:szCs w:val="32"/>
        </w:rPr>
      </w:pPr>
    </w:p>
    <w:p w14:paraId="349CF59A">
      <w:pPr>
        <w:jc w:val="center"/>
        <w:rPr>
          <w:rFonts w:hint="default" w:ascii="Times New Roman" w:hAnsi="Times New Roman" w:eastAsia="宋体" w:cs="Times New Roman"/>
          <w:b/>
          <w:bCs/>
          <w:color w:val="auto"/>
          <w:sz w:val="32"/>
          <w:szCs w:val="32"/>
        </w:rPr>
      </w:pPr>
      <w:r>
        <w:rPr>
          <w:rFonts w:hint="default" w:ascii="Times New Roman" w:hAnsi="Times New Roman" w:eastAsia="宋体" w:cs="Times New Roman"/>
          <w:b/>
          <w:bCs/>
          <w:color w:val="auto"/>
          <w:sz w:val="32"/>
          <w:szCs w:val="32"/>
          <w:lang w:val="zh-CN"/>
        </w:rPr>
        <w:t>赤峰乡约地碎石有限公司</w:t>
      </w:r>
    </w:p>
    <w:p w14:paraId="5E4F9A8F">
      <w:pPr>
        <w:jc w:val="center"/>
        <w:rPr>
          <w:rFonts w:hint="default" w:ascii="Times New Roman" w:hAnsi="Times New Roman" w:eastAsia="宋体" w:cs="Times New Roman"/>
          <w:color w:val="auto"/>
          <w:sz w:val="32"/>
          <w:szCs w:val="32"/>
        </w:rPr>
      </w:pPr>
    </w:p>
    <w:p w14:paraId="106D1C02">
      <w:pPr>
        <w:jc w:val="center"/>
        <w:rPr>
          <w:rFonts w:hint="default" w:ascii="Times New Roman" w:hAnsi="Times New Roman" w:eastAsia="宋体" w:cs="Times New Roman"/>
          <w:color w:val="auto"/>
          <w:sz w:val="32"/>
          <w:szCs w:val="32"/>
        </w:rPr>
      </w:pPr>
      <w:r>
        <w:rPr>
          <w:rFonts w:hint="default" w:ascii="Times New Roman" w:hAnsi="Times New Roman" w:eastAsia="宋体" w:cs="Times New Roman"/>
          <w:color w:val="auto"/>
          <w:sz w:val="32"/>
          <w:szCs w:val="32"/>
        </w:rPr>
        <w:t>二〇</w:t>
      </w:r>
      <w:r>
        <w:rPr>
          <w:rFonts w:hint="default" w:ascii="Times New Roman" w:hAnsi="Times New Roman" w:eastAsia="宋体" w:cs="Times New Roman"/>
          <w:color w:val="auto"/>
          <w:sz w:val="32"/>
          <w:szCs w:val="32"/>
          <w:lang w:eastAsia="zh-CN"/>
        </w:rPr>
        <w:t>二</w:t>
      </w:r>
      <w:r>
        <w:rPr>
          <w:rFonts w:hint="eastAsia" w:eastAsia="宋体" w:cs="Times New Roman"/>
          <w:color w:val="auto"/>
          <w:sz w:val="32"/>
          <w:szCs w:val="32"/>
          <w:lang w:val="en-US" w:eastAsia="zh-CN"/>
        </w:rPr>
        <w:t>六</w:t>
      </w:r>
      <w:r>
        <w:rPr>
          <w:rFonts w:hint="default" w:ascii="Times New Roman" w:hAnsi="Times New Roman" w:eastAsia="宋体" w:cs="Times New Roman"/>
          <w:color w:val="auto"/>
          <w:sz w:val="32"/>
          <w:szCs w:val="32"/>
        </w:rPr>
        <w:t>年</w:t>
      </w:r>
      <w:r>
        <w:rPr>
          <w:rFonts w:hint="eastAsia" w:eastAsia="宋体" w:cs="Times New Roman"/>
          <w:color w:val="auto"/>
          <w:sz w:val="32"/>
          <w:szCs w:val="32"/>
          <w:lang w:val="en-US" w:eastAsia="zh-CN"/>
        </w:rPr>
        <w:t>二</w:t>
      </w:r>
      <w:r>
        <w:rPr>
          <w:rFonts w:hint="default" w:ascii="Times New Roman" w:hAnsi="Times New Roman" w:eastAsia="宋体" w:cs="Times New Roman"/>
          <w:color w:val="auto"/>
          <w:sz w:val="32"/>
          <w:szCs w:val="32"/>
        </w:rPr>
        <w:t>月</w:t>
      </w:r>
    </w:p>
    <w:p w14:paraId="10BBFD2B">
      <w:pPr>
        <w:jc w:val="both"/>
        <w:rPr>
          <w:rFonts w:hint="default" w:ascii="Times New Roman" w:hAnsi="Times New Roman" w:eastAsia="宋体" w:cs="Times New Roman"/>
          <w:color w:val="FF0000"/>
        </w:rPr>
      </w:pPr>
      <w:r>
        <w:rPr>
          <w:rFonts w:hint="default" w:ascii="Times New Roman" w:hAnsi="Times New Roman" w:eastAsia="宋体" w:cs="Times New Roman"/>
          <w:color w:val="FF0000"/>
        </w:rPr>
        <w:br w:type="page"/>
      </w:r>
    </w:p>
    <w:sdt>
      <w:sdtPr>
        <w:rPr>
          <w:rFonts w:hint="default" w:ascii="Times New Roman" w:hAnsi="Times New Roman" w:eastAsia="宋体" w:cs="Times New Roman"/>
          <w:color w:val="FF0000"/>
          <w:kern w:val="2"/>
          <w:sz w:val="21"/>
          <w:szCs w:val="21"/>
          <w:lang w:val="en-US" w:eastAsia="zh-CN" w:bidi="ar-SA"/>
        </w:rPr>
        <w:id w:val="147464212"/>
        <w:showingPlcHdr/>
        <w15:color w:val="DBDBDB"/>
        <w:docPartObj>
          <w:docPartGallery w:val="Table of Contents"/>
          <w:docPartUnique/>
        </w:docPartObj>
      </w:sdtPr>
      <w:sdtEndPr>
        <w:rPr>
          <w:rFonts w:hint="default" w:ascii="Times New Roman" w:hAnsi="Times New Roman" w:eastAsia="宋体" w:cs="Times New Roman"/>
          <w:b/>
          <w:color w:val="FF0000"/>
          <w:kern w:val="2"/>
          <w:sz w:val="21"/>
          <w:szCs w:val="21"/>
          <w:lang w:val="en-US" w:eastAsia="zh-CN" w:bidi="ar-SA"/>
        </w:rPr>
      </w:sdtEndPr>
      <w:sdtContent>
        <w:p w14:paraId="2D62E7BD">
          <w:pPr>
            <w:rPr>
              <w:rFonts w:hint="default" w:ascii="Times New Roman" w:hAnsi="Times New Roman" w:eastAsia="宋体" w:cs="Times New Roman"/>
              <w:b/>
              <w:bCs/>
              <w:color w:val="FF0000"/>
              <w:sz w:val="24"/>
              <w:szCs w:val="24"/>
              <w:lang w:val="en-US" w:eastAsia="zh-CN"/>
            </w:rPr>
          </w:pPr>
          <w:bookmarkStart w:id="0" w:name="_Toc18324"/>
          <w:bookmarkStart w:id="1" w:name="_Toc8863"/>
          <w:r>
            <w:rPr>
              <w:rFonts w:hint="eastAsia" w:eastAsia="宋体" w:cs="Times New Roman"/>
              <w:color w:val="FF0000"/>
              <w:kern w:val="2"/>
              <w:sz w:val="21"/>
              <w:szCs w:val="21"/>
              <w:lang w:val="en-US" w:eastAsia="zh-CN" w:bidi="ar-SA"/>
            </w:rPr>
            <w:t xml:space="preserve">     </w:t>
          </w:r>
        </w:p>
      </w:sdtContent>
    </w:sdt>
    <w:p w14:paraId="03C3A9B8">
      <w:pPr>
        <w:pStyle w:val="7"/>
        <w:tabs>
          <w:tab w:val="right" w:leader="dot" w:pos="8306"/>
        </w:tabs>
        <w:jc w:val="center"/>
        <w:rPr>
          <w:color w:val="000000" w:themeColor="text1"/>
          <w:sz w:val="24"/>
          <w:szCs w:val="24"/>
          <w14:textFill>
            <w14:solidFill>
              <w14:schemeClr w14:val="tx1"/>
            </w14:solidFill>
          </w14:textFill>
        </w:rPr>
      </w:pPr>
      <w:r>
        <w:rPr>
          <w:rFonts w:hint="eastAsia" w:cs="Times New Roman"/>
          <w:b/>
          <w:bCs/>
          <w:color w:val="000000" w:themeColor="text1"/>
          <w:sz w:val="40"/>
          <w:szCs w:val="40"/>
          <w:lang w:val="en-US" w:eastAsia="zh-CN"/>
          <w14:textFill>
            <w14:solidFill>
              <w14:schemeClr w14:val="tx1"/>
            </w14:solidFill>
          </w14:textFill>
        </w:rPr>
        <w:t>目  录</w:t>
      </w:r>
      <w:r>
        <w:rPr>
          <w:rFonts w:hint="default" w:ascii="Times New Roman" w:hAnsi="Times New Roman" w:eastAsia="宋体" w:cs="Times New Roman"/>
          <w:b/>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
          <w:bCs/>
          <w:color w:val="000000" w:themeColor="text1"/>
          <w:sz w:val="22"/>
          <w:szCs w:val="22"/>
          <w:lang w:val="en-US" w:eastAsia="zh-CN"/>
          <w14:textFill>
            <w14:solidFill>
              <w14:schemeClr w14:val="tx1"/>
            </w14:solidFill>
          </w14:textFill>
        </w:rPr>
        <w:instrText xml:space="preserve">TOC \o "1-2" \h \u </w:instrText>
      </w:r>
      <w:r>
        <w:rPr>
          <w:rFonts w:hint="default" w:ascii="Times New Roman" w:hAnsi="Times New Roman" w:eastAsia="宋体" w:cs="Times New Roman"/>
          <w:b/>
          <w:bCs/>
          <w:color w:val="000000" w:themeColor="text1"/>
          <w:sz w:val="22"/>
          <w:szCs w:val="22"/>
          <w:lang w:val="en-US" w:eastAsia="zh-CN"/>
          <w14:textFill>
            <w14:solidFill>
              <w14:schemeClr w14:val="tx1"/>
            </w14:solidFill>
          </w14:textFill>
        </w:rPr>
        <w:fldChar w:fldCharType="separate"/>
      </w:r>
    </w:p>
    <w:p w14:paraId="26B90949">
      <w:pPr>
        <w:pStyle w:val="7"/>
        <w:tabs>
          <w:tab w:val="right" w:leader="dot" w:pos="8306"/>
        </w:tabs>
        <w:spacing w:line="480" w:lineRule="auto"/>
        <w:rPr>
          <w:b/>
          <w:bCs w:val="0"/>
          <w:color w:val="000000" w:themeColor="text1"/>
          <w:sz w:val="24"/>
          <w:szCs w:val="24"/>
          <w14:textFill>
            <w14:solidFill>
              <w14:schemeClr w14:val="tx1"/>
            </w14:solidFill>
          </w14:textFill>
        </w:rPr>
      </w:pP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begin"/>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instrText xml:space="preserve"> HYPERLINK \l _Toc19114 </w:instrText>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separate"/>
      </w:r>
      <w:r>
        <w:rPr>
          <w:rFonts w:hint="eastAsia" w:ascii="Times New Roman" w:hAnsi="Times New Roman" w:eastAsia="宋体" w:cs="Times New Roman"/>
          <w:b/>
          <w:bCs w:val="0"/>
          <w:color w:val="000000" w:themeColor="text1"/>
          <w:sz w:val="24"/>
          <w:szCs w:val="32"/>
          <w:lang w:val="en-US" w:eastAsia="zh-CN"/>
          <w14:textFill>
            <w14:solidFill>
              <w14:schemeClr w14:val="tx1"/>
            </w14:solidFill>
          </w14:textFill>
        </w:rPr>
        <w:t xml:space="preserve">第一章 </w:t>
      </w:r>
      <w:r>
        <w:rPr>
          <w:rFonts w:hint="default" w:ascii="Times New Roman" w:hAnsi="Times New Roman" w:eastAsia="宋体" w:cs="Times New Roman"/>
          <w:b/>
          <w:bCs w:val="0"/>
          <w:color w:val="000000" w:themeColor="text1"/>
          <w:sz w:val="24"/>
          <w:szCs w:val="32"/>
          <w:lang w:val="en-US" w:eastAsia="zh-CN"/>
          <w14:textFill>
            <w14:solidFill>
              <w14:schemeClr w14:val="tx1"/>
            </w14:solidFill>
          </w14:textFill>
        </w:rPr>
        <w:t>矿山基本情况</w:t>
      </w:r>
      <w:r>
        <w:rPr>
          <w:b/>
          <w:bCs w:val="0"/>
          <w:color w:val="000000" w:themeColor="text1"/>
          <w:sz w:val="24"/>
          <w:szCs w:val="24"/>
          <w14:textFill>
            <w14:solidFill>
              <w14:schemeClr w14:val="tx1"/>
            </w14:solidFill>
          </w14:textFill>
        </w:rPr>
        <w:tab/>
      </w:r>
      <w:r>
        <w:rPr>
          <w:b/>
          <w:bCs w:val="0"/>
          <w:color w:val="000000" w:themeColor="text1"/>
          <w:sz w:val="24"/>
          <w:szCs w:val="24"/>
          <w14:textFill>
            <w14:solidFill>
              <w14:schemeClr w14:val="tx1"/>
            </w14:solidFill>
          </w14:textFill>
        </w:rPr>
        <w:fldChar w:fldCharType="begin"/>
      </w:r>
      <w:r>
        <w:rPr>
          <w:b/>
          <w:bCs w:val="0"/>
          <w:color w:val="000000" w:themeColor="text1"/>
          <w:sz w:val="24"/>
          <w:szCs w:val="24"/>
          <w14:textFill>
            <w14:solidFill>
              <w14:schemeClr w14:val="tx1"/>
            </w14:solidFill>
          </w14:textFill>
        </w:rPr>
        <w:instrText xml:space="preserve"> PAGEREF _Toc19114 </w:instrText>
      </w:r>
      <w:r>
        <w:rPr>
          <w:b/>
          <w:bCs w:val="0"/>
          <w:color w:val="000000" w:themeColor="text1"/>
          <w:sz w:val="24"/>
          <w:szCs w:val="24"/>
          <w14:textFill>
            <w14:solidFill>
              <w14:schemeClr w14:val="tx1"/>
            </w14:solidFill>
          </w14:textFill>
        </w:rPr>
        <w:fldChar w:fldCharType="separate"/>
      </w:r>
      <w:r>
        <w:rPr>
          <w:b/>
          <w:bCs w:val="0"/>
          <w:color w:val="000000" w:themeColor="text1"/>
          <w:sz w:val="24"/>
          <w:szCs w:val="24"/>
          <w14:textFill>
            <w14:solidFill>
              <w14:schemeClr w14:val="tx1"/>
            </w14:solidFill>
          </w14:textFill>
        </w:rPr>
        <w:t>1</w:t>
      </w:r>
      <w:r>
        <w:rPr>
          <w:b/>
          <w:bCs w:val="0"/>
          <w:color w:val="000000" w:themeColor="text1"/>
          <w:sz w:val="24"/>
          <w:szCs w:val="24"/>
          <w14:textFill>
            <w14:solidFill>
              <w14:schemeClr w14:val="tx1"/>
            </w14:solidFill>
          </w14:textFill>
        </w:rPr>
        <w:fldChar w:fldCharType="end"/>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end"/>
      </w:r>
    </w:p>
    <w:p w14:paraId="3DE3B4CA">
      <w:pPr>
        <w:pStyle w:val="7"/>
        <w:tabs>
          <w:tab w:val="right" w:leader="dot" w:pos="8306"/>
        </w:tabs>
        <w:spacing w:line="480" w:lineRule="auto"/>
        <w:rPr>
          <w:color w:val="000000" w:themeColor="text1"/>
          <w:sz w:val="24"/>
          <w:szCs w:val="24"/>
          <w14:textFill>
            <w14:solidFill>
              <w14:schemeClr w14:val="tx1"/>
            </w14:solidFill>
          </w14:textFill>
        </w:rPr>
      </w:pP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begin"/>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instrText xml:space="preserve"> HYPERLINK \l _Toc5378 </w:instrText>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separate"/>
      </w:r>
      <w:r>
        <w:rPr>
          <w:rFonts w:hint="eastAsia" w:ascii="Times New Roman" w:hAnsi="Times New Roman" w:eastAsia="宋体" w:cs="Times New Roman"/>
          <w:b/>
          <w:bCs w:val="0"/>
          <w:color w:val="000000" w:themeColor="text1"/>
          <w:sz w:val="24"/>
          <w:szCs w:val="32"/>
          <w:lang w:val="en-US" w:eastAsia="zh-CN"/>
          <w14:textFill>
            <w14:solidFill>
              <w14:schemeClr w14:val="tx1"/>
            </w14:solidFill>
          </w14:textFill>
        </w:rPr>
        <w:t xml:space="preserve">第二章 </w:t>
      </w:r>
      <w:r>
        <w:rPr>
          <w:rFonts w:hint="default" w:ascii="Times New Roman" w:hAnsi="Times New Roman" w:eastAsia="宋体" w:cs="Times New Roman"/>
          <w:b/>
          <w:bCs w:val="0"/>
          <w:color w:val="000000" w:themeColor="text1"/>
          <w:sz w:val="24"/>
          <w:szCs w:val="32"/>
          <w:lang w:val="en-US" w:eastAsia="zh-CN"/>
          <w14:textFill>
            <w14:solidFill>
              <w14:schemeClr w14:val="tx1"/>
            </w14:solidFill>
          </w14:textFill>
        </w:rPr>
        <w:t>矿山地质环境治理方案的编制与执行情况</w:t>
      </w:r>
      <w:r>
        <w:rPr>
          <w:b/>
          <w:bCs w:val="0"/>
          <w:color w:val="000000" w:themeColor="text1"/>
          <w:sz w:val="24"/>
          <w:szCs w:val="24"/>
          <w14:textFill>
            <w14:solidFill>
              <w14:schemeClr w14:val="tx1"/>
            </w14:solidFill>
          </w14:textFill>
        </w:rPr>
        <w:tab/>
      </w:r>
      <w:r>
        <w:rPr>
          <w:b/>
          <w:bCs w:val="0"/>
          <w:color w:val="000000" w:themeColor="text1"/>
          <w:sz w:val="24"/>
          <w:szCs w:val="24"/>
          <w14:textFill>
            <w14:solidFill>
              <w14:schemeClr w14:val="tx1"/>
            </w14:solidFill>
          </w14:textFill>
        </w:rPr>
        <w:fldChar w:fldCharType="begin"/>
      </w:r>
      <w:r>
        <w:rPr>
          <w:b/>
          <w:bCs w:val="0"/>
          <w:color w:val="000000" w:themeColor="text1"/>
          <w:sz w:val="24"/>
          <w:szCs w:val="24"/>
          <w14:textFill>
            <w14:solidFill>
              <w14:schemeClr w14:val="tx1"/>
            </w14:solidFill>
          </w14:textFill>
        </w:rPr>
        <w:instrText xml:space="preserve"> PAGEREF _Toc5378 </w:instrText>
      </w:r>
      <w:r>
        <w:rPr>
          <w:b/>
          <w:bCs w:val="0"/>
          <w:color w:val="000000" w:themeColor="text1"/>
          <w:sz w:val="24"/>
          <w:szCs w:val="24"/>
          <w14:textFill>
            <w14:solidFill>
              <w14:schemeClr w14:val="tx1"/>
            </w14:solidFill>
          </w14:textFill>
        </w:rPr>
        <w:fldChar w:fldCharType="separate"/>
      </w:r>
      <w:r>
        <w:rPr>
          <w:b/>
          <w:bCs w:val="0"/>
          <w:color w:val="000000" w:themeColor="text1"/>
          <w:sz w:val="24"/>
          <w:szCs w:val="24"/>
          <w14:textFill>
            <w14:solidFill>
              <w14:schemeClr w14:val="tx1"/>
            </w14:solidFill>
          </w14:textFill>
        </w:rPr>
        <w:t>2</w:t>
      </w:r>
      <w:r>
        <w:rPr>
          <w:b/>
          <w:bCs w:val="0"/>
          <w:color w:val="000000" w:themeColor="text1"/>
          <w:sz w:val="24"/>
          <w:szCs w:val="24"/>
          <w14:textFill>
            <w14:solidFill>
              <w14:schemeClr w14:val="tx1"/>
            </w14:solidFill>
          </w14:textFill>
        </w:rPr>
        <w:fldChar w:fldCharType="end"/>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end"/>
      </w:r>
    </w:p>
    <w:p w14:paraId="09813770">
      <w:pPr>
        <w:pStyle w:val="8"/>
        <w:tabs>
          <w:tab w:val="right" w:leader="dot" w:pos="8306"/>
        </w:tabs>
        <w:spacing w:line="480" w:lineRule="auto"/>
        <w:rPr>
          <w:color w:val="000000" w:themeColor="text1"/>
          <w:sz w:val="22"/>
          <w:szCs w:val="22"/>
          <w14:textFill>
            <w14:solidFill>
              <w14:schemeClr w14:val="tx1"/>
            </w14:solidFill>
          </w14:textFill>
        </w:rPr>
      </w:pP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instrText xml:space="preserve"> HYPERLINK \l _Toc14881 </w:instrText>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separate"/>
      </w:r>
      <w:r>
        <w:rPr>
          <w:rFonts w:hint="eastAsia" w:ascii="Times New Roman" w:hAnsi="Times New Roman" w:eastAsia="宋体" w:cs="Times New Roman"/>
          <w:bCs/>
          <w:color w:val="000000" w:themeColor="text1"/>
          <w:sz w:val="22"/>
          <w:szCs w:val="28"/>
          <w:lang w:val="en-US" w:eastAsia="zh-CN"/>
          <w14:textFill>
            <w14:solidFill>
              <w14:schemeClr w14:val="tx1"/>
            </w14:solidFill>
          </w14:textFill>
        </w:rPr>
        <w:t>一、</w:t>
      </w:r>
      <w:r>
        <w:rPr>
          <w:rFonts w:hint="default" w:ascii="Times New Roman" w:hAnsi="Times New Roman" w:eastAsia="宋体" w:cs="Times New Roman"/>
          <w:bCs/>
          <w:color w:val="000000" w:themeColor="text1"/>
          <w:sz w:val="22"/>
          <w:szCs w:val="28"/>
          <w:lang w:val="en-US" w:eastAsia="zh-CN"/>
          <w14:textFill>
            <w14:solidFill>
              <w14:schemeClr w14:val="tx1"/>
            </w14:solidFill>
          </w14:textFill>
        </w:rPr>
        <w:t>方案编制概况</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_Toc14881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2</w:t>
      </w:r>
      <w:r>
        <w:rPr>
          <w:color w:val="000000" w:themeColor="text1"/>
          <w:sz w:val="22"/>
          <w:szCs w:val="22"/>
          <w14:textFill>
            <w14:solidFill>
              <w14:schemeClr w14:val="tx1"/>
            </w14:solidFill>
          </w14:textFill>
        </w:rPr>
        <w:fldChar w:fldCharType="end"/>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end"/>
      </w:r>
    </w:p>
    <w:p w14:paraId="195392BA">
      <w:pPr>
        <w:pStyle w:val="8"/>
        <w:tabs>
          <w:tab w:val="right" w:leader="dot" w:pos="8306"/>
        </w:tabs>
        <w:spacing w:line="480" w:lineRule="auto"/>
        <w:rPr>
          <w:color w:val="000000" w:themeColor="text1"/>
          <w:sz w:val="22"/>
          <w:szCs w:val="22"/>
          <w14:textFill>
            <w14:solidFill>
              <w14:schemeClr w14:val="tx1"/>
            </w14:solidFill>
          </w14:textFill>
        </w:rPr>
      </w:pP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instrText xml:space="preserve"> HYPERLINK \l _Toc17411 </w:instrText>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separate"/>
      </w:r>
      <w:r>
        <w:rPr>
          <w:rFonts w:hint="default" w:ascii="Times New Roman" w:hAnsi="Times New Roman" w:eastAsia="宋体" w:cs="Times New Roman"/>
          <w:bCs/>
          <w:color w:val="000000" w:themeColor="text1"/>
          <w:sz w:val="22"/>
          <w:szCs w:val="28"/>
          <w:lang w:val="en-US" w:eastAsia="zh-CN"/>
          <w14:textFill>
            <w14:solidFill>
              <w14:schemeClr w14:val="tx1"/>
            </w14:solidFill>
          </w14:textFill>
        </w:rPr>
        <w:t>二、治理方案规划的近期治理工程内容</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_Toc17411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2</w:t>
      </w:r>
      <w:r>
        <w:rPr>
          <w:color w:val="000000" w:themeColor="text1"/>
          <w:sz w:val="22"/>
          <w:szCs w:val="22"/>
          <w14:textFill>
            <w14:solidFill>
              <w14:schemeClr w14:val="tx1"/>
            </w14:solidFill>
          </w14:textFill>
        </w:rPr>
        <w:fldChar w:fldCharType="end"/>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end"/>
      </w:r>
    </w:p>
    <w:p w14:paraId="1EF00107">
      <w:pPr>
        <w:pStyle w:val="8"/>
        <w:tabs>
          <w:tab w:val="right" w:leader="dot" w:pos="8306"/>
        </w:tabs>
        <w:spacing w:line="480" w:lineRule="auto"/>
        <w:rPr>
          <w:color w:val="000000" w:themeColor="text1"/>
          <w:sz w:val="22"/>
          <w:szCs w:val="22"/>
          <w14:textFill>
            <w14:solidFill>
              <w14:schemeClr w14:val="tx1"/>
            </w14:solidFill>
          </w14:textFill>
        </w:rPr>
      </w:pP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instrText xml:space="preserve"> HYPERLINK \l _Toc27023 </w:instrText>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separate"/>
      </w:r>
      <w:r>
        <w:rPr>
          <w:rFonts w:hint="default" w:ascii="Times New Roman" w:hAnsi="Times New Roman" w:eastAsia="宋体" w:cs="Times New Roman"/>
          <w:bCs/>
          <w:color w:val="000000" w:themeColor="text1"/>
          <w:sz w:val="22"/>
          <w:szCs w:val="28"/>
          <w:lang w:val="en-US" w:eastAsia="zh-CN"/>
          <w14:textFill>
            <w14:solidFill>
              <w14:schemeClr w14:val="tx1"/>
            </w14:solidFill>
          </w14:textFill>
        </w:rPr>
        <w:t>三、矿山地质环境治理方案执行情况</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_Toc27023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5</w:t>
      </w:r>
      <w:r>
        <w:rPr>
          <w:color w:val="000000" w:themeColor="text1"/>
          <w:sz w:val="22"/>
          <w:szCs w:val="22"/>
          <w14:textFill>
            <w14:solidFill>
              <w14:schemeClr w14:val="tx1"/>
            </w14:solidFill>
          </w14:textFill>
        </w:rPr>
        <w:fldChar w:fldCharType="end"/>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end"/>
      </w:r>
    </w:p>
    <w:p w14:paraId="0A1E01D3">
      <w:pPr>
        <w:pStyle w:val="7"/>
        <w:tabs>
          <w:tab w:val="right" w:leader="dot" w:pos="8306"/>
        </w:tabs>
        <w:spacing w:line="480" w:lineRule="auto"/>
        <w:rPr>
          <w:color w:val="000000" w:themeColor="text1"/>
          <w:sz w:val="24"/>
          <w:szCs w:val="24"/>
          <w14:textFill>
            <w14:solidFill>
              <w14:schemeClr w14:val="tx1"/>
            </w14:solidFill>
          </w14:textFill>
        </w:rPr>
      </w:pP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begin"/>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instrText xml:space="preserve"> HYPERLINK \l _Toc25217 </w:instrText>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separate"/>
      </w:r>
      <w:r>
        <w:rPr>
          <w:rFonts w:hint="eastAsia" w:ascii="Times New Roman" w:hAnsi="Times New Roman" w:eastAsia="宋体" w:cs="Times New Roman"/>
          <w:b/>
          <w:bCs w:val="0"/>
          <w:color w:val="000000" w:themeColor="text1"/>
          <w:sz w:val="24"/>
          <w:szCs w:val="32"/>
          <w:lang w:val="en-US" w:eastAsia="zh-CN"/>
          <w14:textFill>
            <w14:solidFill>
              <w14:schemeClr w14:val="tx1"/>
            </w14:solidFill>
          </w14:textFill>
        </w:rPr>
        <w:t>第三章</w:t>
      </w:r>
      <w:r>
        <w:rPr>
          <w:rFonts w:hint="default" w:ascii="Times New Roman" w:hAnsi="Times New Roman" w:eastAsia="宋体" w:cs="Times New Roman"/>
          <w:b/>
          <w:bCs w:val="0"/>
          <w:color w:val="000000" w:themeColor="text1"/>
          <w:sz w:val="24"/>
          <w:szCs w:val="32"/>
          <w:lang w:val="en-US" w:eastAsia="zh-CN"/>
          <w14:textFill>
            <w14:solidFill>
              <w14:schemeClr w14:val="tx1"/>
            </w14:solidFill>
          </w14:textFill>
        </w:rPr>
        <w:t>本年度矿山生产计划</w:t>
      </w:r>
      <w:r>
        <w:rPr>
          <w:b/>
          <w:bCs w:val="0"/>
          <w:color w:val="000000" w:themeColor="text1"/>
          <w:sz w:val="24"/>
          <w:szCs w:val="24"/>
          <w14:textFill>
            <w14:solidFill>
              <w14:schemeClr w14:val="tx1"/>
            </w14:solidFill>
          </w14:textFill>
        </w:rPr>
        <w:tab/>
      </w:r>
      <w:r>
        <w:rPr>
          <w:b/>
          <w:bCs w:val="0"/>
          <w:color w:val="000000" w:themeColor="text1"/>
          <w:sz w:val="24"/>
          <w:szCs w:val="24"/>
          <w14:textFill>
            <w14:solidFill>
              <w14:schemeClr w14:val="tx1"/>
            </w14:solidFill>
          </w14:textFill>
        </w:rPr>
        <w:fldChar w:fldCharType="begin"/>
      </w:r>
      <w:r>
        <w:rPr>
          <w:b/>
          <w:bCs w:val="0"/>
          <w:color w:val="000000" w:themeColor="text1"/>
          <w:sz w:val="24"/>
          <w:szCs w:val="24"/>
          <w14:textFill>
            <w14:solidFill>
              <w14:schemeClr w14:val="tx1"/>
            </w14:solidFill>
          </w14:textFill>
        </w:rPr>
        <w:instrText xml:space="preserve"> PAGEREF _Toc25217 </w:instrText>
      </w:r>
      <w:r>
        <w:rPr>
          <w:b/>
          <w:bCs w:val="0"/>
          <w:color w:val="000000" w:themeColor="text1"/>
          <w:sz w:val="24"/>
          <w:szCs w:val="24"/>
          <w14:textFill>
            <w14:solidFill>
              <w14:schemeClr w14:val="tx1"/>
            </w14:solidFill>
          </w14:textFill>
        </w:rPr>
        <w:fldChar w:fldCharType="separate"/>
      </w:r>
      <w:r>
        <w:rPr>
          <w:b/>
          <w:bCs w:val="0"/>
          <w:color w:val="000000" w:themeColor="text1"/>
          <w:sz w:val="24"/>
          <w:szCs w:val="24"/>
          <w14:textFill>
            <w14:solidFill>
              <w14:schemeClr w14:val="tx1"/>
            </w14:solidFill>
          </w14:textFill>
        </w:rPr>
        <w:t>9</w:t>
      </w:r>
      <w:r>
        <w:rPr>
          <w:b/>
          <w:bCs w:val="0"/>
          <w:color w:val="000000" w:themeColor="text1"/>
          <w:sz w:val="24"/>
          <w:szCs w:val="24"/>
          <w14:textFill>
            <w14:solidFill>
              <w14:schemeClr w14:val="tx1"/>
            </w14:solidFill>
          </w14:textFill>
        </w:rPr>
        <w:fldChar w:fldCharType="end"/>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end"/>
      </w:r>
    </w:p>
    <w:p w14:paraId="68A829CE">
      <w:pPr>
        <w:pStyle w:val="8"/>
        <w:tabs>
          <w:tab w:val="right" w:leader="dot" w:pos="8306"/>
        </w:tabs>
        <w:spacing w:line="480" w:lineRule="auto"/>
        <w:rPr>
          <w:color w:val="000000" w:themeColor="text1"/>
          <w:sz w:val="22"/>
          <w:szCs w:val="22"/>
          <w14:textFill>
            <w14:solidFill>
              <w14:schemeClr w14:val="tx1"/>
            </w14:solidFill>
          </w14:textFill>
        </w:rPr>
      </w:pP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instrText xml:space="preserve"> HYPERLINK \l _Toc24919 </w:instrText>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separate"/>
      </w:r>
      <w:r>
        <w:rPr>
          <w:rFonts w:hint="eastAsia" w:ascii="Times New Roman" w:hAnsi="Times New Roman" w:eastAsia="宋体" w:cs="Times New Roman"/>
          <w:bCs/>
          <w:color w:val="000000" w:themeColor="text1"/>
          <w:sz w:val="22"/>
          <w:szCs w:val="28"/>
          <w:lang w:val="en-US" w:eastAsia="zh-CN"/>
          <w14:textFill>
            <w14:solidFill>
              <w14:schemeClr w14:val="tx1"/>
            </w14:solidFill>
          </w14:textFill>
        </w:rPr>
        <w:t>一、</w:t>
      </w:r>
      <w:r>
        <w:rPr>
          <w:rFonts w:hint="default" w:ascii="Times New Roman" w:hAnsi="Times New Roman" w:eastAsia="宋体" w:cs="Times New Roman"/>
          <w:bCs/>
          <w:color w:val="000000" w:themeColor="text1"/>
          <w:sz w:val="22"/>
          <w:szCs w:val="28"/>
          <w:lang w:val="en-US" w:eastAsia="zh-CN"/>
          <w14:textFill>
            <w14:solidFill>
              <w14:schemeClr w14:val="tx1"/>
            </w14:solidFill>
          </w14:textFill>
        </w:rPr>
        <w:t>本年度的主要生产指标计划</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_Toc24919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9</w:t>
      </w:r>
      <w:r>
        <w:rPr>
          <w:color w:val="000000" w:themeColor="text1"/>
          <w:sz w:val="22"/>
          <w:szCs w:val="22"/>
          <w14:textFill>
            <w14:solidFill>
              <w14:schemeClr w14:val="tx1"/>
            </w14:solidFill>
          </w14:textFill>
        </w:rPr>
        <w:fldChar w:fldCharType="end"/>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end"/>
      </w:r>
    </w:p>
    <w:p w14:paraId="756F8F07">
      <w:pPr>
        <w:pStyle w:val="7"/>
        <w:tabs>
          <w:tab w:val="right" w:leader="dot" w:pos="8306"/>
        </w:tabs>
        <w:spacing w:line="480" w:lineRule="auto"/>
        <w:rPr>
          <w:color w:val="000000" w:themeColor="text1"/>
          <w:sz w:val="24"/>
          <w:szCs w:val="24"/>
          <w14:textFill>
            <w14:solidFill>
              <w14:schemeClr w14:val="tx1"/>
            </w14:solidFill>
          </w14:textFill>
        </w:rPr>
      </w:pP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begin"/>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instrText xml:space="preserve"> HYPERLINK \l _Toc26088 </w:instrText>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separate"/>
      </w:r>
      <w:r>
        <w:rPr>
          <w:rFonts w:hint="eastAsia" w:ascii="Times New Roman" w:hAnsi="Times New Roman" w:eastAsia="宋体" w:cs="Times New Roman"/>
          <w:b/>
          <w:bCs w:val="0"/>
          <w:color w:val="000000" w:themeColor="text1"/>
          <w:sz w:val="24"/>
          <w:szCs w:val="32"/>
          <w:lang w:val="en-US" w:eastAsia="zh-CN"/>
          <w14:textFill>
            <w14:solidFill>
              <w14:schemeClr w14:val="tx1"/>
            </w14:solidFill>
          </w14:textFill>
        </w:rPr>
        <w:t xml:space="preserve">第四章 </w:t>
      </w:r>
      <w:r>
        <w:rPr>
          <w:rFonts w:hint="default" w:ascii="Times New Roman" w:hAnsi="Times New Roman" w:eastAsia="宋体" w:cs="Times New Roman"/>
          <w:b/>
          <w:bCs w:val="0"/>
          <w:color w:val="000000" w:themeColor="text1"/>
          <w:sz w:val="24"/>
          <w:szCs w:val="32"/>
          <w:lang w:val="en-US" w:eastAsia="zh-CN"/>
          <w14:textFill>
            <w14:solidFill>
              <w14:schemeClr w14:val="tx1"/>
            </w14:solidFill>
          </w14:textFill>
        </w:rPr>
        <w:t>矿山地质环境问题</w:t>
      </w:r>
      <w:r>
        <w:rPr>
          <w:b/>
          <w:bCs w:val="0"/>
          <w:color w:val="000000" w:themeColor="text1"/>
          <w:sz w:val="24"/>
          <w:szCs w:val="24"/>
          <w14:textFill>
            <w14:solidFill>
              <w14:schemeClr w14:val="tx1"/>
            </w14:solidFill>
          </w14:textFill>
        </w:rPr>
        <w:tab/>
      </w:r>
      <w:r>
        <w:rPr>
          <w:b/>
          <w:bCs w:val="0"/>
          <w:color w:val="000000" w:themeColor="text1"/>
          <w:sz w:val="24"/>
          <w:szCs w:val="24"/>
          <w14:textFill>
            <w14:solidFill>
              <w14:schemeClr w14:val="tx1"/>
            </w14:solidFill>
          </w14:textFill>
        </w:rPr>
        <w:fldChar w:fldCharType="begin"/>
      </w:r>
      <w:r>
        <w:rPr>
          <w:b/>
          <w:bCs w:val="0"/>
          <w:color w:val="000000" w:themeColor="text1"/>
          <w:sz w:val="24"/>
          <w:szCs w:val="24"/>
          <w14:textFill>
            <w14:solidFill>
              <w14:schemeClr w14:val="tx1"/>
            </w14:solidFill>
          </w14:textFill>
        </w:rPr>
        <w:instrText xml:space="preserve"> PAGEREF _Toc26088 </w:instrText>
      </w:r>
      <w:r>
        <w:rPr>
          <w:b/>
          <w:bCs w:val="0"/>
          <w:color w:val="000000" w:themeColor="text1"/>
          <w:sz w:val="24"/>
          <w:szCs w:val="24"/>
          <w14:textFill>
            <w14:solidFill>
              <w14:schemeClr w14:val="tx1"/>
            </w14:solidFill>
          </w14:textFill>
        </w:rPr>
        <w:fldChar w:fldCharType="separate"/>
      </w:r>
      <w:r>
        <w:rPr>
          <w:b/>
          <w:bCs w:val="0"/>
          <w:color w:val="000000" w:themeColor="text1"/>
          <w:sz w:val="24"/>
          <w:szCs w:val="24"/>
          <w14:textFill>
            <w14:solidFill>
              <w14:schemeClr w14:val="tx1"/>
            </w14:solidFill>
          </w14:textFill>
        </w:rPr>
        <w:t>10</w:t>
      </w:r>
      <w:r>
        <w:rPr>
          <w:b/>
          <w:bCs w:val="0"/>
          <w:color w:val="000000" w:themeColor="text1"/>
          <w:sz w:val="24"/>
          <w:szCs w:val="24"/>
          <w14:textFill>
            <w14:solidFill>
              <w14:schemeClr w14:val="tx1"/>
            </w14:solidFill>
          </w14:textFill>
        </w:rPr>
        <w:fldChar w:fldCharType="end"/>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end"/>
      </w:r>
    </w:p>
    <w:p w14:paraId="412EBB0E">
      <w:pPr>
        <w:pStyle w:val="8"/>
        <w:tabs>
          <w:tab w:val="right" w:leader="dot" w:pos="8306"/>
        </w:tabs>
        <w:spacing w:line="480" w:lineRule="auto"/>
        <w:rPr>
          <w:color w:val="000000" w:themeColor="text1"/>
          <w:sz w:val="22"/>
          <w:szCs w:val="22"/>
          <w14:textFill>
            <w14:solidFill>
              <w14:schemeClr w14:val="tx1"/>
            </w14:solidFill>
          </w14:textFill>
        </w:rPr>
      </w:pP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instrText xml:space="preserve"> HYPERLINK \l _Toc17203 </w:instrText>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separate"/>
      </w:r>
      <w:r>
        <w:rPr>
          <w:rFonts w:hint="eastAsia" w:ascii="Times New Roman" w:hAnsi="Times New Roman" w:eastAsia="宋体" w:cs="Times New Roman"/>
          <w:bCs/>
          <w:color w:val="000000" w:themeColor="text1"/>
          <w:sz w:val="22"/>
          <w:szCs w:val="28"/>
          <w:lang w:val="en-US" w:eastAsia="zh-CN"/>
          <w14:textFill>
            <w14:solidFill>
              <w14:schemeClr w14:val="tx1"/>
            </w14:solidFill>
          </w14:textFill>
        </w:rPr>
        <w:t>一、</w:t>
      </w:r>
      <w:r>
        <w:rPr>
          <w:rFonts w:hint="default" w:ascii="Times New Roman" w:hAnsi="Times New Roman" w:eastAsia="宋体" w:cs="Times New Roman"/>
          <w:bCs/>
          <w:color w:val="000000" w:themeColor="text1"/>
          <w:sz w:val="22"/>
          <w:szCs w:val="28"/>
          <w:lang w:val="en-US" w:eastAsia="zh-CN"/>
          <w14:textFill>
            <w14:solidFill>
              <w14:schemeClr w14:val="tx1"/>
            </w14:solidFill>
          </w14:textFill>
        </w:rPr>
        <w:t>矿山地质环境问题现状</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_Toc17203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10</w:t>
      </w:r>
      <w:r>
        <w:rPr>
          <w:color w:val="000000" w:themeColor="text1"/>
          <w:sz w:val="22"/>
          <w:szCs w:val="22"/>
          <w14:textFill>
            <w14:solidFill>
              <w14:schemeClr w14:val="tx1"/>
            </w14:solidFill>
          </w14:textFill>
        </w:rPr>
        <w:fldChar w:fldCharType="end"/>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end"/>
      </w:r>
    </w:p>
    <w:p w14:paraId="0D42A524">
      <w:pPr>
        <w:pStyle w:val="8"/>
        <w:tabs>
          <w:tab w:val="right" w:leader="dot" w:pos="8306"/>
        </w:tabs>
        <w:spacing w:line="480" w:lineRule="auto"/>
        <w:rPr>
          <w:color w:val="000000" w:themeColor="text1"/>
          <w:sz w:val="22"/>
          <w:szCs w:val="22"/>
          <w14:textFill>
            <w14:solidFill>
              <w14:schemeClr w14:val="tx1"/>
            </w14:solidFill>
          </w14:textFill>
        </w:rPr>
      </w:pP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instrText xml:space="preserve"> HYPERLINK \l _Toc16463 </w:instrText>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separate"/>
      </w:r>
      <w:r>
        <w:rPr>
          <w:rFonts w:hint="default" w:ascii="Times New Roman" w:hAnsi="Times New Roman" w:eastAsia="宋体" w:cs="Times New Roman"/>
          <w:bCs/>
          <w:color w:val="000000" w:themeColor="text1"/>
          <w:sz w:val="22"/>
          <w:szCs w:val="28"/>
          <w:lang w:val="en-US" w:eastAsia="zh-CN"/>
          <w14:textFill>
            <w14:solidFill>
              <w14:schemeClr w14:val="tx1"/>
            </w14:solidFill>
          </w14:textFill>
        </w:rPr>
        <w:t>二、矿山地质环境问题预测</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_Toc16463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16</w:t>
      </w:r>
      <w:r>
        <w:rPr>
          <w:color w:val="000000" w:themeColor="text1"/>
          <w:sz w:val="22"/>
          <w:szCs w:val="22"/>
          <w14:textFill>
            <w14:solidFill>
              <w14:schemeClr w14:val="tx1"/>
            </w14:solidFill>
          </w14:textFill>
        </w:rPr>
        <w:fldChar w:fldCharType="end"/>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end"/>
      </w:r>
    </w:p>
    <w:p w14:paraId="7E1CA5DC">
      <w:pPr>
        <w:pStyle w:val="7"/>
        <w:tabs>
          <w:tab w:val="right" w:leader="dot" w:pos="8306"/>
        </w:tabs>
        <w:spacing w:line="480" w:lineRule="auto"/>
        <w:rPr>
          <w:b/>
          <w:bCs w:val="0"/>
          <w:color w:val="000000" w:themeColor="text1"/>
          <w:sz w:val="24"/>
          <w:szCs w:val="24"/>
          <w14:textFill>
            <w14:solidFill>
              <w14:schemeClr w14:val="tx1"/>
            </w14:solidFill>
          </w14:textFill>
        </w:rPr>
      </w:pP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begin"/>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instrText xml:space="preserve"> HYPERLINK \l _Toc19890 </w:instrText>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separate"/>
      </w:r>
      <w:r>
        <w:rPr>
          <w:rFonts w:hint="default" w:ascii="Times New Roman" w:hAnsi="Times New Roman" w:eastAsia="宋体" w:cs="Times New Roman"/>
          <w:b/>
          <w:bCs w:val="0"/>
          <w:color w:val="000000" w:themeColor="text1"/>
          <w:sz w:val="24"/>
          <w:szCs w:val="32"/>
          <w:lang w:val="en-US" w:eastAsia="zh-CN"/>
          <w14:textFill>
            <w14:solidFill>
              <w14:schemeClr w14:val="tx1"/>
            </w14:solidFill>
          </w14:textFill>
        </w:rPr>
        <w:t>第五章  矿山地质环境防治工程</w:t>
      </w:r>
      <w:r>
        <w:rPr>
          <w:b/>
          <w:bCs w:val="0"/>
          <w:color w:val="000000" w:themeColor="text1"/>
          <w:sz w:val="24"/>
          <w:szCs w:val="24"/>
          <w14:textFill>
            <w14:solidFill>
              <w14:schemeClr w14:val="tx1"/>
            </w14:solidFill>
          </w14:textFill>
        </w:rPr>
        <w:tab/>
      </w:r>
      <w:r>
        <w:rPr>
          <w:b/>
          <w:bCs w:val="0"/>
          <w:color w:val="000000" w:themeColor="text1"/>
          <w:sz w:val="24"/>
          <w:szCs w:val="24"/>
          <w14:textFill>
            <w14:solidFill>
              <w14:schemeClr w14:val="tx1"/>
            </w14:solidFill>
          </w14:textFill>
        </w:rPr>
        <w:fldChar w:fldCharType="begin"/>
      </w:r>
      <w:r>
        <w:rPr>
          <w:b/>
          <w:bCs w:val="0"/>
          <w:color w:val="000000" w:themeColor="text1"/>
          <w:sz w:val="24"/>
          <w:szCs w:val="24"/>
          <w14:textFill>
            <w14:solidFill>
              <w14:schemeClr w14:val="tx1"/>
            </w14:solidFill>
          </w14:textFill>
        </w:rPr>
        <w:instrText xml:space="preserve"> PAGEREF _Toc19890 </w:instrText>
      </w:r>
      <w:r>
        <w:rPr>
          <w:b/>
          <w:bCs w:val="0"/>
          <w:color w:val="000000" w:themeColor="text1"/>
          <w:sz w:val="24"/>
          <w:szCs w:val="24"/>
          <w14:textFill>
            <w14:solidFill>
              <w14:schemeClr w14:val="tx1"/>
            </w14:solidFill>
          </w14:textFill>
        </w:rPr>
        <w:fldChar w:fldCharType="separate"/>
      </w:r>
      <w:r>
        <w:rPr>
          <w:b/>
          <w:bCs w:val="0"/>
          <w:color w:val="000000" w:themeColor="text1"/>
          <w:sz w:val="24"/>
          <w:szCs w:val="24"/>
          <w14:textFill>
            <w14:solidFill>
              <w14:schemeClr w14:val="tx1"/>
            </w14:solidFill>
          </w14:textFill>
        </w:rPr>
        <w:t>17</w:t>
      </w:r>
      <w:r>
        <w:rPr>
          <w:b/>
          <w:bCs w:val="0"/>
          <w:color w:val="000000" w:themeColor="text1"/>
          <w:sz w:val="24"/>
          <w:szCs w:val="24"/>
          <w14:textFill>
            <w14:solidFill>
              <w14:schemeClr w14:val="tx1"/>
            </w14:solidFill>
          </w14:textFill>
        </w:rPr>
        <w:fldChar w:fldCharType="end"/>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end"/>
      </w:r>
    </w:p>
    <w:p w14:paraId="4790638B">
      <w:pPr>
        <w:pStyle w:val="8"/>
        <w:tabs>
          <w:tab w:val="right" w:leader="dot" w:pos="8306"/>
        </w:tabs>
        <w:spacing w:line="480" w:lineRule="auto"/>
        <w:rPr>
          <w:color w:val="000000" w:themeColor="text1"/>
          <w:sz w:val="22"/>
          <w:szCs w:val="22"/>
          <w14:textFill>
            <w14:solidFill>
              <w14:schemeClr w14:val="tx1"/>
            </w14:solidFill>
          </w14:textFill>
        </w:rPr>
      </w:pP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instrText xml:space="preserve"> HYPERLINK \l _Toc3152 </w:instrText>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separate"/>
      </w:r>
      <w:r>
        <w:rPr>
          <w:rFonts w:hint="default" w:ascii="Times New Roman" w:hAnsi="Times New Roman" w:eastAsia="宋体" w:cs="Times New Roman"/>
          <w:bCs/>
          <w:color w:val="000000" w:themeColor="text1"/>
          <w:sz w:val="22"/>
          <w:szCs w:val="28"/>
          <w:lang w:val="en-US" w:eastAsia="zh-CN"/>
          <w14:textFill>
            <w14:solidFill>
              <w14:schemeClr w14:val="tx1"/>
            </w14:solidFill>
          </w14:textFill>
        </w:rPr>
        <w:t>一、矿山地质环境治理区的确定</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_Toc3152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17</w:t>
      </w:r>
      <w:r>
        <w:rPr>
          <w:color w:val="000000" w:themeColor="text1"/>
          <w:sz w:val="22"/>
          <w:szCs w:val="22"/>
          <w14:textFill>
            <w14:solidFill>
              <w14:schemeClr w14:val="tx1"/>
            </w14:solidFill>
          </w14:textFill>
        </w:rPr>
        <w:fldChar w:fldCharType="end"/>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end"/>
      </w:r>
    </w:p>
    <w:p w14:paraId="48C5B72D">
      <w:pPr>
        <w:pStyle w:val="8"/>
        <w:tabs>
          <w:tab w:val="right" w:leader="dot" w:pos="8306"/>
        </w:tabs>
        <w:spacing w:line="480" w:lineRule="auto"/>
        <w:rPr>
          <w:color w:val="000000" w:themeColor="text1"/>
          <w:sz w:val="22"/>
          <w:szCs w:val="22"/>
          <w14:textFill>
            <w14:solidFill>
              <w14:schemeClr w14:val="tx1"/>
            </w14:solidFill>
          </w14:textFill>
        </w:rPr>
      </w:pP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instrText xml:space="preserve"> HYPERLINK \l _Toc32084 </w:instrText>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separate"/>
      </w:r>
      <w:r>
        <w:rPr>
          <w:rFonts w:hint="default" w:ascii="Times New Roman" w:hAnsi="Times New Roman" w:eastAsia="宋体" w:cs="Times New Roman"/>
          <w:bCs/>
          <w:color w:val="000000" w:themeColor="text1"/>
          <w:sz w:val="22"/>
          <w:szCs w:val="28"/>
          <w:lang w:val="en-US" w:eastAsia="zh-CN"/>
          <w14:textFill>
            <w14:solidFill>
              <w14:schemeClr w14:val="tx1"/>
            </w14:solidFill>
          </w14:textFill>
        </w:rPr>
        <w:t>二、矿山地质环境治理工程</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_Toc32084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17</w:t>
      </w:r>
      <w:r>
        <w:rPr>
          <w:color w:val="000000" w:themeColor="text1"/>
          <w:sz w:val="22"/>
          <w:szCs w:val="22"/>
          <w14:textFill>
            <w14:solidFill>
              <w14:schemeClr w14:val="tx1"/>
            </w14:solidFill>
          </w14:textFill>
        </w:rPr>
        <w:fldChar w:fldCharType="end"/>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end"/>
      </w:r>
    </w:p>
    <w:p w14:paraId="4C616A29">
      <w:pPr>
        <w:pStyle w:val="8"/>
        <w:tabs>
          <w:tab w:val="right" w:leader="dot" w:pos="8306"/>
        </w:tabs>
        <w:spacing w:line="480" w:lineRule="auto"/>
        <w:rPr>
          <w:color w:val="000000" w:themeColor="text1"/>
          <w:sz w:val="22"/>
          <w:szCs w:val="22"/>
          <w14:textFill>
            <w14:solidFill>
              <w14:schemeClr w14:val="tx1"/>
            </w14:solidFill>
          </w14:textFill>
        </w:rPr>
      </w:pP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instrText xml:space="preserve"> HYPERLINK \l _Toc16419 </w:instrText>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separate"/>
      </w:r>
      <w:r>
        <w:rPr>
          <w:rFonts w:hint="default" w:ascii="Times New Roman" w:hAnsi="Times New Roman" w:eastAsia="宋体" w:cs="Times New Roman"/>
          <w:bCs/>
          <w:color w:val="000000" w:themeColor="text1"/>
          <w:sz w:val="22"/>
          <w:szCs w:val="28"/>
          <w:lang w:val="en-US" w:eastAsia="zh-CN"/>
          <w14:textFill>
            <w14:solidFill>
              <w14:schemeClr w14:val="tx1"/>
            </w14:solidFill>
          </w14:textFill>
        </w:rPr>
        <w:t>三、矿山地质环境监测工程</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_Toc16419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17</w:t>
      </w:r>
      <w:r>
        <w:rPr>
          <w:color w:val="000000" w:themeColor="text1"/>
          <w:sz w:val="22"/>
          <w:szCs w:val="22"/>
          <w14:textFill>
            <w14:solidFill>
              <w14:schemeClr w14:val="tx1"/>
            </w14:solidFill>
          </w14:textFill>
        </w:rPr>
        <w:fldChar w:fldCharType="end"/>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end"/>
      </w:r>
    </w:p>
    <w:p w14:paraId="224B3C85">
      <w:pPr>
        <w:pStyle w:val="7"/>
        <w:tabs>
          <w:tab w:val="right" w:leader="dot" w:pos="8306"/>
        </w:tabs>
        <w:spacing w:line="480" w:lineRule="auto"/>
        <w:rPr>
          <w:color w:val="000000" w:themeColor="text1"/>
          <w:sz w:val="24"/>
          <w:szCs w:val="24"/>
          <w14:textFill>
            <w14:solidFill>
              <w14:schemeClr w14:val="tx1"/>
            </w14:solidFill>
          </w14:textFill>
        </w:rPr>
      </w:pP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begin"/>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instrText xml:space="preserve"> HYPERLINK \l _Toc8405 </w:instrText>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separate"/>
      </w:r>
      <w:r>
        <w:rPr>
          <w:rFonts w:hint="default" w:ascii="Times New Roman" w:hAnsi="Times New Roman" w:eastAsia="宋体" w:cs="Times New Roman"/>
          <w:b/>
          <w:bCs w:val="0"/>
          <w:color w:val="000000" w:themeColor="text1"/>
          <w:sz w:val="24"/>
          <w:szCs w:val="32"/>
          <w:lang w:val="en-US" w:eastAsia="zh-CN"/>
          <w14:textFill>
            <w14:solidFill>
              <w14:schemeClr w14:val="tx1"/>
            </w14:solidFill>
          </w14:textFill>
        </w:rPr>
        <w:t>第六章  经费估算</w:t>
      </w:r>
      <w:r>
        <w:rPr>
          <w:b/>
          <w:bCs w:val="0"/>
          <w:color w:val="000000" w:themeColor="text1"/>
          <w:sz w:val="24"/>
          <w:szCs w:val="24"/>
          <w14:textFill>
            <w14:solidFill>
              <w14:schemeClr w14:val="tx1"/>
            </w14:solidFill>
          </w14:textFill>
        </w:rPr>
        <w:tab/>
      </w:r>
      <w:r>
        <w:rPr>
          <w:b/>
          <w:bCs w:val="0"/>
          <w:color w:val="000000" w:themeColor="text1"/>
          <w:sz w:val="24"/>
          <w:szCs w:val="24"/>
          <w14:textFill>
            <w14:solidFill>
              <w14:schemeClr w14:val="tx1"/>
            </w14:solidFill>
          </w14:textFill>
        </w:rPr>
        <w:fldChar w:fldCharType="begin"/>
      </w:r>
      <w:r>
        <w:rPr>
          <w:b/>
          <w:bCs w:val="0"/>
          <w:color w:val="000000" w:themeColor="text1"/>
          <w:sz w:val="24"/>
          <w:szCs w:val="24"/>
          <w14:textFill>
            <w14:solidFill>
              <w14:schemeClr w14:val="tx1"/>
            </w14:solidFill>
          </w14:textFill>
        </w:rPr>
        <w:instrText xml:space="preserve"> PAGEREF _Toc8405 </w:instrText>
      </w:r>
      <w:r>
        <w:rPr>
          <w:b/>
          <w:bCs w:val="0"/>
          <w:color w:val="000000" w:themeColor="text1"/>
          <w:sz w:val="24"/>
          <w:szCs w:val="24"/>
          <w14:textFill>
            <w14:solidFill>
              <w14:schemeClr w14:val="tx1"/>
            </w14:solidFill>
          </w14:textFill>
        </w:rPr>
        <w:fldChar w:fldCharType="separate"/>
      </w:r>
      <w:r>
        <w:rPr>
          <w:b/>
          <w:bCs w:val="0"/>
          <w:color w:val="000000" w:themeColor="text1"/>
          <w:sz w:val="24"/>
          <w:szCs w:val="24"/>
          <w14:textFill>
            <w14:solidFill>
              <w14:schemeClr w14:val="tx1"/>
            </w14:solidFill>
          </w14:textFill>
        </w:rPr>
        <w:t>19</w:t>
      </w:r>
      <w:r>
        <w:rPr>
          <w:b/>
          <w:bCs w:val="0"/>
          <w:color w:val="000000" w:themeColor="text1"/>
          <w:sz w:val="24"/>
          <w:szCs w:val="24"/>
          <w14:textFill>
            <w14:solidFill>
              <w14:schemeClr w14:val="tx1"/>
            </w14:solidFill>
          </w14:textFill>
        </w:rPr>
        <w:fldChar w:fldCharType="end"/>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end"/>
      </w:r>
    </w:p>
    <w:p w14:paraId="18C2D616">
      <w:pPr>
        <w:bidi w:val="0"/>
        <w:spacing w:line="360" w:lineRule="auto"/>
        <w:ind w:left="0" w:leftChars="0" w:firstLine="0" w:firstLineChars="0"/>
        <w:jc w:val="both"/>
        <w:rPr>
          <w:rFonts w:hint="default" w:ascii="Times New Roman" w:hAnsi="Times New Roman" w:eastAsia="宋体" w:cs="Times New Roman"/>
          <w:bCs/>
          <w:color w:val="FF0000"/>
          <w:sz w:val="20"/>
          <w:szCs w:val="22"/>
          <w:lang w:val="en-US" w:eastAsia="zh-CN"/>
        </w:rPr>
      </w:pPr>
      <w:r>
        <w:rPr>
          <w:rFonts w:hint="default" w:ascii="Times New Roman" w:hAnsi="Times New Roman" w:eastAsia="宋体" w:cs="Times New Roman"/>
          <w:bCs/>
          <w:color w:val="000000" w:themeColor="text1"/>
          <w:sz w:val="20"/>
          <w:szCs w:val="22"/>
          <w:lang w:val="en-US" w:eastAsia="zh-CN"/>
          <w14:textFill>
            <w14:solidFill>
              <w14:schemeClr w14:val="tx1"/>
            </w14:solidFill>
          </w14:textFill>
        </w:rPr>
        <w:fldChar w:fldCharType="end"/>
      </w:r>
    </w:p>
    <w:p w14:paraId="649828A7">
      <w:pPr>
        <w:bidi w:val="0"/>
        <w:spacing w:line="360" w:lineRule="auto"/>
        <w:ind w:left="0" w:leftChars="0" w:firstLine="0" w:firstLineChars="0"/>
        <w:jc w:val="both"/>
        <w:rPr>
          <w:rFonts w:hint="default" w:ascii="Times New Roman" w:hAnsi="Times New Roman" w:eastAsia="宋体" w:cs="Times New Roman"/>
          <w:b/>
          <w:bCs/>
          <w:color w:val="FF0000"/>
          <w:sz w:val="24"/>
          <w:szCs w:val="24"/>
          <w:lang w:val="en-US" w:eastAsia="zh-CN"/>
        </w:rPr>
      </w:pPr>
    </w:p>
    <w:p w14:paraId="586F03AC">
      <w:pPr>
        <w:bidi w:val="0"/>
        <w:spacing w:line="360" w:lineRule="auto"/>
        <w:ind w:left="0" w:leftChars="0" w:firstLine="0" w:firstLineChars="0"/>
        <w:jc w:val="both"/>
        <w:rPr>
          <w:rFonts w:hint="default" w:ascii="Times New Roman" w:hAnsi="Times New Roman" w:eastAsia="宋体" w:cs="Times New Roman"/>
          <w:b/>
          <w:bCs/>
          <w:color w:val="FF0000"/>
          <w:sz w:val="24"/>
          <w:szCs w:val="24"/>
          <w:lang w:val="en-US" w:eastAsia="zh-CN"/>
        </w:rPr>
      </w:pPr>
    </w:p>
    <w:p w14:paraId="3248AFA6">
      <w:pPr>
        <w:bidi w:val="0"/>
        <w:spacing w:line="360" w:lineRule="auto"/>
        <w:ind w:left="0" w:leftChars="0" w:firstLine="0" w:firstLineChars="0"/>
        <w:jc w:val="both"/>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附图</w:t>
      </w:r>
    </w:p>
    <w:p w14:paraId="05688A70">
      <w:pPr>
        <w:pStyle w:val="13"/>
        <w:numPr>
          <w:ilvl w:val="0"/>
          <w:numId w:val="0"/>
        </w:numPr>
        <w:spacing w:line="360" w:lineRule="auto"/>
        <w:rPr>
          <w:rFonts w:hint="default" w:ascii="Times New Roman" w:hAnsi="Times New Roman" w:eastAsia="宋体" w:cs="Times New Roman"/>
          <w:b w:val="0"/>
          <w:bCs w:val="0"/>
          <w:color w:val="auto"/>
          <w:sz w:val="24"/>
          <w:szCs w:val="24"/>
          <w:lang w:val="en-US" w:eastAsia="zh-CN"/>
        </w:rPr>
      </w:pPr>
      <w:bookmarkStart w:id="2" w:name="_Toc28664"/>
      <w:r>
        <w:rPr>
          <w:rFonts w:hint="eastAsia" w:ascii="Times New Roman" w:cs="Times New Roman"/>
          <w:bCs/>
          <w:color w:val="auto"/>
          <w:kern w:val="0"/>
          <w:sz w:val="24"/>
          <w:szCs w:val="24"/>
          <w:lang w:val="en-US" w:eastAsia="zh-CN"/>
        </w:rPr>
        <w:t>1、</w:t>
      </w:r>
      <w:r>
        <w:rPr>
          <w:rFonts w:hint="default" w:ascii="Times New Roman" w:hAnsi="Times New Roman" w:eastAsia="宋体" w:cs="Times New Roman"/>
          <w:bCs/>
          <w:color w:val="auto"/>
          <w:kern w:val="0"/>
          <w:sz w:val="24"/>
          <w:szCs w:val="24"/>
          <w:lang w:eastAsia="zh-CN"/>
        </w:rPr>
        <w:t>松山区夏家店乡乡约地碎石矿</w:t>
      </w:r>
      <w:r>
        <w:rPr>
          <w:rFonts w:hint="default" w:ascii="Times New Roman" w:hAnsi="Times New Roman" w:eastAsia="宋体" w:cs="Times New Roman"/>
          <w:b w:val="0"/>
          <w:bCs w:val="0"/>
          <w:color w:val="auto"/>
          <w:sz w:val="24"/>
          <w:szCs w:val="24"/>
          <w:lang w:val="en-US" w:eastAsia="zh-CN"/>
        </w:rPr>
        <w:t>202</w:t>
      </w:r>
      <w:r>
        <w:rPr>
          <w:rFonts w:hint="eastAsia" w:ascii="Times New Roman" w:cs="Times New Roman"/>
          <w:b w:val="0"/>
          <w:bCs w:val="0"/>
          <w:color w:val="auto"/>
          <w:sz w:val="24"/>
          <w:szCs w:val="24"/>
          <w:lang w:val="en-US" w:eastAsia="zh-CN"/>
        </w:rPr>
        <w:t>6</w:t>
      </w:r>
      <w:r>
        <w:rPr>
          <w:rFonts w:hint="default" w:ascii="Times New Roman" w:hAnsi="Times New Roman" w:eastAsia="宋体" w:cs="Times New Roman"/>
          <w:b w:val="0"/>
          <w:bCs w:val="0"/>
          <w:color w:val="auto"/>
          <w:sz w:val="24"/>
          <w:szCs w:val="24"/>
          <w:lang w:val="en-US" w:eastAsia="zh-CN"/>
        </w:rPr>
        <w:t>年度矿山地质环境治理工程部署图</w:t>
      </w:r>
    </w:p>
    <w:p w14:paraId="3D5F8FF1">
      <w:pPr>
        <w:pStyle w:val="13"/>
        <w:numPr>
          <w:ilvl w:val="0"/>
          <w:numId w:val="0"/>
        </w:numPr>
        <w:spacing w:line="360" w:lineRule="auto"/>
        <w:jc w:val="right"/>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（比例尺1：2000）</w:t>
      </w:r>
      <w:bookmarkEnd w:id="0"/>
      <w:bookmarkEnd w:id="1"/>
      <w:bookmarkEnd w:id="2"/>
    </w:p>
    <w:p w14:paraId="63651287">
      <w:pPr>
        <w:numPr>
          <w:ilvl w:val="0"/>
          <w:numId w:val="1"/>
        </w:numPr>
        <w:spacing w:line="360" w:lineRule="auto"/>
        <w:outlineLvl w:val="0"/>
        <w:rPr>
          <w:rFonts w:hint="default" w:ascii="Times New Roman" w:hAnsi="Times New Roman" w:eastAsia="宋体" w:cs="Times New Roman"/>
          <w:b/>
          <w:bCs/>
          <w:color w:val="auto"/>
          <w:sz w:val="36"/>
          <w:szCs w:val="36"/>
          <w:lang w:val="en-US" w:eastAsia="zh-CN"/>
        </w:rPr>
        <w:sectPr>
          <w:pgSz w:w="11906" w:h="16838"/>
          <w:pgMar w:top="1701" w:right="1701" w:bottom="1701" w:left="1701" w:header="851" w:footer="567" w:gutter="0"/>
          <w:pgNumType w:fmt="decimal"/>
          <w:cols w:space="720" w:num="1"/>
          <w:docGrid w:linePitch="286" w:charSpace="0"/>
        </w:sectPr>
      </w:pPr>
    </w:p>
    <w:p w14:paraId="38CE1C20">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outlineLvl w:val="0"/>
        <w:rPr>
          <w:rFonts w:hint="default" w:ascii="Times New Roman" w:hAnsi="Times New Roman" w:eastAsia="宋体" w:cs="Times New Roman"/>
          <w:b/>
          <w:bCs/>
          <w:color w:val="auto"/>
          <w:sz w:val="36"/>
          <w:szCs w:val="36"/>
          <w:lang w:val="en-US" w:eastAsia="zh-CN"/>
        </w:rPr>
      </w:pPr>
      <w:r>
        <w:rPr>
          <w:rFonts w:hint="eastAsia" w:eastAsia="宋体" w:cs="Times New Roman"/>
          <w:b/>
          <w:bCs/>
          <w:color w:val="auto"/>
          <w:sz w:val="36"/>
          <w:szCs w:val="36"/>
          <w:lang w:val="en-US" w:eastAsia="zh-CN"/>
        </w:rPr>
        <w:t>第一章</w:t>
      </w:r>
      <w:bookmarkStart w:id="3" w:name="_Toc19114"/>
      <w:bookmarkStart w:id="4" w:name="_Toc15855"/>
      <w:r>
        <w:rPr>
          <w:rFonts w:hint="eastAsia" w:eastAsia="宋体" w:cs="Times New Roman"/>
          <w:b/>
          <w:bCs/>
          <w:color w:val="auto"/>
          <w:sz w:val="36"/>
          <w:szCs w:val="36"/>
          <w:lang w:val="en-US" w:eastAsia="zh-CN"/>
        </w:rPr>
        <w:t xml:space="preserve">  </w:t>
      </w:r>
      <w:r>
        <w:rPr>
          <w:rFonts w:hint="default" w:ascii="Times New Roman" w:hAnsi="Times New Roman" w:eastAsia="宋体" w:cs="Times New Roman"/>
          <w:b/>
          <w:bCs/>
          <w:color w:val="auto"/>
          <w:sz w:val="36"/>
          <w:szCs w:val="36"/>
          <w:lang w:val="en-US" w:eastAsia="zh-CN"/>
        </w:rPr>
        <w:t>矿山基本情况</w:t>
      </w:r>
      <w:bookmarkEnd w:id="3"/>
      <w:bookmarkEnd w:id="4"/>
    </w:p>
    <w:p w14:paraId="598FA283">
      <w:pPr>
        <w:numPr>
          <w:ilvl w:val="0"/>
          <w:numId w:val="0"/>
        </w:numPr>
        <w:spacing w:line="360" w:lineRule="auto"/>
        <w:jc w:val="center"/>
        <w:rPr>
          <w:rFonts w:hint="default" w:ascii="Times New Roman" w:hAnsi="Times New Roman" w:eastAsia="宋体" w:cs="Times New Roman"/>
          <w:b w:val="0"/>
          <w:bCs w:val="0"/>
          <w:color w:val="auto"/>
          <w:sz w:val="32"/>
          <w:szCs w:val="32"/>
          <w:lang w:val="en-US" w:eastAsia="zh-CN"/>
        </w:rPr>
      </w:pPr>
      <w:r>
        <w:rPr>
          <w:rFonts w:hint="default" w:ascii="Times New Roman" w:hAnsi="Times New Roman" w:eastAsia="宋体" w:cs="Times New Roman"/>
          <w:b/>
          <w:bCs/>
          <w:color w:val="auto"/>
          <w:sz w:val="28"/>
          <w:szCs w:val="28"/>
          <w:lang w:val="en-US" w:eastAsia="zh-CN"/>
        </w:rPr>
        <w:t>矿山基本情况表</w:t>
      </w:r>
    </w:p>
    <w:tbl>
      <w:tblPr>
        <w:tblStyle w:val="11"/>
        <w:tblW w:w="8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530"/>
        <w:gridCol w:w="1500"/>
        <w:gridCol w:w="225"/>
        <w:gridCol w:w="1080"/>
        <w:gridCol w:w="465"/>
        <w:gridCol w:w="2220"/>
      </w:tblGrid>
      <w:tr w14:paraId="57207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4" w:type="dxa"/>
            <w:gridSpan w:val="7"/>
            <w:vAlign w:val="center"/>
          </w:tcPr>
          <w:p w14:paraId="4F0E7C7C">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矿山企业基本信息</w:t>
            </w:r>
          </w:p>
        </w:tc>
      </w:tr>
      <w:tr w14:paraId="135E1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Align w:val="center"/>
          </w:tcPr>
          <w:p w14:paraId="31132264">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矿山名称</w:t>
            </w:r>
          </w:p>
        </w:tc>
        <w:tc>
          <w:tcPr>
            <w:tcW w:w="7020" w:type="dxa"/>
            <w:gridSpan w:val="6"/>
            <w:vAlign w:val="center"/>
          </w:tcPr>
          <w:p w14:paraId="7F62D5EB">
            <w:pPr>
              <w:widowControl w:val="0"/>
              <w:numPr>
                <w:ilvl w:val="0"/>
                <w:numId w:val="0"/>
              </w:numPr>
              <w:spacing w:line="240" w:lineRule="auto"/>
              <w:jc w:val="both"/>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color w:val="auto"/>
                <w:sz w:val="21"/>
                <w:szCs w:val="21"/>
                <w:lang w:eastAsia="zh-CN"/>
              </w:rPr>
              <w:t>松山区夏家店乡乡约地碎石矿</w:t>
            </w:r>
          </w:p>
        </w:tc>
      </w:tr>
      <w:tr w14:paraId="2567D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Align w:val="center"/>
          </w:tcPr>
          <w:p w14:paraId="7F5CEF28">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采矿权人</w:t>
            </w:r>
          </w:p>
        </w:tc>
        <w:tc>
          <w:tcPr>
            <w:tcW w:w="3030" w:type="dxa"/>
            <w:gridSpan w:val="2"/>
            <w:vAlign w:val="center"/>
          </w:tcPr>
          <w:p w14:paraId="524909F9">
            <w:pPr>
              <w:widowControl w:val="0"/>
              <w:numPr>
                <w:ilvl w:val="0"/>
                <w:numId w:val="0"/>
              </w:numPr>
              <w:spacing w:line="240" w:lineRule="auto"/>
              <w:jc w:val="both"/>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color w:val="auto"/>
                <w:sz w:val="21"/>
                <w:szCs w:val="21"/>
                <w:lang w:val="zh-CN"/>
              </w:rPr>
              <w:t>赤峰乡约地碎石有限公司</w:t>
            </w:r>
          </w:p>
        </w:tc>
        <w:tc>
          <w:tcPr>
            <w:tcW w:w="1770" w:type="dxa"/>
            <w:gridSpan w:val="3"/>
            <w:shd w:val="clear" w:color="auto" w:fill="auto"/>
            <w:vAlign w:val="center"/>
          </w:tcPr>
          <w:p w14:paraId="2E7C0EF7">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法人代表</w:t>
            </w:r>
          </w:p>
        </w:tc>
        <w:tc>
          <w:tcPr>
            <w:tcW w:w="2220" w:type="dxa"/>
            <w:shd w:val="clear" w:color="auto" w:fill="auto"/>
            <w:vAlign w:val="center"/>
          </w:tcPr>
          <w:p w14:paraId="2E3B1943">
            <w:pPr>
              <w:widowControl w:val="0"/>
              <w:numPr>
                <w:ilvl w:val="0"/>
                <w:numId w:val="0"/>
              </w:numPr>
              <w:spacing w:line="240" w:lineRule="auto"/>
              <w:jc w:val="both"/>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尹明胜</w:t>
            </w:r>
          </w:p>
        </w:tc>
      </w:tr>
      <w:tr w14:paraId="1D4BC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Align w:val="center"/>
          </w:tcPr>
          <w:p w14:paraId="2404C945">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采矿许可证号</w:t>
            </w:r>
          </w:p>
        </w:tc>
        <w:tc>
          <w:tcPr>
            <w:tcW w:w="3030" w:type="dxa"/>
            <w:gridSpan w:val="2"/>
            <w:vAlign w:val="center"/>
          </w:tcPr>
          <w:p w14:paraId="559B2264">
            <w:pPr>
              <w:widowControl w:val="0"/>
              <w:numPr>
                <w:ilvl w:val="0"/>
                <w:numId w:val="0"/>
              </w:numPr>
              <w:spacing w:line="240" w:lineRule="auto"/>
              <w:jc w:val="both"/>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color w:val="auto"/>
                <w:sz w:val="21"/>
                <w:szCs w:val="21"/>
              </w:rPr>
              <w:t>C1504002015057130138195</w:t>
            </w:r>
          </w:p>
        </w:tc>
        <w:tc>
          <w:tcPr>
            <w:tcW w:w="1770" w:type="dxa"/>
            <w:gridSpan w:val="3"/>
            <w:vAlign w:val="center"/>
          </w:tcPr>
          <w:p w14:paraId="027D0E7D">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发证机关</w:t>
            </w:r>
          </w:p>
        </w:tc>
        <w:tc>
          <w:tcPr>
            <w:tcW w:w="2220" w:type="dxa"/>
            <w:vAlign w:val="center"/>
          </w:tcPr>
          <w:p w14:paraId="62A27927">
            <w:pPr>
              <w:widowControl w:val="0"/>
              <w:numPr>
                <w:ilvl w:val="0"/>
                <w:numId w:val="0"/>
              </w:numPr>
              <w:spacing w:line="240" w:lineRule="auto"/>
              <w:jc w:val="both"/>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赤峰市自然资源局</w:t>
            </w:r>
          </w:p>
        </w:tc>
      </w:tr>
      <w:tr w14:paraId="0923D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shd w:val="clear" w:color="auto" w:fill="auto"/>
            <w:vAlign w:val="center"/>
          </w:tcPr>
          <w:p w14:paraId="0FE7E97F">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有效期限</w:t>
            </w:r>
          </w:p>
        </w:tc>
        <w:tc>
          <w:tcPr>
            <w:tcW w:w="3030" w:type="dxa"/>
            <w:gridSpan w:val="2"/>
            <w:shd w:val="clear" w:color="auto" w:fill="auto"/>
            <w:vAlign w:val="center"/>
          </w:tcPr>
          <w:p w14:paraId="7D4E16E0">
            <w:pPr>
              <w:widowControl w:val="0"/>
              <w:numPr>
                <w:ilvl w:val="0"/>
                <w:numId w:val="0"/>
              </w:numPr>
              <w:spacing w:line="240" w:lineRule="auto"/>
              <w:jc w:val="both"/>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20</w:t>
            </w:r>
            <w:r>
              <w:rPr>
                <w:rFonts w:hint="eastAsia" w:eastAsia="宋体" w:cs="Times New Roman"/>
                <w:b w:val="0"/>
                <w:bCs w:val="0"/>
                <w:color w:val="auto"/>
                <w:sz w:val="21"/>
                <w:szCs w:val="21"/>
                <w:vertAlign w:val="baseline"/>
                <w:lang w:val="en-US" w:eastAsia="zh-CN"/>
              </w:rPr>
              <w:t>20-5-15</w:t>
            </w:r>
            <w:r>
              <w:rPr>
                <w:rFonts w:hint="default" w:ascii="Times New Roman" w:hAnsi="Times New Roman" w:eastAsia="宋体" w:cs="Times New Roman"/>
                <w:b w:val="0"/>
                <w:bCs w:val="0"/>
                <w:color w:val="auto"/>
                <w:sz w:val="21"/>
                <w:szCs w:val="21"/>
                <w:vertAlign w:val="baseline"/>
                <w:lang w:val="en-US" w:eastAsia="zh-CN"/>
              </w:rPr>
              <w:t>至20</w:t>
            </w:r>
            <w:r>
              <w:rPr>
                <w:rFonts w:hint="eastAsia" w:eastAsia="宋体" w:cs="Times New Roman"/>
                <w:b w:val="0"/>
                <w:bCs w:val="0"/>
                <w:color w:val="auto"/>
                <w:sz w:val="21"/>
                <w:szCs w:val="21"/>
                <w:vertAlign w:val="baseline"/>
                <w:lang w:val="en-US" w:eastAsia="zh-CN"/>
              </w:rPr>
              <w:t>22-5-15</w:t>
            </w:r>
          </w:p>
        </w:tc>
        <w:tc>
          <w:tcPr>
            <w:tcW w:w="1770" w:type="dxa"/>
            <w:gridSpan w:val="3"/>
            <w:shd w:val="clear" w:color="auto" w:fill="auto"/>
            <w:vAlign w:val="center"/>
          </w:tcPr>
          <w:p w14:paraId="327DBEDA">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发证日期</w:t>
            </w:r>
          </w:p>
        </w:tc>
        <w:tc>
          <w:tcPr>
            <w:tcW w:w="2220" w:type="dxa"/>
            <w:shd w:val="clear" w:color="auto" w:fill="auto"/>
            <w:vAlign w:val="center"/>
          </w:tcPr>
          <w:p w14:paraId="053F6ED9">
            <w:pPr>
              <w:widowControl w:val="0"/>
              <w:numPr>
                <w:ilvl w:val="0"/>
                <w:numId w:val="0"/>
              </w:numPr>
              <w:spacing w:line="240" w:lineRule="auto"/>
              <w:jc w:val="both"/>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2021年9月22日</w:t>
            </w:r>
          </w:p>
        </w:tc>
      </w:tr>
      <w:tr w14:paraId="0E2E5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Align w:val="center"/>
          </w:tcPr>
          <w:p w14:paraId="70E93A0B">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矿区地址</w:t>
            </w:r>
          </w:p>
        </w:tc>
        <w:tc>
          <w:tcPr>
            <w:tcW w:w="7020" w:type="dxa"/>
            <w:gridSpan w:val="6"/>
            <w:vAlign w:val="center"/>
          </w:tcPr>
          <w:p w14:paraId="2EF9608F">
            <w:pPr>
              <w:widowControl w:val="0"/>
              <w:numPr>
                <w:ilvl w:val="0"/>
                <w:numId w:val="0"/>
              </w:numPr>
              <w:spacing w:line="240" w:lineRule="auto"/>
              <w:ind w:left="0" w:leftChars="0" w:firstLine="0" w:firstLineChars="0"/>
              <w:jc w:val="both"/>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内蒙古自治区赤峰市松山区夏家店乡相约地村</w:t>
            </w:r>
          </w:p>
        </w:tc>
      </w:tr>
      <w:tr w14:paraId="1BFB6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Align w:val="center"/>
          </w:tcPr>
          <w:p w14:paraId="4F1830DD">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经纬度坐标</w:t>
            </w:r>
          </w:p>
        </w:tc>
        <w:tc>
          <w:tcPr>
            <w:tcW w:w="7020" w:type="dxa"/>
            <w:gridSpan w:val="6"/>
            <w:vAlign w:val="center"/>
          </w:tcPr>
          <w:p w14:paraId="13792752">
            <w:pPr>
              <w:keepNext w:val="0"/>
              <w:keepLines w:val="0"/>
              <w:pageBreakBefore w:val="0"/>
              <w:widowControl w:val="0"/>
              <w:tabs>
                <w:tab w:val="left" w:pos="720"/>
              </w:tabs>
              <w:kinsoku/>
              <w:wordWrap/>
              <w:overflowPunct/>
              <w:topLinePunct w:val="0"/>
              <w:autoSpaceDE/>
              <w:autoSpaceDN/>
              <w:bidi w:val="0"/>
              <w:adjustRightInd w:val="0"/>
              <w:snapToGrid w:val="0"/>
              <w:spacing w:after="0" w:line="240" w:lineRule="auto"/>
              <w:contextualSpacing/>
              <w:jc w:val="both"/>
              <w:textAlignment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Cs/>
                <w:color w:val="auto"/>
                <w:kern w:val="2"/>
                <w:sz w:val="21"/>
                <w:szCs w:val="21"/>
              </w:rPr>
              <w:t>东经：119°04′2</w:t>
            </w:r>
            <w:r>
              <w:rPr>
                <w:rFonts w:hint="default" w:ascii="Times New Roman" w:hAnsi="Times New Roman" w:eastAsia="宋体" w:cs="Times New Roman"/>
                <w:bCs/>
                <w:color w:val="auto"/>
                <w:kern w:val="2"/>
                <w:sz w:val="21"/>
                <w:szCs w:val="21"/>
                <w:lang w:val="en-US" w:eastAsia="zh-CN"/>
              </w:rPr>
              <w:t>9</w:t>
            </w:r>
            <w:r>
              <w:rPr>
                <w:rFonts w:hint="default" w:ascii="Times New Roman" w:hAnsi="Times New Roman" w:eastAsia="宋体" w:cs="Times New Roman"/>
                <w:bCs/>
                <w:color w:val="auto"/>
                <w:kern w:val="2"/>
                <w:sz w:val="21"/>
                <w:szCs w:val="21"/>
              </w:rPr>
              <w:t>″—119°04′</w:t>
            </w:r>
            <w:r>
              <w:rPr>
                <w:rFonts w:hint="default" w:ascii="Times New Roman" w:hAnsi="Times New Roman" w:eastAsia="宋体" w:cs="Times New Roman"/>
                <w:bCs/>
                <w:color w:val="auto"/>
                <w:kern w:val="2"/>
                <w:sz w:val="21"/>
                <w:szCs w:val="21"/>
                <w:lang w:val="en-US" w:eastAsia="zh-CN"/>
              </w:rPr>
              <w:t>34</w:t>
            </w:r>
            <w:r>
              <w:rPr>
                <w:rFonts w:hint="default" w:ascii="Times New Roman" w:hAnsi="Times New Roman" w:eastAsia="宋体" w:cs="Times New Roman"/>
                <w:bCs/>
                <w:color w:val="auto"/>
                <w:kern w:val="2"/>
                <w:sz w:val="21"/>
                <w:szCs w:val="21"/>
              </w:rPr>
              <w:t>″；北纬：42°20′50″—42°20′57″。</w:t>
            </w:r>
          </w:p>
        </w:tc>
      </w:tr>
      <w:tr w14:paraId="22349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Align w:val="center"/>
          </w:tcPr>
          <w:p w14:paraId="13523380">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经济类型</w:t>
            </w:r>
          </w:p>
        </w:tc>
        <w:tc>
          <w:tcPr>
            <w:tcW w:w="3030" w:type="dxa"/>
            <w:gridSpan w:val="2"/>
            <w:vAlign w:val="center"/>
          </w:tcPr>
          <w:p w14:paraId="2886A1A3">
            <w:pPr>
              <w:widowControl w:val="0"/>
              <w:numPr>
                <w:ilvl w:val="0"/>
                <w:numId w:val="0"/>
              </w:numPr>
              <w:spacing w:line="240" w:lineRule="auto"/>
              <w:ind w:left="0" w:leftChars="0" w:firstLine="0" w:firstLineChars="0"/>
              <w:jc w:val="both"/>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color w:val="auto"/>
                <w:sz w:val="21"/>
                <w:szCs w:val="21"/>
              </w:rPr>
              <w:t>有限</w:t>
            </w:r>
            <w:r>
              <w:rPr>
                <w:rFonts w:hint="default" w:ascii="Times New Roman" w:hAnsi="Times New Roman" w:eastAsia="宋体" w:cs="Times New Roman"/>
                <w:color w:val="auto"/>
                <w:sz w:val="21"/>
                <w:szCs w:val="21"/>
                <w:lang w:eastAsia="zh-CN"/>
              </w:rPr>
              <w:t>责任</w:t>
            </w:r>
            <w:r>
              <w:rPr>
                <w:rFonts w:hint="default" w:ascii="Times New Roman" w:hAnsi="Times New Roman" w:eastAsia="宋体" w:cs="Times New Roman"/>
                <w:color w:val="auto"/>
                <w:sz w:val="21"/>
                <w:szCs w:val="21"/>
              </w:rPr>
              <w:t>公司</w:t>
            </w:r>
          </w:p>
        </w:tc>
        <w:tc>
          <w:tcPr>
            <w:tcW w:w="1770" w:type="dxa"/>
            <w:gridSpan w:val="3"/>
            <w:vAlign w:val="center"/>
          </w:tcPr>
          <w:p w14:paraId="625D4175">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生产规模</w:t>
            </w:r>
          </w:p>
        </w:tc>
        <w:tc>
          <w:tcPr>
            <w:tcW w:w="2220" w:type="dxa"/>
            <w:vAlign w:val="center"/>
          </w:tcPr>
          <w:p w14:paraId="4EC926B6">
            <w:pPr>
              <w:widowControl w:val="0"/>
              <w:numPr>
                <w:ilvl w:val="0"/>
                <w:numId w:val="0"/>
              </w:numPr>
              <w:spacing w:line="240" w:lineRule="auto"/>
              <w:ind w:left="0" w:leftChars="0" w:firstLine="0" w:firstLineChars="0"/>
              <w:jc w:val="both"/>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中</w:t>
            </w:r>
            <w:r>
              <w:rPr>
                <w:rFonts w:hint="default" w:ascii="Times New Roman" w:hAnsi="Times New Roman" w:eastAsia="宋体" w:cs="Times New Roman"/>
                <w:b w:val="0"/>
                <w:bCs w:val="0"/>
                <w:color w:val="auto"/>
                <w:sz w:val="21"/>
                <w:szCs w:val="21"/>
                <w:vertAlign w:val="baseline"/>
                <w:lang w:val="en-US" w:eastAsia="zh-CN"/>
              </w:rPr>
              <w:t>型</w:t>
            </w:r>
          </w:p>
        </w:tc>
      </w:tr>
      <w:tr w14:paraId="7317A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Align w:val="center"/>
          </w:tcPr>
          <w:p w14:paraId="4E88EFCA">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开采矿种</w:t>
            </w:r>
          </w:p>
        </w:tc>
        <w:tc>
          <w:tcPr>
            <w:tcW w:w="3030" w:type="dxa"/>
            <w:gridSpan w:val="2"/>
            <w:vAlign w:val="center"/>
          </w:tcPr>
          <w:p w14:paraId="528B2118">
            <w:pPr>
              <w:widowControl w:val="0"/>
              <w:numPr>
                <w:ilvl w:val="0"/>
                <w:numId w:val="0"/>
              </w:numPr>
              <w:spacing w:line="240" w:lineRule="auto"/>
              <w:ind w:left="0" w:leftChars="0" w:firstLine="0" w:firstLineChars="0"/>
              <w:jc w:val="both"/>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建筑用玄武岩</w:t>
            </w:r>
          </w:p>
        </w:tc>
        <w:tc>
          <w:tcPr>
            <w:tcW w:w="1770" w:type="dxa"/>
            <w:gridSpan w:val="3"/>
            <w:vAlign w:val="center"/>
          </w:tcPr>
          <w:p w14:paraId="50F09316">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采矿方式</w:t>
            </w:r>
          </w:p>
        </w:tc>
        <w:tc>
          <w:tcPr>
            <w:tcW w:w="2220" w:type="dxa"/>
            <w:vAlign w:val="center"/>
          </w:tcPr>
          <w:p w14:paraId="3A256B74">
            <w:pPr>
              <w:widowControl w:val="0"/>
              <w:numPr>
                <w:ilvl w:val="0"/>
                <w:numId w:val="0"/>
              </w:numPr>
              <w:spacing w:line="240" w:lineRule="auto"/>
              <w:ind w:left="0" w:leftChars="0" w:firstLine="0" w:firstLineChars="0"/>
              <w:jc w:val="both"/>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color w:val="auto"/>
                <w:sz w:val="21"/>
                <w:szCs w:val="21"/>
              </w:rPr>
              <w:t>露天开采</w:t>
            </w:r>
          </w:p>
        </w:tc>
      </w:tr>
      <w:tr w14:paraId="7E39D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Align w:val="center"/>
          </w:tcPr>
          <w:p w14:paraId="2DE7CDDB">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矿区面积</w:t>
            </w:r>
          </w:p>
        </w:tc>
        <w:tc>
          <w:tcPr>
            <w:tcW w:w="3030" w:type="dxa"/>
            <w:gridSpan w:val="2"/>
            <w:vAlign w:val="center"/>
          </w:tcPr>
          <w:p w14:paraId="7C266A7E">
            <w:pPr>
              <w:widowControl w:val="0"/>
              <w:numPr>
                <w:ilvl w:val="0"/>
                <w:numId w:val="0"/>
              </w:numPr>
              <w:spacing w:line="240" w:lineRule="auto"/>
              <w:ind w:left="0" w:leftChars="0" w:firstLine="0" w:firstLineChars="0"/>
              <w:jc w:val="both"/>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color w:val="auto"/>
                <w:sz w:val="21"/>
                <w:szCs w:val="21"/>
              </w:rPr>
              <w:t>0.0</w:t>
            </w:r>
            <w:r>
              <w:rPr>
                <w:rFonts w:hint="default"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rPr>
              <w:t>km</w:t>
            </w:r>
            <w:r>
              <w:rPr>
                <w:rFonts w:hint="default" w:ascii="Times New Roman" w:hAnsi="Times New Roman" w:eastAsia="宋体" w:cs="Times New Roman"/>
                <w:color w:val="auto"/>
                <w:sz w:val="21"/>
                <w:szCs w:val="21"/>
                <w:vertAlign w:val="superscript"/>
              </w:rPr>
              <w:t>2</w:t>
            </w:r>
          </w:p>
        </w:tc>
        <w:tc>
          <w:tcPr>
            <w:tcW w:w="1770" w:type="dxa"/>
            <w:gridSpan w:val="3"/>
            <w:vAlign w:val="center"/>
          </w:tcPr>
          <w:p w14:paraId="53E47944">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生产现状</w:t>
            </w:r>
          </w:p>
        </w:tc>
        <w:tc>
          <w:tcPr>
            <w:tcW w:w="2220" w:type="dxa"/>
            <w:vAlign w:val="center"/>
          </w:tcPr>
          <w:p w14:paraId="20040E8D">
            <w:pPr>
              <w:widowControl w:val="0"/>
              <w:numPr>
                <w:ilvl w:val="0"/>
                <w:numId w:val="0"/>
              </w:numPr>
              <w:spacing w:line="240" w:lineRule="auto"/>
              <w:ind w:left="0" w:leftChars="0" w:firstLine="0" w:firstLineChars="0"/>
              <w:jc w:val="both"/>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停产</w:t>
            </w:r>
          </w:p>
        </w:tc>
      </w:tr>
      <w:tr w14:paraId="3CB81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Align w:val="center"/>
          </w:tcPr>
          <w:p w14:paraId="10808E83">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建矿时间</w:t>
            </w:r>
          </w:p>
        </w:tc>
        <w:tc>
          <w:tcPr>
            <w:tcW w:w="3030" w:type="dxa"/>
            <w:gridSpan w:val="2"/>
            <w:vAlign w:val="center"/>
          </w:tcPr>
          <w:p w14:paraId="0F3D405C">
            <w:pPr>
              <w:widowControl w:val="0"/>
              <w:numPr>
                <w:ilvl w:val="0"/>
                <w:numId w:val="0"/>
              </w:numPr>
              <w:spacing w:line="240" w:lineRule="auto"/>
              <w:ind w:left="0" w:leftChars="0" w:firstLine="0" w:firstLineChars="0"/>
              <w:jc w:val="both"/>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2015</w:t>
            </w:r>
          </w:p>
        </w:tc>
        <w:tc>
          <w:tcPr>
            <w:tcW w:w="1770" w:type="dxa"/>
            <w:gridSpan w:val="3"/>
            <w:vAlign w:val="center"/>
          </w:tcPr>
          <w:p w14:paraId="3F4D2F9D">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设计生产能力</w:t>
            </w:r>
          </w:p>
        </w:tc>
        <w:tc>
          <w:tcPr>
            <w:tcW w:w="2220" w:type="dxa"/>
            <w:vAlign w:val="center"/>
          </w:tcPr>
          <w:p w14:paraId="5F1F6A1A">
            <w:pPr>
              <w:widowControl w:val="0"/>
              <w:numPr>
                <w:ilvl w:val="0"/>
                <w:numId w:val="0"/>
              </w:numPr>
              <w:spacing w:line="240" w:lineRule="auto"/>
              <w:ind w:left="0" w:leftChars="0" w:firstLine="0" w:firstLineChars="0"/>
              <w:jc w:val="both"/>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5.00万m</w:t>
            </w:r>
            <w:r>
              <w:rPr>
                <w:rFonts w:hint="default" w:ascii="Times New Roman" w:hAnsi="Times New Roman" w:eastAsia="宋体" w:cs="Times New Roman"/>
                <w:b w:val="0"/>
                <w:bCs w:val="0"/>
                <w:color w:val="auto"/>
                <w:sz w:val="21"/>
                <w:szCs w:val="21"/>
                <w:vertAlign w:val="superscript"/>
                <w:lang w:val="en-US" w:eastAsia="zh-CN"/>
              </w:rPr>
              <w:t>3</w:t>
            </w:r>
            <w:r>
              <w:rPr>
                <w:rFonts w:hint="default" w:ascii="Times New Roman" w:hAnsi="Times New Roman" w:eastAsia="宋体" w:cs="Times New Roman"/>
                <w:b w:val="0"/>
                <w:bCs w:val="0"/>
                <w:color w:val="auto"/>
                <w:sz w:val="21"/>
                <w:szCs w:val="21"/>
                <w:vertAlign w:val="baseline"/>
                <w:lang w:val="en-US" w:eastAsia="zh-CN"/>
              </w:rPr>
              <w:t>/年</w:t>
            </w:r>
          </w:p>
        </w:tc>
      </w:tr>
      <w:tr w14:paraId="3224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Align w:val="center"/>
          </w:tcPr>
          <w:p w14:paraId="012F364F">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设计服务年限</w:t>
            </w:r>
          </w:p>
        </w:tc>
        <w:tc>
          <w:tcPr>
            <w:tcW w:w="3030" w:type="dxa"/>
            <w:gridSpan w:val="2"/>
            <w:vAlign w:val="center"/>
          </w:tcPr>
          <w:p w14:paraId="16B7AD90">
            <w:pPr>
              <w:widowControl w:val="0"/>
              <w:numPr>
                <w:ilvl w:val="0"/>
                <w:numId w:val="0"/>
              </w:numPr>
              <w:spacing w:line="240" w:lineRule="auto"/>
              <w:ind w:left="0" w:leftChars="0" w:firstLine="0" w:firstLineChars="0"/>
              <w:jc w:val="both"/>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3.5年</w:t>
            </w:r>
          </w:p>
        </w:tc>
        <w:tc>
          <w:tcPr>
            <w:tcW w:w="1770" w:type="dxa"/>
            <w:gridSpan w:val="3"/>
            <w:vAlign w:val="center"/>
          </w:tcPr>
          <w:p w14:paraId="23A0BF3C">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实际生产能力</w:t>
            </w:r>
          </w:p>
        </w:tc>
        <w:tc>
          <w:tcPr>
            <w:tcW w:w="2220" w:type="dxa"/>
            <w:vAlign w:val="center"/>
          </w:tcPr>
          <w:p w14:paraId="2BFF10D3">
            <w:pPr>
              <w:widowControl w:val="0"/>
              <w:numPr>
                <w:ilvl w:val="0"/>
                <w:numId w:val="0"/>
              </w:numPr>
              <w:spacing w:line="240" w:lineRule="auto"/>
              <w:ind w:left="0" w:leftChars="0" w:firstLine="0" w:firstLineChars="0"/>
              <w:jc w:val="both"/>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5.00万m</w:t>
            </w:r>
            <w:r>
              <w:rPr>
                <w:rFonts w:hint="default" w:ascii="Times New Roman" w:hAnsi="Times New Roman" w:eastAsia="宋体" w:cs="Times New Roman"/>
                <w:b w:val="0"/>
                <w:bCs w:val="0"/>
                <w:color w:val="auto"/>
                <w:sz w:val="21"/>
                <w:szCs w:val="21"/>
                <w:vertAlign w:val="superscript"/>
                <w:lang w:val="en-US" w:eastAsia="zh-CN"/>
              </w:rPr>
              <w:t>3</w:t>
            </w:r>
            <w:r>
              <w:rPr>
                <w:rFonts w:hint="default" w:ascii="Times New Roman" w:hAnsi="Times New Roman" w:eastAsia="宋体" w:cs="Times New Roman"/>
                <w:b w:val="0"/>
                <w:bCs w:val="0"/>
                <w:color w:val="auto"/>
                <w:sz w:val="21"/>
                <w:szCs w:val="21"/>
                <w:vertAlign w:val="baseline"/>
                <w:lang w:val="en-US" w:eastAsia="zh-CN"/>
              </w:rPr>
              <w:t>/年</w:t>
            </w:r>
          </w:p>
        </w:tc>
      </w:tr>
      <w:tr w14:paraId="1D12D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Align w:val="center"/>
          </w:tcPr>
          <w:p w14:paraId="0752ED40">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剩余服务年限</w:t>
            </w:r>
          </w:p>
        </w:tc>
        <w:tc>
          <w:tcPr>
            <w:tcW w:w="3030" w:type="dxa"/>
            <w:gridSpan w:val="2"/>
            <w:vAlign w:val="center"/>
          </w:tcPr>
          <w:p w14:paraId="7B0F9626">
            <w:pPr>
              <w:widowControl w:val="0"/>
              <w:numPr>
                <w:ilvl w:val="0"/>
                <w:numId w:val="0"/>
              </w:numPr>
              <w:spacing w:line="240" w:lineRule="auto"/>
              <w:ind w:left="0" w:leftChars="0" w:firstLine="0" w:firstLineChars="0"/>
              <w:jc w:val="both"/>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3年</w:t>
            </w:r>
          </w:p>
        </w:tc>
        <w:tc>
          <w:tcPr>
            <w:tcW w:w="1770" w:type="dxa"/>
            <w:gridSpan w:val="3"/>
            <w:vAlign w:val="center"/>
          </w:tcPr>
          <w:p w14:paraId="14A294EC">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开采深度</w:t>
            </w:r>
          </w:p>
        </w:tc>
        <w:tc>
          <w:tcPr>
            <w:tcW w:w="2220" w:type="dxa"/>
            <w:vAlign w:val="center"/>
          </w:tcPr>
          <w:p w14:paraId="11422288">
            <w:pPr>
              <w:widowControl w:val="0"/>
              <w:numPr>
                <w:ilvl w:val="0"/>
                <w:numId w:val="0"/>
              </w:numPr>
              <w:spacing w:line="240" w:lineRule="auto"/>
              <w:ind w:left="0" w:leftChars="0" w:firstLine="0" w:firstLineChars="0"/>
              <w:jc w:val="both"/>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color w:val="auto"/>
                <w:kern w:val="0"/>
                <w:sz w:val="21"/>
                <w:szCs w:val="21"/>
                <w:lang w:val="en-US" w:eastAsia="zh-CN"/>
              </w:rPr>
              <w:t>760</w:t>
            </w:r>
            <w:r>
              <w:rPr>
                <w:rFonts w:hint="default" w:ascii="Times New Roman" w:hAnsi="Times New Roman" w:eastAsia="宋体" w:cs="Times New Roman"/>
                <w:color w:val="auto"/>
                <w:kern w:val="0"/>
                <w:sz w:val="21"/>
                <w:szCs w:val="21"/>
              </w:rPr>
              <w:t>m至</w:t>
            </w:r>
            <w:r>
              <w:rPr>
                <w:rFonts w:hint="default" w:ascii="Times New Roman" w:hAnsi="Times New Roman" w:eastAsia="宋体" w:cs="Times New Roman"/>
                <w:color w:val="auto"/>
                <w:kern w:val="0"/>
                <w:sz w:val="21"/>
                <w:szCs w:val="21"/>
                <w:lang w:val="en-US" w:eastAsia="zh-CN"/>
              </w:rPr>
              <w:t>685</w:t>
            </w:r>
            <w:r>
              <w:rPr>
                <w:rFonts w:hint="default" w:ascii="Times New Roman" w:hAnsi="Times New Roman" w:eastAsia="宋体" w:cs="Times New Roman"/>
                <w:color w:val="auto"/>
                <w:kern w:val="0"/>
                <w:sz w:val="21"/>
                <w:szCs w:val="21"/>
              </w:rPr>
              <w:t>m</w:t>
            </w:r>
          </w:p>
        </w:tc>
      </w:tr>
      <w:tr w14:paraId="2F7D8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Align w:val="center"/>
          </w:tcPr>
          <w:p w14:paraId="45651BA6">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查明资源储量</w:t>
            </w:r>
          </w:p>
        </w:tc>
        <w:tc>
          <w:tcPr>
            <w:tcW w:w="3030" w:type="dxa"/>
            <w:gridSpan w:val="2"/>
            <w:vAlign w:val="center"/>
          </w:tcPr>
          <w:p w14:paraId="32BAE91A">
            <w:pPr>
              <w:widowControl w:val="0"/>
              <w:numPr>
                <w:ilvl w:val="0"/>
                <w:numId w:val="0"/>
              </w:numPr>
              <w:spacing w:line="240" w:lineRule="auto"/>
              <w:ind w:left="0" w:leftChars="0" w:firstLine="0" w:firstLineChars="0"/>
              <w:jc w:val="both"/>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color w:val="auto"/>
                <w:sz w:val="21"/>
                <w:szCs w:val="21"/>
              </w:rPr>
              <w:t>26.76×10</w:t>
            </w:r>
            <w:r>
              <w:rPr>
                <w:rFonts w:hint="default" w:ascii="Times New Roman" w:hAnsi="Times New Roman" w:eastAsia="宋体" w:cs="Times New Roman"/>
                <w:color w:val="auto"/>
                <w:sz w:val="21"/>
                <w:szCs w:val="21"/>
                <w:vertAlign w:val="superscript"/>
              </w:rPr>
              <w:t>4</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3</w:t>
            </w:r>
          </w:p>
        </w:tc>
        <w:tc>
          <w:tcPr>
            <w:tcW w:w="1770" w:type="dxa"/>
            <w:gridSpan w:val="3"/>
            <w:vAlign w:val="center"/>
          </w:tcPr>
          <w:p w14:paraId="47236288">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剩余资源储量</w:t>
            </w:r>
          </w:p>
        </w:tc>
        <w:tc>
          <w:tcPr>
            <w:tcW w:w="2220" w:type="dxa"/>
            <w:vAlign w:val="center"/>
          </w:tcPr>
          <w:p w14:paraId="3C31A378">
            <w:pPr>
              <w:widowControl w:val="0"/>
              <w:numPr>
                <w:ilvl w:val="0"/>
                <w:numId w:val="0"/>
              </w:numPr>
              <w:spacing w:line="240" w:lineRule="auto"/>
              <w:ind w:left="0" w:leftChars="0" w:firstLine="0" w:firstLineChars="0"/>
              <w:jc w:val="both"/>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color w:val="auto"/>
                <w:sz w:val="21"/>
                <w:szCs w:val="21"/>
              </w:rPr>
              <w:t>20.55×10</w:t>
            </w:r>
            <w:r>
              <w:rPr>
                <w:rFonts w:hint="default" w:ascii="Times New Roman" w:hAnsi="Times New Roman" w:eastAsia="宋体" w:cs="Times New Roman"/>
                <w:color w:val="auto"/>
                <w:sz w:val="21"/>
                <w:szCs w:val="21"/>
                <w:vertAlign w:val="superscript"/>
              </w:rPr>
              <w:t>4</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3</w:t>
            </w:r>
          </w:p>
        </w:tc>
      </w:tr>
      <w:tr w14:paraId="74644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Merge w:val="restart"/>
            <w:vAlign w:val="center"/>
          </w:tcPr>
          <w:p w14:paraId="6039A377">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矿区范围</w:t>
            </w:r>
          </w:p>
          <w:p w14:paraId="724273E6">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拐点坐标</w:t>
            </w:r>
          </w:p>
        </w:tc>
        <w:tc>
          <w:tcPr>
            <w:tcW w:w="7020" w:type="dxa"/>
            <w:gridSpan w:val="6"/>
            <w:vAlign w:val="center"/>
          </w:tcPr>
          <w:p w14:paraId="1F59B146">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eastAsia="宋体" w:cs="Times New Roman"/>
                <w:b w:val="0"/>
                <w:bCs w:val="0"/>
                <w:color w:val="auto"/>
                <w:sz w:val="21"/>
                <w:szCs w:val="21"/>
                <w:vertAlign w:val="baseline"/>
                <w:lang w:val="en-US" w:eastAsia="zh-CN"/>
              </w:rPr>
              <w:t>2000国家大地</w:t>
            </w:r>
            <w:r>
              <w:rPr>
                <w:rFonts w:hint="default" w:ascii="Times New Roman" w:hAnsi="Times New Roman" w:eastAsia="宋体" w:cs="Times New Roman"/>
                <w:b w:val="0"/>
                <w:bCs w:val="0"/>
                <w:color w:val="auto"/>
                <w:sz w:val="21"/>
                <w:szCs w:val="21"/>
                <w:vertAlign w:val="baseline"/>
                <w:lang w:val="en-US" w:eastAsia="zh-CN"/>
              </w:rPr>
              <w:t>坐标系</w:t>
            </w:r>
          </w:p>
        </w:tc>
      </w:tr>
      <w:tr w14:paraId="7438D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Merge w:val="continue"/>
            <w:vAlign w:val="center"/>
          </w:tcPr>
          <w:p w14:paraId="79044C00">
            <w:pPr>
              <w:widowControl w:val="0"/>
              <w:spacing w:line="240" w:lineRule="auto"/>
              <w:jc w:val="center"/>
              <w:rPr>
                <w:rFonts w:hint="default" w:ascii="Times New Roman" w:hAnsi="Times New Roman" w:eastAsia="宋体" w:cs="Times New Roman"/>
                <w:color w:val="auto"/>
                <w:sz w:val="21"/>
                <w:szCs w:val="21"/>
              </w:rPr>
            </w:pPr>
          </w:p>
        </w:tc>
        <w:tc>
          <w:tcPr>
            <w:tcW w:w="1530" w:type="dxa"/>
            <w:vAlign w:val="center"/>
          </w:tcPr>
          <w:p w14:paraId="087C7017">
            <w:pPr>
              <w:widowControl w:val="0"/>
              <w:numPr>
                <w:ilvl w:val="0"/>
                <w:numId w:val="0"/>
              </w:numPr>
              <w:spacing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拐点编号</w:t>
            </w:r>
          </w:p>
        </w:tc>
        <w:tc>
          <w:tcPr>
            <w:tcW w:w="2805" w:type="dxa"/>
            <w:gridSpan w:val="3"/>
            <w:vAlign w:val="center"/>
          </w:tcPr>
          <w:p w14:paraId="674A33B8">
            <w:pPr>
              <w:widowControl w:val="0"/>
              <w:numPr>
                <w:ilvl w:val="0"/>
                <w:numId w:val="0"/>
              </w:num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X</w:t>
            </w:r>
          </w:p>
        </w:tc>
        <w:tc>
          <w:tcPr>
            <w:tcW w:w="2685" w:type="dxa"/>
            <w:gridSpan w:val="2"/>
            <w:vAlign w:val="center"/>
          </w:tcPr>
          <w:p w14:paraId="719CBAFB">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Y</w:t>
            </w:r>
          </w:p>
        </w:tc>
      </w:tr>
      <w:tr w14:paraId="3CA92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Merge w:val="continue"/>
            <w:vAlign w:val="center"/>
          </w:tcPr>
          <w:p w14:paraId="205A2441">
            <w:pPr>
              <w:widowControl w:val="0"/>
              <w:spacing w:line="240" w:lineRule="auto"/>
              <w:jc w:val="center"/>
              <w:rPr>
                <w:rFonts w:hint="default" w:ascii="Times New Roman" w:hAnsi="Times New Roman" w:eastAsia="宋体" w:cs="Times New Roman"/>
                <w:b w:val="0"/>
                <w:bCs w:val="0"/>
                <w:color w:val="auto"/>
                <w:sz w:val="21"/>
                <w:szCs w:val="21"/>
                <w:vertAlign w:val="baseline"/>
                <w:lang w:val="en-US" w:eastAsia="zh-CN"/>
              </w:rPr>
            </w:pPr>
          </w:p>
        </w:tc>
        <w:tc>
          <w:tcPr>
            <w:tcW w:w="1530" w:type="dxa"/>
            <w:vAlign w:val="center"/>
          </w:tcPr>
          <w:p w14:paraId="6DB3C65A">
            <w:pPr>
              <w:widowControl w:val="0"/>
              <w:numPr>
                <w:ilvl w:val="0"/>
                <w:numId w:val="0"/>
              </w:num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2805" w:type="dxa"/>
            <w:gridSpan w:val="3"/>
            <w:vAlign w:val="center"/>
          </w:tcPr>
          <w:p w14:paraId="7A89FAA5">
            <w:pPr>
              <w:widowControl w:val="0"/>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lang w:val="en-US" w:eastAsia="zh-CN"/>
              </w:rPr>
              <w:t>4690823</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6135</w:t>
            </w:r>
          </w:p>
        </w:tc>
        <w:tc>
          <w:tcPr>
            <w:tcW w:w="2685" w:type="dxa"/>
            <w:gridSpan w:val="2"/>
            <w:vAlign w:val="center"/>
          </w:tcPr>
          <w:p w14:paraId="1A168E71">
            <w:pPr>
              <w:widowControl w:val="0"/>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lang w:val="en-US" w:eastAsia="zh-CN"/>
              </w:rPr>
              <w:t>40423773.7520</w:t>
            </w:r>
          </w:p>
        </w:tc>
      </w:tr>
      <w:tr w14:paraId="2F59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Merge w:val="continue"/>
            <w:vAlign w:val="center"/>
          </w:tcPr>
          <w:p w14:paraId="77A02B12">
            <w:pPr>
              <w:widowControl w:val="0"/>
              <w:spacing w:line="240" w:lineRule="auto"/>
              <w:jc w:val="center"/>
              <w:rPr>
                <w:rFonts w:hint="default" w:ascii="Times New Roman" w:hAnsi="Times New Roman" w:eastAsia="宋体" w:cs="Times New Roman"/>
                <w:b w:val="0"/>
                <w:bCs w:val="0"/>
                <w:color w:val="auto"/>
                <w:sz w:val="21"/>
                <w:szCs w:val="21"/>
                <w:vertAlign w:val="baseline"/>
                <w:lang w:val="en-US" w:eastAsia="zh-CN"/>
              </w:rPr>
            </w:pPr>
          </w:p>
        </w:tc>
        <w:tc>
          <w:tcPr>
            <w:tcW w:w="1530" w:type="dxa"/>
            <w:vAlign w:val="center"/>
          </w:tcPr>
          <w:p w14:paraId="65258E1A">
            <w:pPr>
              <w:widowControl w:val="0"/>
              <w:numPr>
                <w:ilvl w:val="0"/>
                <w:numId w:val="0"/>
              </w:num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2805" w:type="dxa"/>
            <w:gridSpan w:val="3"/>
            <w:vAlign w:val="center"/>
          </w:tcPr>
          <w:p w14:paraId="3B5C03EE">
            <w:pPr>
              <w:widowControl w:val="0"/>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lang w:val="en-US" w:eastAsia="zh-CN"/>
              </w:rPr>
              <w:t>4690820.0837</w:t>
            </w:r>
          </w:p>
        </w:tc>
        <w:tc>
          <w:tcPr>
            <w:tcW w:w="2685" w:type="dxa"/>
            <w:gridSpan w:val="2"/>
            <w:vAlign w:val="center"/>
          </w:tcPr>
          <w:p w14:paraId="7362EC4A">
            <w:pPr>
              <w:widowControl w:val="0"/>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lang w:val="en-US" w:eastAsia="zh-CN"/>
              </w:rPr>
              <w:t>40423873.6623</w:t>
            </w:r>
          </w:p>
        </w:tc>
      </w:tr>
      <w:tr w14:paraId="69FAD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Merge w:val="continue"/>
            <w:vAlign w:val="center"/>
          </w:tcPr>
          <w:p w14:paraId="6DEE46F8">
            <w:pPr>
              <w:widowControl w:val="0"/>
              <w:spacing w:line="240" w:lineRule="auto"/>
              <w:jc w:val="center"/>
              <w:rPr>
                <w:rFonts w:hint="default" w:ascii="Times New Roman" w:hAnsi="Times New Roman" w:eastAsia="宋体" w:cs="Times New Roman"/>
                <w:b w:val="0"/>
                <w:bCs w:val="0"/>
                <w:color w:val="auto"/>
                <w:sz w:val="21"/>
                <w:szCs w:val="21"/>
                <w:vertAlign w:val="baseline"/>
                <w:lang w:val="en-US" w:eastAsia="zh-CN"/>
              </w:rPr>
            </w:pPr>
          </w:p>
        </w:tc>
        <w:tc>
          <w:tcPr>
            <w:tcW w:w="1530" w:type="dxa"/>
            <w:vAlign w:val="center"/>
          </w:tcPr>
          <w:p w14:paraId="2C1F10D2">
            <w:pPr>
              <w:widowControl w:val="0"/>
              <w:numPr>
                <w:ilvl w:val="0"/>
                <w:numId w:val="0"/>
              </w:num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w:t>
            </w:r>
          </w:p>
        </w:tc>
        <w:tc>
          <w:tcPr>
            <w:tcW w:w="2805" w:type="dxa"/>
            <w:gridSpan w:val="3"/>
            <w:vAlign w:val="center"/>
          </w:tcPr>
          <w:p w14:paraId="4ECEDBB0">
            <w:pPr>
              <w:widowControl w:val="0"/>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lang w:val="en-US" w:eastAsia="zh-CN"/>
              </w:rPr>
              <w:t>4690620.2733</w:t>
            </w:r>
          </w:p>
        </w:tc>
        <w:tc>
          <w:tcPr>
            <w:tcW w:w="2685" w:type="dxa"/>
            <w:gridSpan w:val="2"/>
            <w:vAlign w:val="center"/>
          </w:tcPr>
          <w:p w14:paraId="3FA6DBA6">
            <w:pPr>
              <w:widowControl w:val="0"/>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lang w:val="en-US" w:eastAsia="zh-CN"/>
              </w:rPr>
              <w:t>40423866.6126</w:t>
            </w:r>
          </w:p>
        </w:tc>
      </w:tr>
      <w:tr w14:paraId="0349F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Merge w:val="continue"/>
            <w:vAlign w:val="center"/>
          </w:tcPr>
          <w:p w14:paraId="4515BF69">
            <w:pPr>
              <w:widowControl w:val="0"/>
              <w:spacing w:line="240" w:lineRule="auto"/>
              <w:jc w:val="center"/>
              <w:rPr>
                <w:rFonts w:hint="default" w:ascii="Times New Roman" w:hAnsi="Times New Roman" w:eastAsia="宋体" w:cs="Times New Roman"/>
                <w:b w:val="0"/>
                <w:bCs w:val="0"/>
                <w:color w:val="auto"/>
                <w:sz w:val="21"/>
                <w:szCs w:val="21"/>
                <w:vertAlign w:val="baseline"/>
                <w:lang w:val="en-US" w:eastAsia="zh-CN"/>
              </w:rPr>
            </w:pPr>
          </w:p>
        </w:tc>
        <w:tc>
          <w:tcPr>
            <w:tcW w:w="1530" w:type="dxa"/>
            <w:vAlign w:val="center"/>
          </w:tcPr>
          <w:p w14:paraId="0A8C3896">
            <w:pPr>
              <w:widowControl w:val="0"/>
              <w:numPr>
                <w:ilvl w:val="0"/>
                <w:numId w:val="0"/>
              </w:num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w:t>
            </w:r>
          </w:p>
        </w:tc>
        <w:tc>
          <w:tcPr>
            <w:tcW w:w="2805" w:type="dxa"/>
            <w:gridSpan w:val="3"/>
            <w:vAlign w:val="center"/>
          </w:tcPr>
          <w:p w14:paraId="024311B8">
            <w:pPr>
              <w:widowControl w:val="0"/>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lang w:val="en-US" w:eastAsia="zh-CN"/>
              </w:rPr>
              <w:t>4690623</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7931</w:t>
            </w:r>
          </w:p>
        </w:tc>
        <w:tc>
          <w:tcPr>
            <w:tcW w:w="2685" w:type="dxa"/>
            <w:gridSpan w:val="2"/>
            <w:vAlign w:val="center"/>
          </w:tcPr>
          <w:p w14:paraId="09FCFC19">
            <w:pPr>
              <w:widowControl w:val="0"/>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lang w:val="en-US" w:eastAsia="zh-CN"/>
              </w:rPr>
              <w:t>40423766.7024</w:t>
            </w:r>
          </w:p>
        </w:tc>
      </w:tr>
      <w:tr w14:paraId="32849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Align w:val="center"/>
          </w:tcPr>
          <w:p w14:paraId="5E7FF8C8">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基金计提</w:t>
            </w:r>
          </w:p>
        </w:tc>
        <w:tc>
          <w:tcPr>
            <w:tcW w:w="3255" w:type="dxa"/>
            <w:gridSpan w:val="3"/>
            <w:vAlign w:val="center"/>
          </w:tcPr>
          <w:p w14:paraId="7B0EAEFF">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auto"/>
                <w:sz w:val="21"/>
                <w:szCs w:val="21"/>
                <w:vertAlign w:val="baseline"/>
                <w:lang w:val="en-US" w:eastAsia="zh-CN"/>
              </w:rPr>
            </w:pPr>
          </w:p>
        </w:tc>
        <w:tc>
          <w:tcPr>
            <w:tcW w:w="1545" w:type="dxa"/>
            <w:gridSpan w:val="2"/>
            <w:vAlign w:val="center"/>
          </w:tcPr>
          <w:p w14:paraId="20DD07EE">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基金使用</w:t>
            </w:r>
          </w:p>
        </w:tc>
        <w:tc>
          <w:tcPr>
            <w:tcW w:w="2220" w:type="dxa"/>
            <w:vAlign w:val="center"/>
          </w:tcPr>
          <w:p w14:paraId="61787808">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未使用</w:t>
            </w:r>
          </w:p>
        </w:tc>
      </w:tr>
      <w:tr w14:paraId="3EB9D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4" w:type="dxa"/>
            <w:gridSpan w:val="7"/>
            <w:vAlign w:val="center"/>
          </w:tcPr>
          <w:p w14:paraId="6DC30512">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矿山企业联系方式</w:t>
            </w:r>
          </w:p>
        </w:tc>
      </w:tr>
      <w:tr w14:paraId="33FC2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shd w:val="clear" w:color="auto" w:fill="auto"/>
            <w:vAlign w:val="center"/>
          </w:tcPr>
          <w:p w14:paraId="5999C24D">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联系人</w:t>
            </w:r>
          </w:p>
        </w:tc>
        <w:tc>
          <w:tcPr>
            <w:tcW w:w="3255" w:type="dxa"/>
            <w:gridSpan w:val="3"/>
            <w:shd w:val="clear" w:color="auto" w:fill="auto"/>
            <w:vAlign w:val="center"/>
          </w:tcPr>
          <w:p w14:paraId="45637364">
            <w:pPr>
              <w:widowControl w:val="0"/>
              <w:numPr>
                <w:ilvl w:val="0"/>
                <w:numId w:val="0"/>
              </w:numPr>
              <w:spacing w:line="240" w:lineRule="auto"/>
              <w:ind w:left="0" w:leftChars="0" w:firstLine="0" w:firstLineChars="0"/>
              <w:jc w:val="both"/>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尹明胜</w:t>
            </w:r>
          </w:p>
        </w:tc>
        <w:tc>
          <w:tcPr>
            <w:tcW w:w="1545" w:type="dxa"/>
            <w:gridSpan w:val="2"/>
            <w:vAlign w:val="center"/>
          </w:tcPr>
          <w:p w14:paraId="782DC77B">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手机号</w:t>
            </w:r>
          </w:p>
        </w:tc>
        <w:tc>
          <w:tcPr>
            <w:tcW w:w="2220" w:type="dxa"/>
            <w:vAlign w:val="center"/>
          </w:tcPr>
          <w:p w14:paraId="176B1462">
            <w:pPr>
              <w:widowControl w:val="0"/>
              <w:numPr>
                <w:ilvl w:val="0"/>
                <w:numId w:val="0"/>
              </w:numPr>
              <w:spacing w:line="240" w:lineRule="auto"/>
              <w:ind w:left="0" w:leftChars="0" w:firstLine="0" w:firstLineChars="0"/>
              <w:jc w:val="both"/>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18004767000</w:t>
            </w:r>
          </w:p>
        </w:tc>
      </w:tr>
      <w:tr w14:paraId="2FC40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Align w:val="center"/>
          </w:tcPr>
          <w:p w14:paraId="5F169299">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通讯地址</w:t>
            </w:r>
          </w:p>
        </w:tc>
        <w:tc>
          <w:tcPr>
            <w:tcW w:w="3255" w:type="dxa"/>
            <w:gridSpan w:val="3"/>
            <w:vAlign w:val="center"/>
          </w:tcPr>
          <w:p w14:paraId="27066EED">
            <w:pPr>
              <w:widowControl w:val="0"/>
              <w:numPr>
                <w:ilvl w:val="0"/>
                <w:numId w:val="0"/>
              </w:numPr>
              <w:spacing w:line="240" w:lineRule="auto"/>
              <w:ind w:left="0" w:leftChars="0" w:firstLine="0" w:firstLineChars="0"/>
              <w:jc w:val="both"/>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赤峰市松山区夏家店乡</w:t>
            </w:r>
          </w:p>
        </w:tc>
        <w:tc>
          <w:tcPr>
            <w:tcW w:w="1545" w:type="dxa"/>
            <w:gridSpan w:val="2"/>
            <w:vAlign w:val="center"/>
          </w:tcPr>
          <w:p w14:paraId="1A5C2B85">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邮编</w:t>
            </w:r>
          </w:p>
        </w:tc>
        <w:tc>
          <w:tcPr>
            <w:tcW w:w="2220" w:type="dxa"/>
            <w:vAlign w:val="center"/>
          </w:tcPr>
          <w:p w14:paraId="2702D1BC">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auto"/>
                <w:sz w:val="21"/>
                <w:szCs w:val="21"/>
                <w:vertAlign w:val="baseline"/>
                <w:lang w:val="en-US" w:eastAsia="zh-CN"/>
              </w:rPr>
            </w:pPr>
          </w:p>
        </w:tc>
      </w:tr>
      <w:tr w14:paraId="2F4C9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Align w:val="center"/>
          </w:tcPr>
          <w:p w14:paraId="6E7C6140">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固定电话</w:t>
            </w:r>
          </w:p>
        </w:tc>
        <w:tc>
          <w:tcPr>
            <w:tcW w:w="3255" w:type="dxa"/>
            <w:gridSpan w:val="3"/>
            <w:vAlign w:val="center"/>
          </w:tcPr>
          <w:p w14:paraId="499C2BFC">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auto"/>
                <w:sz w:val="21"/>
                <w:szCs w:val="21"/>
                <w:vertAlign w:val="baseline"/>
                <w:lang w:val="en-US" w:eastAsia="zh-CN"/>
              </w:rPr>
            </w:pPr>
          </w:p>
        </w:tc>
        <w:tc>
          <w:tcPr>
            <w:tcW w:w="1545" w:type="dxa"/>
            <w:gridSpan w:val="2"/>
            <w:vAlign w:val="center"/>
          </w:tcPr>
          <w:p w14:paraId="3C19C38B">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E-mail</w:t>
            </w:r>
          </w:p>
        </w:tc>
        <w:tc>
          <w:tcPr>
            <w:tcW w:w="2220" w:type="dxa"/>
            <w:vAlign w:val="center"/>
          </w:tcPr>
          <w:p w14:paraId="769CA740">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auto"/>
                <w:sz w:val="21"/>
                <w:szCs w:val="21"/>
                <w:vertAlign w:val="baseline"/>
                <w:lang w:val="en-US" w:eastAsia="zh-CN"/>
              </w:rPr>
            </w:pPr>
          </w:p>
        </w:tc>
      </w:tr>
    </w:tbl>
    <w:p w14:paraId="4173F240">
      <w:pPr>
        <w:rPr>
          <w:rFonts w:hint="default" w:ascii="Times New Roman" w:hAnsi="Times New Roman" w:eastAsia="宋体" w:cs="Times New Roman"/>
          <w:b w:val="0"/>
          <w:bCs w:val="0"/>
          <w:color w:val="FF0000"/>
          <w:sz w:val="28"/>
          <w:szCs w:val="28"/>
          <w:lang w:val="en-US" w:eastAsia="zh-CN"/>
        </w:rPr>
      </w:pPr>
      <w:r>
        <w:rPr>
          <w:rFonts w:hint="default" w:ascii="Times New Roman" w:hAnsi="Times New Roman" w:eastAsia="宋体" w:cs="Times New Roman"/>
          <w:b w:val="0"/>
          <w:bCs w:val="0"/>
          <w:color w:val="FF0000"/>
          <w:sz w:val="28"/>
          <w:szCs w:val="28"/>
          <w:lang w:val="en-US" w:eastAsia="zh-CN"/>
        </w:rPr>
        <w:br w:type="page"/>
      </w:r>
    </w:p>
    <w:p w14:paraId="657D154C">
      <w:pPr>
        <w:numPr>
          <w:ilvl w:val="0"/>
          <w:numId w:val="0"/>
        </w:numPr>
        <w:spacing w:line="360" w:lineRule="auto"/>
        <w:ind w:leftChars="0"/>
        <w:jc w:val="center"/>
        <w:outlineLvl w:val="0"/>
        <w:rPr>
          <w:rFonts w:hint="default" w:ascii="Times New Roman" w:hAnsi="Times New Roman" w:eastAsia="宋体" w:cs="Times New Roman"/>
          <w:b/>
          <w:bCs/>
          <w:color w:val="auto"/>
          <w:sz w:val="36"/>
          <w:szCs w:val="36"/>
          <w:lang w:val="en-US" w:eastAsia="zh-CN"/>
        </w:rPr>
      </w:pPr>
      <w:r>
        <w:rPr>
          <w:rFonts w:hint="eastAsia" w:eastAsia="宋体" w:cs="Times New Roman"/>
          <w:b/>
          <w:bCs/>
          <w:color w:val="auto"/>
          <w:sz w:val="36"/>
          <w:szCs w:val="36"/>
          <w:lang w:val="en-US" w:eastAsia="zh-CN"/>
        </w:rPr>
        <w:t>第二章</w:t>
      </w:r>
      <w:r>
        <w:rPr>
          <w:rFonts w:hint="default" w:ascii="Times New Roman" w:hAnsi="Times New Roman" w:eastAsia="宋体" w:cs="Times New Roman"/>
          <w:b/>
          <w:bCs/>
          <w:color w:val="auto"/>
          <w:sz w:val="36"/>
          <w:szCs w:val="36"/>
          <w:lang w:val="en-US" w:eastAsia="zh-CN"/>
        </w:rPr>
        <w:t xml:space="preserve"> </w:t>
      </w:r>
      <w:bookmarkStart w:id="5" w:name="_Toc5509"/>
      <w:bookmarkStart w:id="6" w:name="_Toc5378"/>
      <w:r>
        <w:rPr>
          <w:rFonts w:hint="default" w:ascii="Times New Roman" w:hAnsi="Times New Roman" w:eastAsia="宋体" w:cs="Times New Roman"/>
          <w:b/>
          <w:bCs/>
          <w:color w:val="auto"/>
          <w:sz w:val="36"/>
          <w:szCs w:val="36"/>
          <w:lang w:val="en-US" w:eastAsia="zh-CN"/>
        </w:rPr>
        <w:t>矿山地质环境治理方案的编制与执行情况</w:t>
      </w:r>
      <w:bookmarkEnd w:id="5"/>
      <w:bookmarkEnd w:id="6"/>
    </w:p>
    <w:p w14:paraId="3FEB5FA4">
      <w:pPr>
        <w:numPr>
          <w:ilvl w:val="0"/>
          <w:numId w:val="0"/>
        </w:numPr>
        <w:spacing w:line="360" w:lineRule="auto"/>
        <w:jc w:val="both"/>
        <w:outlineLvl w:val="1"/>
        <w:rPr>
          <w:rFonts w:hint="default" w:ascii="Times New Roman" w:hAnsi="Times New Roman" w:eastAsia="宋体" w:cs="Times New Roman"/>
          <w:b/>
          <w:bCs/>
          <w:color w:val="auto"/>
          <w:sz w:val="32"/>
          <w:szCs w:val="32"/>
          <w:lang w:val="en-US" w:eastAsia="zh-CN"/>
        </w:rPr>
      </w:pPr>
      <w:bookmarkStart w:id="7" w:name="_Toc14881"/>
      <w:bookmarkStart w:id="8" w:name="_Toc20413"/>
      <w:r>
        <w:rPr>
          <w:rFonts w:hint="eastAsia" w:eastAsia="宋体" w:cs="Times New Roman"/>
          <w:b/>
          <w:bCs/>
          <w:color w:val="auto"/>
          <w:sz w:val="32"/>
          <w:szCs w:val="32"/>
          <w:lang w:val="en-US" w:eastAsia="zh-CN"/>
        </w:rPr>
        <w:t>一、</w:t>
      </w:r>
      <w:r>
        <w:rPr>
          <w:rFonts w:hint="default" w:ascii="Times New Roman" w:hAnsi="Times New Roman" w:eastAsia="宋体" w:cs="Times New Roman"/>
          <w:b/>
          <w:bCs/>
          <w:color w:val="auto"/>
          <w:sz w:val="32"/>
          <w:szCs w:val="32"/>
          <w:lang w:val="en-US" w:eastAsia="zh-CN"/>
        </w:rPr>
        <w:t>方案编制概况</w:t>
      </w:r>
      <w:bookmarkEnd w:id="7"/>
      <w:bookmarkEnd w:id="8"/>
    </w:p>
    <w:p w14:paraId="02B765E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eastAsia" w:eastAsia="宋体" w:cs="Times New Roman"/>
          <w:color w:val="auto"/>
          <w:sz w:val="24"/>
          <w:szCs w:val="24"/>
          <w:lang w:val="en-US" w:eastAsia="zh-CN"/>
        </w:rPr>
        <w:t>1</w:t>
      </w:r>
      <w:r>
        <w:rPr>
          <w:rFonts w:hint="default" w:ascii="Times New Roman" w:hAnsi="Times New Roman" w:eastAsia="宋体" w:cs="Times New Roman"/>
          <w:color w:val="auto"/>
          <w:sz w:val="24"/>
          <w:szCs w:val="24"/>
          <w:lang w:val="en-US" w:eastAsia="zh-CN"/>
        </w:rPr>
        <w:t>、2020年4月，由</w:t>
      </w:r>
      <w:r>
        <w:rPr>
          <w:rFonts w:hint="default" w:ascii="Times New Roman" w:hAnsi="Times New Roman" w:eastAsia="宋体" w:cs="Times New Roman"/>
          <w:color w:val="auto"/>
          <w:sz w:val="24"/>
          <w:szCs w:val="24"/>
          <w:lang w:val="zh-CN"/>
        </w:rPr>
        <w:t>赤峰乡约地碎石有限公司</w:t>
      </w:r>
      <w:r>
        <w:rPr>
          <w:rFonts w:hint="default" w:ascii="Times New Roman" w:hAnsi="Times New Roman" w:eastAsia="宋体" w:cs="Times New Roman"/>
          <w:color w:val="auto"/>
          <w:sz w:val="24"/>
          <w:szCs w:val="24"/>
          <w:lang w:val="en-US" w:eastAsia="zh-CN"/>
        </w:rPr>
        <w:t>提交的《</w:t>
      </w:r>
      <w:r>
        <w:rPr>
          <w:rFonts w:hint="default" w:ascii="Times New Roman" w:hAnsi="Times New Roman" w:eastAsia="宋体" w:cs="Times New Roman"/>
          <w:color w:val="auto"/>
          <w:sz w:val="24"/>
          <w:szCs w:val="24"/>
          <w:lang w:val="zh-CN" w:eastAsia="zh-CN"/>
        </w:rPr>
        <w:t>赤峰市松山区夏家店乡乡约地玄武岩碎石矿</w:t>
      </w:r>
      <w:r>
        <w:rPr>
          <w:rFonts w:hint="default" w:ascii="Times New Roman" w:hAnsi="Times New Roman" w:eastAsia="宋体" w:cs="Times New Roman"/>
          <w:color w:val="auto"/>
          <w:sz w:val="24"/>
          <w:szCs w:val="24"/>
          <w:lang w:val="zh-CN"/>
        </w:rPr>
        <w:t>二〇</w:t>
      </w:r>
      <w:r>
        <w:rPr>
          <w:rFonts w:hint="default" w:ascii="Times New Roman" w:hAnsi="Times New Roman" w:eastAsia="宋体" w:cs="Times New Roman"/>
          <w:color w:val="auto"/>
          <w:sz w:val="24"/>
          <w:szCs w:val="24"/>
          <w:lang w:val="zh-CN" w:eastAsia="zh-CN"/>
        </w:rPr>
        <w:t>二〇</w:t>
      </w:r>
      <w:r>
        <w:rPr>
          <w:rFonts w:hint="default" w:ascii="Times New Roman" w:hAnsi="Times New Roman" w:eastAsia="宋体" w:cs="Times New Roman"/>
          <w:color w:val="auto"/>
          <w:sz w:val="24"/>
          <w:szCs w:val="24"/>
          <w:lang w:val="zh-CN"/>
        </w:rPr>
        <w:t>年度矿山地质环境</w:t>
      </w:r>
      <w:r>
        <w:rPr>
          <w:rFonts w:hint="default" w:ascii="Times New Roman" w:hAnsi="Times New Roman" w:eastAsia="宋体" w:cs="Times New Roman"/>
          <w:color w:val="auto"/>
          <w:sz w:val="24"/>
          <w:szCs w:val="24"/>
          <w:lang w:val="zh-CN" w:eastAsia="zh-CN"/>
        </w:rPr>
        <w:t>治理</w:t>
      </w:r>
      <w:r>
        <w:rPr>
          <w:rFonts w:hint="default" w:ascii="Times New Roman" w:hAnsi="Times New Roman" w:eastAsia="宋体" w:cs="Times New Roman"/>
          <w:color w:val="auto"/>
          <w:sz w:val="24"/>
          <w:szCs w:val="24"/>
          <w:lang w:val="zh-CN"/>
        </w:rPr>
        <w:t>计划</w:t>
      </w:r>
      <w:r>
        <w:rPr>
          <w:rFonts w:hint="default" w:ascii="Times New Roman" w:hAnsi="Times New Roman" w:eastAsia="宋体" w:cs="Times New Roman"/>
          <w:color w:val="auto"/>
          <w:sz w:val="24"/>
          <w:szCs w:val="24"/>
          <w:lang w:val="en-US" w:eastAsia="zh-CN"/>
        </w:rPr>
        <w:t>》。</w:t>
      </w:r>
    </w:p>
    <w:p w14:paraId="53D63C2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2</w:t>
      </w:r>
      <w:r>
        <w:rPr>
          <w:rFonts w:hint="default" w:ascii="Times New Roman" w:hAnsi="Times New Roman" w:eastAsia="宋体" w:cs="Times New Roman"/>
          <w:color w:val="auto"/>
          <w:sz w:val="24"/>
          <w:szCs w:val="24"/>
          <w:lang w:val="en-US" w:eastAsia="zh-CN"/>
        </w:rPr>
        <w:t>、202</w:t>
      </w:r>
      <w:r>
        <w:rPr>
          <w:rFonts w:hint="default" w:ascii="Times New Roman" w:hAnsi="Times New Roman" w:cs="Times New Roman"/>
          <w:color w:val="auto"/>
          <w:sz w:val="24"/>
          <w:szCs w:val="24"/>
          <w:lang w:val="en-US" w:eastAsia="zh-CN"/>
        </w:rPr>
        <w:t>1</w:t>
      </w:r>
      <w:r>
        <w:rPr>
          <w:rFonts w:hint="default" w:ascii="Times New Roman" w:hAnsi="Times New Roman" w:eastAsia="宋体" w:cs="Times New Roman"/>
          <w:color w:val="auto"/>
          <w:sz w:val="24"/>
          <w:szCs w:val="24"/>
          <w:lang w:val="en-US" w:eastAsia="zh-CN"/>
        </w:rPr>
        <w:t>年4月，由</w:t>
      </w:r>
      <w:r>
        <w:rPr>
          <w:rFonts w:hint="default" w:ascii="Times New Roman" w:hAnsi="Times New Roman" w:eastAsia="宋体" w:cs="Times New Roman"/>
          <w:color w:val="auto"/>
          <w:sz w:val="24"/>
          <w:szCs w:val="24"/>
          <w:lang w:val="zh-CN"/>
        </w:rPr>
        <w:t>赤峰乡约地碎石有限公司</w:t>
      </w:r>
      <w:r>
        <w:rPr>
          <w:rFonts w:hint="default" w:ascii="Times New Roman" w:hAnsi="Times New Roman" w:eastAsia="宋体" w:cs="Times New Roman"/>
          <w:color w:val="auto"/>
          <w:sz w:val="24"/>
          <w:szCs w:val="24"/>
          <w:lang w:val="en-US" w:eastAsia="zh-CN"/>
        </w:rPr>
        <w:t>提交的《</w:t>
      </w:r>
      <w:r>
        <w:rPr>
          <w:rFonts w:hint="default" w:ascii="Times New Roman" w:hAnsi="Times New Roman" w:eastAsia="宋体" w:cs="Times New Roman"/>
          <w:color w:val="auto"/>
          <w:sz w:val="24"/>
          <w:szCs w:val="24"/>
          <w:lang w:val="zh-CN"/>
        </w:rPr>
        <w:t>内蒙古自治区赤峰市松山区夏家店乡乡约地玄武岩碎石矿2021年度矿山地质环境治理计划</w:t>
      </w:r>
      <w:r>
        <w:rPr>
          <w:rFonts w:hint="default" w:ascii="Times New Roman" w:hAnsi="Times New Roman" w:eastAsia="宋体" w:cs="Times New Roman"/>
          <w:color w:val="auto"/>
          <w:sz w:val="24"/>
          <w:szCs w:val="24"/>
          <w:lang w:val="en-US" w:eastAsia="zh-CN"/>
        </w:rPr>
        <w:t>》。</w:t>
      </w:r>
    </w:p>
    <w:p w14:paraId="17175FB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3</w:t>
      </w:r>
      <w:r>
        <w:rPr>
          <w:rFonts w:hint="default" w:ascii="Times New Roman" w:hAnsi="Times New Roman" w:eastAsia="宋体" w:cs="Times New Roman"/>
          <w:color w:val="auto"/>
          <w:sz w:val="24"/>
          <w:szCs w:val="24"/>
          <w:lang w:val="en-US" w:eastAsia="zh-CN"/>
        </w:rPr>
        <w:t>、202</w:t>
      </w:r>
      <w:r>
        <w:rPr>
          <w:rFonts w:hint="default" w:ascii="Times New Roman" w:hAnsi="Times New Roman" w:cs="Times New Roman"/>
          <w:color w:val="auto"/>
          <w:sz w:val="24"/>
          <w:szCs w:val="24"/>
          <w:lang w:val="en-US" w:eastAsia="zh-CN"/>
        </w:rPr>
        <w:t>2</w:t>
      </w:r>
      <w:r>
        <w:rPr>
          <w:rFonts w:hint="default" w:ascii="Times New Roman" w:hAnsi="Times New Roman" w:eastAsia="宋体" w:cs="Times New Roman"/>
          <w:color w:val="auto"/>
          <w:sz w:val="24"/>
          <w:szCs w:val="24"/>
          <w:lang w:val="en-US" w:eastAsia="zh-CN"/>
        </w:rPr>
        <w:t>年</w:t>
      </w:r>
      <w:r>
        <w:rPr>
          <w:rFonts w:hint="default" w:ascii="Times New Roman" w:hAnsi="Times New Roman" w:cs="Times New Roman"/>
          <w:color w:val="auto"/>
          <w:sz w:val="24"/>
          <w:szCs w:val="24"/>
          <w:lang w:val="en-US" w:eastAsia="zh-CN"/>
        </w:rPr>
        <w:t>3</w:t>
      </w:r>
      <w:r>
        <w:rPr>
          <w:rFonts w:hint="default" w:ascii="Times New Roman" w:hAnsi="Times New Roman" w:eastAsia="宋体" w:cs="Times New Roman"/>
          <w:color w:val="auto"/>
          <w:sz w:val="24"/>
          <w:szCs w:val="24"/>
          <w:lang w:val="en-US" w:eastAsia="zh-CN"/>
        </w:rPr>
        <w:t>月，由</w:t>
      </w:r>
      <w:r>
        <w:rPr>
          <w:rFonts w:hint="default" w:ascii="Times New Roman" w:hAnsi="Times New Roman" w:eastAsia="宋体" w:cs="Times New Roman"/>
          <w:color w:val="auto"/>
          <w:sz w:val="24"/>
          <w:szCs w:val="24"/>
          <w:lang w:val="zh-CN"/>
        </w:rPr>
        <w:t>赤峰乡约地碎石有限公司</w:t>
      </w:r>
      <w:r>
        <w:rPr>
          <w:rFonts w:hint="default" w:ascii="Times New Roman" w:hAnsi="Times New Roman" w:eastAsia="宋体" w:cs="Times New Roman"/>
          <w:color w:val="auto"/>
          <w:sz w:val="24"/>
          <w:szCs w:val="24"/>
          <w:lang w:val="en-US" w:eastAsia="zh-CN"/>
        </w:rPr>
        <w:t>提交的《</w:t>
      </w:r>
      <w:r>
        <w:rPr>
          <w:rFonts w:hint="default" w:ascii="Times New Roman" w:hAnsi="Times New Roman" w:eastAsia="宋体" w:cs="Times New Roman"/>
          <w:color w:val="auto"/>
          <w:sz w:val="24"/>
          <w:szCs w:val="24"/>
          <w:lang w:val="zh-CN"/>
        </w:rPr>
        <w:t>内蒙古自治区赤峰市松山区夏家店乡乡约地玄武岩碎石矿202</w:t>
      </w:r>
      <w:r>
        <w:rPr>
          <w:rFonts w:hint="default" w:ascii="Times New Roman" w:hAnsi="Times New Roman" w:cs="Times New Roman"/>
          <w:color w:val="auto"/>
          <w:sz w:val="24"/>
          <w:szCs w:val="24"/>
          <w:lang w:val="zh-CN"/>
        </w:rPr>
        <w:t>2</w:t>
      </w:r>
      <w:r>
        <w:rPr>
          <w:rFonts w:hint="default" w:ascii="Times New Roman" w:hAnsi="Times New Roman" w:eastAsia="宋体" w:cs="Times New Roman"/>
          <w:color w:val="auto"/>
          <w:sz w:val="24"/>
          <w:szCs w:val="24"/>
          <w:lang w:val="zh-CN"/>
        </w:rPr>
        <w:t>年度矿山地质环境治理计划</w:t>
      </w:r>
      <w:r>
        <w:rPr>
          <w:rFonts w:hint="default" w:ascii="Times New Roman" w:hAnsi="Times New Roman" w:eastAsia="宋体" w:cs="Times New Roman"/>
          <w:color w:val="auto"/>
          <w:sz w:val="24"/>
          <w:szCs w:val="24"/>
          <w:lang w:val="en-US" w:eastAsia="zh-CN"/>
        </w:rPr>
        <w:t>》。</w:t>
      </w:r>
    </w:p>
    <w:p w14:paraId="0EFF305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color w:val="auto"/>
          <w:lang w:val="en-US" w:eastAsia="zh-CN"/>
        </w:rPr>
      </w:pPr>
      <w:r>
        <w:rPr>
          <w:rFonts w:hint="eastAsia" w:cs="Times New Roman"/>
          <w:color w:val="auto"/>
          <w:sz w:val="24"/>
          <w:szCs w:val="24"/>
          <w:lang w:val="en-US" w:eastAsia="zh-CN"/>
        </w:rPr>
        <w:t>4</w:t>
      </w:r>
      <w:r>
        <w:rPr>
          <w:rFonts w:hint="default" w:ascii="Times New Roman" w:hAnsi="Times New Roman" w:eastAsia="宋体" w:cs="Times New Roman"/>
          <w:color w:val="auto"/>
          <w:sz w:val="24"/>
          <w:szCs w:val="24"/>
          <w:lang w:val="en-US" w:eastAsia="zh-CN"/>
        </w:rPr>
        <w:t>、202</w:t>
      </w:r>
      <w:r>
        <w:rPr>
          <w:rFonts w:hint="default" w:ascii="Times New Roman" w:hAnsi="Times New Roman" w:cs="Times New Roman"/>
          <w:color w:val="auto"/>
          <w:sz w:val="24"/>
          <w:szCs w:val="24"/>
          <w:lang w:val="en-US" w:eastAsia="zh-CN"/>
        </w:rPr>
        <w:t>3</w:t>
      </w:r>
      <w:r>
        <w:rPr>
          <w:rFonts w:hint="default" w:ascii="Times New Roman" w:hAnsi="Times New Roman" w:eastAsia="宋体" w:cs="Times New Roman"/>
          <w:color w:val="auto"/>
          <w:sz w:val="24"/>
          <w:szCs w:val="24"/>
          <w:lang w:val="en-US" w:eastAsia="zh-CN"/>
        </w:rPr>
        <w:t>年</w:t>
      </w:r>
      <w:r>
        <w:rPr>
          <w:rFonts w:hint="default" w:ascii="Times New Roman" w:hAnsi="Times New Roman" w:cs="Times New Roman"/>
          <w:color w:val="auto"/>
          <w:sz w:val="24"/>
          <w:szCs w:val="24"/>
          <w:lang w:val="en-US" w:eastAsia="zh-CN"/>
        </w:rPr>
        <w:t>9</w:t>
      </w:r>
      <w:r>
        <w:rPr>
          <w:rFonts w:hint="default" w:ascii="Times New Roman" w:hAnsi="Times New Roman" w:eastAsia="宋体" w:cs="Times New Roman"/>
          <w:color w:val="auto"/>
          <w:sz w:val="24"/>
          <w:szCs w:val="24"/>
          <w:lang w:val="en-US" w:eastAsia="zh-CN"/>
        </w:rPr>
        <w:t>月，由</w:t>
      </w:r>
      <w:r>
        <w:rPr>
          <w:rFonts w:hint="default" w:ascii="Times New Roman" w:hAnsi="Times New Roman" w:cs="Times New Roman"/>
          <w:color w:val="auto"/>
          <w:sz w:val="24"/>
          <w:szCs w:val="24"/>
          <w:lang w:val="zh-CN"/>
        </w:rPr>
        <w:t>赤峰带路矿业咨询有限公司编制</w:t>
      </w:r>
      <w:r>
        <w:rPr>
          <w:rFonts w:hint="default" w:ascii="Times New Roman" w:hAnsi="Times New Roman" w:eastAsia="宋体" w:cs="Times New Roman"/>
          <w:color w:val="auto"/>
          <w:sz w:val="24"/>
          <w:szCs w:val="24"/>
          <w:lang w:val="en-US" w:eastAsia="zh-CN"/>
        </w:rPr>
        <w:t>《赤峰乡约地碎石有限公司松山区夏家店乡乡约地玄武岩碎石矿矿山地质环境保护与土地复垦方案》。</w:t>
      </w:r>
    </w:p>
    <w:p w14:paraId="78FFBFAB">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cs="Times New Roman"/>
          <w:color w:val="auto"/>
          <w:lang w:val="en-US" w:eastAsia="zh-CN"/>
        </w:rPr>
      </w:pPr>
      <w:r>
        <w:rPr>
          <w:rFonts w:hint="eastAsia" w:cs="Times New Roman"/>
          <w:color w:val="auto"/>
          <w:lang w:val="en-US" w:eastAsia="zh-CN"/>
        </w:rPr>
        <w:t>5</w:t>
      </w:r>
      <w:r>
        <w:rPr>
          <w:rFonts w:hint="default" w:ascii="Times New Roman" w:hAnsi="Times New Roman" w:eastAsia="宋体" w:cs="Times New Roman"/>
          <w:color w:val="auto"/>
          <w:lang w:val="en-US" w:eastAsia="zh-CN"/>
        </w:rPr>
        <w:t>、</w:t>
      </w:r>
      <w:r>
        <w:rPr>
          <w:rFonts w:hint="default" w:ascii="Times New Roman" w:hAnsi="Times New Roman" w:eastAsia="宋体" w:cs="Times New Roman"/>
          <w:color w:val="auto"/>
          <w:sz w:val="24"/>
          <w:szCs w:val="24"/>
          <w:lang w:val="en-US" w:eastAsia="zh-CN"/>
        </w:rPr>
        <w:t>202</w:t>
      </w:r>
      <w:r>
        <w:rPr>
          <w:rFonts w:hint="default" w:ascii="Times New Roman" w:hAnsi="Times New Roman" w:cs="Times New Roman"/>
          <w:color w:val="auto"/>
          <w:sz w:val="24"/>
          <w:szCs w:val="24"/>
          <w:lang w:val="en-US" w:eastAsia="zh-CN"/>
        </w:rPr>
        <w:t>3</w:t>
      </w:r>
      <w:r>
        <w:rPr>
          <w:rFonts w:hint="default" w:ascii="Times New Roman" w:hAnsi="Times New Roman" w:eastAsia="宋体" w:cs="Times New Roman"/>
          <w:color w:val="auto"/>
          <w:sz w:val="24"/>
          <w:szCs w:val="24"/>
          <w:lang w:val="en-US" w:eastAsia="zh-CN"/>
        </w:rPr>
        <w:t>年</w:t>
      </w:r>
      <w:r>
        <w:rPr>
          <w:rFonts w:hint="default" w:ascii="Times New Roman" w:hAnsi="Times New Roman" w:cs="Times New Roman"/>
          <w:color w:val="auto"/>
          <w:sz w:val="24"/>
          <w:szCs w:val="24"/>
          <w:lang w:val="en-US" w:eastAsia="zh-CN"/>
        </w:rPr>
        <w:t>10</w:t>
      </w:r>
      <w:r>
        <w:rPr>
          <w:rFonts w:hint="default" w:ascii="Times New Roman" w:hAnsi="Times New Roman" w:eastAsia="宋体" w:cs="Times New Roman"/>
          <w:color w:val="auto"/>
          <w:sz w:val="24"/>
          <w:szCs w:val="24"/>
          <w:lang w:val="en-US" w:eastAsia="zh-CN"/>
        </w:rPr>
        <w:t>月，由</w:t>
      </w:r>
      <w:r>
        <w:rPr>
          <w:rFonts w:hint="default" w:ascii="Times New Roman" w:hAnsi="Times New Roman" w:eastAsia="宋体" w:cs="Times New Roman"/>
          <w:color w:val="auto"/>
          <w:sz w:val="24"/>
          <w:szCs w:val="24"/>
          <w:lang w:val="zh-CN"/>
        </w:rPr>
        <w:t>赤峰乡约地碎石有限公司</w:t>
      </w:r>
      <w:r>
        <w:rPr>
          <w:rFonts w:hint="default" w:ascii="Times New Roman" w:hAnsi="Times New Roman" w:eastAsia="宋体" w:cs="Times New Roman"/>
          <w:color w:val="auto"/>
          <w:sz w:val="24"/>
          <w:szCs w:val="24"/>
          <w:lang w:val="en-US" w:eastAsia="zh-CN"/>
        </w:rPr>
        <w:t>提交的《</w:t>
      </w:r>
      <w:r>
        <w:rPr>
          <w:rFonts w:hint="default" w:ascii="Times New Roman" w:hAnsi="Times New Roman" w:eastAsia="宋体" w:cs="Times New Roman"/>
          <w:color w:val="auto"/>
          <w:sz w:val="24"/>
          <w:szCs w:val="24"/>
          <w:lang w:val="zh-CN"/>
        </w:rPr>
        <w:t>内蒙古自治区赤峰市松山区夏家店乡乡约地玄武岩碎石矿202</w:t>
      </w: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lang w:val="zh-CN"/>
        </w:rPr>
        <w:t>年度矿山地质环境治理计划</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lang w:val="en-US" w:eastAsia="zh-CN"/>
        </w:rPr>
        <w:t>。</w:t>
      </w:r>
    </w:p>
    <w:p w14:paraId="070A26E7">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cs="Times New Roman"/>
          <w:color w:val="auto"/>
          <w:lang w:val="en-US" w:eastAsia="zh-CN"/>
        </w:rPr>
      </w:pPr>
      <w:r>
        <w:rPr>
          <w:rFonts w:hint="eastAsia" w:cs="Times New Roman"/>
          <w:color w:val="auto"/>
          <w:lang w:val="en-US" w:eastAsia="zh-CN"/>
        </w:rPr>
        <w:t>6</w:t>
      </w:r>
      <w:r>
        <w:rPr>
          <w:rFonts w:hint="default" w:ascii="Times New Roman" w:hAnsi="Times New Roman" w:eastAsia="宋体" w:cs="Times New Roman"/>
          <w:color w:val="auto"/>
          <w:lang w:val="en-US" w:eastAsia="zh-CN"/>
        </w:rPr>
        <w:t>、</w:t>
      </w:r>
      <w:r>
        <w:rPr>
          <w:rFonts w:hint="default" w:ascii="Times New Roman" w:hAnsi="Times New Roman" w:eastAsia="宋体" w:cs="Times New Roman"/>
          <w:color w:val="auto"/>
          <w:sz w:val="24"/>
          <w:szCs w:val="24"/>
          <w:lang w:val="en-US" w:eastAsia="zh-CN"/>
        </w:rPr>
        <w:t>202</w:t>
      </w:r>
      <w:r>
        <w:rPr>
          <w:rFonts w:hint="eastAsia" w:ascii="Times New Roman" w:cs="Times New Roman"/>
          <w:color w:val="auto"/>
          <w:sz w:val="24"/>
          <w:szCs w:val="24"/>
          <w:lang w:val="en-US" w:eastAsia="zh-CN"/>
        </w:rPr>
        <w:t>4</w:t>
      </w:r>
      <w:r>
        <w:rPr>
          <w:rFonts w:hint="default" w:ascii="Times New Roman" w:hAnsi="Times New Roman" w:eastAsia="宋体" w:cs="Times New Roman"/>
          <w:color w:val="auto"/>
          <w:sz w:val="24"/>
          <w:szCs w:val="24"/>
          <w:lang w:val="en-US" w:eastAsia="zh-CN"/>
        </w:rPr>
        <w:t>年</w:t>
      </w:r>
      <w:r>
        <w:rPr>
          <w:rFonts w:hint="eastAsia" w:ascii="Times New Roman" w:cs="Times New Roman"/>
          <w:color w:val="auto"/>
          <w:sz w:val="24"/>
          <w:szCs w:val="24"/>
          <w:lang w:val="en-US" w:eastAsia="zh-CN"/>
        </w:rPr>
        <w:t>3</w:t>
      </w:r>
      <w:r>
        <w:rPr>
          <w:rFonts w:hint="default" w:ascii="Times New Roman" w:hAnsi="Times New Roman" w:eastAsia="宋体" w:cs="Times New Roman"/>
          <w:color w:val="auto"/>
          <w:sz w:val="24"/>
          <w:szCs w:val="24"/>
          <w:lang w:val="en-US" w:eastAsia="zh-CN"/>
        </w:rPr>
        <w:t>月，由</w:t>
      </w:r>
      <w:r>
        <w:rPr>
          <w:rFonts w:hint="default" w:ascii="Times New Roman" w:hAnsi="Times New Roman" w:eastAsia="宋体" w:cs="Times New Roman"/>
          <w:color w:val="auto"/>
          <w:sz w:val="24"/>
          <w:szCs w:val="24"/>
          <w:lang w:val="zh-CN"/>
        </w:rPr>
        <w:t>赤峰乡约地碎石有限公司</w:t>
      </w:r>
      <w:r>
        <w:rPr>
          <w:rFonts w:hint="default" w:ascii="Times New Roman" w:hAnsi="Times New Roman" w:eastAsia="宋体" w:cs="Times New Roman"/>
          <w:color w:val="auto"/>
          <w:sz w:val="24"/>
          <w:szCs w:val="24"/>
          <w:lang w:val="en-US" w:eastAsia="zh-CN"/>
        </w:rPr>
        <w:t>提交的《</w:t>
      </w:r>
      <w:r>
        <w:rPr>
          <w:rFonts w:hint="default" w:ascii="Times New Roman" w:hAnsi="Times New Roman" w:eastAsia="宋体" w:cs="Times New Roman"/>
          <w:color w:val="auto"/>
          <w:sz w:val="24"/>
          <w:szCs w:val="24"/>
          <w:lang w:val="zh-CN"/>
        </w:rPr>
        <w:t>内蒙古自治区赤峰市松山区夏家店乡乡约地玄武岩碎石矿202</w:t>
      </w:r>
      <w:r>
        <w:rPr>
          <w:rFonts w:hint="eastAsia" w:ascii="Times New Roman" w:cs="Times New Roman"/>
          <w:color w:val="auto"/>
          <w:sz w:val="24"/>
          <w:szCs w:val="24"/>
          <w:lang w:val="en-US" w:eastAsia="zh-CN"/>
        </w:rPr>
        <w:t>4</w:t>
      </w:r>
      <w:r>
        <w:rPr>
          <w:rFonts w:hint="default" w:ascii="Times New Roman" w:hAnsi="Times New Roman" w:eastAsia="宋体" w:cs="Times New Roman"/>
          <w:color w:val="auto"/>
          <w:sz w:val="24"/>
          <w:szCs w:val="24"/>
          <w:lang w:val="zh-CN"/>
        </w:rPr>
        <w:t>年度矿山地质环境治理计划</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lang w:val="en-US" w:eastAsia="zh-CN"/>
        </w:rPr>
        <w:t>。</w:t>
      </w:r>
    </w:p>
    <w:p w14:paraId="492B30A1">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cs="Times New Roman"/>
          <w:color w:val="auto"/>
          <w:lang w:val="en-US" w:eastAsia="zh-CN"/>
        </w:rPr>
      </w:pPr>
      <w:bookmarkStart w:id="9" w:name="_Toc17411"/>
      <w:bookmarkStart w:id="10" w:name="_Toc19289"/>
      <w:r>
        <w:rPr>
          <w:rFonts w:hint="eastAsia" w:cs="Times New Roman"/>
          <w:color w:val="auto"/>
          <w:lang w:val="en-US" w:eastAsia="zh-CN"/>
        </w:rPr>
        <w:t>7</w:t>
      </w:r>
      <w:r>
        <w:rPr>
          <w:rFonts w:hint="default" w:ascii="Times New Roman" w:hAnsi="Times New Roman" w:eastAsia="宋体" w:cs="Times New Roman"/>
          <w:color w:val="auto"/>
          <w:lang w:val="en-US" w:eastAsia="zh-CN"/>
        </w:rPr>
        <w:t>、</w:t>
      </w:r>
      <w:r>
        <w:rPr>
          <w:rFonts w:hint="default" w:ascii="Times New Roman" w:hAnsi="Times New Roman" w:eastAsia="宋体" w:cs="Times New Roman"/>
          <w:color w:val="auto"/>
          <w:sz w:val="24"/>
          <w:szCs w:val="24"/>
          <w:lang w:val="en-US" w:eastAsia="zh-CN"/>
        </w:rPr>
        <w:t>202</w:t>
      </w:r>
      <w:r>
        <w:rPr>
          <w:rFonts w:hint="eastAsia" w:cs="Times New Roman"/>
          <w:color w:val="auto"/>
          <w:sz w:val="24"/>
          <w:szCs w:val="24"/>
          <w:lang w:val="en-US" w:eastAsia="zh-CN"/>
        </w:rPr>
        <w:t>5</w:t>
      </w:r>
      <w:r>
        <w:rPr>
          <w:rFonts w:hint="default" w:ascii="Times New Roman" w:hAnsi="Times New Roman" w:eastAsia="宋体" w:cs="Times New Roman"/>
          <w:color w:val="auto"/>
          <w:sz w:val="24"/>
          <w:szCs w:val="24"/>
          <w:lang w:val="en-US" w:eastAsia="zh-CN"/>
        </w:rPr>
        <w:t>年</w:t>
      </w:r>
      <w:r>
        <w:rPr>
          <w:rFonts w:hint="eastAsia" w:cs="Times New Roman"/>
          <w:color w:val="auto"/>
          <w:sz w:val="24"/>
          <w:szCs w:val="24"/>
          <w:lang w:val="en-US" w:eastAsia="zh-CN"/>
        </w:rPr>
        <w:t>6</w:t>
      </w:r>
      <w:r>
        <w:rPr>
          <w:rFonts w:hint="default" w:ascii="Times New Roman" w:hAnsi="Times New Roman" w:eastAsia="宋体" w:cs="Times New Roman"/>
          <w:color w:val="auto"/>
          <w:sz w:val="24"/>
          <w:szCs w:val="24"/>
          <w:lang w:val="en-US" w:eastAsia="zh-CN"/>
        </w:rPr>
        <w:t>月，由</w:t>
      </w:r>
      <w:r>
        <w:rPr>
          <w:rFonts w:hint="default" w:ascii="Times New Roman" w:hAnsi="Times New Roman" w:eastAsia="宋体" w:cs="Times New Roman"/>
          <w:color w:val="auto"/>
          <w:sz w:val="24"/>
          <w:szCs w:val="24"/>
          <w:lang w:val="zh-CN"/>
        </w:rPr>
        <w:t>赤峰乡约地碎石有限公司</w:t>
      </w:r>
      <w:r>
        <w:rPr>
          <w:rFonts w:hint="default" w:ascii="Times New Roman" w:hAnsi="Times New Roman" w:eastAsia="宋体" w:cs="Times New Roman"/>
          <w:color w:val="auto"/>
          <w:sz w:val="24"/>
          <w:szCs w:val="24"/>
          <w:lang w:val="en-US" w:eastAsia="zh-CN"/>
        </w:rPr>
        <w:t>提交的《</w:t>
      </w:r>
      <w:r>
        <w:rPr>
          <w:rFonts w:hint="default" w:ascii="Times New Roman" w:hAnsi="Times New Roman" w:eastAsia="宋体" w:cs="Times New Roman"/>
          <w:color w:val="auto"/>
          <w:sz w:val="24"/>
          <w:szCs w:val="24"/>
          <w:lang w:val="zh-CN"/>
        </w:rPr>
        <w:t>内蒙古自治区赤峰市松山区夏家店乡乡约地玄武岩碎石矿202</w:t>
      </w:r>
      <w:r>
        <w:rPr>
          <w:rFonts w:hint="eastAsia" w:cs="Times New Roman"/>
          <w:color w:val="auto"/>
          <w:sz w:val="24"/>
          <w:szCs w:val="24"/>
          <w:lang w:val="en-US" w:eastAsia="zh-CN"/>
        </w:rPr>
        <w:t>5</w:t>
      </w:r>
      <w:r>
        <w:rPr>
          <w:rFonts w:hint="default" w:ascii="Times New Roman" w:hAnsi="Times New Roman" w:eastAsia="宋体" w:cs="Times New Roman"/>
          <w:color w:val="auto"/>
          <w:sz w:val="24"/>
          <w:szCs w:val="24"/>
          <w:lang w:val="zh-CN"/>
        </w:rPr>
        <w:t>年度矿山地质环境治理计划</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lang w:val="en-US" w:eastAsia="zh-CN"/>
        </w:rPr>
        <w:t>。</w:t>
      </w:r>
    </w:p>
    <w:p w14:paraId="37445BD6">
      <w:pPr>
        <w:numPr>
          <w:ilvl w:val="0"/>
          <w:numId w:val="0"/>
        </w:numPr>
        <w:spacing w:line="360" w:lineRule="auto"/>
        <w:jc w:val="both"/>
        <w:outlineLvl w:val="1"/>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bCs/>
          <w:color w:val="auto"/>
          <w:sz w:val="32"/>
          <w:szCs w:val="32"/>
          <w:lang w:val="en-US" w:eastAsia="zh-CN"/>
        </w:rPr>
        <w:t>二、治理方案规划的近期治理工程内容</w:t>
      </w:r>
      <w:bookmarkEnd w:id="9"/>
      <w:bookmarkEnd w:id="10"/>
    </w:p>
    <w:p w14:paraId="0B6C9AC3">
      <w:pPr>
        <w:numPr>
          <w:ilvl w:val="0"/>
          <w:numId w:val="0"/>
        </w:numPr>
        <w:spacing w:line="360" w:lineRule="auto"/>
        <w:ind w:firstLine="481"/>
        <w:jc w:val="both"/>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color w:val="auto"/>
          <w:kern w:val="2"/>
          <w:sz w:val="24"/>
          <w:szCs w:val="24"/>
          <w:lang w:val="en-US" w:eastAsia="zh-CN"/>
        </w:rPr>
        <w:t>矿山于</w:t>
      </w:r>
      <w:r>
        <w:rPr>
          <w:rFonts w:hint="default" w:ascii="Times New Roman" w:hAnsi="Times New Roman" w:eastAsia="宋体" w:cs="Times New Roman"/>
          <w:color w:val="auto"/>
          <w:sz w:val="24"/>
          <w:szCs w:val="24"/>
          <w:lang w:val="en-US" w:eastAsia="zh-CN"/>
        </w:rPr>
        <w:t>202</w:t>
      </w:r>
      <w:r>
        <w:rPr>
          <w:rFonts w:hint="default" w:ascii="Times New Roman" w:hAnsi="Times New Roman" w:cs="Times New Roman"/>
          <w:color w:val="auto"/>
          <w:sz w:val="24"/>
          <w:szCs w:val="24"/>
          <w:lang w:val="en-US" w:eastAsia="zh-CN"/>
        </w:rPr>
        <w:t>3</w:t>
      </w:r>
      <w:r>
        <w:rPr>
          <w:rFonts w:hint="default" w:ascii="Times New Roman" w:hAnsi="Times New Roman" w:eastAsia="宋体" w:cs="Times New Roman"/>
          <w:color w:val="auto"/>
          <w:sz w:val="24"/>
          <w:szCs w:val="24"/>
          <w:lang w:val="en-US" w:eastAsia="zh-CN"/>
        </w:rPr>
        <w:t>年</w:t>
      </w:r>
      <w:r>
        <w:rPr>
          <w:rFonts w:hint="default" w:ascii="Times New Roman" w:hAnsi="Times New Roman" w:cs="Times New Roman"/>
          <w:color w:val="auto"/>
          <w:sz w:val="24"/>
          <w:szCs w:val="24"/>
          <w:lang w:val="en-US" w:eastAsia="zh-CN"/>
        </w:rPr>
        <w:t>9</w:t>
      </w:r>
      <w:r>
        <w:rPr>
          <w:rFonts w:hint="default" w:ascii="Times New Roman" w:hAnsi="Times New Roman" w:eastAsia="宋体" w:cs="Times New Roman"/>
          <w:color w:val="auto"/>
          <w:sz w:val="24"/>
          <w:szCs w:val="24"/>
          <w:lang w:val="en-US" w:eastAsia="zh-CN"/>
        </w:rPr>
        <w:t>月</w:t>
      </w:r>
      <w:r>
        <w:rPr>
          <w:rFonts w:hint="default" w:ascii="Times New Roman" w:hAnsi="Times New Roman" w:eastAsia="宋体" w:cs="Times New Roman"/>
          <w:color w:val="auto"/>
          <w:kern w:val="2"/>
          <w:sz w:val="24"/>
          <w:szCs w:val="24"/>
          <w:lang w:eastAsia="zh-CN"/>
        </w:rPr>
        <w:t>委托</w:t>
      </w:r>
      <w:r>
        <w:rPr>
          <w:rFonts w:hint="default" w:ascii="Times New Roman" w:hAnsi="Times New Roman" w:cs="Times New Roman"/>
          <w:color w:val="auto"/>
          <w:sz w:val="24"/>
          <w:szCs w:val="24"/>
          <w:lang w:val="zh-CN"/>
        </w:rPr>
        <w:t>赤峰带路矿业咨询有限公司</w:t>
      </w:r>
      <w:r>
        <w:rPr>
          <w:rFonts w:hint="default" w:ascii="Times New Roman" w:hAnsi="Times New Roman" w:cs="Times New Roman"/>
          <w:color w:val="auto"/>
          <w:sz w:val="24"/>
          <w:szCs w:val="24"/>
          <w:lang w:val="en-US" w:eastAsia="zh-CN"/>
        </w:rPr>
        <w:t>编制的《</w:t>
      </w:r>
      <w:r>
        <w:rPr>
          <w:rFonts w:hint="default" w:ascii="Times New Roman" w:hAnsi="Times New Roman" w:eastAsia="宋体" w:cs="Times New Roman"/>
          <w:color w:val="auto"/>
          <w:sz w:val="24"/>
          <w:szCs w:val="24"/>
          <w:lang w:val="en-US" w:eastAsia="zh-CN"/>
        </w:rPr>
        <w:t>赤峰乡约地碎石有限公司松山区夏家店乡乡约地玄武岩碎石矿矿山地质环境保护与土地复垦方案</w:t>
      </w:r>
      <w:r>
        <w:rPr>
          <w:rFonts w:hint="default"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eastAsia="zh-CN"/>
        </w:rPr>
        <w:t>。该治理方案设计的</w:t>
      </w:r>
      <w:r>
        <w:rPr>
          <w:rFonts w:hint="eastAsia" w:eastAsia="宋体" w:cs="Times New Roman"/>
          <w:color w:val="auto"/>
          <w:sz w:val="24"/>
          <w:szCs w:val="24"/>
          <w:lang w:eastAsia="zh-CN"/>
        </w:rPr>
        <w:t>近</w:t>
      </w:r>
      <w:r>
        <w:rPr>
          <w:rFonts w:hint="default" w:ascii="Times New Roman" w:hAnsi="Times New Roman" w:eastAsia="宋体" w:cs="Times New Roman"/>
          <w:color w:val="auto"/>
          <w:sz w:val="24"/>
          <w:szCs w:val="24"/>
          <w:lang w:eastAsia="zh-CN"/>
        </w:rPr>
        <w:t>期治理内容如下：</w:t>
      </w:r>
    </w:p>
    <w:p w14:paraId="298EE079">
      <w:pPr>
        <w:spacing w:after="0" w:line="360" w:lineRule="auto"/>
        <w:ind w:firstLine="482" w:firstLineChars="200"/>
        <w:jc w:val="left"/>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近期5年（2023年7月1日～2028年6月30日）</w:t>
      </w:r>
    </w:p>
    <w:p w14:paraId="2C86F4D5">
      <w:pPr>
        <w:numPr>
          <w:ilvl w:val="0"/>
          <w:numId w:val="0"/>
        </w:numPr>
        <w:spacing w:line="360" w:lineRule="auto"/>
        <w:ind w:firstLine="481"/>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1、露天采场（拟建）：对露天采场（拟建）边坡清除危岩体；开采结束后进行垫坡整形、台阶整平、坡面整形、覆土整平、恢复植被、管护；</w:t>
      </w:r>
    </w:p>
    <w:p w14:paraId="318768C0">
      <w:pPr>
        <w:numPr>
          <w:ilvl w:val="0"/>
          <w:numId w:val="0"/>
        </w:numPr>
        <w:spacing w:line="360" w:lineRule="auto"/>
        <w:ind w:firstLine="481"/>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2、露天采场：对露天采场设置网围栏及警示牌，削坡整形、垫坡整形、回填、覆土整平、恢复植被、管护；</w:t>
      </w:r>
    </w:p>
    <w:p w14:paraId="30F78AE4">
      <w:pPr>
        <w:numPr>
          <w:ilvl w:val="0"/>
          <w:numId w:val="0"/>
        </w:numPr>
        <w:spacing w:line="360" w:lineRule="auto"/>
        <w:ind w:firstLine="481"/>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3、工业场地：矿山终采后，对场地内建筑物进行拆除、料堆进行清运，切坡进行垫坡整形、覆土及整平、恢复植被。</w:t>
      </w:r>
    </w:p>
    <w:p w14:paraId="27CBFD46">
      <w:pPr>
        <w:numPr>
          <w:ilvl w:val="0"/>
          <w:numId w:val="0"/>
        </w:numPr>
        <w:spacing w:line="360" w:lineRule="auto"/>
        <w:ind w:firstLine="481"/>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4、料石堆1：对场地内堆存的料石进行清运（出售），场地进行覆土及整平、恢复植被。</w:t>
      </w:r>
    </w:p>
    <w:p w14:paraId="017E2ECC">
      <w:pPr>
        <w:numPr>
          <w:ilvl w:val="0"/>
          <w:numId w:val="0"/>
        </w:numPr>
        <w:spacing w:line="360" w:lineRule="auto"/>
        <w:ind w:firstLine="481"/>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5、料石堆2：矿山终采后，对场地内堆存的料石进行清运（出售），场地进行垫坡整形、覆土及整平、恢复植被。</w:t>
      </w:r>
    </w:p>
    <w:p w14:paraId="046FB13C">
      <w:pPr>
        <w:numPr>
          <w:ilvl w:val="0"/>
          <w:numId w:val="0"/>
        </w:numPr>
        <w:spacing w:line="360" w:lineRule="auto"/>
        <w:ind w:firstLine="481"/>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6、取土场1：对取土场进行垫坡整形、覆土、恢复植被。</w:t>
      </w:r>
    </w:p>
    <w:p w14:paraId="2F2E6D11">
      <w:pPr>
        <w:numPr>
          <w:ilvl w:val="0"/>
          <w:numId w:val="0"/>
        </w:numPr>
        <w:spacing w:line="360" w:lineRule="auto"/>
        <w:ind w:firstLine="481"/>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7、取土场2：对取土场进行垫坡整形、覆土、恢复植被。</w:t>
      </w:r>
    </w:p>
    <w:p w14:paraId="3C397637">
      <w:pPr>
        <w:numPr>
          <w:ilvl w:val="0"/>
          <w:numId w:val="0"/>
        </w:numPr>
        <w:spacing w:line="360" w:lineRule="auto"/>
        <w:ind w:firstLine="481"/>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8、废石堆：对废石堆内废石进行清运、覆土、恢复植被。</w:t>
      </w:r>
    </w:p>
    <w:p w14:paraId="510881DA">
      <w:pPr>
        <w:numPr>
          <w:ilvl w:val="0"/>
          <w:numId w:val="0"/>
        </w:numPr>
        <w:spacing w:line="360" w:lineRule="auto"/>
        <w:ind w:firstLine="481"/>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9、办公生活区：矿山终采后，对场地内建筑物进行拆除，场地内切坡进行垫坡整形、覆土、恢复植被。</w:t>
      </w:r>
    </w:p>
    <w:p w14:paraId="5C787E6F">
      <w:pPr>
        <w:numPr>
          <w:ilvl w:val="0"/>
          <w:numId w:val="0"/>
        </w:numPr>
        <w:spacing w:line="360" w:lineRule="auto"/>
        <w:ind w:firstLine="481"/>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10、值班室：矿山终采后，对场地内建筑物进行拆除、覆土、恢复植被。</w:t>
      </w:r>
    </w:p>
    <w:p w14:paraId="51C47EEF">
      <w:pPr>
        <w:numPr>
          <w:ilvl w:val="0"/>
          <w:numId w:val="0"/>
        </w:numPr>
        <w:spacing w:line="360" w:lineRule="auto"/>
        <w:ind w:firstLine="481"/>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11、截洪沟：待矿山终采后，对截洪沟进行回填、覆土、恢复植被。</w:t>
      </w:r>
    </w:p>
    <w:p w14:paraId="1C3FE64E">
      <w:pPr>
        <w:numPr>
          <w:ilvl w:val="0"/>
          <w:numId w:val="0"/>
        </w:numPr>
        <w:spacing w:line="360" w:lineRule="auto"/>
        <w:ind w:firstLine="481"/>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12、截洪沟（拟建）：待矿山终采后，对截洪沟进行回填、覆土、恢复植被。</w:t>
      </w:r>
    </w:p>
    <w:p w14:paraId="06F0C513">
      <w:pPr>
        <w:numPr>
          <w:ilvl w:val="0"/>
          <w:numId w:val="0"/>
        </w:numPr>
        <w:spacing w:line="360" w:lineRule="auto"/>
        <w:ind w:firstLine="481"/>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13、矿区道路：待矿山终采后，对全部矿区道路进行垫坡整形、覆土、恢复植被。</w:t>
      </w:r>
    </w:p>
    <w:p w14:paraId="38DE2141">
      <w:pPr>
        <w:numPr>
          <w:ilvl w:val="0"/>
          <w:numId w:val="0"/>
        </w:numPr>
        <w:spacing w:line="360" w:lineRule="auto"/>
        <w:ind w:firstLine="481"/>
        <w:jc w:val="both"/>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14、布设监测点，开展土地监测及复垦区管护工作。</w:t>
      </w:r>
    </w:p>
    <w:p w14:paraId="0974112F">
      <w:pPr>
        <w:numPr>
          <w:ilvl w:val="0"/>
          <w:numId w:val="0"/>
        </w:numPr>
        <w:spacing w:line="360" w:lineRule="auto"/>
        <w:jc w:val="center"/>
        <w:rPr>
          <w:rFonts w:hint="eastAsia" w:ascii="黑体" w:hAnsi="黑体" w:eastAsia="黑体" w:cs="黑体"/>
          <w:b w:val="0"/>
          <w:bCs w:val="0"/>
          <w:color w:val="auto"/>
          <w:sz w:val="24"/>
          <w:szCs w:val="24"/>
          <w:lang w:val="en-US" w:eastAsia="zh-CN" w:bidi="ar-SA"/>
        </w:rPr>
      </w:pPr>
      <w:r>
        <w:rPr>
          <w:rFonts w:hint="eastAsia" w:ascii="黑体" w:hAnsi="黑体" w:eastAsia="黑体" w:cs="黑体"/>
          <w:b w:val="0"/>
          <w:bCs w:val="0"/>
          <w:color w:val="auto"/>
          <w:sz w:val="24"/>
          <w:szCs w:val="24"/>
          <w:lang w:val="en-US" w:eastAsia="zh-CN" w:bidi="ar-SA"/>
        </w:rPr>
        <w:t>表2-1  矿区土地复垦阶段工作部署表</w:t>
      </w:r>
    </w:p>
    <w:tbl>
      <w:tblPr>
        <w:tblStyle w:val="40"/>
        <w:tblW w:w="505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826"/>
        <w:gridCol w:w="1978"/>
        <w:gridCol w:w="4591"/>
      </w:tblGrid>
      <w:tr w14:paraId="08897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087" w:type="pct"/>
            <w:tcBorders>
              <w:bottom w:val="single" w:color="auto" w:sz="4" w:space="0"/>
            </w:tcBorders>
            <w:noWrap w:val="0"/>
            <w:vAlign w:val="center"/>
          </w:tcPr>
          <w:p w14:paraId="258C3299">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pacing w:val="-4"/>
                <w:sz w:val="21"/>
                <w:szCs w:val="21"/>
                <w:highlight w:val="none"/>
              </w:rPr>
              <w:t>复垦阶</w:t>
            </w:r>
            <w:r>
              <w:rPr>
                <w:rFonts w:hint="default" w:ascii="Times New Roman" w:hAnsi="Times New Roman" w:eastAsia="宋体" w:cs="Times New Roman"/>
                <w:b/>
                <w:bCs/>
                <w:color w:val="auto"/>
                <w:sz w:val="21"/>
                <w:szCs w:val="21"/>
                <w:highlight w:val="none"/>
              </w:rPr>
              <w:t>段</w:t>
            </w:r>
          </w:p>
        </w:tc>
        <w:tc>
          <w:tcPr>
            <w:tcW w:w="1178" w:type="pct"/>
            <w:tcBorders>
              <w:bottom w:val="single" w:color="auto" w:sz="4" w:space="0"/>
            </w:tcBorders>
            <w:noWrap w:val="0"/>
            <w:vAlign w:val="center"/>
          </w:tcPr>
          <w:p w14:paraId="39BA4DAF">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pacing w:val="-3"/>
                <w:sz w:val="21"/>
                <w:szCs w:val="21"/>
                <w:highlight w:val="none"/>
              </w:rPr>
              <w:t>复垦单元</w:t>
            </w:r>
          </w:p>
        </w:tc>
        <w:tc>
          <w:tcPr>
            <w:tcW w:w="2734" w:type="pct"/>
            <w:tcBorders>
              <w:bottom w:val="single" w:color="auto" w:sz="4" w:space="0"/>
            </w:tcBorders>
            <w:noWrap w:val="0"/>
            <w:vAlign w:val="center"/>
          </w:tcPr>
          <w:p w14:paraId="6F14326F">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pacing w:val="-2"/>
                <w:sz w:val="21"/>
                <w:szCs w:val="21"/>
                <w:highlight w:val="none"/>
              </w:rPr>
              <w:t>主要工程内容</w:t>
            </w:r>
          </w:p>
        </w:tc>
      </w:tr>
      <w:tr w14:paraId="148F4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087" w:type="pct"/>
            <w:vMerge w:val="restart"/>
            <w:tcBorders>
              <w:top w:val="single" w:color="auto" w:sz="4" w:space="0"/>
              <w:left w:val="single" w:color="auto" w:sz="4" w:space="0"/>
            </w:tcBorders>
            <w:noWrap w:val="0"/>
            <w:vAlign w:val="center"/>
          </w:tcPr>
          <w:p w14:paraId="78EEC12A">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pacing w:val="-2"/>
                <w:sz w:val="21"/>
                <w:szCs w:val="21"/>
                <w:lang w:eastAsia="zh-CN"/>
              </w:rPr>
              <w:t>近期</w:t>
            </w:r>
          </w:p>
          <w:p w14:paraId="17AC4717">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lang w:val="en-US" w:eastAsia="zh-CN"/>
              </w:rPr>
            </w:pPr>
            <w:r>
              <w:rPr>
                <w:rFonts w:hint="default" w:ascii="Times New Roman" w:hAnsi="Times New Roman" w:eastAsia="宋体" w:cs="Times New Roman"/>
                <w:color w:val="auto"/>
                <w:spacing w:val="-1"/>
                <w:sz w:val="21"/>
                <w:szCs w:val="21"/>
              </w:rPr>
              <w:t>（202</w:t>
            </w:r>
            <w:r>
              <w:rPr>
                <w:rFonts w:hint="eastAsia" w:ascii="Times New Roman" w:hAnsi="Times New Roman" w:cs="Times New Roman"/>
                <w:color w:val="auto"/>
                <w:spacing w:val="-1"/>
                <w:sz w:val="21"/>
                <w:szCs w:val="21"/>
                <w:lang w:val="en-US" w:eastAsia="zh-CN"/>
              </w:rPr>
              <w:t>3</w:t>
            </w:r>
            <w:r>
              <w:rPr>
                <w:rFonts w:hint="default" w:ascii="Times New Roman" w:hAnsi="Times New Roman" w:eastAsia="宋体" w:cs="Times New Roman"/>
                <w:color w:val="auto"/>
                <w:spacing w:val="-4"/>
                <w:sz w:val="21"/>
                <w:szCs w:val="21"/>
              </w:rPr>
              <w:t>年</w:t>
            </w:r>
            <w:r>
              <w:rPr>
                <w:rFonts w:hint="eastAsia" w:ascii="Times New Roman" w:hAnsi="Times New Roman" w:cs="Times New Roman"/>
                <w:color w:val="auto"/>
                <w:spacing w:val="-4"/>
                <w:sz w:val="21"/>
                <w:szCs w:val="21"/>
                <w:lang w:val="en-US" w:eastAsia="zh-CN"/>
              </w:rPr>
              <w:t>7</w:t>
            </w:r>
            <w:r>
              <w:rPr>
                <w:rFonts w:hint="default" w:ascii="Times New Roman" w:hAnsi="Times New Roman" w:eastAsia="宋体" w:cs="Times New Roman"/>
                <w:color w:val="auto"/>
                <w:spacing w:val="-4"/>
                <w:sz w:val="21"/>
                <w:szCs w:val="21"/>
                <w:lang w:val="en-US" w:eastAsia="zh-CN"/>
              </w:rPr>
              <w:t>月1日</w:t>
            </w:r>
          </w:p>
          <w:p w14:paraId="5D235E8F">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color w:val="auto"/>
                <w:spacing w:val="-4"/>
                <w:sz w:val="21"/>
                <w:szCs w:val="21"/>
              </w:rPr>
              <w:t>-</w:t>
            </w:r>
          </w:p>
          <w:p w14:paraId="5537E39C">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4"/>
                <w:sz w:val="21"/>
                <w:szCs w:val="21"/>
              </w:rPr>
              <w:t>20</w:t>
            </w:r>
            <w:r>
              <w:rPr>
                <w:rFonts w:hint="default" w:ascii="Times New Roman" w:hAnsi="Times New Roman" w:eastAsia="宋体" w:cs="Times New Roman"/>
                <w:color w:val="auto"/>
                <w:spacing w:val="-4"/>
                <w:sz w:val="21"/>
                <w:szCs w:val="21"/>
                <w:lang w:val="en-US" w:eastAsia="zh-CN"/>
              </w:rPr>
              <w:t>2</w:t>
            </w:r>
            <w:r>
              <w:rPr>
                <w:rFonts w:hint="eastAsia" w:ascii="Times New Roman" w:hAnsi="Times New Roman" w:cs="Times New Roman"/>
                <w:color w:val="auto"/>
                <w:spacing w:val="-4"/>
                <w:sz w:val="21"/>
                <w:szCs w:val="21"/>
                <w:lang w:val="en-US" w:eastAsia="zh-CN"/>
              </w:rPr>
              <w:t>8</w:t>
            </w:r>
            <w:r>
              <w:rPr>
                <w:rFonts w:hint="default" w:ascii="Times New Roman" w:hAnsi="Times New Roman" w:eastAsia="宋体" w:cs="Times New Roman"/>
                <w:color w:val="auto"/>
                <w:spacing w:val="-4"/>
                <w:sz w:val="21"/>
                <w:szCs w:val="21"/>
              </w:rPr>
              <w:t>年</w:t>
            </w:r>
            <w:r>
              <w:rPr>
                <w:rFonts w:hint="eastAsia" w:ascii="Times New Roman" w:hAnsi="Times New Roman" w:cs="Times New Roman"/>
                <w:color w:val="auto"/>
                <w:spacing w:val="-4"/>
                <w:sz w:val="21"/>
                <w:szCs w:val="21"/>
                <w:lang w:val="en-US" w:eastAsia="zh-CN"/>
              </w:rPr>
              <w:t>6</w:t>
            </w:r>
            <w:r>
              <w:rPr>
                <w:rFonts w:hint="default" w:ascii="Times New Roman" w:hAnsi="Times New Roman" w:eastAsia="宋体" w:cs="Times New Roman"/>
                <w:color w:val="auto"/>
                <w:spacing w:val="-4"/>
                <w:sz w:val="21"/>
                <w:szCs w:val="21"/>
                <w:lang w:val="en-US" w:eastAsia="zh-CN"/>
              </w:rPr>
              <w:t>月3</w:t>
            </w:r>
            <w:r>
              <w:rPr>
                <w:rFonts w:hint="eastAsia" w:ascii="Times New Roman" w:hAnsi="Times New Roman" w:cs="Times New Roman"/>
                <w:color w:val="auto"/>
                <w:spacing w:val="-4"/>
                <w:sz w:val="21"/>
                <w:szCs w:val="21"/>
                <w:lang w:val="en-US" w:eastAsia="zh-CN"/>
              </w:rPr>
              <w:t>0</w:t>
            </w:r>
            <w:r>
              <w:rPr>
                <w:rFonts w:hint="default" w:ascii="Times New Roman" w:hAnsi="Times New Roman" w:eastAsia="宋体" w:cs="Times New Roman"/>
                <w:color w:val="auto"/>
                <w:spacing w:val="-4"/>
                <w:sz w:val="21"/>
                <w:szCs w:val="21"/>
                <w:lang w:val="en-US" w:eastAsia="zh-CN"/>
              </w:rPr>
              <w:t>日）</w:t>
            </w:r>
          </w:p>
        </w:tc>
        <w:tc>
          <w:tcPr>
            <w:tcW w:w="1178" w:type="pct"/>
            <w:tcBorders>
              <w:top w:val="single" w:color="auto" w:sz="4" w:space="0"/>
              <w:bottom w:val="single" w:color="auto" w:sz="4" w:space="0"/>
            </w:tcBorders>
            <w:noWrap w:val="0"/>
            <w:vAlign w:val="center"/>
          </w:tcPr>
          <w:p w14:paraId="0893D394">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露天采场（拟建）</w:t>
            </w:r>
          </w:p>
        </w:tc>
        <w:tc>
          <w:tcPr>
            <w:tcW w:w="2734" w:type="pct"/>
            <w:tcBorders>
              <w:top w:val="single" w:color="auto" w:sz="4" w:space="0"/>
              <w:bottom w:val="single" w:color="auto" w:sz="4" w:space="0"/>
              <w:right w:val="single" w:color="auto" w:sz="4" w:space="0"/>
            </w:tcBorders>
            <w:noWrap w:val="0"/>
            <w:vAlign w:val="center"/>
          </w:tcPr>
          <w:p w14:paraId="26EAACD4">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清除危岩体</w:t>
            </w:r>
            <w:r>
              <w:rPr>
                <w:rFonts w:hint="eastAsia" w:ascii="Times New Roman" w:hAnsi="Times New Roman" w:eastAsia="宋体" w:cs="Times New Roman"/>
                <w:color w:val="auto"/>
                <w:sz w:val="21"/>
                <w:szCs w:val="21"/>
                <w:lang w:val="en-US" w:eastAsia="zh-CN"/>
              </w:rPr>
              <w:t>、垫坡整形、台阶整平、坡面整形</w:t>
            </w:r>
            <w:r>
              <w:rPr>
                <w:rFonts w:hint="default" w:ascii="Times New Roman" w:hAnsi="Times New Roman" w:eastAsia="宋体" w:cs="Times New Roman"/>
                <w:color w:val="auto"/>
                <w:sz w:val="21"/>
                <w:szCs w:val="21"/>
                <w:lang w:val="en-US" w:eastAsia="zh-CN"/>
              </w:rPr>
              <w:t>、覆土整平、恢复植被</w:t>
            </w:r>
          </w:p>
        </w:tc>
      </w:tr>
      <w:tr w14:paraId="20D1B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087" w:type="pct"/>
            <w:vMerge w:val="continue"/>
            <w:tcBorders>
              <w:left w:val="single" w:color="auto" w:sz="4" w:space="0"/>
            </w:tcBorders>
            <w:noWrap w:val="0"/>
            <w:vAlign w:val="center"/>
          </w:tcPr>
          <w:p w14:paraId="15714784">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178" w:type="pct"/>
            <w:tcBorders>
              <w:top w:val="single" w:color="auto" w:sz="4" w:space="0"/>
            </w:tcBorders>
            <w:noWrap w:val="0"/>
            <w:vAlign w:val="center"/>
          </w:tcPr>
          <w:p w14:paraId="4F148DA5">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露天采场</w:t>
            </w:r>
          </w:p>
        </w:tc>
        <w:tc>
          <w:tcPr>
            <w:tcW w:w="2734" w:type="pct"/>
            <w:tcBorders>
              <w:top w:val="single" w:color="auto" w:sz="4" w:space="0"/>
              <w:bottom w:val="single" w:color="auto" w:sz="4" w:space="0"/>
              <w:right w:val="single" w:color="auto" w:sz="4" w:space="0"/>
            </w:tcBorders>
            <w:noWrap w:val="0"/>
            <w:vAlign w:val="center"/>
          </w:tcPr>
          <w:p w14:paraId="1A00CAAA">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网围栏</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警示牌</w:t>
            </w:r>
            <w:r>
              <w:rPr>
                <w:rFonts w:hint="eastAsia" w:ascii="Times New Roman" w:hAnsi="Times New Roman" w:eastAsia="宋体" w:cs="Times New Roman"/>
                <w:color w:val="auto"/>
                <w:sz w:val="21"/>
                <w:szCs w:val="21"/>
                <w:lang w:val="en-US" w:eastAsia="zh-CN"/>
              </w:rPr>
              <w:t>、削坡整形（规整取直）、垫坡整形、回填</w:t>
            </w:r>
            <w:r>
              <w:rPr>
                <w:rFonts w:hint="default" w:ascii="Times New Roman" w:hAnsi="Times New Roman" w:eastAsia="宋体" w:cs="Times New Roman"/>
                <w:color w:val="auto"/>
                <w:sz w:val="21"/>
                <w:szCs w:val="21"/>
                <w:lang w:val="en-US" w:eastAsia="zh-CN"/>
              </w:rPr>
              <w:t>、覆土整平、恢复植被</w:t>
            </w:r>
          </w:p>
        </w:tc>
      </w:tr>
      <w:tr w14:paraId="293AE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087" w:type="pct"/>
            <w:vMerge w:val="continue"/>
            <w:tcBorders>
              <w:left w:val="single" w:color="auto" w:sz="4" w:space="0"/>
            </w:tcBorders>
            <w:noWrap w:val="0"/>
            <w:vAlign w:val="center"/>
          </w:tcPr>
          <w:p w14:paraId="7FAFA34B">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p>
        </w:tc>
        <w:tc>
          <w:tcPr>
            <w:tcW w:w="1178" w:type="pct"/>
            <w:tcBorders>
              <w:top w:val="single" w:color="auto" w:sz="4" w:space="0"/>
              <w:bottom w:val="single" w:color="auto" w:sz="4" w:space="0"/>
            </w:tcBorders>
            <w:noWrap w:val="0"/>
            <w:vAlign w:val="center"/>
          </w:tcPr>
          <w:p w14:paraId="6B7EC50E">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工业场地</w:t>
            </w:r>
          </w:p>
        </w:tc>
        <w:tc>
          <w:tcPr>
            <w:tcW w:w="2734" w:type="pct"/>
            <w:tcBorders>
              <w:top w:val="single" w:color="auto" w:sz="4" w:space="0"/>
              <w:bottom w:val="single" w:color="auto" w:sz="4" w:space="0"/>
              <w:right w:val="single" w:color="auto" w:sz="4" w:space="0"/>
            </w:tcBorders>
            <w:noWrap w:val="0"/>
            <w:vAlign w:val="center"/>
          </w:tcPr>
          <w:p w14:paraId="217AA890">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拆除、清运、垫坡整形、覆土及整平、恢复植被</w:t>
            </w:r>
          </w:p>
        </w:tc>
      </w:tr>
      <w:tr w14:paraId="0FAFB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087" w:type="pct"/>
            <w:vMerge w:val="continue"/>
            <w:tcBorders>
              <w:left w:val="single" w:color="auto" w:sz="4" w:space="0"/>
            </w:tcBorders>
            <w:noWrap w:val="0"/>
            <w:vAlign w:val="center"/>
          </w:tcPr>
          <w:p w14:paraId="21D4A456">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p>
        </w:tc>
        <w:tc>
          <w:tcPr>
            <w:tcW w:w="1178" w:type="pct"/>
            <w:tcBorders>
              <w:top w:val="single" w:color="auto" w:sz="4" w:space="0"/>
              <w:bottom w:val="single" w:color="auto" w:sz="4" w:space="0"/>
            </w:tcBorders>
            <w:noWrap w:val="0"/>
            <w:vAlign w:val="center"/>
          </w:tcPr>
          <w:p w14:paraId="41F4626F">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eastAsia="zh-CN"/>
              </w:rPr>
              <w:t>料石堆</w:t>
            </w:r>
            <w:r>
              <w:rPr>
                <w:rFonts w:hint="eastAsia" w:ascii="Times New Roman" w:hAnsi="Times New Roman" w:eastAsia="宋体" w:cs="Times New Roman"/>
                <w:color w:val="auto"/>
                <w:sz w:val="21"/>
                <w:szCs w:val="21"/>
                <w:lang w:val="en-US" w:eastAsia="zh-CN"/>
              </w:rPr>
              <w:t>1</w:t>
            </w:r>
          </w:p>
        </w:tc>
        <w:tc>
          <w:tcPr>
            <w:tcW w:w="2734" w:type="pct"/>
            <w:tcBorders>
              <w:top w:val="single" w:color="auto" w:sz="4" w:space="0"/>
              <w:bottom w:val="single" w:color="auto" w:sz="4" w:space="0"/>
              <w:right w:val="single" w:color="auto" w:sz="4" w:space="0"/>
            </w:tcBorders>
            <w:noWrap w:val="0"/>
            <w:vAlign w:val="center"/>
          </w:tcPr>
          <w:p w14:paraId="1F7F4E01">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清运（出售）、覆土及整平、恢复植被</w:t>
            </w:r>
          </w:p>
        </w:tc>
      </w:tr>
      <w:tr w14:paraId="78E39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087" w:type="pct"/>
            <w:vMerge w:val="continue"/>
            <w:tcBorders>
              <w:left w:val="single" w:color="auto" w:sz="4" w:space="0"/>
            </w:tcBorders>
            <w:noWrap w:val="0"/>
            <w:vAlign w:val="center"/>
          </w:tcPr>
          <w:p w14:paraId="2D4A3C9F">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p>
        </w:tc>
        <w:tc>
          <w:tcPr>
            <w:tcW w:w="1178" w:type="pct"/>
            <w:tcBorders>
              <w:top w:val="single" w:color="auto" w:sz="4" w:space="0"/>
              <w:bottom w:val="single" w:color="auto" w:sz="4" w:space="0"/>
            </w:tcBorders>
            <w:noWrap w:val="0"/>
            <w:vAlign w:val="center"/>
          </w:tcPr>
          <w:p w14:paraId="7B67683C">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eastAsia="zh-CN"/>
              </w:rPr>
              <w:t>料石堆</w:t>
            </w:r>
            <w:r>
              <w:rPr>
                <w:rFonts w:hint="eastAsia" w:ascii="Times New Roman" w:hAnsi="Times New Roman" w:eastAsia="宋体" w:cs="Times New Roman"/>
                <w:color w:val="auto"/>
                <w:sz w:val="21"/>
                <w:szCs w:val="21"/>
                <w:lang w:val="en-US" w:eastAsia="zh-CN"/>
              </w:rPr>
              <w:t>2</w:t>
            </w:r>
          </w:p>
        </w:tc>
        <w:tc>
          <w:tcPr>
            <w:tcW w:w="2734" w:type="pct"/>
            <w:tcBorders>
              <w:top w:val="single" w:color="auto" w:sz="4" w:space="0"/>
              <w:bottom w:val="single" w:color="auto" w:sz="4" w:space="0"/>
              <w:right w:val="single" w:color="auto" w:sz="4" w:space="0"/>
            </w:tcBorders>
            <w:noWrap w:val="0"/>
            <w:vAlign w:val="center"/>
          </w:tcPr>
          <w:p w14:paraId="28A12CBD">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清运（出售）、垫坡整形、覆土及整平、恢复植被</w:t>
            </w:r>
          </w:p>
        </w:tc>
      </w:tr>
      <w:tr w14:paraId="54CE0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087" w:type="pct"/>
            <w:vMerge w:val="continue"/>
            <w:tcBorders>
              <w:left w:val="single" w:color="auto" w:sz="4" w:space="0"/>
            </w:tcBorders>
            <w:noWrap w:val="0"/>
            <w:vAlign w:val="center"/>
          </w:tcPr>
          <w:p w14:paraId="1FE67F47">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p>
        </w:tc>
        <w:tc>
          <w:tcPr>
            <w:tcW w:w="1178" w:type="pct"/>
            <w:tcBorders>
              <w:top w:val="single" w:color="auto" w:sz="4" w:space="0"/>
              <w:bottom w:val="single" w:color="auto" w:sz="4" w:space="0"/>
            </w:tcBorders>
            <w:noWrap w:val="0"/>
            <w:vAlign w:val="center"/>
          </w:tcPr>
          <w:p w14:paraId="04EE466D">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eastAsia="zh-CN"/>
              </w:rPr>
              <w:t>取土场</w:t>
            </w:r>
            <w:r>
              <w:rPr>
                <w:rFonts w:hint="eastAsia" w:ascii="Times New Roman" w:hAnsi="Times New Roman" w:eastAsia="宋体" w:cs="Times New Roman"/>
                <w:color w:val="auto"/>
                <w:sz w:val="21"/>
                <w:szCs w:val="21"/>
                <w:lang w:val="en-US" w:eastAsia="zh-CN"/>
              </w:rPr>
              <w:t>1</w:t>
            </w:r>
          </w:p>
        </w:tc>
        <w:tc>
          <w:tcPr>
            <w:tcW w:w="2734" w:type="pct"/>
            <w:tcBorders>
              <w:top w:val="single" w:color="auto" w:sz="4" w:space="0"/>
              <w:bottom w:val="single" w:color="auto" w:sz="4" w:space="0"/>
              <w:right w:val="single" w:color="auto" w:sz="4" w:space="0"/>
            </w:tcBorders>
            <w:noWrap w:val="0"/>
            <w:vAlign w:val="center"/>
          </w:tcPr>
          <w:p w14:paraId="072C2BFE">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垫坡整形</w:t>
            </w:r>
            <w:r>
              <w:rPr>
                <w:rFonts w:hint="default" w:ascii="Times New Roman" w:hAnsi="Times New Roman" w:eastAsia="宋体" w:cs="Times New Roman"/>
                <w:color w:val="auto"/>
                <w:sz w:val="21"/>
                <w:szCs w:val="21"/>
                <w:lang w:val="en-US" w:eastAsia="zh-CN"/>
              </w:rPr>
              <w:t>、覆土、恢复植被</w:t>
            </w:r>
          </w:p>
        </w:tc>
      </w:tr>
      <w:tr w14:paraId="7779A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087" w:type="pct"/>
            <w:vMerge w:val="continue"/>
            <w:tcBorders>
              <w:left w:val="single" w:color="auto" w:sz="4" w:space="0"/>
            </w:tcBorders>
            <w:noWrap w:val="0"/>
            <w:vAlign w:val="center"/>
          </w:tcPr>
          <w:p w14:paraId="1D408393">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p>
        </w:tc>
        <w:tc>
          <w:tcPr>
            <w:tcW w:w="1178" w:type="pct"/>
            <w:tcBorders>
              <w:top w:val="single" w:color="auto" w:sz="4" w:space="0"/>
              <w:bottom w:val="single" w:color="auto" w:sz="4" w:space="0"/>
            </w:tcBorders>
            <w:noWrap w:val="0"/>
            <w:vAlign w:val="center"/>
          </w:tcPr>
          <w:p w14:paraId="4B6437C1">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eastAsia="zh-CN"/>
              </w:rPr>
              <w:t>取土场</w:t>
            </w:r>
            <w:r>
              <w:rPr>
                <w:rFonts w:hint="eastAsia" w:ascii="Times New Roman" w:hAnsi="Times New Roman" w:eastAsia="宋体" w:cs="Times New Roman"/>
                <w:color w:val="auto"/>
                <w:sz w:val="21"/>
                <w:szCs w:val="21"/>
                <w:lang w:val="en-US" w:eastAsia="zh-CN"/>
              </w:rPr>
              <w:t>2</w:t>
            </w:r>
          </w:p>
        </w:tc>
        <w:tc>
          <w:tcPr>
            <w:tcW w:w="2734" w:type="pct"/>
            <w:tcBorders>
              <w:top w:val="single" w:color="auto" w:sz="4" w:space="0"/>
              <w:bottom w:val="single" w:color="auto" w:sz="4" w:space="0"/>
              <w:right w:val="single" w:color="auto" w:sz="4" w:space="0"/>
            </w:tcBorders>
            <w:noWrap w:val="0"/>
            <w:vAlign w:val="center"/>
          </w:tcPr>
          <w:p w14:paraId="0B021112">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垫坡整形</w:t>
            </w:r>
            <w:r>
              <w:rPr>
                <w:rFonts w:hint="default" w:ascii="Times New Roman" w:hAnsi="Times New Roman" w:eastAsia="宋体" w:cs="Times New Roman"/>
                <w:color w:val="auto"/>
                <w:sz w:val="21"/>
                <w:szCs w:val="21"/>
                <w:lang w:val="en-US" w:eastAsia="zh-CN"/>
              </w:rPr>
              <w:t>、覆土、恢复植被</w:t>
            </w:r>
          </w:p>
        </w:tc>
      </w:tr>
      <w:tr w14:paraId="4FDB1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087" w:type="pct"/>
            <w:vMerge w:val="continue"/>
            <w:tcBorders>
              <w:left w:val="single" w:color="auto" w:sz="4" w:space="0"/>
            </w:tcBorders>
            <w:noWrap w:val="0"/>
            <w:vAlign w:val="center"/>
          </w:tcPr>
          <w:p w14:paraId="01B75E19">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p>
        </w:tc>
        <w:tc>
          <w:tcPr>
            <w:tcW w:w="1178" w:type="pct"/>
            <w:tcBorders>
              <w:top w:val="single" w:color="auto" w:sz="4" w:space="0"/>
            </w:tcBorders>
            <w:noWrap w:val="0"/>
            <w:vAlign w:val="center"/>
          </w:tcPr>
          <w:p w14:paraId="0617AA1F">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eastAsia="zh-CN"/>
              </w:rPr>
              <w:t>废石堆</w:t>
            </w:r>
          </w:p>
        </w:tc>
        <w:tc>
          <w:tcPr>
            <w:tcW w:w="2734" w:type="pct"/>
            <w:tcBorders>
              <w:top w:val="single" w:color="auto" w:sz="4" w:space="0"/>
              <w:right w:val="single" w:color="auto" w:sz="4" w:space="0"/>
            </w:tcBorders>
            <w:noWrap w:val="0"/>
            <w:vAlign w:val="center"/>
          </w:tcPr>
          <w:p w14:paraId="4BBF7229">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清运</w:t>
            </w:r>
            <w:r>
              <w:rPr>
                <w:rFonts w:hint="default" w:ascii="Times New Roman" w:hAnsi="Times New Roman" w:eastAsia="宋体" w:cs="Times New Roman"/>
                <w:color w:val="auto"/>
                <w:sz w:val="21"/>
                <w:szCs w:val="21"/>
                <w:lang w:val="en-US" w:eastAsia="zh-CN"/>
              </w:rPr>
              <w:t>、覆土、恢复植被</w:t>
            </w:r>
          </w:p>
        </w:tc>
      </w:tr>
      <w:tr w14:paraId="2B7B7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087" w:type="pct"/>
            <w:vMerge w:val="continue"/>
            <w:tcBorders>
              <w:left w:val="single" w:color="auto" w:sz="4" w:space="0"/>
            </w:tcBorders>
            <w:noWrap w:val="0"/>
            <w:vAlign w:val="center"/>
          </w:tcPr>
          <w:p w14:paraId="3442C79E">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p>
        </w:tc>
        <w:tc>
          <w:tcPr>
            <w:tcW w:w="1178" w:type="pct"/>
            <w:noWrap w:val="0"/>
            <w:vAlign w:val="center"/>
          </w:tcPr>
          <w:p w14:paraId="554513BC">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eastAsia="zh-CN"/>
              </w:rPr>
              <w:t>办公生活区</w:t>
            </w:r>
          </w:p>
        </w:tc>
        <w:tc>
          <w:tcPr>
            <w:tcW w:w="2734" w:type="pct"/>
            <w:tcBorders>
              <w:right w:val="single" w:color="auto" w:sz="4" w:space="0"/>
            </w:tcBorders>
            <w:noWrap w:val="0"/>
            <w:vAlign w:val="center"/>
          </w:tcPr>
          <w:p w14:paraId="41378DAE">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拆除、垫坡整形</w:t>
            </w:r>
            <w:r>
              <w:rPr>
                <w:rFonts w:hint="default" w:ascii="Times New Roman" w:hAnsi="Times New Roman" w:eastAsia="宋体" w:cs="Times New Roman"/>
                <w:color w:val="auto"/>
                <w:sz w:val="21"/>
                <w:szCs w:val="21"/>
                <w:lang w:val="en-US" w:eastAsia="zh-CN"/>
              </w:rPr>
              <w:t>、覆土、恢复植被</w:t>
            </w:r>
          </w:p>
        </w:tc>
      </w:tr>
      <w:tr w14:paraId="24A1B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087" w:type="pct"/>
            <w:vMerge w:val="continue"/>
            <w:tcBorders>
              <w:left w:val="single" w:color="auto" w:sz="4" w:space="0"/>
            </w:tcBorders>
            <w:noWrap w:val="0"/>
            <w:vAlign w:val="center"/>
          </w:tcPr>
          <w:p w14:paraId="6A2710FD">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p>
        </w:tc>
        <w:tc>
          <w:tcPr>
            <w:tcW w:w="1178" w:type="pct"/>
            <w:noWrap w:val="0"/>
            <w:vAlign w:val="center"/>
          </w:tcPr>
          <w:p w14:paraId="6F4A426A">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eastAsia="zh-CN"/>
              </w:rPr>
              <w:t>值班室</w:t>
            </w:r>
          </w:p>
        </w:tc>
        <w:tc>
          <w:tcPr>
            <w:tcW w:w="2734" w:type="pct"/>
            <w:tcBorders>
              <w:right w:val="single" w:color="auto" w:sz="4" w:space="0"/>
            </w:tcBorders>
            <w:noWrap w:val="0"/>
            <w:vAlign w:val="center"/>
          </w:tcPr>
          <w:p w14:paraId="01CCD859">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拆除、</w:t>
            </w:r>
            <w:r>
              <w:rPr>
                <w:rFonts w:hint="default" w:ascii="Times New Roman" w:hAnsi="Times New Roman" w:eastAsia="宋体" w:cs="Times New Roman"/>
                <w:color w:val="auto"/>
                <w:sz w:val="21"/>
                <w:szCs w:val="21"/>
                <w:lang w:val="en-US" w:eastAsia="zh-CN"/>
              </w:rPr>
              <w:t>覆土、</w:t>
            </w:r>
            <w:r>
              <w:rPr>
                <w:rFonts w:hint="eastAsia" w:ascii="Times New Roman" w:hAnsi="Times New Roman" w:eastAsia="宋体" w:cs="Times New Roman"/>
                <w:color w:val="auto"/>
                <w:sz w:val="21"/>
                <w:szCs w:val="21"/>
                <w:lang w:val="en-US" w:eastAsia="zh-CN"/>
              </w:rPr>
              <w:t>恢复植被</w:t>
            </w:r>
          </w:p>
        </w:tc>
      </w:tr>
      <w:tr w14:paraId="571AF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087" w:type="pct"/>
            <w:vMerge w:val="continue"/>
            <w:tcBorders>
              <w:left w:val="single" w:color="auto" w:sz="4" w:space="0"/>
            </w:tcBorders>
            <w:noWrap w:val="0"/>
            <w:vAlign w:val="center"/>
          </w:tcPr>
          <w:p w14:paraId="423A1428">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p>
        </w:tc>
        <w:tc>
          <w:tcPr>
            <w:tcW w:w="1178" w:type="pct"/>
            <w:tcBorders>
              <w:bottom w:val="single" w:color="auto" w:sz="4" w:space="0"/>
            </w:tcBorders>
            <w:noWrap w:val="0"/>
            <w:vAlign w:val="center"/>
          </w:tcPr>
          <w:p w14:paraId="03A16751">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eastAsia="zh-CN"/>
              </w:rPr>
              <w:t>截洪沟</w:t>
            </w:r>
          </w:p>
        </w:tc>
        <w:tc>
          <w:tcPr>
            <w:tcW w:w="2734" w:type="pct"/>
            <w:tcBorders>
              <w:bottom w:val="single" w:color="auto" w:sz="4" w:space="0"/>
              <w:right w:val="single" w:color="auto" w:sz="4" w:space="0"/>
            </w:tcBorders>
            <w:noWrap w:val="0"/>
            <w:vAlign w:val="center"/>
          </w:tcPr>
          <w:p w14:paraId="6EFC669C">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回填、</w:t>
            </w:r>
            <w:r>
              <w:rPr>
                <w:rFonts w:hint="default" w:ascii="Times New Roman" w:hAnsi="Times New Roman" w:eastAsia="宋体" w:cs="Times New Roman"/>
                <w:color w:val="auto"/>
                <w:sz w:val="21"/>
                <w:szCs w:val="21"/>
                <w:lang w:val="en-US" w:eastAsia="zh-CN"/>
              </w:rPr>
              <w:t>覆土、</w:t>
            </w:r>
            <w:r>
              <w:rPr>
                <w:rFonts w:hint="eastAsia" w:ascii="Times New Roman" w:hAnsi="Times New Roman" w:eastAsia="宋体" w:cs="Times New Roman"/>
                <w:color w:val="auto"/>
                <w:sz w:val="21"/>
                <w:szCs w:val="21"/>
                <w:lang w:val="en-US" w:eastAsia="zh-CN"/>
              </w:rPr>
              <w:t>恢复植被</w:t>
            </w:r>
          </w:p>
        </w:tc>
      </w:tr>
      <w:tr w14:paraId="4EF99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087" w:type="pct"/>
            <w:vMerge w:val="continue"/>
            <w:tcBorders>
              <w:left w:val="single" w:color="auto" w:sz="4" w:space="0"/>
            </w:tcBorders>
            <w:noWrap w:val="0"/>
            <w:vAlign w:val="center"/>
          </w:tcPr>
          <w:p w14:paraId="1F4E5C72">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p>
        </w:tc>
        <w:tc>
          <w:tcPr>
            <w:tcW w:w="1178" w:type="pct"/>
            <w:tcBorders>
              <w:top w:val="single" w:color="auto" w:sz="4" w:space="0"/>
              <w:bottom w:val="single" w:color="auto" w:sz="4" w:space="0"/>
            </w:tcBorders>
            <w:noWrap w:val="0"/>
            <w:vAlign w:val="center"/>
          </w:tcPr>
          <w:p w14:paraId="1CAF127D">
            <w:pPr>
              <w:keepNext w:val="0"/>
              <w:keepLines w:val="0"/>
              <w:pageBreakBefore w:val="0"/>
              <w:widowControl/>
              <w:kinsoku/>
              <w:wordWrap/>
              <w:overflowPunct/>
              <w:topLinePunct w:val="0"/>
              <w:autoSpaceDE/>
              <w:autoSpaceDN/>
              <w:bidi w:val="0"/>
              <w:spacing w:after="0" w:line="240" w:lineRule="auto"/>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截洪沟（拟建）</w:t>
            </w:r>
          </w:p>
        </w:tc>
        <w:tc>
          <w:tcPr>
            <w:tcW w:w="2734" w:type="pct"/>
            <w:tcBorders>
              <w:top w:val="single" w:color="auto" w:sz="4" w:space="0"/>
              <w:bottom w:val="single" w:color="auto" w:sz="4" w:space="0"/>
              <w:right w:val="single" w:color="auto" w:sz="4" w:space="0"/>
            </w:tcBorders>
            <w:noWrap w:val="0"/>
            <w:vAlign w:val="center"/>
          </w:tcPr>
          <w:p w14:paraId="36F0726E">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回填、</w:t>
            </w:r>
            <w:r>
              <w:rPr>
                <w:rFonts w:hint="default" w:ascii="Times New Roman" w:hAnsi="Times New Roman" w:eastAsia="宋体" w:cs="Times New Roman"/>
                <w:color w:val="auto"/>
                <w:sz w:val="21"/>
                <w:szCs w:val="21"/>
                <w:lang w:val="en-US" w:eastAsia="zh-CN"/>
              </w:rPr>
              <w:t>覆土、</w:t>
            </w:r>
            <w:r>
              <w:rPr>
                <w:rFonts w:hint="eastAsia" w:ascii="Times New Roman" w:hAnsi="Times New Roman" w:eastAsia="宋体" w:cs="Times New Roman"/>
                <w:color w:val="auto"/>
                <w:sz w:val="21"/>
                <w:szCs w:val="21"/>
                <w:lang w:val="en-US" w:eastAsia="zh-CN"/>
              </w:rPr>
              <w:t>恢复植被</w:t>
            </w:r>
          </w:p>
        </w:tc>
      </w:tr>
      <w:tr w14:paraId="236B7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087" w:type="pct"/>
            <w:vMerge w:val="continue"/>
            <w:tcBorders>
              <w:left w:val="single" w:color="auto" w:sz="4" w:space="0"/>
            </w:tcBorders>
            <w:noWrap w:val="0"/>
            <w:vAlign w:val="center"/>
          </w:tcPr>
          <w:p w14:paraId="1308FFA3">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p>
        </w:tc>
        <w:tc>
          <w:tcPr>
            <w:tcW w:w="1178" w:type="pct"/>
            <w:tcBorders>
              <w:top w:val="single" w:color="auto" w:sz="4" w:space="0"/>
            </w:tcBorders>
            <w:noWrap w:val="0"/>
            <w:vAlign w:val="center"/>
          </w:tcPr>
          <w:p w14:paraId="54C631EF">
            <w:pPr>
              <w:keepNext w:val="0"/>
              <w:keepLines w:val="0"/>
              <w:pageBreakBefore w:val="0"/>
              <w:widowControl/>
              <w:kinsoku/>
              <w:wordWrap/>
              <w:overflowPunct/>
              <w:topLinePunct w:val="0"/>
              <w:autoSpaceDE/>
              <w:autoSpaceDN/>
              <w:bidi w:val="0"/>
              <w:spacing w:after="0" w:line="240" w:lineRule="auto"/>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矿区道路</w:t>
            </w:r>
          </w:p>
        </w:tc>
        <w:tc>
          <w:tcPr>
            <w:tcW w:w="2734" w:type="pct"/>
            <w:tcBorders>
              <w:top w:val="single" w:color="auto" w:sz="4" w:space="0"/>
              <w:right w:val="single" w:color="auto" w:sz="4" w:space="0"/>
            </w:tcBorders>
            <w:noWrap w:val="0"/>
            <w:vAlign w:val="center"/>
          </w:tcPr>
          <w:p w14:paraId="66F55806">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垫坡整形、</w:t>
            </w:r>
            <w:r>
              <w:rPr>
                <w:rFonts w:hint="default" w:ascii="Times New Roman" w:hAnsi="Times New Roman" w:eastAsia="宋体" w:cs="Times New Roman"/>
                <w:color w:val="auto"/>
                <w:sz w:val="21"/>
                <w:szCs w:val="21"/>
                <w:lang w:val="en-US" w:eastAsia="zh-CN"/>
              </w:rPr>
              <w:t>覆土、</w:t>
            </w:r>
            <w:r>
              <w:rPr>
                <w:rFonts w:hint="eastAsia" w:ascii="Times New Roman" w:hAnsi="Times New Roman" w:eastAsia="宋体" w:cs="Times New Roman"/>
                <w:color w:val="auto"/>
                <w:sz w:val="21"/>
                <w:szCs w:val="21"/>
                <w:lang w:val="en-US" w:eastAsia="zh-CN"/>
              </w:rPr>
              <w:t>恢复植被</w:t>
            </w:r>
          </w:p>
        </w:tc>
      </w:tr>
    </w:tbl>
    <w:p w14:paraId="27CCF4AC">
      <w:pPr>
        <w:numPr>
          <w:ilvl w:val="0"/>
          <w:numId w:val="0"/>
        </w:numPr>
        <w:spacing w:line="360" w:lineRule="auto"/>
        <w:jc w:val="center"/>
        <w:rPr>
          <w:rFonts w:hint="eastAsia" w:ascii="黑体" w:hAnsi="黑体" w:eastAsia="黑体" w:cs="黑体"/>
          <w:b w:val="0"/>
          <w:bCs w:val="0"/>
          <w:color w:val="auto"/>
          <w:sz w:val="24"/>
          <w:szCs w:val="24"/>
          <w:lang w:val="en-US" w:eastAsia="zh-CN" w:bidi="ar-SA"/>
        </w:rPr>
      </w:pPr>
      <w:r>
        <w:rPr>
          <w:rFonts w:hint="default" w:ascii="Times New Roman" w:hAnsi="Times New Roman" w:eastAsia="宋体" w:cs="Times New Roman"/>
          <w:b/>
          <w:bCs/>
          <w:color w:val="auto"/>
          <w:sz w:val="24"/>
          <w:szCs w:val="24"/>
          <w:lang w:val="en-US" w:eastAsia="zh-CN" w:bidi="ar-SA"/>
        </w:rPr>
        <w:br w:type="page"/>
      </w:r>
      <w:r>
        <w:rPr>
          <w:rFonts w:hint="eastAsia" w:ascii="黑体" w:hAnsi="黑体" w:eastAsia="黑体" w:cs="黑体"/>
          <w:b w:val="0"/>
          <w:bCs w:val="0"/>
          <w:color w:val="auto"/>
          <w:sz w:val="24"/>
          <w:szCs w:val="24"/>
          <w:lang w:val="en-US" w:eastAsia="zh-CN" w:bidi="ar-SA"/>
        </w:rPr>
        <w:t>表2-2  土地复垦阶段工程量估算表</w:t>
      </w:r>
    </w:p>
    <w:tbl>
      <w:tblPr>
        <w:tblStyle w:val="40"/>
        <w:tblW w:w="846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18"/>
        <w:gridCol w:w="1061"/>
        <w:gridCol w:w="2758"/>
        <w:gridCol w:w="1750"/>
        <w:gridCol w:w="772"/>
        <w:gridCol w:w="1010"/>
      </w:tblGrid>
      <w:tr w14:paraId="2082E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118" w:type="dxa"/>
            <w:noWrap w:val="0"/>
            <w:vAlign w:val="center"/>
          </w:tcPr>
          <w:p w14:paraId="3175722E">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3"/>
                <w:sz w:val="21"/>
                <w:szCs w:val="21"/>
              </w:rPr>
              <w:t>复垦阶段</w:t>
            </w:r>
          </w:p>
        </w:tc>
        <w:tc>
          <w:tcPr>
            <w:tcW w:w="1061" w:type="dxa"/>
            <w:noWrap w:val="0"/>
            <w:vAlign w:val="center"/>
          </w:tcPr>
          <w:p w14:paraId="6FDF37AB">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类别</w:t>
            </w:r>
          </w:p>
        </w:tc>
        <w:tc>
          <w:tcPr>
            <w:tcW w:w="2758" w:type="dxa"/>
            <w:noWrap w:val="0"/>
            <w:vAlign w:val="center"/>
          </w:tcPr>
          <w:p w14:paraId="5F1A53F8">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工作任务</w:t>
            </w:r>
          </w:p>
        </w:tc>
        <w:tc>
          <w:tcPr>
            <w:tcW w:w="1750" w:type="dxa"/>
            <w:noWrap w:val="0"/>
            <w:vAlign w:val="center"/>
          </w:tcPr>
          <w:p w14:paraId="302E81CE">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3"/>
                <w:sz w:val="21"/>
                <w:szCs w:val="21"/>
              </w:rPr>
              <w:t>治理工程</w:t>
            </w:r>
          </w:p>
        </w:tc>
        <w:tc>
          <w:tcPr>
            <w:tcW w:w="772" w:type="dxa"/>
            <w:noWrap w:val="0"/>
            <w:vAlign w:val="center"/>
          </w:tcPr>
          <w:p w14:paraId="5F4E6150">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单位</w:t>
            </w:r>
          </w:p>
        </w:tc>
        <w:tc>
          <w:tcPr>
            <w:tcW w:w="1010" w:type="dxa"/>
            <w:noWrap w:val="0"/>
            <w:vAlign w:val="center"/>
          </w:tcPr>
          <w:p w14:paraId="4606B3FF">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工程量</w:t>
            </w:r>
          </w:p>
        </w:tc>
      </w:tr>
      <w:tr w14:paraId="1DC5E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118" w:type="dxa"/>
            <w:vMerge w:val="restart"/>
            <w:noWrap w:val="0"/>
            <w:vAlign w:val="center"/>
          </w:tcPr>
          <w:p w14:paraId="75D94D2C">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lang w:val="en-US" w:eastAsia="zh-CN"/>
              </w:rPr>
            </w:pPr>
            <w:r>
              <w:rPr>
                <w:rFonts w:hint="default" w:ascii="Times New Roman" w:hAnsi="Times New Roman" w:eastAsia="宋体" w:cs="Times New Roman"/>
                <w:color w:val="auto"/>
                <w:spacing w:val="-1"/>
                <w:sz w:val="21"/>
                <w:szCs w:val="21"/>
              </w:rPr>
              <w:t>2023</w:t>
            </w:r>
            <w:r>
              <w:rPr>
                <w:rFonts w:hint="default" w:ascii="Times New Roman" w:hAnsi="Times New Roman" w:eastAsia="宋体" w:cs="Times New Roman"/>
                <w:color w:val="auto"/>
                <w:spacing w:val="-4"/>
                <w:sz w:val="21"/>
                <w:szCs w:val="21"/>
                <w:lang w:val="en-US" w:eastAsia="zh-CN"/>
              </w:rPr>
              <w:t>.7.1</w:t>
            </w:r>
          </w:p>
          <w:p w14:paraId="18E9DD21">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color w:val="auto"/>
                <w:spacing w:val="-4"/>
                <w:sz w:val="21"/>
                <w:szCs w:val="21"/>
              </w:rPr>
              <w:t>-</w:t>
            </w:r>
          </w:p>
          <w:p w14:paraId="688FED49">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4"/>
                <w:sz w:val="21"/>
                <w:szCs w:val="21"/>
              </w:rPr>
              <w:t>20</w:t>
            </w:r>
            <w:r>
              <w:rPr>
                <w:rFonts w:hint="default" w:ascii="Times New Roman" w:hAnsi="Times New Roman" w:eastAsia="宋体" w:cs="Times New Roman"/>
                <w:color w:val="auto"/>
                <w:spacing w:val="-4"/>
                <w:sz w:val="21"/>
                <w:szCs w:val="21"/>
                <w:lang w:val="en-US" w:eastAsia="zh-CN"/>
              </w:rPr>
              <w:t>28.6.30</w:t>
            </w:r>
          </w:p>
        </w:tc>
        <w:tc>
          <w:tcPr>
            <w:tcW w:w="1061" w:type="dxa"/>
            <w:vMerge w:val="restart"/>
            <w:noWrap w:val="0"/>
            <w:vAlign w:val="center"/>
          </w:tcPr>
          <w:p w14:paraId="59ED4820">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土地复垦</w:t>
            </w:r>
          </w:p>
        </w:tc>
        <w:tc>
          <w:tcPr>
            <w:tcW w:w="2758" w:type="dxa"/>
            <w:vMerge w:val="restart"/>
            <w:noWrap w:val="0"/>
            <w:vAlign w:val="center"/>
          </w:tcPr>
          <w:p w14:paraId="53050314">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露天采场（拟建）</w:t>
            </w:r>
          </w:p>
        </w:tc>
        <w:tc>
          <w:tcPr>
            <w:tcW w:w="1750" w:type="dxa"/>
            <w:noWrap w:val="0"/>
            <w:vAlign w:val="center"/>
          </w:tcPr>
          <w:p w14:paraId="56E5EDBD">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垫坡整形</w:t>
            </w:r>
          </w:p>
        </w:tc>
        <w:tc>
          <w:tcPr>
            <w:tcW w:w="772" w:type="dxa"/>
            <w:noWrap w:val="0"/>
            <w:vAlign w:val="center"/>
          </w:tcPr>
          <w:p w14:paraId="256DF082">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010" w:type="dxa"/>
            <w:noWrap w:val="0"/>
            <w:vAlign w:val="center"/>
          </w:tcPr>
          <w:p w14:paraId="3F083E12">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2700</w:t>
            </w:r>
          </w:p>
        </w:tc>
      </w:tr>
      <w:tr w14:paraId="52C8C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118" w:type="dxa"/>
            <w:vMerge w:val="continue"/>
            <w:noWrap w:val="0"/>
            <w:vAlign w:val="center"/>
          </w:tcPr>
          <w:p w14:paraId="723DDA8C">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7E38BD39">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continue"/>
            <w:noWrap w:val="0"/>
            <w:vAlign w:val="center"/>
          </w:tcPr>
          <w:p w14:paraId="76A9791A">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1750" w:type="dxa"/>
            <w:noWrap w:val="0"/>
            <w:vAlign w:val="center"/>
          </w:tcPr>
          <w:p w14:paraId="0DAEFF13">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台阶整平</w:t>
            </w:r>
          </w:p>
        </w:tc>
        <w:tc>
          <w:tcPr>
            <w:tcW w:w="772" w:type="dxa"/>
            <w:noWrap w:val="0"/>
            <w:vAlign w:val="center"/>
          </w:tcPr>
          <w:p w14:paraId="7EB9904D">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010" w:type="dxa"/>
            <w:noWrap w:val="0"/>
            <w:vAlign w:val="center"/>
          </w:tcPr>
          <w:p w14:paraId="7BE1CECB">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4271</w:t>
            </w:r>
          </w:p>
        </w:tc>
      </w:tr>
      <w:tr w14:paraId="42EEE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118" w:type="dxa"/>
            <w:vMerge w:val="continue"/>
            <w:noWrap w:val="0"/>
            <w:vAlign w:val="center"/>
          </w:tcPr>
          <w:p w14:paraId="3E8A184A">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63253BA0">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continue"/>
            <w:noWrap w:val="0"/>
            <w:vAlign w:val="center"/>
          </w:tcPr>
          <w:p w14:paraId="21E548A8">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1750" w:type="dxa"/>
            <w:noWrap w:val="0"/>
            <w:vAlign w:val="center"/>
          </w:tcPr>
          <w:p w14:paraId="0714DC00">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坡面整形</w:t>
            </w:r>
          </w:p>
        </w:tc>
        <w:tc>
          <w:tcPr>
            <w:tcW w:w="772" w:type="dxa"/>
            <w:noWrap w:val="0"/>
            <w:vAlign w:val="center"/>
          </w:tcPr>
          <w:p w14:paraId="36B7E78E">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010" w:type="dxa"/>
            <w:noWrap w:val="0"/>
            <w:vAlign w:val="center"/>
          </w:tcPr>
          <w:p w14:paraId="4A87F37A">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1552</w:t>
            </w:r>
          </w:p>
        </w:tc>
      </w:tr>
      <w:tr w14:paraId="5A260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118" w:type="dxa"/>
            <w:vMerge w:val="continue"/>
            <w:noWrap w:val="0"/>
            <w:vAlign w:val="center"/>
          </w:tcPr>
          <w:p w14:paraId="4CF0B2EF">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35251B0E">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continue"/>
            <w:noWrap w:val="0"/>
            <w:vAlign w:val="center"/>
          </w:tcPr>
          <w:p w14:paraId="6A90085C">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1750" w:type="dxa"/>
            <w:noWrap w:val="0"/>
            <w:vAlign w:val="center"/>
          </w:tcPr>
          <w:p w14:paraId="046C3779">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1"/>
                <w:sz w:val="21"/>
                <w:szCs w:val="21"/>
                <w:lang w:eastAsia="zh-CN"/>
              </w:rPr>
            </w:pPr>
            <w:r>
              <w:rPr>
                <w:rFonts w:hint="default" w:ascii="Times New Roman" w:hAnsi="Times New Roman" w:eastAsia="宋体" w:cs="Times New Roman"/>
                <w:color w:val="auto"/>
                <w:spacing w:val="-1"/>
                <w:sz w:val="21"/>
                <w:szCs w:val="21"/>
                <w:lang w:eastAsia="zh-CN"/>
              </w:rPr>
              <w:t>覆土整平</w:t>
            </w:r>
          </w:p>
        </w:tc>
        <w:tc>
          <w:tcPr>
            <w:tcW w:w="772" w:type="dxa"/>
            <w:noWrap w:val="0"/>
            <w:vAlign w:val="center"/>
          </w:tcPr>
          <w:p w14:paraId="3C44703C">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010" w:type="dxa"/>
            <w:noWrap w:val="0"/>
            <w:vAlign w:val="center"/>
          </w:tcPr>
          <w:p w14:paraId="09C37103">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5678</w:t>
            </w:r>
          </w:p>
        </w:tc>
      </w:tr>
      <w:tr w14:paraId="7960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118" w:type="dxa"/>
            <w:vMerge w:val="continue"/>
            <w:noWrap w:val="0"/>
            <w:vAlign w:val="center"/>
          </w:tcPr>
          <w:p w14:paraId="0C730DB5">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7A5DEB2E">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continue"/>
            <w:noWrap w:val="0"/>
            <w:vAlign w:val="center"/>
          </w:tcPr>
          <w:p w14:paraId="36C6D551">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1750" w:type="dxa"/>
            <w:noWrap w:val="0"/>
            <w:vAlign w:val="center"/>
          </w:tcPr>
          <w:p w14:paraId="614FC47F">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1"/>
                <w:sz w:val="21"/>
                <w:szCs w:val="21"/>
                <w:lang w:eastAsia="zh-CN"/>
              </w:rPr>
            </w:pPr>
            <w:r>
              <w:rPr>
                <w:rFonts w:hint="default" w:ascii="Times New Roman" w:hAnsi="Times New Roman" w:eastAsia="宋体" w:cs="Times New Roman"/>
                <w:color w:val="auto"/>
                <w:spacing w:val="-1"/>
                <w:sz w:val="21"/>
                <w:szCs w:val="21"/>
                <w:lang w:eastAsia="zh-CN"/>
              </w:rPr>
              <w:t>撒播种草</w:t>
            </w:r>
          </w:p>
        </w:tc>
        <w:tc>
          <w:tcPr>
            <w:tcW w:w="772" w:type="dxa"/>
            <w:noWrap w:val="0"/>
            <w:vAlign w:val="center"/>
          </w:tcPr>
          <w:p w14:paraId="4D4C83E0">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2</w:t>
            </w:r>
          </w:p>
        </w:tc>
        <w:tc>
          <w:tcPr>
            <w:tcW w:w="1010" w:type="dxa"/>
            <w:noWrap w:val="0"/>
            <w:vAlign w:val="center"/>
          </w:tcPr>
          <w:p w14:paraId="7E9FB815">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18926</w:t>
            </w:r>
          </w:p>
        </w:tc>
      </w:tr>
      <w:tr w14:paraId="32420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118" w:type="dxa"/>
            <w:vMerge w:val="continue"/>
            <w:noWrap w:val="0"/>
            <w:vAlign w:val="center"/>
          </w:tcPr>
          <w:p w14:paraId="33D93601">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13C69F6C">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restart"/>
            <w:noWrap w:val="0"/>
            <w:vAlign w:val="center"/>
          </w:tcPr>
          <w:p w14:paraId="571BB394">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露天采场</w:t>
            </w:r>
          </w:p>
        </w:tc>
        <w:tc>
          <w:tcPr>
            <w:tcW w:w="1750" w:type="dxa"/>
            <w:noWrap w:val="0"/>
            <w:vAlign w:val="center"/>
          </w:tcPr>
          <w:p w14:paraId="25528600">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1"/>
                <w:sz w:val="21"/>
                <w:szCs w:val="21"/>
                <w:lang w:eastAsia="zh-CN"/>
              </w:rPr>
            </w:pPr>
            <w:r>
              <w:rPr>
                <w:rFonts w:hint="default" w:ascii="Times New Roman" w:hAnsi="Times New Roman" w:eastAsia="宋体" w:cs="Times New Roman"/>
                <w:color w:val="auto"/>
                <w:spacing w:val="-1"/>
                <w:sz w:val="21"/>
                <w:szCs w:val="21"/>
                <w:lang w:eastAsia="zh-CN"/>
              </w:rPr>
              <w:t>回填</w:t>
            </w:r>
          </w:p>
        </w:tc>
        <w:tc>
          <w:tcPr>
            <w:tcW w:w="772" w:type="dxa"/>
            <w:noWrap w:val="0"/>
            <w:vAlign w:val="center"/>
          </w:tcPr>
          <w:p w14:paraId="4262B737">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010" w:type="dxa"/>
            <w:noWrap w:val="0"/>
            <w:vAlign w:val="center"/>
          </w:tcPr>
          <w:p w14:paraId="38545C3A">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9856</w:t>
            </w:r>
          </w:p>
        </w:tc>
      </w:tr>
      <w:tr w14:paraId="5C029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118" w:type="dxa"/>
            <w:vMerge w:val="continue"/>
            <w:noWrap w:val="0"/>
            <w:vAlign w:val="center"/>
          </w:tcPr>
          <w:p w14:paraId="773CB33A">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3423D9CA">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continue"/>
            <w:noWrap w:val="0"/>
            <w:vAlign w:val="center"/>
          </w:tcPr>
          <w:p w14:paraId="03127EF3">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1750" w:type="dxa"/>
            <w:noWrap w:val="0"/>
            <w:vAlign w:val="center"/>
          </w:tcPr>
          <w:p w14:paraId="5DDCC8A4">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1"/>
                <w:sz w:val="21"/>
                <w:szCs w:val="21"/>
              </w:rPr>
            </w:pPr>
            <w:r>
              <w:rPr>
                <w:rFonts w:hint="eastAsia" w:ascii="Times New Roman" w:hAnsi="Times New Roman" w:cs="Times New Roman"/>
                <w:color w:val="auto"/>
                <w:spacing w:val="-1"/>
                <w:sz w:val="21"/>
                <w:szCs w:val="21"/>
                <w:lang w:eastAsia="zh-CN"/>
              </w:rPr>
              <w:t>垫坡整形</w:t>
            </w:r>
          </w:p>
        </w:tc>
        <w:tc>
          <w:tcPr>
            <w:tcW w:w="772" w:type="dxa"/>
            <w:noWrap w:val="0"/>
            <w:vAlign w:val="center"/>
          </w:tcPr>
          <w:p w14:paraId="613040D0">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010" w:type="dxa"/>
            <w:noWrap w:val="0"/>
            <w:vAlign w:val="center"/>
          </w:tcPr>
          <w:p w14:paraId="3D5C65B7">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6528</w:t>
            </w:r>
          </w:p>
        </w:tc>
      </w:tr>
      <w:tr w14:paraId="71F08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118" w:type="dxa"/>
            <w:vMerge w:val="continue"/>
            <w:noWrap w:val="0"/>
            <w:vAlign w:val="center"/>
          </w:tcPr>
          <w:p w14:paraId="78D9A793">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6BD69BC5">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continue"/>
            <w:noWrap w:val="0"/>
            <w:vAlign w:val="center"/>
          </w:tcPr>
          <w:p w14:paraId="7240C47E">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1750" w:type="dxa"/>
            <w:noWrap w:val="0"/>
            <w:vAlign w:val="center"/>
          </w:tcPr>
          <w:p w14:paraId="0B782BD3">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eastAsia" w:ascii="Times New Roman" w:hAnsi="Times New Roman" w:cs="Times New Roman"/>
                <w:color w:val="auto"/>
                <w:spacing w:val="-1"/>
                <w:sz w:val="21"/>
                <w:szCs w:val="21"/>
                <w:lang w:eastAsia="zh-CN"/>
              </w:rPr>
            </w:pPr>
            <w:r>
              <w:rPr>
                <w:rFonts w:hint="eastAsia" w:ascii="Times New Roman" w:hAnsi="Times New Roman" w:cs="Times New Roman"/>
                <w:color w:val="auto"/>
                <w:spacing w:val="-1"/>
                <w:sz w:val="21"/>
                <w:szCs w:val="21"/>
                <w:lang w:eastAsia="zh-CN"/>
              </w:rPr>
              <w:t>削坡整形</w:t>
            </w:r>
          </w:p>
        </w:tc>
        <w:tc>
          <w:tcPr>
            <w:tcW w:w="772" w:type="dxa"/>
            <w:noWrap w:val="0"/>
            <w:vAlign w:val="center"/>
          </w:tcPr>
          <w:p w14:paraId="03E245E4">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010" w:type="dxa"/>
            <w:noWrap w:val="0"/>
            <w:vAlign w:val="center"/>
          </w:tcPr>
          <w:p w14:paraId="3AB1947C">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366</w:t>
            </w:r>
          </w:p>
        </w:tc>
      </w:tr>
      <w:tr w14:paraId="48929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118" w:type="dxa"/>
            <w:vMerge w:val="continue"/>
            <w:noWrap w:val="0"/>
            <w:vAlign w:val="center"/>
          </w:tcPr>
          <w:p w14:paraId="133CC9BD">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2E794C60">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continue"/>
            <w:noWrap w:val="0"/>
            <w:vAlign w:val="center"/>
          </w:tcPr>
          <w:p w14:paraId="5D8DBC8E">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1750" w:type="dxa"/>
            <w:noWrap w:val="0"/>
            <w:vAlign w:val="center"/>
          </w:tcPr>
          <w:p w14:paraId="4684F9FC">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1"/>
                <w:sz w:val="21"/>
                <w:szCs w:val="21"/>
              </w:rPr>
            </w:pPr>
            <w:r>
              <w:rPr>
                <w:rFonts w:hint="default" w:ascii="Times New Roman" w:hAnsi="Times New Roman" w:eastAsia="宋体" w:cs="Times New Roman"/>
                <w:color w:val="auto"/>
                <w:spacing w:val="-1"/>
                <w:sz w:val="21"/>
                <w:szCs w:val="21"/>
                <w:lang w:eastAsia="zh-CN"/>
              </w:rPr>
              <w:t>覆土及整平</w:t>
            </w:r>
          </w:p>
        </w:tc>
        <w:tc>
          <w:tcPr>
            <w:tcW w:w="772" w:type="dxa"/>
            <w:noWrap w:val="0"/>
            <w:vAlign w:val="center"/>
          </w:tcPr>
          <w:p w14:paraId="1AE0F14F">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010" w:type="dxa"/>
            <w:noWrap w:val="0"/>
            <w:vAlign w:val="center"/>
          </w:tcPr>
          <w:p w14:paraId="1CAFCB61">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6838</w:t>
            </w:r>
          </w:p>
        </w:tc>
      </w:tr>
      <w:tr w14:paraId="7C383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118" w:type="dxa"/>
            <w:vMerge w:val="continue"/>
            <w:noWrap w:val="0"/>
            <w:vAlign w:val="center"/>
          </w:tcPr>
          <w:p w14:paraId="0FCF2416">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4144A976">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continue"/>
            <w:noWrap w:val="0"/>
            <w:vAlign w:val="center"/>
          </w:tcPr>
          <w:p w14:paraId="61E63C07">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1750" w:type="dxa"/>
            <w:noWrap w:val="0"/>
            <w:vAlign w:val="center"/>
          </w:tcPr>
          <w:p w14:paraId="3392B846">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1"/>
                <w:sz w:val="21"/>
                <w:szCs w:val="21"/>
              </w:rPr>
            </w:pPr>
            <w:r>
              <w:rPr>
                <w:rFonts w:hint="default" w:ascii="Times New Roman" w:hAnsi="Times New Roman" w:eastAsia="宋体" w:cs="Times New Roman"/>
                <w:color w:val="auto"/>
                <w:spacing w:val="-1"/>
                <w:sz w:val="21"/>
                <w:szCs w:val="21"/>
                <w:lang w:eastAsia="zh-CN"/>
              </w:rPr>
              <w:t>撒播种草</w:t>
            </w:r>
          </w:p>
        </w:tc>
        <w:tc>
          <w:tcPr>
            <w:tcW w:w="772" w:type="dxa"/>
            <w:noWrap w:val="0"/>
            <w:vAlign w:val="center"/>
          </w:tcPr>
          <w:p w14:paraId="75307B68">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2</w:t>
            </w:r>
          </w:p>
        </w:tc>
        <w:tc>
          <w:tcPr>
            <w:tcW w:w="1010" w:type="dxa"/>
            <w:noWrap w:val="0"/>
            <w:vAlign w:val="center"/>
          </w:tcPr>
          <w:p w14:paraId="5C8A0A4F">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22792</w:t>
            </w:r>
          </w:p>
        </w:tc>
      </w:tr>
      <w:tr w14:paraId="54666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118" w:type="dxa"/>
            <w:vMerge w:val="continue"/>
            <w:noWrap w:val="0"/>
            <w:vAlign w:val="center"/>
          </w:tcPr>
          <w:p w14:paraId="55F367EC">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41BC8062">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restart"/>
            <w:noWrap w:val="0"/>
            <w:vAlign w:val="center"/>
          </w:tcPr>
          <w:p w14:paraId="4CC9FF84">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auto"/>
                <w:spacing w:val="-3"/>
                <w:sz w:val="21"/>
                <w:szCs w:val="21"/>
                <w:lang w:eastAsia="zh-CN"/>
              </w:rPr>
            </w:pPr>
            <w:r>
              <w:rPr>
                <w:rFonts w:hint="eastAsia" w:ascii="Times New Roman" w:hAnsi="Times New Roman" w:eastAsia="宋体" w:cs="Times New Roman"/>
                <w:color w:val="auto"/>
                <w:sz w:val="21"/>
                <w:szCs w:val="21"/>
                <w:lang w:val="en-US" w:eastAsia="zh-CN"/>
              </w:rPr>
              <w:t>工业场地</w:t>
            </w:r>
          </w:p>
        </w:tc>
        <w:tc>
          <w:tcPr>
            <w:tcW w:w="1750" w:type="dxa"/>
            <w:noWrap w:val="0"/>
            <w:vAlign w:val="center"/>
          </w:tcPr>
          <w:p w14:paraId="4D854221">
            <w:pPr>
              <w:pStyle w:val="3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1"/>
                <w:sz w:val="21"/>
                <w:szCs w:val="21"/>
              </w:rPr>
            </w:pPr>
            <w:r>
              <w:rPr>
                <w:rFonts w:hint="default" w:ascii="Times New Roman" w:hAnsi="Times New Roman" w:eastAsia="宋体" w:cs="Times New Roman"/>
                <w:color w:val="auto"/>
                <w:spacing w:val="-3"/>
                <w:sz w:val="21"/>
                <w:szCs w:val="21"/>
                <w:lang w:eastAsia="zh-CN"/>
              </w:rPr>
              <w:t>拆除</w:t>
            </w:r>
            <w:r>
              <w:rPr>
                <w:rFonts w:hint="eastAsia" w:ascii="Times New Roman" w:hAnsi="Times New Roman" w:eastAsia="宋体" w:cs="Times New Roman"/>
                <w:color w:val="auto"/>
                <w:spacing w:val="-3"/>
                <w:sz w:val="21"/>
                <w:szCs w:val="21"/>
                <w:lang w:eastAsia="zh-CN"/>
              </w:rPr>
              <w:t>、清理</w:t>
            </w:r>
          </w:p>
        </w:tc>
        <w:tc>
          <w:tcPr>
            <w:tcW w:w="772" w:type="dxa"/>
            <w:noWrap w:val="0"/>
            <w:vAlign w:val="center"/>
          </w:tcPr>
          <w:p w14:paraId="26D3993F">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010" w:type="dxa"/>
            <w:noWrap w:val="0"/>
            <w:vAlign w:val="center"/>
          </w:tcPr>
          <w:p w14:paraId="7C7718C1">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443</w:t>
            </w:r>
          </w:p>
        </w:tc>
      </w:tr>
      <w:tr w14:paraId="00DC0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118" w:type="dxa"/>
            <w:vMerge w:val="continue"/>
            <w:noWrap w:val="0"/>
            <w:vAlign w:val="center"/>
          </w:tcPr>
          <w:p w14:paraId="5A4F463D">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4B4E4D4F">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continue"/>
            <w:noWrap w:val="0"/>
            <w:vAlign w:val="center"/>
          </w:tcPr>
          <w:p w14:paraId="76172EDD">
            <w:pPr>
              <w:pStyle w:val="3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1750" w:type="dxa"/>
            <w:noWrap w:val="0"/>
            <w:vAlign w:val="center"/>
          </w:tcPr>
          <w:p w14:paraId="3045ABC2">
            <w:pPr>
              <w:pStyle w:val="3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1"/>
                <w:sz w:val="21"/>
                <w:szCs w:val="21"/>
                <w:lang w:eastAsia="zh-CN"/>
              </w:rPr>
            </w:pPr>
            <w:r>
              <w:rPr>
                <w:rFonts w:hint="eastAsia" w:ascii="Times New Roman" w:hAnsi="Times New Roman" w:eastAsia="宋体" w:cs="Times New Roman"/>
                <w:color w:val="auto"/>
                <w:spacing w:val="-3"/>
                <w:sz w:val="21"/>
                <w:szCs w:val="21"/>
                <w:lang w:eastAsia="zh-CN"/>
              </w:rPr>
              <w:t>垫坡整形</w:t>
            </w:r>
          </w:p>
        </w:tc>
        <w:tc>
          <w:tcPr>
            <w:tcW w:w="772" w:type="dxa"/>
            <w:noWrap w:val="0"/>
            <w:vAlign w:val="center"/>
          </w:tcPr>
          <w:p w14:paraId="3F06333C">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010" w:type="dxa"/>
            <w:noWrap w:val="0"/>
            <w:vAlign w:val="center"/>
          </w:tcPr>
          <w:p w14:paraId="637C8714">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2085</w:t>
            </w:r>
          </w:p>
        </w:tc>
      </w:tr>
      <w:tr w14:paraId="5A421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118" w:type="dxa"/>
            <w:vMerge w:val="continue"/>
            <w:noWrap w:val="0"/>
            <w:vAlign w:val="center"/>
          </w:tcPr>
          <w:p w14:paraId="3E5301D1">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3E8150FF">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continue"/>
            <w:noWrap w:val="0"/>
            <w:vAlign w:val="center"/>
          </w:tcPr>
          <w:p w14:paraId="28BF0B5F">
            <w:pPr>
              <w:pStyle w:val="3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1750" w:type="dxa"/>
            <w:noWrap w:val="0"/>
            <w:vAlign w:val="center"/>
          </w:tcPr>
          <w:p w14:paraId="099CA115">
            <w:pPr>
              <w:widowControl w:val="0"/>
              <w:spacing w:after="0" w:line="240" w:lineRule="auto"/>
              <w:jc w:val="center"/>
              <w:rPr>
                <w:rFonts w:hint="default" w:ascii="Times New Roman" w:hAnsi="Times New Roman" w:eastAsia="宋体" w:cs="Times New Roman"/>
                <w:color w:val="auto"/>
                <w:spacing w:val="-1"/>
                <w:sz w:val="21"/>
                <w:szCs w:val="21"/>
                <w:lang w:eastAsia="zh-CN"/>
              </w:rPr>
            </w:pPr>
            <w:r>
              <w:rPr>
                <w:rFonts w:hint="default" w:ascii="Times New Roman" w:hAnsi="Times New Roman" w:eastAsia="宋体" w:cs="Times New Roman"/>
                <w:color w:val="auto"/>
                <w:sz w:val="21"/>
                <w:szCs w:val="21"/>
              </w:rPr>
              <w:t>覆土</w:t>
            </w:r>
            <w:r>
              <w:rPr>
                <w:rFonts w:hint="default" w:ascii="Times New Roman" w:hAnsi="Times New Roman" w:eastAsia="宋体" w:cs="Times New Roman"/>
                <w:color w:val="auto"/>
                <w:spacing w:val="-1"/>
                <w:sz w:val="21"/>
                <w:szCs w:val="21"/>
                <w:lang w:eastAsia="zh-CN"/>
              </w:rPr>
              <w:t>整平</w:t>
            </w:r>
          </w:p>
        </w:tc>
        <w:tc>
          <w:tcPr>
            <w:tcW w:w="772" w:type="dxa"/>
            <w:noWrap w:val="0"/>
            <w:vAlign w:val="center"/>
          </w:tcPr>
          <w:p w14:paraId="2CD2A975">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010" w:type="dxa"/>
            <w:noWrap w:val="0"/>
            <w:vAlign w:val="center"/>
          </w:tcPr>
          <w:p w14:paraId="2CE3121E">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9188</w:t>
            </w:r>
          </w:p>
        </w:tc>
      </w:tr>
      <w:tr w14:paraId="3179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118" w:type="dxa"/>
            <w:vMerge w:val="continue"/>
            <w:noWrap w:val="0"/>
            <w:vAlign w:val="center"/>
          </w:tcPr>
          <w:p w14:paraId="0BE132E7">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158115ED">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continue"/>
            <w:noWrap w:val="0"/>
            <w:vAlign w:val="center"/>
          </w:tcPr>
          <w:p w14:paraId="6E3E63EF">
            <w:pPr>
              <w:pStyle w:val="3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1750" w:type="dxa"/>
            <w:noWrap w:val="0"/>
            <w:vAlign w:val="center"/>
          </w:tcPr>
          <w:p w14:paraId="72D5A515">
            <w:pPr>
              <w:widowControl w:val="0"/>
              <w:spacing w:after="0" w:line="240" w:lineRule="auto"/>
              <w:jc w:val="center"/>
              <w:rPr>
                <w:rFonts w:hint="default" w:ascii="Times New Roman" w:hAnsi="Times New Roman" w:eastAsia="宋体" w:cs="Times New Roman"/>
                <w:color w:val="auto"/>
                <w:spacing w:val="-1"/>
                <w:sz w:val="21"/>
                <w:szCs w:val="21"/>
                <w:lang w:eastAsia="zh-CN"/>
              </w:rPr>
            </w:pPr>
            <w:r>
              <w:rPr>
                <w:rFonts w:hint="default" w:ascii="Times New Roman" w:hAnsi="Times New Roman" w:eastAsia="宋体" w:cs="Times New Roman"/>
                <w:color w:val="auto"/>
                <w:sz w:val="21"/>
                <w:szCs w:val="21"/>
              </w:rPr>
              <w:t>撒播种草</w:t>
            </w:r>
          </w:p>
        </w:tc>
        <w:tc>
          <w:tcPr>
            <w:tcW w:w="772" w:type="dxa"/>
            <w:noWrap w:val="0"/>
            <w:vAlign w:val="center"/>
          </w:tcPr>
          <w:p w14:paraId="02AC3C4E">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2</w:t>
            </w:r>
          </w:p>
        </w:tc>
        <w:tc>
          <w:tcPr>
            <w:tcW w:w="1010" w:type="dxa"/>
            <w:noWrap w:val="0"/>
            <w:vAlign w:val="center"/>
          </w:tcPr>
          <w:p w14:paraId="0595A9F6">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30625</w:t>
            </w:r>
          </w:p>
        </w:tc>
      </w:tr>
      <w:tr w14:paraId="39580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118" w:type="dxa"/>
            <w:vMerge w:val="continue"/>
            <w:noWrap w:val="0"/>
            <w:vAlign w:val="center"/>
          </w:tcPr>
          <w:p w14:paraId="1E169996">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63085FA8">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restart"/>
            <w:noWrap w:val="0"/>
            <w:vAlign w:val="center"/>
          </w:tcPr>
          <w:p w14:paraId="12D618B8">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auto"/>
                <w:spacing w:val="-3"/>
                <w:sz w:val="21"/>
                <w:szCs w:val="21"/>
                <w:lang w:eastAsia="zh-CN"/>
              </w:rPr>
            </w:pPr>
            <w:r>
              <w:rPr>
                <w:rFonts w:hint="eastAsia" w:ascii="Times New Roman" w:hAnsi="Times New Roman" w:eastAsia="宋体" w:cs="Times New Roman"/>
                <w:color w:val="auto"/>
                <w:sz w:val="21"/>
                <w:szCs w:val="21"/>
                <w:lang w:eastAsia="zh-CN"/>
              </w:rPr>
              <w:t>料石堆</w:t>
            </w:r>
            <w:r>
              <w:rPr>
                <w:rFonts w:hint="eastAsia" w:ascii="Times New Roman" w:hAnsi="Times New Roman" w:eastAsia="宋体" w:cs="Times New Roman"/>
                <w:color w:val="auto"/>
                <w:sz w:val="21"/>
                <w:szCs w:val="21"/>
                <w:lang w:val="en-US" w:eastAsia="zh-CN"/>
              </w:rPr>
              <w:t>1</w:t>
            </w:r>
          </w:p>
        </w:tc>
        <w:tc>
          <w:tcPr>
            <w:tcW w:w="1750" w:type="dxa"/>
            <w:noWrap w:val="0"/>
            <w:vAlign w:val="center"/>
          </w:tcPr>
          <w:p w14:paraId="023B0BD5">
            <w:pPr>
              <w:pStyle w:val="3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1"/>
                <w:sz w:val="21"/>
                <w:szCs w:val="21"/>
              </w:rPr>
            </w:pPr>
            <w:r>
              <w:rPr>
                <w:rFonts w:hint="default" w:ascii="Times New Roman" w:hAnsi="Times New Roman" w:eastAsia="宋体" w:cs="Times New Roman"/>
                <w:color w:val="auto"/>
                <w:sz w:val="21"/>
                <w:szCs w:val="21"/>
              </w:rPr>
              <w:t>覆土</w:t>
            </w:r>
            <w:r>
              <w:rPr>
                <w:rFonts w:hint="default" w:ascii="Times New Roman" w:hAnsi="Times New Roman" w:eastAsia="宋体" w:cs="Times New Roman"/>
                <w:color w:val="auto"/>
                <w:spacing w:val="-1"/>
                <w:sz w:val="21"/>
                <w:szCs w:val="21"/>
                <w:lang w:eastAsia="zh-CN"/>
              </w:rPr>
              <w:t>整平</w:t>
            </w:r>
          </w:p>
        </w:tc>
        <w:tc>
          <w:tcPr>
            <w:tcW w:w="772" w:type="dxa"/>
            <w:noWrap w:val="0"/>
            <w:vAlign w:val="center"/>
          </w:tcPr>
          <w:p w14:paraId="3BBE3ADD">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010" w:type="dxa"/>
            <w:noWrap w:val="0"/>
            <w:vAlign w:val="center"/>
          </w:tcPr>
          <w:p w14:paraId="6C02D1EB">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16900</w:t>
            </w:r>
          </w:p>
        </w:tc>
      </w:tr>
      <w:tr w14:paraId="7589B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118" w:type="dxa"/>
            <w:vMerge w:val="continue"/>
            <w:noWrap w:val="0"/>
            <w:vAlign w:val="center"/>
          </w:tcPr>
          <w:p w14:paraId="0D6BFBF4">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5C1D5383">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continue"/>
            <w:noWrap w:val="0"/>
            <w:vAlign w:val="center"/>
          </w:tcPr>
          <w:p w14:paraId="4400712D">
            <w:pPr>
              <w:keepNext w:val="0"/>
              <w:keepLines w:val="0"/>
              <w:pageBreakBefore w:val="0"/>
              <w:widowControl/>
              <w:kinsoku/>
              <w:wordWrap/>
              <w:overflowPunct/>
              <w:topLinePunct w:val="0"/>
              <w:autoSpaceDE/>
              <w:autoSpaceDN/>
              <w:bidi w:val="0"/>
              <w:spacing w:after="0" w:line="240" w:lineRule="auto"/>
              <w:jc w:val="center"/>
              <w:rPr>
                <w:rFonts w:hint="eastAsia" w:ascii="Times New Roman" w:hAnsi="Times New Roman" w:eastAsia="宋体" w:cs="Times New Roman"/>
                <w:color w:val="auto"/>
                <w:sz w:val="21"/>
                <w:szCs w:val="21"/>
                <w:lang w:eastAsia="zh-CN"/>
              </w:rPr>
            </w:pPr>
          </w:p>
        </w:tc>
        <w:tc>
          <w:tcPr>
            <w:tcW w:w="1750" w:type="dxa"/>
            <w:noWrap w:val="0"/>
            <w:vAlign w:val="center"/>
          </w:tcPr>
          <w:p w14:paraId="427B698B">
            <w:pPr>
              <w:pStyle w:val="3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恢复旱地</w:t>
            </w:r>
          </w:p>
        </w:tc>
        <w:tc>
          <w:tcPr>
            <w:tcW w:w="772" w:type="dxa"/>
            <w:noWrap w:val="0"/>
            <w:vAlign w:val="center"/>
          </w:tcPr>
          <w:p w14:paraId="192B10E6">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2</w:t>
            </w:r>
          </w:p>
        </w:tc>
        <w:tc>
          <w:tcPr>
            <w:tcW w:w="1010" w:type="dxa"/>
            <w:noWrap w:val="0"/>
            <w:vAlign w:val="center"/>
          </w:tcPr>
          <w:p w14:paraId="17706AA8">
            <w:pPr>
              <w:spacing w:after="0"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16900</w:t>
            </w:r>
          </w:p>
        </w:tc>
      </w:tr>
      <w:tr w14:paraId="4A54E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118" w:type="dxa"/>
            <w:vMerge w:val="continue"/>
            <w:noWrap w:val="0"/>
            <w:vAlign w:val="center"/>
          </w:tcPr>
          <w:p w14:paraId="3073AE1B">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139E45EB">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restart"/>
            <w:noWrap w:val="0"/>
            <w:vAlign w:val="center"/>
          </w:tcPr>
          <w:p w14:paraId="0FDE7C71">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auto"/>
                <w:spacing w:val="-3"/>
                <w:sz w:val="21"/>
                <w:szCs w:val="21"/>
                <w:lang w:eastAsia="zh-CN"/>
              </w:rPr>
            </w:pPr>
            <w:r>
              <w:rPr>
                <w:rFonts w:hint="eastAsia" w:ascii="Times New Roman" w:hAnsi="Times New Roman" w:eastAsia="宋体" w:cs="Times New Roman"/>
                <w:color w:val="auto"/>
                <w:sz w:val="21"/>
                <w:szCs w:val="21"/>
                <w:lang w:eastAsia="zh-CN"/>
              </w:rPr>
              <w:t>料石堆</w:t>
            </w:r>
            <w:r>
              <w:rPr>
                <w:rFonts w:hint="eastAsia" w:ascii="Times New Roman" w:hAnsi="Times New Roman" w:eastAsia="宋体" w:cs="Times New Roman"/>
                <w:color w:val="auto"/>
                <w:sz w:val="21"/>
                <w:szCs w:val="21"/>
                <w:lang w:val="en-US" w:eastAsia="zh-CN"/>
              </w:rPr>
              <w:t>2</w:t>
            </w:r>
          </w:p>
        </w:tc>
        <w:tc>
          <w:tcPr>
            <w:tcW w:w="1750" w:type="dxa"/>
            <w:noWrap w:val="0"/>
            <w:vAlign w:val="center"/>
          </w:tcPr>
          <w:p w14:paraId="24458EC8">
            <w:pPr>
              <w:pStyle w:val="3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1"/>
                <w:sz w:val="21"/>
                <w:szCs w:val="21"/>
              </w:rPr>
            </w:pPr>
            <w:r>
              <w:rPr>
                <w:rFonts w:hint="eastAsia" w:ascii="Times New Roman" w:hAnsi="Times New Roman" w:eastAsia="宋体" w:cs="Times New Roman"/>
                <w:color w:val="auto"/>
                <w:spacing w:val="-3"/>
                <w:sz w:val="21"/>
                <w:szCs w:val="21"/>
                <w:lang w:eastAsia="zh-CN"/>
              </w:rPr>
              <w:t>垫坡整形</w:t>
            </w:r>
          </w:p>
        </w:tc>
        <w:tc>
          <w:tcPr>
            <w:tcW w:w="772" w:type="dxa"/>
            <w:noWrap w:val="0"/>
            <w:vAlign w:val="center"/>
          </w:tcPr>
          <w:p w14:paraId="3B05283D">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010" w:type="dxa"/>
            <w:noWrap w:val="0"/>
            <w:vAlign w:val="center"/>
          </w:tcPr>
          <w:p w14:paraId="0A7CCF1C">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1312</w:t>
            </w:r>
          </w:p>
        </w:tc>
      </w:tr>
      <w:tr w14:paraId="13874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118" w:type="dxa"/>
            <w:vMerge w:val="continue"/>
            <w:noWrap w:val="0"/>
            <w:vAlign w:val="center"/>
          </w:tcPr>
          <w:p w14:paraId="572C8743">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1F9FDBB5">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continue"/>
            <w:noWrap w:val="0"/>
            <w:vAlign w:val="center"/>
          </w:tcPr>
          <w:p w14:paraId="6C697131">
            <w:pPr>
              <w:keepNext w:val="0"/>
              <w:keepLines w:val="0"/>
              <w:pageBreakBefore w:val="0"/>
              <w:widowControl/>
              <w:kinsoku/>
              <w:wordWrap/>
              <w:overflowPunct/>
              <w:topLinePunct w:val="0"/>
              <w:autoSpaceDE/>
              <w:autoSpaceDN/>
              <w:bidi w:val="0"/>
              <w:spacing w:after="0" w:line="240" w:lineRule="auto"/>
              <w:jc w:val="center"/>
              <w:rPr>
                <w:rFonts w:hint="eastAsia" w:ascii="Times New Roman" w:hAnsi="Times New Roman" w:eastAsia="宋体" w:cs="Times New Roman"/>
                <w:color w:val="auto"/>
                <w:sz w:val="21"/>
                <w:szCs w:val="21"/>
                <w:lang w:eastAsia="zh-CN"/>
              </w:rPr>
            </w:pPr>
          </w:p>
        </w:tc>
        <w:tc>
          <w:tcPr>
            <w:tcW w:w="1750" w:type="dxa"/>
            <w:noWrap w:val="0"/>
            <w:vAlign w:val="center"/>
          </w:tcPr>
          <w:p w14:paraId="15C4156D">
            <w:pPr>
              <w:widowControl w:val="0"/>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覆土</w:t>
            </w:r>
            <w:r>
              <w:rPr>
                <w:rFonts w:hint="default" w:ascii="Times New Roman" w:hAnsi="Times New Roman" w:eastAsia="宋体" w:cs="Times New Roman"/>
                <w:color w:val="auto"/>
                <w:spacing w:val="-1"/>
                <w:sz w:val="21"/>
                <w:szCs w:val="21"/>
                <w:lang w:eastAsia="zh-CN"/>
              </w:rPr>
              <w:t>整平</w:t>
            </w:r>
          </w:p>
        </w:tc>
        <w:tc>
          <w:tcPr>
            <w:tcW w:w="772" w:type="dxa"/>
            <w:noWrap w:val="0"/>
            <w:vAlign w:val="center"/>
          </w:tcPr>
          <w:p w14:paraId="15065265">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010" w:type="dxa"/>
            <w:noWrap w:val="0"/>
            <w:vAlign w:val="center"/>
          </w:tcPr>
          <w:p w14:paraId="3F0337F5">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6876</w:t>
            </w:r>
          </w:p>
        </w:tc>
      </w:tr>
      <w:tr w14:paraId="11AF3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118" w:type="dxa"/>
            <w:vMerge w:val="continue"/>
            <w:noWrap w:val="0"/>
            <w:vAlign w:val="center"/>
          </w:tcPr>
          <w:p w14:paraId="06348F8E">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02B142B6">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continue"/>
            <w:noWrap w:val="0"/>
            <w:vAlign w:val="center"/>
          </w:tcPr>
          <w:p w14:paraId="528413C8">
            <w:pPr>
              <w:pStyle w:val="3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2"/>
                <w:sz w:val="21"/>
                <w:szCs w:val="21"/>
              </w:rPr>
            </w:pPr>
          </w:p>
        </w:tc>
        <w:tc>
          <w:tcPr>
            <w:tcW w:w="1750" w:type="dxa"/>
            <w:noWrap w:val="0"/>
            <w:vAlign w:val="center"/>
          </w:tcPr>
          <w:p w14:paraId="2D5B3E02">
            <w:pPr>
              <w:widowControl w:val="0"/>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撒播种草</w:t>
            </w:r>
          </w:p>
        </w:tc>
        <w:tc>
          <w:tcPr>
            <w:tcW w:w="772" w:type="dxa"/>
            <w:noWrap w:val="0"/>
            <w:vAlign w:val="center"/>
          </w:tcPr>
          <w:p w14:paraId="11FFB167">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2</w:t>
            </w:r>
          </w:p>
        </w:tc>
        <w:tc>
          <w:tcPr>
            <w:tcW w:w="1010" w:type="dxa"/>
            <w:noWrap w:val="0"/>
            <w:vAlign w:val="center"/>
          </w:tcPr>
          <w:p w14:paraId="1267D7E5">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22921</w:t>
            </w:r>
          </w:p>
        </w:tc>
      </w:tr>
      <w:tr w14:paraId="19897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118" w:type="dxa"/>
            <w:vMerge w:val="continue"/>
            <w:noWrap w:val="0"/>
            <w:vAlign w:val="center"/>
          </w:tcPr>
          <w:p w14:paraId="0DE3D28A">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1706D13F">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restart"/>
            <w:noWrap w:val="0"/>
            <w:vAlign w:val="center"/>
          </w:tcPr>
          <w:p w14:paraId="7902FEB7">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auto"/>
                <w:spacing w:val="-3"/>
                <w:sz w:val="21"/>
                <w:szCs w:val="21"/>
                <w:lang w:eastAsia="zh-CN"/>
              </w:rPr>
            </w:pPr>
            <w:r>
              <w:rPr>
                <w:rFonts w:hint="eastAsia" w:ascii="Times New Roman" w:hAnsi="Times New Roman" w:eastAsia="宋体" w:cs="Times New Roman"/>
                <w:color w:val="auto"/>
                <w:sz w:val="21"/>
                <w:szCs w:val="21"/>
                <w:lang w:eastAsia="zh-CN"/>
              </w:rPr>
              <w:t>取土场</w:t>
            </w:r>
            <w:r>
              <w:rPr>
                <w:rFonts w:hint="eastAsia" w:ascii="Times New Roman" w:hAnsi="Times New Roman" w:eastAsia="宋体" w:cs="Times New Roman"/>
                <w:color w:val="auto"/>
                <w:sz w:val="21"/>
                <w:szCs w:val="21"/>
                <w:lang w:val="en-US" w:eastAsia="zh-CN"/>
              </w:rPr>
              <w:t>1</w:t>
            </w:r>
          </w:p>
        </w:tc>
        <w:tc>
          <w:tcPr>
            <w:tcW w:w="1750" w:type="dxa"/>
            <w:noWrap w:val="0"/>
            <w:vAlign w:val="center"/>
          </w:tcPr>
          <w:p w14:paraId="42E947C6">
            <w:pPr>
              <w:pStyle w:val="3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1"/>
                <w:sz w:val="21"/>
                <w:szCs w:val="21"/>
                <w:lang w:eastAsia="zh-CN"/>
              </w:rPr>
            </w:pPr>
            <w:r>
              <w:rPr>
                <w:rFonts w:hint="eastAsia" w:ascii="Times New Roman" w:hAnsi="Times New Roman" w:eastAsia="宋体" w:cs="Times New Roman"/>
                <w:color w:val="auto"/>
                <w:spacing w:val="-3"/>
                <w:sz w:val="21"/>
                <w:szCs w:val="21"/>
                <w:lang w:eastAsia="zh-CN"/>
              </w:rPr>
              <w:t>垫坡整形</w:t>
            </w:r>
          </w:p>
        </w:tc>
        <w:tc>
          <w:tcPr>
            <w:tcW w:w="772" w:type="dxa"/>
            <w:noWrap w:val="0"/>
            <w:vAlign w:val="center"/>
          </w:tcPr>
          <w:p w14:paraId="31E50C27">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010" w:type="dxa"/>
            <w:noWrap w:val="0"/>
            <w:vAlign w:val="center"/>
          </w:tcPr>
          <w:p w14:paraId="50C1FAF2">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82</w:t>
            </w:r>
          </w:p>
        </w:tc>
      </w:tr>
      <w:tr w14:paraId="037F3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118" w:type="dxa"/>
            <w:vMerge w:val="continue"/>
            <w:noWrap w:val="0"/>
            <w:vAlign w:val="center"/>
          </w:tcPr>
          <w:p w14:paraId="3100E4BC">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232262BE">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continue"/>
            <w:noWrap w:val="0"/>
            <w:vAlign w:val="center"/>
          </w:tcPr>
          <w:p w14:paraId="12604B58">
            <w:pPr>
              <w:pStyle w:val="3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2"/>
                <w:sz w:val="21"/>
                <w:szCs w:val="21"/>
                <w:lang w:val="en-US" w:eastAsia="zh-CN"/>
              </w:rPr>
            </w:pPr>
          </w:p>
        </w:tc>
        <w:tc>
          <w:tcPr>
            <w:tcW w:w="1750" w:type="dxa"/>
            <w:noWrap w:val="0"/>
            <w:vAlign w:val="center"/>
          </w:tcPr>
          <w:p w14:paraId="4C3ACDF4">
            <w:pPr>
              <w:widowControl w:val="0"/>
              <w:spacing w:after="0" w:line="240" w:lineRule="auto"/>
              <w:jc w:val="center"/>
              <w:rPr>
                <w:rFonts w:hint="default" w:ascii="Times New Roman" w:hAnsi="Times New Roman" w:eastAsia="宋体" w:cs="Times New Roman"/>
                <w:color w:val="auto"/>
                <w:spacing w:val="-1"/>
                <w:sz w:val="21"/>
                <w:szCs w:val="21"/>
              </w:rPr>
            </w:pPr>
            <w:r>
              <w:rPr>
                <w:rFonts w:hint="default" w:ascii="Times New Roman" w:hAnsi="Times New Roman" w:eastAsia="宋体" w:cs="Times New Roman"/>
                <w:color w:val="auto"/>
                <w:sz w:val="21"/>
                <w:szCs w:val="21"/>
              </w:rPr>
              <w:t>覆土</w:t>
            </w:r>
            <w:r>
              <w:rPr>
                <w:rFonts w:hint="default" w:ascii="Times New Roman" w:hAnsi="Times New Roman" w:eastAsia="宋体" w:cs="Times New Roman"/>
                <w:color w:val="auto"/>
                <w:spacing w:val="-1"/>
                <w:sz w:val="21"/>
                <w:szCs w:val="21"/>
                <w:lang w:eastAsia="zh-CN"/>
              </w:rPr>
              <w:t>整平</w:t>
            </w:r>
          </w:p>
        </w:tc>
        <w:tc>
          <w:tcPr>
            <w:tcW w:w="772" w:type="dxa"/>
            <w:noWrap w:val="0"/>
            <w:vAlign w:val="center"/>
          </w:tcPr>
          <w:p w14:paraId="4214C4A9">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010" w:type="dxa"/>
            <w:noWrap w:val="0"/>
            <w:vAlign w:val="center"/>
          </w:tcPr>
          <w:p w14:paraId="3C169A80">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233</w:t>
            </w:r>
          </w:p>
        </w:tc>
      </w:tr>
      <w:tr w14:paraId="409B2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118" w:type="dxa"/>
            <w:vMerge w:val="continue"/>
            <w:noWrap w:val="0"/>
            <w:vAlign w:val="center"/>
          </w:tcPr>
          <w:p w14:paraId="7FF119D3">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76AF6D55">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continue"/>
            <w:noWrap w:val="0"/>
            <w:vAlign w:val="center"/>
          </w:tcPr>
          <w:p w14:paraId="6A2D699B">
            <w:pPr>
              <w:pStyle w:val="3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2"/>
                <w:sz w:val="21"/>
                <w:szCs w:val="21"/>
                <w:lang w:val="en-US" w:eastAsia="zh-CN"/>
              </w:rPr>
            </w:pPr>
          </w:p>
        </w:tc>
        <w:tc>
          <w:tcPr>
            <w:tcW w:w="1750" w:type="dxa"/>
            <w:noWrap w:val="0"/>
            <w:vAlign w:val="center"/>
          </w:tcPr>
          <w:p w14:paraId="4329ECBB">
            <w:pPr>
              <w:widowControl w:val="0"/>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撒播种草</w:t>
            </w:r>
          </w:p>
        </w:tc>
        <w:tc>
          <w:tcPr>
            <w:tcW w:w="772" w:type="dxa"/>
            <w:noWrap w:val="0"/>
            <w:vAlign w:val="center"/>
          </w:tcPr>
          <w:p w14:paraId="226339D8">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2</w:t>
            </w:r>
          </w:p>
        </w:tc>
        <w:tc>
          <w:tcPr>
            <w:tcW w:w="1010" w:type="dxa"/>
            <w:noWrap w:val="0"/>
            <w:vAlign w:val="center"/>
          </w:tcPr>
          <w:p w14:paraId="26F3D655">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776</w:t>
            </w:r>
          </w:p>
        </w:tc>
      </w:tr>
      <w:tr w14:paraId="2A59C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118" w:type="dxa"/>
            <w:vMerge w:val="continue"/>
            <w:noWrap w:val="0"/>
            <w:vAlign w:val="center"/>
          </w:tcPr>
          <w:p w14:paraId="106C2930">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267AF2BE">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restart"/>
            <w:noWrap w:val="0"/>
            <w:vAlign w:val="center"/>
          </w:tcPr>
          <w:p w14:paraId="094E0DF8">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auto"/>
                <w:spacing w:val="-3"/>
                <w:sz w:val="21"/>
                <w:szCs w:val="21"/>
                <w:lang w:eastAsia="zh-CN"/>
              </w:rPr>
            </w:pPr>
            <w:r>
              <w:rPr>
                <w:rFonts w:hint="eastAsia" w:ascii="Times New Roman" w:hAnsi="Times New Roman" w:eastAsia="宋体" w:cs="Times New Roman"/>
                <w:color w:val="auto"/>
                <w:sz w:val="21"/>
                <w:szCs w:val="21"/>
                <w:lang w:eastAsia="zh-CN"/>
              </w:rPr>
              <w:t>取土场</w:t>
            </w:r>
            <w:r>
              <w:rPr>
                <w:rFonts w:hint="eastAsia" w:ascii="Times New Roman" w:hAnsi="Times New Roman" w:eastAsia="宋体" w:cs="Times New Roman"/>
                <w:color w:val="auto"/>
                <w:sz w:val="21"/>
                <w:szCs w:val="21"/>
                <w:lang w:val="en-US" w:eastAsia="zh-CN"/>
              </w:rPr>
              <w:t>2</w:t>
            </w:r>
          </w:p>
        </w:tc>
        <w:tc>
          <w:tcPr>
            <w:tcW w:w="1750" w:type="dxa"/>
            <w:noWrap w:val="0"/>
            <w:vAlign w:val="center"/>
          </w:tcPr>
          <w:p w14:paraId="7FBFBADC">
            <w:pPr>
              <w:pStyle w:val="3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1"/>
                <w:sz w:val="21"/>
                <w:szCs w:val="21"/>
                <w:lang w:eastAsia="zh-CN"/>
              </w:rPr>
            </w:pPr>
            <w:r>
              <w:rPr>
                <w:rFonts w:hint="eastAsia" w:ascii="Times New Roman" w:hAnsi="Times New Roman" w:eastAsia="宋体" w:cs="Times New Roman"/>
                <w:color w:val="auto"/>
                <w:spacing w:val="-3"/>
                <w:sz w:val="21"/>
                <w:szCs w:val="21"/>
                <w:lang w:eastAsia="zh-CN"/>
              </w:rPr>
              <w:t>垫坡整形</w:t>
            </w:r>
          </w:p>
        </w:tc>
        <w:tc>
          <w:tcPr>
            <w:tcW w:w="772" w:type="dxa"/>
            <w:noWrap w:val="0"/>
            <w:vAlign w:val="center"/>
          </w:tcPr>
          <w:p w14:paraId="37E9834F">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010" w:type="dxa"/>
            <w:noWrap w:val="0"/>
            <w:vAlign w:val="center"/>
          </w:tcPr>
          <w:p w14:paraId="072AE201">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207</w:t>
            </w:r>
          </w:p>
        </w:tc>
      </w:tr>
      <w:tr w14:paraId="4F2FD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118" w:type="dxa"/>
            <w:vMerge w:val="continue"/>
            <w:noWrap w:val="0"/>
            <w:vAlign w:val="center"/>
          </w:tcPr>
          <w:p w14:paraId="64C360C1">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16AB016E">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continue"/>
            <w:noWrap w:val="0"/>
            <w:vAlign w:val="center"/>
          </w:tcPr>
          <w:p w14:paraId="3BCFFD02">
            <w:pPr>
              <w:pStyle w:val="3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2"/>
                <w:sz w:val="21"/>
                <w:szCs w:val="21"/>
                <w:lang w:val="en-US" w:eastAsia="zh-CN"/>
              </w:rPr>
            </w:pPr>
          </w:p>
        </w:tc>
        <w:tc>
          <w:tcPr>
            <w:tcW w:w="1750" w:type="dxa"/>
            <w:noWrap w:val="0"/>
            <w:vAlign w:val="center"/>
          </w:tcPr>
          <w:p w14:paraId="584E1879">
            <w:pPr>
              <w:widowControl w:val="0"/>
              <w:spacing w:after="0" w:line="240" w:lineRule="auto"/>
              <w:jc w:val="center"/>
              <w:rPr>
                <w:rFonts w:hint="default" w:ascii="Times New Roman" w:hAnsi="Times New Roman" w:eastAsia="宋体" w:cs="Times New Roman"/>
                <w:color w:val="auto"/>
                <w:spacing w:val="-1"/>
                <w:sz w:val="21"/>
                <w:szCs w:val="21"/>
                <w:lang w:val="en-US" w:eastAsia="zh-CN" w:bidi="ar-SA"/>
              </w:rPr>
            </w:pPr>
            <w:r>
              <w:rPr>
                <w:rFonts w:hint="default" w:ascii="Times New Roman" w:hAnsi="Times New Roman" w:eastAsia="宋体" w:cs="Times New Roman"/>
                <w:color w:val="auto"/>
                <w:sz w:val="21"/>
                <w:szCs w:val="21"/>
              </w:rPr>
              <w:t>覆土</w:t>
            </w:r>
            <w:r>
              <w:rPr>
                <w:rFonts w:hint="default" w:ascii="Times New Roman" w:hAnsi="Times New Roman" w:eastAsia="宋体" w:cs="Times New Roman"/>
                <w:color w:val="auto"/>
                <w:spacing w:val="-1"/>
                <w:sz w:val="21"/>
                <w:szCs w:val="21"/>
                <w:lang w:eastAsia="zh-CN"/>
              </w:rPr>
              <w:t>整平</w:t>
            </w:r>
          </w:p>
        </w:tc>
        <w:tc>
          <w:tcPr>
            <w:tcW w:w="772" w:type="dxa"/>
            <w:noWrap w:val="0"/>
            <w:vAlign w:val="center"/>
          </w:tcPr>
          <w:p w14:paraId="6CBB73F5">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010" w:type="dxa"/>
            <w:noWrap w:val="0"/>
            <w:vAlign w:val="center"/>
          </w:tcPr>
          <w:p w14:paraId="2C61D60F">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609</w:t>
            </w:r>
          </w:p>
        </w:tc>
      </w:tr>
      <w:tr w14:paraId="489A1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118" w:type="dxa"/>
            <w:vMerge w:val="continue"/>
            <w:noWrap w:val="0"/>
            <w:vAlign w:val="center"/>
          </w:tcPr>
          <w:p w14:paraId="670754C5">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01B35301">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continue"/>
            <w:noWrap w:val="0"/>
            <w:vAlign w:val="center"/>
          </w:tcPr>
          <w:p w14:paraId="32EB7174">
            <w:pPr>
              <w:pStyle w:val="3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2"/>
                <w:sz w:val="21"/>
                <w:szCs w:val="21"/>
                <w:lang w:val="en-US" w:eastAsia="zh-CN"/>
              </w:rPr>
            </w:pPr>
          </w:p>
        </w:tc>
        <w:tc>
          <w:tcPr>
            <w:tcW w:w="1750" w:type="dxa"/>
            <w:noWrap w:val="0"/>
            <w:vAlign w:val="center"/>
          </w:tcPr>
          <w:p w14:paraId="6D43638A">
            <w:pPr>
              <w:widowControl w:val="0"/>
              <w:spacing w:after="0" w:line="240" w:lineRule="auto"/>
              <w:jc w:val="center"/>
              <w:rPr>
                <w:rFonts w:hint="default" w:ascii="Times New Roman" w:hAnsi="Times New Roman" w:eastAsia="宋体" w:cs="Times New Roman"/>
                <w:color w:val="auto"/>
                <w:spacing w:val="-1"/>
                <w:sz w:val="21"/>
                <w:szCs w:val="21"/>
                <w:lang w:val="en-US" w:eastAsia="zh-CN" w:bidi="ar-SA"/>
              </w:rPr>
            </w:pPr>
            <w:r>
              <w:rPr>
                <w:rFonts w:hint="default" w:ascii="Times New Roman" w:hAnsi="Times New Roman" w:eastAsia="宋体" w:cs="Times New Roman"/>
                <w:color w:val="auto"/>
                <w:sz w:val="21"/>
                <w:szCs w:val="21"/>
              </w:rPr>
              <w:t>撒播种草</w:t>
            </w:r>
          </w:p>
        </w:tc>
        <w:tc>
          <w:tcPr>
            <w:tcW w:w="772" w:type="dxa"/>
            <w:noWrap w:val="0"/>
            <w:vAlign w:val="center"/>
          </w:tcPr>
          <w:p w14:paraId="242D41F9">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2</w:t>
            </w:r>
          </w:p>
        </w:tc>
        <w:tc>
          <w:tcPr>
            <w:tcW w:w="1010" w:type="dxa"/>
            <w:noWrap w:val="0"/>
            <w:vAlign w:val="center"/>
          </w:tcPr>
          <w:p w14:paraId="7BD8821A">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2030</w:t>
            </w:r>
          </w:p>
        </w:tc>
      </w:tr>
      <w:tr w14:paraId="2D170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118" w:type="dxa"/>
            <w:vMerge w:val="continue"/>
            <w:noWrap w:val="0"/>
            <w:vAlign w:val="center"/>
          </w:tcPr>
          <w:p w14:paraId="73413557">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4A0884C1">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restart"/>
            <w:noWrap w:val="0"/>
            <w:vAlign w:val="center"/>
          </w:tcPr>
          <w:p w14:paraId="33EE65C4">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auto"/>
                <w:spacing w:val="-2"/>
                <w:sz w:val="21"/>
                <w:szCs w:val="21"/>
                <w:lang w:val="en-US" w:eastAsia="zh-CN"/>
              </w:rPr>
            </w:pPr>
            <w:r>
              <w:rPr>
                <w:rFonts w:hint="eastAsia" w:ascii="Times New Roman" w:hAnsi="Times New Roman" w:eastAsia="宋体" w:cs="Times New Roman"/>
                <w:color w:val="auto"/>
                <w:sz w:val="21"/>
                <w:szCs w:val="21"/>
                <w:lang w:eastAsia="zh-CN"/>
              </w:rPr>
              <w:t>废石堆</w:t>
            </w:r>
          </w:p>
        </w:tc>
        <w:tc>
          <w:tcPr>
            <w:tcW w:w="1750" w:type="dxa"/>
            <w:noWrap w:val="0"/>
            <w:vAlign w:val="center"/>
          </w:tcPr>
          <w:p w14:paraId="37786944">
            <w:pPr>
              <w:widowControl w:val="0"/>
              <w:spacing w:after="0" w:line="240" w:lineRule="auto"/>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清运</w:t>
            </w:r>
          </w:p>
        </w:tc>
        <w:tc>
          <w:tcPr>
            <w:tcW w:w="772" w:type="dxa"/>
            <w:noWrap w:val="0"/>
            <w:vAlign w:val="center"/>
          </w:tcPr>
          <w:p w14:paraId="3E05B982">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010" w:type="dxa"/>
            <w:noWrap w:val="0"/>
            <w:vAlign w:val="center"/>
          </w:tcPr>
          <w:p w14:paraId="397210C3">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3861</w:t>
            </w:r>
          </w:p>
        </w:tc>
      </w:tr>
      <w:tr w14:paraId="4079A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118" w:type="dxa"/>
            <w:vMerge w:val="continue"/>
            <w:noWrap w:val="0"/>
            <w:vAlign w:val="center"/>
          </w:tcPr>
          <w:p w14:paraId="6B08A323">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66C60B90">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continue"/>
            <w:noWrap w:val="0"/>
            <w:vAlign w:val="center"/>
          </w:tcPr>
          <w:p w14:paraId="77AFAB44">
            <w:pPr>
              <w:keepNext w:val="0"/>
              <w:keepLines w:val="0"/>
              <w:pageBreakBefore w:val="0"/>
              <w:widowControl/>
              <w:kinsoku/>
              <w:wordWrap/>
              <w:overflowPunct/>
              <w:topLinePunct w:val="0"/>
              <w:autoSpaceDE/>
              <w:autoSpaceDN/>
              <w:bidi w:val="0"/>
              <w:spacing w:after="0" w:line="240" w:lineRule="auto"/>
              <w:jc w:val="center"/>
              <w:rPr>
                <w:rFonts w:hint="eastAsia" w:ascii="Times New Roman" w:hAnsi="Times New Roman" w:eastAsia="宋体" w:cs="Times New Roman"/>
                <w:color w:val="auto"/>
                <w:sz w:val="21"/>
                <w:szCs w:val="21"/>
                <w:lang w:eastAsia="zh-CN"/>
              </w:rPr>
            </w:pPr>
          </w:p>
        </w:tc>
        <w:tc>
          <w:tcPr>
            <w:tcW w:w="1750" w:type="dxa"/>
            <w:noWrap w:val="0"/>
            <w:vAlign w:val="center"/>
          </w:tcPr>
          <w:p w14:paraId="3004F62E">
            <w:pPr>
              <w:widowControl w:val="0"/>
              <w:spacing w:after="0" w:line="240" w:lineRule="auto"/>
              <w:jc w:val="center"/>
              <w:rPr>
                <w:rFonts w:hint="default" w:ascii="Times New Roman" w:hAnsi="Times New Roman" w:eastAsia="宋体" w:cs="Times New Roman"/>
                <w:color w:val="auto"/>
                <w:spacing w:val="-1"/>
                <w:sz w:val="21"/>
                <w:szCs w:val="21"/>
                <w:lang w:val="en-US" w:eastAsia="zh-CN" w:bidi="ar-SA"/>
              </w:rPr>
            </w:pPr>
            <w:r>
              <w:rPr>
                <w:rFonts w:hint="default" w:ascii="Times New Roman" w:hAnsi="Times New Roman" w:eastAsia="宋体" w:cs="Times New Roman"/>
                <w:color w:val="auto"/>
                <w:sz w:val="21"/>
                <w:szCs w:val="21"/>
              </w:rPr>
              <w:t>覆土</w:t>
            </w:r>
            <w:r>
              <w:rPr>
                <w:rFonts w:hint="default" w:ascii="Times New Roman" w:hAnsi="Times New Roman" w:eastAsia="宋体" w:cs="Times New Roman"/>
                <w:color w:val="auto"/>
                <w:spacing w:val="-1"/>
                <w:sz w:val="21"/>
                <w:szCs w:val="21"/>
                <w:lang w:eastAsia="zh-CN"/>
              </w:rPr>
              <w:t>整平</w:t>
            </w:r>
          </w:p>
        </w:tc>
        <w:tc>
          <w:tcPr>
            <w:tcW w:w="772" w:type="dxa"/>
            <w:noWrap w:val="0"/>
            <w:vAlign w:val="center"/>
          </w:tcPr>
          <w:p w14:paraId="0DAE3180">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010" w:type="dxa"/>
            <w:noWrap w:val="0"/>
            <w:vAlign w:val="center"/>
          </w:tcPr>
          <w:p w14:paraId="6A203500">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1389</w:t>
            </w:r>
          </w:p>
        </w:tc>
      </w:tr>
      <w:tr w14:paraId="55448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118" w:type="dxa"/>
            <w:vMerge w:val="continue"/>
            <w:noWrap w:val="0"/>
            <w:vAlign w:val="center"/>
          </w:tcPr>
          <w:p w14:paraId="1FBF9881">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7C7DF506">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continue"/>
            <w:noWrap w:val="0"/>
            <w:vAlign w:val="center"/>
          </w:tcPr>
          <w:p w14:paraId="03020D55">
            <w:pPr>
              <w:keepNext w:val="0"/>
              <w:keepLines w:val="0"/>
              <w:pageBreakBefore w:val="0"/>
              <w:widowControl/>
              <w:kinsoku/>
              <w:wordWrap/>
              <w:overflowPunct/>
              <w:topLinePunct w:val="0"/>
              <w:autoSpaceDE/>
              <w:autoSpaceDN/>
              <w:bidi w:val="0"/>
              <w:spacing w:after="0" w:line="240" w:lineRule="auto"/>
              <w:jc w:val="center"/>
              <w:rPr>
                <w:rFonts w:hint="eastAsia" w:ascii="Times New Roman" w:hAnsi="Times New Roman" w:eastAsia="宋体" w:cs="Times New Roman"/>
                <w:color w:val="auto"/>
                <w:sz w:val="21"/>
                <w:szCs w:val="21"/>
                <w:lang w:eastAsia="zh-CN"/>
              </w:rPr>
            </w:pPr>
          </w:p>
        </w:tc>
        <w:tc>
          <w:tcPr>
            <w:tcW w:w="1750" w:type="dxa"/>
            <w:noWrap w:val="0"/>
            <w:vAlign w:val="center"/>
          </w:tcPr>
          <w:p w14:paraId="6079F9CC">
            <w:pPr>
              <w:widowControl w:val="0"/>
              <w:spacing w:after="0" w:line="240" w:lineRule="auto"/>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栽植松树</w:t>
            </w:r>
          </w:p>
        </w:tc>
        <w:tc>
          <w:tcPr>
            <w:tcW w:w="772" w:type="dxa"/>
            <w:noWrap w:val="0"/>
            <w:vAlign w:val="center"/>
          </w:tcPr>
          <w:p w14:paraId="1747C0A8">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株</w:t>
            </w:r>
          </w:p>
        </w:tc>
        <w:tc>
          <w:tcPr>
            <w:tcW w:w="1010" w:type="dxa"/>
            <w:noWrap w:val="0"/>
            <w:vAlign w:val="center"/>
          </w:tcPr>
          <w:p w14:paraId="51FFE4F0">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695</w:t>
            </w:r>
          </w:p>
        </w:tc>
      </w:tr>
      <w:tr w14:paraId="23812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118" w:type="dxa"/>
            <w:vMerge w:val="continue"/>
            <w:noWrap w:val="0"/>
            <w:vAlign w:val="center"/>
          </w:tcPr>
          <w:p w14:paraId="1D7C273E">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74A6946E">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restart"/>
            <w:noWrap w:val="0"/>
            <w:vAlign w:val="center"/>
          </w:tcPr>
          <w:p w14:paraId="4C9259D5">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auto"/>
                <w:spacing w:val="-2"/>
                <w:sz w:val="21"/>
                <w:szCs w:val="21"/>
                <w:lang w:val="en-US" w:eastAsia="zh-CN"/>
              </w:rPr>
            </w:pPr>
            <w:r>
              <w:rPr>
                <w:rFonts w:hint="eastAsia" w:ascii="Times New Roman" w:hAnsi="Times New Roman" w:eastAsia="宋体" w:cs="Times New Roman"/>
                <w:color w:val="auto"/>
                <w:sz w:val="21"/>
                <w:szCs w:val="21"/>
                <w:lang w:eastAsia="zh-CN"/>
              </w:rPr>
              <w:t>办公生活区</w:t>
            </w:r>
          </w:p>
        </w:tc>
        <w:tc>
          <w:tcPr>
            <w:tcW w:w="1750" w:type="dxa"/>
            <w:noWrap w:val="0"/>
            <w:vAlign w:val="center"/>
          </w:tcPr>
          <w:p w14:paraId="051BB268">
            <w:pPr>
              <w:pStyle w:val="3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3"/>
                <w:sz w:val="21"/>
                <w:szCs w:val="21"/>
                <w:lang w:eastAsia="zh-CN"/>
              </w:rPr>
              <w:t>拆除</w:t>
            </w:r>
            <w:r>
              <w:rPr>
                <w:rFonts w:hint="eastAsia" w:ascii="Times New Roman" w:hAnsi="Times New Roman" w:eastAsia="宋体" w:cs="Times New Roman"/>
                <w:color w:val="auto"/>
                <w:spacing w:val="-3"/>
                <w:sz w:val="21"/>
                <w:szCs w:val="21"/>
                <w:lang w:eastAsia="zh-CN"/>
              </w:rPr>
              <w:t>、清理</w:t>
            </w:r>
          </w:p>
        </w:tc>
        <w:tc>
          <w:tcPr>
            <w:tcW w:w="772" w:type="dxa"/>
            <w:noWrap w:val="0"/>
            <w:vAlign w:val="center"/>
          </w:tcPr>
          <w:p w14:paraId="74B5710F">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010" w:type="dxa"/>
            <w:noWrap w:val="0"/>
            <w:vAlign w:val="center"/>
          </w:tcPr>
          <w:p w14:paraId="0E7246CD">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76</w:t>
            </w:r>
          </w:p>
        </w:tc>
      </w:tr>
      <w:tr w14:paraId="17463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118" w:type="dxa"/>
            <w:vMerge w:val="continue"/>
            <w:noWrap w:val="0"/>
            <w:vAlign w:val="center"/>
          </w:tcPr>
          <w:p w14:paraId="65A038FE">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4920F1A4">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continue"/>
            <w:noWrap w:val="0"/>
            <w:vAlign w:val="center"/>
          </w:tcPr>
          <w:p w14:paraId="042C2CC9">
            <w:pPr>
              <w:keepNext w:val="0"/>
              <w:keepLines w:val="0"/>
              <w:pageBreakBefore w:val="0"/>
              <w:widowControl/>
              <w:kinsoku/>
              <w:wordWrap/>
              <w:overflowPunct/>
              <w:topLinePunct w:val="0"/>
              <w:autoSpaceDE/>
              <w:autoSpaceDN/>
              <w:bidi w:val="0"/>
              <w:spacing w:after="0" w:line="240" w:lineRule="auto"/>
              <w:jc w:val="center"/>
              <w:rPr>
                <w:rFonts w:hint="eastAsia" w:ascii="Times New Roman" w:hAnsi="Times New Roman" w:eastAsia="宋体" w:cs="Times New Roman"/>
                <w:color w:val="auto"/>
                <w:sz w:val="21"/>
                <w:szCs w:val="21"/>
                <w:lang w:eastAsia="zh-CN"/>
              </w:rPr>
            </w:pPr>
          </w:p>
        </w:tc>
        <w:tc>
          <w:tcPr>
            <w:tcW w:w="1750" w:type="dxa"/>
            <w:noWrap w:val="0"/>
            <w:vAlign w:val="center"/>
          </w:tcPr>
          <w:p w14:paraId="637990DA">
            <w:pPr>
              <w:pStyle w:val="3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pacing w:val="-3"/>
                <w:sz w:val="21"/>
                <w:szCs w:val="21"/>
                <w:lang w:eastAsia="zh-CN"/>
              </w:rPr>
              <w:t>垫坡整形</w:t>
            </w:r>
          </w:p>
        </w:tc>
        <w:tc>
          <w:tcPr>
            <w:tcW w:w="772" w:type="dxa"/>
            <w:noWrap w:val="0"/>
            <w:vAlign w:val="center"/>
          </w:tcPr>
          <w:p w14:paraId="5811EE6F">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010" w:type="dxa"/>
            <w:noWrap w:val="0"/>
            <w:vAlign w:val="center"/>
          </w:tcPr>
          <w:p w14:paraId="28E58457">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193</w:t>
            </w:r>
          </w:p>
        </w:tc>
      </w:tr>
      <w:tr w14:paraId="1EF2A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118" w:type="dxa"/>
            <w:vMerge w:val="continue"/>
            <w:noWrap w:val="0"/>
            <w:vAlign w:val="center"/>
          </w:tcPr>
          <w:p w14:paraId="0FD8AD24">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71D888DE">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continue"/>
            <w:noWrap w:val="0"/>
            <w:vAlign w:val="center"/>
          </w:tcPr>
          <w:p w14:paraId="4846056F">
            <w:pPr>
              <w:keepNext w:val="0"/>
              <w:keepLines w:val="0"/>
              <w:pageBreakBefore w:val="0"/>
              <w:widowControl/>
              <w:kinsoku/>
              <w:wordWrap/>
              <w:overflowPunct/>
              <w:topLinePunct w:val="0"/>
              <w:autoSpaceDE/>
              <w:autoSpaceDN/>
              <w:bidi w:val="0"/>
              <w:spacing w:after="0" w:line="240" w:lineRule="auto"/>
              <w:jc w:val="center"/>
              <w:rPr>
                <w:rFonts w:hint="eastAsia" w:ascii="Times New Roman" w:hAnsi="Times New Roman" w:eastAsia="宋体" w:cs="Times New Roman"/>
                <w:color w:val="auto"/>
                <w:sz w:val="21"/>
                <w:szCs w:val="21"/>
                <w:lang w:eastAsia="zh-CN"/>
              </w:rPr>
            </w:pPr>
          </w:p>
        </w:tc>
        <w:tc>
          <w:tcPr>
            <w:tcW w:w="1750" w:type="dxa"/>
            <w:noWrap w:val="0"/>
            <w:vAlign w:val="center"/>
          </w:tcPr>
          <w:p w14:paraId="3EBE7061">
            <w:pPr>
              <w:widowControl w:val="0"/>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覆土</w:t>
            </w:r>
            <w:r>
              <w:rPr>
                <w:rFonts w:hint="default" w:ascii="Times New Roman" w:hAnsi="Times New Roman" w:eastAsia="宋体" w:cs="Times New Roman"/>
                <w:color w:val="auto"/>
                <w:spacing w:val="-1"/>
                <w:sz w:val="21"/>
                <w:szCs w:val="21"/>
                <w:lang w:eastAsia="zh-CN"/>
              </w:rPr>
              <w:t>整平</w:t>
            </w:r>
          </w:p>
        </w:tc>
        <w:tc>
          <w:tcPr>
            <w:tcW w:w="772" w:type="dxa"/>
            <w:noWrap w:val="0"/>
            <w:vAlign w:val="center"/>
          </w:tcPr>
          <w:p w14:paraId="08F389B6">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010" w:type="dxa"/>
            <w:noWrap w:val="0"/>
            <w:vAlign w:val="center"/>
          </w:tcPr>
          <w:p w14:paraId="6906627D">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397</w:t>
            </w:r>
          </w:p>
        </w:tc>
      </w:tr>
      <w:tr w14:paraId="06253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118" w:type="dxa"/>
            <w:vMerge w:val="continue"/>
            <w:noWrap w:val="0"/>
            <w:vAlign w:val="center"/>
          </w:tcPr>
          <w:p w14:paraId="4B54DDFF">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0B20F550">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continue"/>
            <w:noWrap w:val="0"/>
            <w:vAlign w:val="center"/>
          </w:tcPr>
          <w:p w14:paraId="663C413E">
            <w:pPr>
              <w:keepNext w:val="0"/>
              <w:keepLines w:val="0"/>
              <w:pageBreakBefore w:val="0"/>
              <w:widowControl/>
              <w:kinsoku/>
              <w:wordWrap/>
              <w:overflowPunct/>
              <w:topLinePunct w:val="0"/>
              <w:autoSpaceDE/>
              <w:autoSpaceDN/>
              <w:bidi w:val="0"/>
              <w:spacing w:after="0" w:line="240" w:lineRule="auto"/>
              <w:jc w:val="center"/>
              <w:rPr>
                <w:rFonts w:hint="eastAsia" w:ascii="Times New Roman" w:hAnsi="Times New Roman" w:eastAsia="宋体" w:cs="Times New Roman"/>
                <w:color w:val="auto"/>
                <w:sz w:val="21"/>
                <w:szCs w:val="21"/>
                <w:lang w:eastAsia="zh-CN"/>
              </w:rPr>
            </w:pPr>
          </w:p>
        </w:tc>
        <w:tc>
          <w:tcPr>
            <w:tcW w:w="1750" w:type="dxa"/>
            <w:noWrap w:val="0"/>
            <w:vAlign w:val="center"/>
          </w:tcPr>
          <w:p w14:paraId="2D801B48">
            <w:pPr>
              <w:widowControl w:val="0"/>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撒播种草</w:t>
            </w:r>
          </w:p>
        </w:tc>
        <w:tc>
          <w:tcPr>
            <w:tcW w:w="772" w:type="dxa"/>
            <w:noWrap w:val="0"/>
            <w:vAlign w:val="center"/>
          </w:tcPr>
          <w:p w14:paraId="4E66C88A">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2</w:t>
            </w:r>
          </w:p>
        </w:tc>
        <w:tc>
          <w:tcPr>
            <w:tcW w:w="1010" w:type="dxa"/>
            <w:noWrap w:val="0"/>
            <w:vAlign w:val="center"/>
          </w:tcPr>
          <w:p w14:paraId="6D9A715C">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1324</w:t>
            </w:r>
          </w:p>
        </w:tc>
      </w:tr>
      <w:tr w14:paraId="18C75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118" w:type="dxa"/>
            <w:vMerge w:val="continue"/>
            <w:noWrap w:val="0"/>
            <w:vAlign w:val="center"/>
          </w:tcPr>
          <w:p w14:paraId="549081D5">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0A6C341F">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restart"/>
            <w:noWrap w:val="0"/>
            <w:vAlign w:val="center"/>
          </w:tcPr>
          <w:p w14:paraId="7546D42E">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auto"/>
                <w:spacing w:val="-2"/>
                <w:sz w:val="21"/>
                <w:szCs w:val="21"/>
                <w:lang w:val="en-US" w:eastAsia="zh-CN"/>
              </w:rPr>
            </w:pPr>
            <w:r>
              <w:rPr>
                <w:rFonts w:hint="eastAsia" w:ascii="Times New Roman" w:hAnsi="Times New Roman" w:eastAsia="宋体" w:cs="Times New Roman"/>
                <w:color w:val="auto"/>
                <w:sz w:val="21"/>
                <w:szCs w:val="21"/>
                <w:lang w:eastAsia="zh-CN"/>
              </w:rPr>
              <w:t>值班室</w:t>
            </w:r>
          </w:p>
        </w:tc>
        <w:tc>
          <w:tcPr>
            <w:tcW w:w="1750" w:type="dxa"/>
            <w:noWrap w:val="0"/>
            <w:vAlign w:val="center"/>
          </w:tcPr>
          <w:p w14:paraId="0A1B51EC">
            <w:pPr>
              <w:pStyle w:val="3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3"/>
                <w:sz w:val="21"/>
                <w:szCs w:val="21"/>
                <w:lang w:eastAsia="zh-CN"/>
              </w:rPr>
              <w:t>拆除</w:t>
            </w:r>
            <w:r>
              <w:rPr>
                <w:rFonts w:hint="eastAsia" w:ascii="Times New Roman" w:hAnsi="Times New Roman" w:eastAsia="宋体" w:cs="Times New Roman"/>
                <w:color w:val="auto"/>
                <w:spacing w:val="-3"/>
                <w:sz w:val="21"/>
                <w:szCs w:val="21"/>
                <w:lang w:eastAsia="zh-CN"/>
              </w:rPr>
              <w:t>、清理</w:t>
            </w:r>
          </w:p>
        </w:tc>
        <w:tc>
          <w:tcPr>
            <w:tcW w:w="772" w:type="dxa"/>
            <w:noWrap w:val="0"/>
            <w:vAlign w:val="center"/>
          </w:tcPr>
          <w:p w14:paraId="71A11077">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010" w:type="dxa"/>
            <w:noWrap w:val="0"/>
            <w:vAlign w:val="center"/>
          </w:tcPr>
          <w:p w14:paraId="12360240">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14</w:t>
            </w:r>
          </w:p>
        </w:tc>
      </w:tr>
      <w:tr w14:paraId="14E51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118" w:type="dxa"/>
            <w:vMerge w:val="continue"/>
            <w:noWrap w:val="0"/>
            <w:vAlign w:val="center"/>
          </w:tcPr>
          <w:p w14:paraId="343C2613">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0192982F">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continue"/>
            <w:noWrap w:val="0"/>
            <w:vAlign w:val="center"/>
          </w:tcPr>
          <w:p w14:paraId="3A904466">
            <w:pPr>
              <w:keepNext w:val="0"/>
              <w:keepLines w:val="0"/>
              <w:pageBreakBefore w:val="0"/>
              <w:widowControl/>
              <w:kinsoku/>
              <w:wordWrap/>
              <w:overflowPunct/>
              <w:topLinePunct w:val="0"/>
              <w:autoSpaceDE/>
              <w:autoSpaceDN/>
              <w:bidi w:val="0"/>
              <w:spacing w:after="0" w:line="240" w:lineRule="auto"/>
              <w:jc w:val="center"/>
              <w:rPr>
                <w:rFonts w:hint="eastAsia" w:ascii="Times New Roman" w:hAnsi="Times New Roman" w:eastAsia="宋体" w:cs="Times New Roman"/>
                <w:color w:val="auto"/>
                <w:sz w:val="21"/>
                <w:szCs w:val="21"/>
                <w:lang w:eastAsia="zh-CN"/>
              </w:rPr>
            </w:pPr>
          </w:p>
        </w:tc>
        <w:tc>
          <w:tcPr>
            <w:tcW w:w="1750" w:type="dxa"/>
            <w:noWrap w:val="0"/>
            <w:vAlign w:val="center"/>
          </w:tcPr>
          <w:p w14:paraId="6C0DA193">
            <w:pPr>
              <w:widowControl w:val="0"/>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覆土</w:t>
            </w:r>
            <w:r>
              <w:rPr>
                <w:rFonts w:hint="default" w:ascii="Times New Roman" w:hAnsi="Times New Roman" w:eastAsia="宋体" w:cs="Times New Roman"/>
                <w:color w:val="auto"/>
                <w:spacing w:val="-1"/>
                <w:sz w:val="21"/>
                <w:szCs w:val="21"/>
                <w:lang w:eastAsia="zh-CN"/>
              </w:rPr>
              <w:t>整平</w:t>
            </w:r>
          </w:p>
        </w:tc>
        <w:tc>
          <w:tcPr>
            <w:tcW w:w="772" w:type="dxa"/>
            <w:noWrap w:val="0"/>
            <w:vAlign w:val="center"/>
          </w:tcPr>
          <w:p w14:paraId="417EC2B7">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010" w:type="dxa"/>
            <w:noWrap w:val="0"/>
            <w:vAlign w:val="center"/>
          </w:tcPr>
          <w:p w14:paraId="3127ACFD">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26</w:t>
            </w:r>
          </w:p>
        </w:tc>
      </w:tr>
      <w:tr w14:paraId="75E02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118" w:type="dxa"/>
            <w:vMerge w:val="continue"/>
            <w:noWrap w:val="0"/>
            <w:vAlign w:val="center"/>
          </w:tcPr>
          <w:p w14:paraId="6C852349">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7603E376">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continue"/>
            <w:noWrap w:val="0"/>
            <w:vAlign w:val="center"/>
          </w:tcPr>
          <w:p w14:paraId="302E519F">
            <w:pPr>
              <w:keepNext w:val="0"/>
              <w:keepLines w:val="0"/>
              <w:pageBreakBefore w:val="0"/>
              <w:widowControl/>
              <w:kinsoku/>
              <w:wordWrap/>
              <w:overflowPunct/>
              <w:topLinePunct w:val="0"/>
              <w:autoSpaceDE/>
              <w:autoSpaceDN/>
              <w:bidi w:val="0"/>
              <w:spacing w:after="0" w:line="240" w:lineRule="auto"/>
              <w:jc w:val="center"/>
              <w:rPr>
                <w:rFonts w:hint="eastAsia" w:ascii="Times New Roman" w:hAnsi="Times New Roman" w:eastAsia="宋体" w:cs="Times New Roman"/>
                <w:color w:val="auto"/>
                <w:sz w:val="21"/>
                <w:szCs w:val="21"/>
                <w:lang w:eastAsia="zh-CN"/>
              </w:rPr>
            </w:pPr>
          </w:p>
        </w:tc>
        <w:tc>
          <w:tcPr>
            <w:tcW w:w="1750" w:type="dxa"/>
            <w:noWrap w:val="0"/>
            <w:vAlign w:val="center"/>
          </w:tcPr>
          <w:p w14:paraId="260508D8">
            <w:pPr>
              <w:widowControl w:val="0"/>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撒播种草</w:t>
            </w:r>
          </w:p>
        </w:tc>
        <w:tc>
          <w:tcPr>
            <w:tcW w:w="772" w:type="dxa"/>
            <w:noWrap w:val="0"/>
            <w:vAlign w:val="center"/>
          </w:tcPr>
          <w:p w14:paraId="21318E36">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2</w:t>
            </w:r>
          </w:p>
        </w:tc>
        <w:tc>
          <w:tcPr>
            <w:tcW w:w="1010" w:type="dxa"/>
            <w:noWrap w:val="0"/>
            <w:vAlign w:val="center"/>
          </w:tcPr>
          <w:p w14:paraId="68FACD36">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85</w:t>
            </w:r>
          </w:p>
        </w:tc>
      </w:tr>
      <w:tr w14:paraId="07F5B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118" w:type="dxa"/>
            <w:vMerge w:val="continue"/>
            <w:noWrap w:val="0"/>
            <w:vAlign w:val="center"/>
          </w:tcPr>
          <w:p w14:paraId="52CD58D2">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6DEB4CD3">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restart"/>
            <w:noWrap w:val="0"/>
            <w:vAlign w:val="center"/>
          </w:tcPr>
          <w:p w14:paraId="69BD3A9D">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auto"/>
                <w:spacing w:val="-2"/>
                <w:sz w:val="21"/>
                <w:szCs w:val="21"/>
                <w:lang w:val="en-US" w:eastAsia="zh-CN"/>
              </w:rPr>
            </w:pPr>
            <w:r>
              <w:rPr>
                <w:rFonts w:hint="eastAsia" w:ascii="Times New Roman" w:hAnsi="Times New Roman" w:eastAsia="宋体" w:cs="Times New Roman"/>
                <w:color w:val="auto"/>
                <w:sz w:val="21"/>
                <w:szCs w:val="21"/>
                <w:lang w:eastAsia="zh-CN"/>
              </w:rPr>
              <w:t>截洪沟</w:t>
            </w:r>
          </w:p>
        </w:tc>
        <w:tc>
          <w:tcPr>
            <w:tcW w:w="1750" w:type="dxa"/>
            <w:noWrap w:val="0"/>
            <w:vAlign w:val="center"/>
          </w:tcPr>
          <w:p w14:paraId="61C419D8">
            <w:pPr>
              <w:widowControl w:val="0"/>
              <w:spacing w:after="0" w:line="240" w:lineRule="auto"/>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回填</w:t>
            </w:r>
          </w:p>
        </w:tc>
        <w:tc>
          <w:tcPr>
            <w:tcW w:w="772" w:type="dxa"/>
            <w:noWrap w:val="0"/>
            <w:vAlign w:val="center"/>
          </w:tcPr>
          <w:p w14:paraId="272FE8D0">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010" w:type="dxa"/>
            <w:noWrap w:val="0"/>
            <w:vAlign w:val="center"/>
          </w:tcPr>
          <w:p w14:paraId="65A21D75">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355</w:t>
            </w:r>
          </w:p>
        </w:tc>
      </w:tr>
      <w:tr w14:paraId="2133D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118" w:type="dxa"/>
            <w:vMerge w:val="continue"/>
            <w:noWrap w:val="0"/>
            <w:vAlign w:val="center"/>
          </w:tcPr>
          <w:p w14:paraId="45AC7A29">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3058015F">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continue"/>
            <w:noWrap w:val="0"/>
            <w:vAlign w:val="center"/>
          </w:tcPr>
          <w:p w14:paraId="2F4DA7DE">
            <w:pPr>
              <w:keepNext w:val="0"/>
              <w:keepLines w:val="0"/>
              <w:pageBreakBefore w:val="0"/>
              <w:widowControl/>
              <w:kinsoku/>
              <w:wordWrap/>
              <w:overflowPunct/>
              <w:topLinePunct w:val="0"/>
              <w:autoSpaceDE/>
              <w:autoSpaceDN/>
              <w:bidi w:val="0"/>
              <w:spacing w:after="0" w:line="240" w:lineRule="auto"/>
              <w:jc w:val="center"/>
              <w:rPr>
                <w:rFonts w:hint="eastAsia" w:ascii="Times New Roman" w:hAnsi="Times New Roman" w:eastAsia="宋体" w:cs="Times New Roman"/>
                <w:color w:val="auto"/>
                <w:sz w:val="21"/>
                <w:szCs w:val="21"/>
                <w:lang w:eastAsia="zh-CN"/>
              </w:rPr>
            </w:pPr>
          </w:p>
        </w:tc>
        <w:tc>
          <w:tcPr>
            <w:tcW w:w="1750" w:type="dxa"/>
            <w:noWrap w:val="0"/>
            <w:vAlign w:val="center"/>
          </w:tcPr>
          <w:p w14:paraId="36313ACA">
            <w:pPr>
              <w:widowControl w:val="0"/>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覆土</w:t>
            </w:r>
            <w:r>
              <w:rPr>
                <w:rFonts w:hint="default" w:ascii="Times New Roman" w:hAnsi="Times New Roman" w:eastAsia="宋体" w:cs="Times New Roman"/>
                <w:color w:val="auto"/>
                <w:spacing w:val="-1"/>
                <w:sz w:val="21"/>
                <w:szCs w:val="21"/>
                <w:lang w:eastAsia="zh-CN"/>
              </w:rPr>
              <w:t>整平</w:t>
            </w:r>
          </w:p>
        </w:tc>
        <w:tc>
          <w:tcPr>
            <w:tcW w:w="772" w:type="dxa"/>
            <w:noWrap w:val="0"/>
            <w:vAlign w:val="center"/>
          </w:tcPr>
          <w:p w14:paraId="6D04894B">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010" w:type="dxa"/>
            <w:noWrap w:val="0"/>
            <w:vAlign w:val="center"/>
          </w:tcPr>
          <w:p w14:paraId="02B18282">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213</w:t>
            </w:r>
          </w:p>
        </w:tc>
      </w:tr>
      <w:tr w14:paraId="59A23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118" w:type="dxa"/>
            <w:vMerge w:val="continue"/>
            <w:noWrap w:val="0"/>
            <w:vAlign w:val="center"/>
          </w:tcPr>
          <w:p w14:paraId="3204B75C">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6E917B6C">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continue"/>
            <w:noWrap w:val="0"/>
            <w:vAlign w:val="center"/>
          </w:tcPr>
          <w:p w14:paraId="6BF6E68D">
            <w:pPr>
              <w:keepNext w:val="0"/>
              <w:keepLines w:val="0"/>
              <w:pageBreakBefore w:val="0"/>
              <w:widowControl/>
              <w:kinsoku/>
              <w:wordWrap/>
              <w:overflowPunct/>
              <w:topLinePunct w:val="0"/>
              <w:autoSpaceDE/>
              <w:autoSpaceDN/>
              <w:bidi w:val="0"/>
              <w:spacing w:after="0" w:line="240" w:lineRule="auto"/>
              <w:jc w:val="center"/>
              <w:rPr>
                <w:rFonts w:hint="eastAsia" w:ascii="Times New Roman" w:hAnsi="Times New Roman" w:eastAsia="宋体" w:cs="Times New Roman"/>
                <w:color w:val="auto"/>
                <w:sz w:val="21"/>
                <w:szCs w:val="21"/>
                <w:lang w:eastAsia="zh-CN"/>
              </w:rPr>
            </w:pPr>
          </w:p>
        </w:tc>
        <w:tc>
          <w:tcPr>
            <w:tcW w:w="1750" w:type="dxa"/>
            <w:noWrap w:val="0"/>
            <w:vAlign w:val="center"/>
          </w:tcPr>
          <w:p w14:paraId="1E07C832">
            <w:pPr>
              <w:widowControl w:val="0"/>
              <w:spacing w:after="0" w:line="240" w:lineRule="auto"/>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撒播种草</w:t>
            </w:r>
          </w:p>
        </w:tc>
        <w:tc>
          <w:tcPr>
            <w:tcW w:w="772" w:type="dxa"/>
            <w:noWrap w:val="0"/>
            <w:vAlign w:val="center"/>
          </w:tcPr>
          <w:p w14:paraId="436946A1">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2</w:t>
            </w:r>
          </w:p>
        </w:tc>
        <w:tc>
          <w:tcPr>
            <w:tcW w:w="1010" w:type="dxa"/>
            <w:noWrap w:val="0"/>
            <w:vAlign w:val="center"/>
          </w:tcPr>
          <w:p w14:paraId="07E193FF">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710</w:t>
            </w:r>
          </w:p>
        </w:tc>
      </w:tr>
      <w:tr w14:paraId="3AFDB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118" w:type="dxa"/>
            <w:vMerge w:val="continue"/>
            <w:noWrap w:val="0"/>
            <w:vAlign w:val="center"/>
          </w:tcPr>
          <w:p w14:paraId="2CAEFFE0">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596FD5E0">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restart"/>
            <w:noWrap w:val="0"/>
            <w:vAlign w:val="center"/>
          </w:tcPr>
          <w:p w14:paraId="2D681119">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auto"/>
                <w:spacing w:val="-2"/>
                <w:sz w:val="21"/>
                <w:szCs w:val="21"/>
                <w:lang w:val="en-US" w:eastAsia="zh-CN"/>
              </w:rPr>
            </w:pPr>
            <w:r>
              <w:rPr>
                <w:rFonts w:hint="eastAsia" w:ascii="Times New Roman" w:hAnsi="Times New Roman" w:eastAsia="宋体" w:cs="Times New Roman"/>
                <w:color w:val="auto"/>
                <w:sz w:val="21"/>
                <w:szCs w:val="21"/>
                <w:lang w:eastAsia="zh-CN"/>
              </w:rPr>
              <w:t>截洪沟（拟建）</w:t>
            </w:r>
          </w:p>
        </w:tc>
        <w:tc>
          <w:tcPr>
            <w:tcW w:w="1750" w:type="dxa"/>
            <w:noWrap w:val="0"/>
            <w:vAlign w:val="center"/>
          </w:tcPr>
          <w:p w14:paraId="32DEEB38">
            <w:pPr>
              <w:widowControl w:val="0"/>
              <w:spacing w:after="0" w:line="240" w:lineRule="auto"/>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回填</w:t>
            </w:r>
          </w:p>
        </w:tc>
        <w:tc>
          <w:tcPr>
            <w:tcW w:w="772" w:type="dxa"/>
            <w:noWrap w:val="0"/>
            <w:vAlign w:val="center"/>
          </w:tcPr>
          <w:p w14:paraId="1FFB8197">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010" w:type="dxa"/>
            <w:noWrap w:val="0"/>
            <w:vAlign w:val="center"/>
          </w:tcPr>
          <w:p w14:paraId="6FB03100">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54</w:t>
            </w:r>
          </w:p>
        </w:tc>
      </w:tr>
      <w:tr w14:paraId="40596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118" w:type="dxa"/>
            <w:vMerge w:val="continue"/>
            <w:noWrap w:val="0"/>
            <w:vAlign w:val="center"/>
          </w:tcPr>
          <w:p w14:paraId="1C03DCB1">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71BE0BEF">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continue"/>
            <w:noWrap w:val="0"/>
            <w:vAlign w:val="center"/>
          </w:tcPr>
          <w:p w14:paraId="77A18B0D">
            <w:pPr>
              <w:keepNext w:val="0"/>
              <w:keepLines w:val="0"/>
              <w:pageBreakBefore w:val="0"/>
              <w:widowControl/>
              <w:kinsoku/>
              <w:wordWrap/>
              <w:overflowPunct/>
              <w:topLinePunct w:val="0"/>
              <w:autoSpaceDE/>
              <w:autoSpaceDN/>
              <w:bidi w:val="0"/>
              <w:spacing w:after="0" w:line="240" w:lineRule="auto"/>
              <w:jc w:val="center"/>
              <w:rPr>
                <w:rFonts w:hint="eastAsia" w:ascii="Times New Roman" w:hAnsi="Times New Roman" w:eastAsia="宋体" w:cs="Times New Roman"/>
                <w:color w:val="auto"/>
                <w:sz w:val="21"/>
                <w:szCs w:val="21"/>
                <w:lang w:eastAsia="zh-CN"/>
              </w:rPr>
            </w:pPr>
          </w:p>
        </w:tc>
        <w:tc>
          <w:tcPr>
            <w:tcW w:w="1750" w:type="dxa"/>
            <w:noWrap w:val="0"/>
            <w:vAlign w:val="center"/>
          </w:tcPr>
          <w:p w14:paraId="795CB51F">
            <w:pPr>
              <w:widowControl w:val="0"/>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覆土</w:t>
            </w:r>
            <w:r>
              <w:rPr>
                <w:rFonts w:hint="default" w:ascii="Times New Roman" w:hAnsi="Times New Roman" w:eastAsia="宋体" w:cs="Times New Roman"/>
                <w:color w:val="auto"/>
                <w:spacing w:val="-1"/>
                <w:sz w:val="21"/>
                <w:szCs w:val="21"/>
                <w:lang w:eastAsia="zh-CN"/>
              </w:rPr>
              <w:t>整平</w:t>
            </w:r>
          </w:p>
        </w:tc>
        <w:tc>
          <w:tcPr>
            <w:tcW w:w="772" w:type="dxa"/>
            <w:noWrap w:val="0"/>
            <w:vAlign w:val="center"/>
          </w:tcPr>
          <w:p w14:paraId="4A77FAA7">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010" w:type="dxa"/>
            <w:noWrap w:val="0"/>
            <w:vAlign w:val="center"/>
          </w:tcPr>
          <w:p w14:paraId="38145B87">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64</w:t>
            </w:r>
          </w:p>
        </w:tc>
      </w:tr>
      <w:tr w14:paraId="14A76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118" w:type="dxa"/>
            <w:vMerge w:val="continue"/>
            <w:noWrap w:val="0"/>
            <w:vAlign w:val="center"/>
          </w:tcPr>
          <w:p w14:paraId="38802982">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66653976">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continue"/>
            <w:noWrap w:val="0"/>
            <w:vAlign w:val="center"/>
          </w:tcPr>
          <w:p w14:paraId="243519A3">
            <w:pPr>
              <w:keepNext w:val="0"/>
              <w:keepLines w:val="0"/>
              <w:pageBreakBefore w:val="0"/>
              <w:widowControl/>
              <w:kinsoku/>
              <w:wordWrap/>
              <w:overflowPunct/>
              <w:topLinePunct w:val="0"/>
              <w:autoSpaceDE/>
              <w:autoSpaceDN/>
              <w:bidi w:val="0"/>
              <w:spacing w:after="0" w:line="240" w:lineRule="auto"/>
              <w:jc w:val="center"/>
              <w:rPr>
                <w:rFonts w:hint="eastAsia" w:ascii="Times New Roman" w:hAnsi="Times New Roman" w:eastAsia="宋体" w:cs="Times New Roman"/>
                <w:color w:val="auto"/>
                <w:sz w:val="21"/>
                <w:szCs w:val="21"/>
                <w:lang w:eastAsia="zh-CN"/>
              </w:rPr>
            </w:pPr>
          </w:p>
        </w:tc>
        <w:tc>
          <w:tcPr>
            <w:tcW w:w="1750" w:type="dxa"/>
            <w:noWrap w:val="0"/>
            <w:vAlign w:val="center"/>
          </w:tcPr>
          <w:p w14:paraId="09ACDE22">
            <w:pPr>
              <w:widowControl w:val="0"/>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撒播种草</w:t>
            </w:r>
          </w:p>
        </w:tc>
        <w:tc>
          <w:tcPr>
            <w:tcW w:w="772" w:type="dxa"/>
            <w:noWrap w:val="0"/>
            <w:vAlign w:val="center"/>
          </w:tcPr>
          <w:p w14:paraId="0042F9E3">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2</w:t>
            </w:r>
          </w:p>
        </w:tc>
        <w:tc>
          <w:tcPr>
            <w:tcW w:w="1010" w:type="dxa"/>
            <w:noWrap w:val="0"/>
            <w:vAlign w:val="center"/>
          </w:tcPr>
          <w:p w14:paraId="5D8E0170">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214</w:t>
            </w:r>
          </w:p>
        </w:tc>
      </w:tr>
      <w:tr w14:paraId="11146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118" w:type="dxa"/>
            <w:vMerge w:val="continue"/>
            <w:noWrap w:val="0"/>
            <w:vAlign w:val="center"/>
          </w:tcPr>
          <w:p w14:paraId="56368A42">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5BED9594">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restart"/>
            <w:noWrap w:val="0"/>
            <w:vAlign w:val="center"/>
          </w:tcPr>
          <w:p w14:paraId="354558A6">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auto"/>
                <w:spacing w:val="-2"/>
                <w:sz w:val="21"/>
                <w:szCs w:val="21"/>
                <w:lang w:val="en-US" w:eastAsia="zh-CN"/>
              </w:rPr>
            </w:pPr>
            <w:r>
              <w:rPr>
                <w:rFonts w:hint="eastAsia" w:ascii="Times New Roman" w:hAnsi="Times New Roman" w:eastAsia="宋体" w:cs="Times New Roman"/>
                <w:color w:val="auto"/>
                <w:sz w:val="21"/>
                <w:szCs w:val="21"/>
                <w:lang w:eastAsia="zh-CN"/>
              </w:rPr>
              <w:t>矿区道路</w:t>
            </w:r>
          </w:p>
        </w:tc>
        <w:tc>
          <w:tcPr>
            <w:tcW w:w="1750" w:type="dxa"/>
            <w:noWrap w:val="0"/>
            <w:vAlign w:val="center"/>
          </w:tcPr>
          <w:p w14:paraId="56379D21">
            <w:pPr>
              <w:pStyle w:val="3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pacing w:val="-3"/>
                <w:sz w:val="21"/>
                <w:szCs w:val="21"/>
                <w:lang w:eastAsia="zh-CN"/>
              </w:rPr>
              <w:t>垫坡整形</w:t>
            </w:r>
          </w:p>
        </w:tc>
        <w:tc>
          <w:tcPr>
            <w:tcW w:w="772" w:type="dxa"/>
            <w:noWrap w:val="0"/>
            <w:vAlign w:val="center"/>
          </w:tcPr>
          <w:p w14:paraId="52F5A45F">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010" w:type="dxa"/>
            <w:noWrap w:val="0"/>
            <w:vAlign w:val="center"/>
          </w:tcPr>
          <w:p w14:paraId="5ED4CFE0">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595</w:t>
            </w:r>
          </w:p>
        </w:tc>
      </w:tr>
      <w:tr w14:paraId="221A5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118" w:type="dxa"/>
            <w:vMerge w:val="continue"/>
            <w:noWrap w:val="0"/>
            <w:vAlign w:val="center"/>
          </w:tcPr>
          <w:p w14:paraId="7E2C46F7">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09356464">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continue"/>
            <w:noWrap w:val="0"/>
            <w:vAlign w:val="center"/>
          </w:tcPr>
          <w:p w14:paraId="5F10B150">
            <w:pPr>
              <w:keepNext w:val="0"/>
              <w:keepLines w:val="0"/>
              <w:pageBreakBefore w:val="0"/>
              <w:widowControl/>
              <w:kinsoku/>
              <w:wordWrap/>
              <w:overflowPunct/>
              <w:topLinePunct w:val="0"/>
              <w:autoSpaceDE/>
              <w:autoSpaceDN/>
              <w:bidi w:val="0"/>
              <w:spacing w:after="0" w:line="240" w:lineRule="auto"/>
              <w:jc w:val="center"/>
              <w:rPr>
                <w:rFonts w:hint="eastAsia" w:ascii="Times New Roman" w:hAnsi="Times New Roman" w:eastAsia="宋体" w:cs="Times New Roman"/>
                <w:color w:val="auto"/>
                <w:sz w:val="21"/>
                <w:szCs w:val="21"/>
                <w:lang w:eastAsia="zh-CN"/>
              </w:rPr>
            </w:pPr>
          </w:p>
        </w:tc>
        <w:tc>
          <w:tcPr>
            <w:tcW w:w="1750" w:type="dxa"/>
            <w:noWrap w:val="0"/>
            <w:vAlign w:val="center"/>
          </w:tcPr>
          <w:p w14:paraId="0BB5E1D6">
            <w:pPr>
              <w:widowControl w:val="0"/>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覆土</w:t>
            </w:r>
            <w:r>
              <w:rPr>
                <w:rFonts w:hint="default" w:ascii="Times New Roman" w:hAnsi="Times New Roman" w:eastAsia="宋体" w:cs="Times New Roman"/>
                <w:color w:val="auto"/>
                <w:spacing w:val="-1"/>
                <w:sz w:val="21"/>
                <w:szCs w:val="21"/>
                <w:lang w:eastAsia="zh-CN"/>
              </w:rPr>
              <w:t>整平</w:t>
            </w:r>
          </w:p>
        </w:tc>
        <w:tc>
          <w:tcPr>
            <w:tcW w:w="772" w:type="dxa"/>
            <w:noWrap w:val="0"/>
            <w:vAlign w:val="center"/>
          </w:tcPr>
          <w:p w14:paraId="0113520E">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010" w:type="dxa"/>
            <w:noWrap w:val="0"/>
            <w:vAlign w:val="center"/>
          </w:tcPr>
          <w:p w14:paraId="43B6353B">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1799</w:t>
            </w:r>
          </w:p>
        </w:tc>
      </w:tr>
      <w:tr w14:paraId="08C37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118" w:type="dxa"/>
            <w:vMerge w:val="continue"/>
            <w:noWrap w:val="0"/>
            <w:vAlign w:val="center"/>
          </w:tcPr>
          <w:p w14:paraId="133D201C">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29B2FDA6">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continue"/>
            <w:noWrap w:val="0"/>
            <w:vAlign w:val="center"/>
          </w:tcPr>
          <w:p w14:paraId="0E8D3A7E">
            <w:pPr>
              <w:keepNext w:val="0"/>
              <w:keepLines w:val="0"/>
              <w:pageBreakBefore w:val="0"/>
              <w:widowControl/>
              <w:kinsoku/>
              <w:wordWrap/>
              <w:overflowPunct/>
              <w:topLinePunct w:val="0"/>
              <w:autoSpaceDE/>
              <w:autoSpaceDN/>
              <w:bidi w:val="0"/>
              <w:spacing w:after="0" w:line="240" w:lineRule="auto"/>
              <w:jc w:val="center"/>
              <w:rPr>
                <w:rFonts w:hint="eastAsia" w:ascii="Times New Roman" w:hAnsi="Times New Roman" w:eastAsia="宋体" w:cs="Times New Roman"/>
                <w:color w:val="auto"/>
                <w:sz w:val="21"/>
                <w:szCs w:val="21"/>
                <w:lang w:eastAsia="zh-CN"/>
              </w:rPr>
            </w:pPr>
          </w:p>
        </w:tc>
        <w:tc>
          <w:tcPr>
            <w:tcW w:w="1750" w:type="dxa"/>
            <w:noWrap w:val="0"/>
            <w:vAlign w:val="center"/>
          </w:tcPr>
          <w:p w14:paraId="59F9BB3F">
            <w:pPr>
              <w:widowControl w:val="0"/>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撒播种草</w:t>
            </w:r>
          </w:p>
        </w:tc>
        <w:tc>
          <w:tcPr>
            <w:tcW w:w="772" w:type="dxa"/>
            <w:noWrap w:val="0"/>
            <w:vAlign w:val="center"/>
          </w:tcPr>
          <w:p w14:paraId="2EB57B71">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2</w:t>
            </w:r>
          </w:p>
        </w:tc>
        <w:tc>
          <w:tcPr>
            <w:tcW w:w="1010" w:type="dxa"/>
            <w:noWrap w:val="0"/>
            <w:vAlign w:val="center"/>
          </w:tcPr>
          <w:p w14:paraId="47D81790">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5996</w:t>
            </w:r>
          </w:p>
        </w:tc>
      </w:tr>
      <w:tr w14:paraId="301AA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118" w:type="dxa"/>
            <w:vMerge w:val="continue"/>
            <w:noWrap w:val="0"/>
            <w:vAlign w:val="center"/>
          </w:tcPr>
          <w:p w14:paraId="35CA3876">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p>
        </w:tc>
        <w:tc>
          <w:tcPr>
            <w:tcW w:w="3819" w:type="dxa"/>
            <w:gridSpan w:val="2"/>
            <w:vMerge w:val="restart"/>
            <w:noWrap w:val="0"/>
            <w:vAlign w:val="center"/>
          </w:tcPr>
          <w:p w14:paraId="7F6000AF">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监测工程</w:t>
            </w:r>
          </w:p>
        </w:tc>
        <w:tc>
          <w:tcPr>
            <w:tcW w:w="1750" w:type="dxa"/>
            <w:noWrap w:val="0"/>
            <w:vAlign w:val="center"/>
          </w:tcPr>
          <w:p w14:paraId="58ED4A6B">
            <w:pPr>
              <w:pStyle w:val="39"/>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eastAsia="宋体" w:cs="Times New Roman"/>
                <w:color w:val="auto"/>
                <w:spacing w:val="-1"/>
                <w:sz w:val="21"/>
                <w:szCs w:val="21"/>
                <w:highlight w:val="none"/>
              </w:rPr>
            </w:pPr>
            <w:r>
              <w:rPr>
                <w:rFonts w:hint="default" w:ascii="Times New Roman" w:hAnsi="Times New Roman" w:eastAsia="宋体" w:cs="Times New Roman"/>
                <w:color w:val="auto"/>
                <w:spacing w:val="-1"/>
                <w:sz w:val="21"/>
                <w:szCs w:val="21"/>
                <w:highlight w:val="none"/>
              </w:rPr>
              <w:t>土地损毁监测</w:t>
            </w:r>
          </w:p>
        </w:tc>
        <w:tc>
          <w:tcPr>
            <w:tcW w:w="772" w:type="dxa"/>
            <w:noWrap w:val="0"/>
            <w:vAlign w:val="center"/>
          </w:tcPr>
          <w:p w14:paraId="2FFA80AB">
            <w:pPr>
              <w:pStyle w:val="39"/>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次</w:t>
            </w:r>
          </w:p>
        </w:tc>
        <w:tc>
          <w:tcPr>
            <w:tcW w:w="1010" w:type="dxa"/>
            <w:noWrap w:val="0"/>
            <w:vAlign w:val="center"/>
          </w:tcPr>
          <w:p w14:paraId="16EA1F8C">
            <w:pPr>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w:t>
            </w:r>
          </w:p>
        </w:tc>
      </w:tr>
      <w:tr w14:paraId="1E8C3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118" w:type="dxa"/>
            <w:vMerge w:val="continue"/>
            <w:noWrap w:val="0"/>
            <w:vAlign w:val="center"/>
          </w:tcPr>
          <w:p w14:paraId="3D54E743">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p>
        </w:tc>
        <w:tc>
          <w:tcPr>
            <w:tcW w:w="3819" w:type="dxa"/>
            <w:gridSpan w:val="2"/>
            <w:vMerge w:val="continue"/>
            <w:noWrap w:val="0"/>
            <w:vAlign w:val="center"/>
          </w:tcPr>
          <w:p w14:paraId="302BD488">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p>
        </w:tc>
        <w:tc>
          <w:tcPr>
            <w:tcW w:w="1750" w:type="dxa"/>
            <w:noWrap w:val="0"/>
            <w:vAlign w:val="center"/>
          </w:tcPr>
          <w:p w14:paraId="0DB08F47">
            <w:pPr>
              <w:pStyle w:val="39"/>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eastAsia="宋体" w:cs="Times New Roman"/>
                <w:color w:val="auto"/>
                <w:spacing w:val="-1"/>
                <w:sz w:val="21"/>
                <w:szCs w:val="21"/>
                <w:highlight w:val="none"/>
              </w:rPr>
            </w:pPr>
            <w:r>
              <w:rPr>
                <w:rFonts w:hint="default" w:ascii="Times New Roman" w:hAnsi="Times New Roman" w:eastAsia="宋体" w:cs="Times New Roman"/>
                <w:color w:val="auto"/>
                <w:spacing w:val="-2"/>
                <w:sz w:val="21"/>
                <w:szCs w:val="21"/>
                <w:highlight w:val="none"/>
              </w:rPr>
              <w:t>复垦植被监测</w:t>
            </w:r>
          </w:p>
        </w:tc>
        <w:tc>
          <w:tcPr>
            <w:tcW w:w="772" w:type="dxa"/>
            <w:noWrap w:val="0"/>
            <w:vAlign w:val="center"/>
          </w:tcPr>
          <w:p w14:paraId="4DFE37CA">
            <w:pPr>
              <w:pStyle w:val="39"/>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次</w:t>
            </w:r>
          </w:p>
        </w:tc>
        <w:tc>
          <w:tcPr>
            <w:tcW w:w="1010" w:type="dxa"/>
            <w:noWrap w:val="0"/>
            <w:vAlign w:val="center"/>
          </w:tcPr>
          <w:p w14:paraId="24366F9F">
            <w:pPr>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w:t>
            </w:r>
          </w:p>
        </w:tc>
      </w:tr>
      <w:tr w14:paraId="1B936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118" w:type="dxa"/>
            <w:vMerge w:val="continue"/>
            <w:noWrap w:val="0"/>
            <w:vAlign w:val="center"/>
          </w:tcPr>
          <w:p w14:paraId="5EFECF47">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p>
        </w:tc>
        <w:tc>
          <w:tcPr>
            <w:tcW w:w="3819" w:type="dxa"/>
            <w:gridSpan w:val="2"/>
            <w:noWrap w:val="0"/>
            <w:vAlign w:val="center"/>
          </w:tcPr>
          <w:p w14:paraId="4223CE44">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管护工程</w:t>
            </w:r>
          </w:p>
        </w:tc>
        <w:tc>
          <w:tcPr>
            <w:tcW w:w="1750" w:type="dxa"/>
            <w:noWrap w:val="0"/>
            <w:vAlign w:val="center"/>
          </w:tcPr>
          <w:p w14:paraId="44026830">
            <w:pPr>
              <w:pStyle w:val="39"/>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eastAsia="宋体" w:cs="Times New Roman"/>
                <w:color w:val="auto"/>
                <w:spacing w:val="-1"/>
                <w:sz w:val="21"/>
                <w:szCs w:val="21"/>
                <w:highlight w:val="none"/>
              </w:rPr>
            </w:pPr>
            <w:r>
              <w:rPr>
                <w:rFonts w:hint="default" w:ascii="Times New Roman" w:hAnsi="Times New Roman" w:eastAsia="宋体" w:cs="Times New Roman"/>
                <w:color w:val="auto"/>
                <w:spacing w:val="-3"/>
                <w:sz w:val="21"/>
                <w:szCs w:val="21"/>
                <w:highlight w:val="none"/>
              </w:rPr>
              <w:t>管护</w:t>
            </w:r>
          </w:p>
        </w:tc>
        <w:tc>
          <w:tcPr>
            <w:tcW w:w="772" w:type="dxa"/>
            <w:noWrap w:val="0"/>
            <w:vAlign w:val="center"/>
          </w:tcPr>
          <w:p w14:paraId="2F96E5E5">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lang w:val="en-US" w:eastAsia="zh-CN"/>
              </w:rPr>
              <w:t>2</w:t>
            </w:r>
          </w:p>
        </w:tc>
        <w:tc>
          <w:tcPr>
            <w:tcW w:w="1010" w:type="dxa"/>
            <w:noWrap w:val="0"/>
            <w:vAlign w:val="center"/>
          </w:tcPr>
          <w:p w14:paraId="42A2B22D">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1"/>
                <w:sz w:val="21"/>
                <w:szCs w:val="21"/>
                <w:highlight w:val="none"/>
                <w:lang w:val="en-US" w:eastAsia="zh-CN"/>
              </w:rPr>
            </w:pPr>
            <w:r>
              <w:rPr>
                <w:rFonts w:hint="default" w:ascii="Times New Roman" w:hAnsi="Times New Roman" w:eastAsia="宋体" w:cs="Times New Roman"/>
                <w:color w:val="auto"/>
                <w:spacing w:val="-1"/>
                <w:sz w:val="21"/>
                <w:szCs w:val="21"/>
                <w:highlight w:val="none"/>
                <w:lang w:val="en-US" w:eastAsia="zh-CN"/>
              </w:rPr>
              <w:t>126078</w:t>
            </w:r>
          </w:p>
        </w:tc>
      </w:tr>
    </w:tbl>
    <w:p w14:paraId="0D8C52A8">
      <w:pPr>
        <w:keepNext w:val="0"/>
        <w:keepLines w:val="0"/>
        <w:pageBreakBefore w:val="0"/>
        <w:widowControl/>
        <w:numPr>
          <w:ilvl w:val="0"/>
          <w:numId w:val="0"/>
        </w:numPr>
        <w:kinsoku/>
        <w:wordWrap/>
        <w:overflowPunct/>
        <w:topLinePunct w:val="0"/>
        <w:autoSpaceDE/>
        <w:autoSpaceDN/>
        <w:bidi w:val="0"/>
        <w:adjustRightInd w:val="0"/>
        <w:snapToGrid w:val="0"/>
        <w:spacing w:before="144" w:beforeLines="50" w:line="360" w:lineRule="auto"/>
        <w:jc w:val="both"/>
        <w:textAlignment w:val="auto"/>
        <w:outlineLvl w:val="1"/>
        <w:rPr>
          <w:rFonts w:hint="default" w:ascii="Times New Roman" w:hAnsi="Times New Roman" w:eastAsia="宋体" w:cs="Times New Roman"/>
          <w:b/>
          <w:bCs/>
          <w:color w:val="auto"/>
          <w:sz w:val="32"/>
          <w:szCs w:val="32"/>
          <w:lang w:val="en-US" w:eastAsia="zh-CN"/>
        </w:rPr>
      </w:pPr>
      <w:bookmarkStart w:id="11" w:name="_Toc27023"/>
      <w:r>
        <w:rPr>
          <w:rFonts w:hint="default" w:ascii="Times New Roman" w:hAnsi="Times New Roman" w:eastAsia="宋体" w:cs="Times New Roman"/>
          <w:b/>
          <w:bCs/>
          <w:color w:val="auto"/>
          <w:sz w:val="32"/>
          <w:szCs w:val="32"/>
          <w:lang w:val="en-US" w:eastAsia="zh-CN"/>
        </w:rPr>
        <w:t>三、矿山地质环境治理方案执行情况</w:t>
      </w:r>
      <w:bookmarkEnd w:id="11"/>
    </w:p>
    <w:p w14:paraId="3B621B9B">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jc w:val="left"/>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《2020年度治理计划书》设计的治理工程执行情况</w:t>
      </w:r>
    </w:p>
    <w:p w14:paraId="7C37DCDD">
      <w:pPr>
        <w:spacing w:after="0" w:line="360" w:lineRule="auto"/>
        <w:ind w:firstLine="482"/>
        <w:jc w:val="left"/>
        <w:rPr>
          <w:rFonts w:hint="default" w:ascii="Times New Roman" w:hAnsi="Times New Roman" w:eastAsia="宋体" w:cs="Times New Roman"/>
          <w:color w:val="auto"/>
          <w:sz w:val="24"/>
          <w:szCs w:val="24"/>
        </w:rPr>
      </w:pPr>
      <w:r>
        <w:rPr>
          <w:rFonts w:hint="eastAsia" w:eastAsia="宋体" w:cs="Times New Roman"/>
          <w:color w:val="auto"/>
          <w:sz w:val="24"/>
          <w:szCs w:val="24"/>
          <w:lang w:val="en-US" w:eastAsia="zh-CN"/>
        </w:rPr>
        <w:t>1、</w:t>
      </w:r>
      <w:r>
        <w:rPr>
          <w:rFonts w:hint="default" w:ascii="Times New Roman" w:hAnsi="Times New Roman" w:eastAsia="宋体" w:cs="Times New Roman"/>
          <w:color w:val="auto"/>
          <w:sz w:val="24"/>
          <w:szCs w:val="24"/>
        </w:rPr>
        <w:t>工程设计：</w:t>
      </w:r>
    </w:p>
    <w:p w14:paraId="461B3028">
      <w:pPr>
        <w:spacing w:after="0" w:line="360" w:lineRule="auto"/>
        <w:ind w:firstLine="482"/>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2020年4月，赤峰乡约地碎石有限公司提交的《松山区夏家店乡乡约地玄武岩碎石矿2020年度矿山地质环境治理计划书》；年度治理计划书设计治理工程为露天采场2、露天采场3、民采坑、废石堆2、废石堆3、探坑。</w:t>
      </w:r>
    </w:p>
    <w:p w14:paraId="1D619363">
      <w:pPr>
        <w:spacing w:after="0" w:line="360" w:lineRule="auto"/>
        <w:ind w:firstLine="482"/>
        <w:jc w:val="left"/>
        <w:rPr>
          <w:rFonts w:hint="default" w:ascii="Times New Roman" w:hAnsi="Times New Roman" w:eastAsia="宋体" w:cs="Times New Roman"/>
          <w:color w:val="auto"/>
          <w:sz w:val="24"/>
          <w:szCs w:val="24"/>
        </w:rPr>
      </w:pPr>
      <w:r>
        <w:rPr>
          <w:rFonts w:hint="eastAsia" w:eastAsia="宋体" w:cs="Times New Roman"/>
          <w:color w:val="auto"/>
          <w:sz w:val="24"/>
          <w:szCs w:val="24"/>
          <w:lang w:val="en-US" w:eastAsia="zh-CN"/>
        </w:rPr>
        <w:t>2</w:t>
      </w:r>
      <w:r>
        <w:rPr>
          <w:rFonts w:hint="eastAsia" w:eastAsia="宋体" w:cs="Times New Roman"/>
          <w:color w:val="auto"/>
          <w:sz w:val="24"/>
          <w:szCs w:val="24"/>
          <w:lang w:eastAsia="zh-CN"/>
        </w:rPr>
        <w:t>、</w:t>
      </w:r>
      <w:r>
        <w:rPr>
          <w:rFonts w:hint="default" w:ascii="Times New Roman" w:hAnsi="Times New Roman" w:eastAsia="宋体" w:cs="Times New Roman"/>
          <w:color w:val="auto"/>
          <w:sz w:val="24"/>
          <w:szCs w:val="24"/>
        </w:rPr>
        <w:t>执行情况：</w:t>
      </w:r>
    </w:p>
    <w:p w14:paraId="77F5E49A">
      <w:pPr>
        <w:spacing w:after="0" w:line="360" w:lineRule="auto"/>
        <w:ind w:firstLine="482"/>
        <w:jc w:val="left"/>
        <w:rPr>
          <w:color w:val="auto"/>
          <w:sz w:val="24"/>
          <w:szCs w:val="24"/>
        </w:rPr>
      </w:pPr>
      <w:r>
        <w:rPr>
          <w:rFonts w:hint="default" w:ascii="Times New Roman" w:hAnsi="Times New Roman" w:eastAsia="宋体" w:cs="Times New Roman"/>
          <w:color w:val="auto"/>
          <w:sz w:val="24"/>
          <w:szCs w:val="24"/>
        </w:rPr>
        <w:t>矿山已按《2020年度治理计划书》设计治理工程内容进行施工，已进行现场核查。专家组认为，矿山完成了计划书设计的工程量其治理工程效果基本符合年度治理计划书的要求。矿山后期应对未恢复植被单元进行种草</w:t>
      </w:r>
      <w:r>
        <w:rPr>
          <w:rFonts w:hint="eastAsia" w:eastAsia="宋体" w:cs="Times New Roman"/>
          <w:color w:val="auto"/>
          <w:sz w:val="24"/>
          <w:szCs w:val="24"/>
          <w:lang w:eastAsia="zh-CN"/>
        </w:rPr>
        <w:t>；</w:t>
      </w:r>
      <w:r>
        <w:rPr>
          <w:rFonts w:hint="default" w:ascii="Times New Roman" w:hAnsi="Times New Roman" w:eastAsia="宋体" w:cs="Times New Roman"/>
          <w:color w:val="auto"/>
          <w:sz w:val="24"/>
          <w:szCs w:val="24"/>
        </w:rPr>
        <w:t>继续做好治理单元的植被补植与管护工作</w:t>
      </w:r>
      <w:r>
        <w:rPr>
          <w:rFonts w:hint="eastAsia" w:eastAsia="宋体" w:cs="Times New Roman"/>
          <w:color w:val="auto"/>
          <w:sz w:val="24"/>
          <w:szCs w:val="24"/>
          <w:lang w:eastAsia="zh-CN"/>
        </w:rPr>
        <w:t>；</w:t>
      </w:r>
      <w:r>
        <w:rPr>
          <w:rFonts w:hint="default" w:ascii="Times New Roman" w:hAnsi="Times New Roman" w:eastAsia="宋体" w:cs="Times New Roman"/>
          <w:color w:val="auto"/>
          <w:sz w:val="24"/>
          <w:szCs w:val="24"/>
        </w:rPr>
        <w:t>继续按照要求做好露天采场边坡和地形地貌景观及土地资源监测工作。</w:t>
      </w:r>
    </w:p>
    <w:p w14:paraId="0CD4B78D">
      <w:pPr>
        <w:widowControl w:val="0"/>
        <w:autoSpaceDE w:val="0"/>
        <w:autoSpaceDN w:val="0"/>
        <w:spacing w:after="0" w:line="240" w:lineRule="auto"/>
        <w:jc w:val="center"/>
        <w:rPr>
          <w:rFonts w:hint="eastAsia" w:eastAsia="宋体"/>
          <w:color w:val="auto"/>
          <w:sz w:val="24"/>
          <w:szCs w:val="24"/>
          <w:lang w:eastAsia="zh-CN"/>
        </w:rPr>
      </w:pPr>
      <w:r>
        <w:rPr>
          <w:rFonts w:hint="eastAsia" w:eastAsia="宋体"/>
          <w:color w:val="auto"/>
          <w:lang w:eastAsia="zh-CN"/>
        </w:rPr>
        <w:t xml:space="preserve">     </w:t>
      </w:r>
    </w:p>
    <w:p w14:paraId="37281260">
      <w:pPr>
        <w:pStyle w:val="13"/>
        <w:spacing w:line="360" w:lineRule="auto"/>
        <w:jc w:val="center"/>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照片2-1  露天采场3、废石堆3治理效果照片</w:t>
      </w:r>
    </w:p>
    <w:p w14:paraId="174454EE">
      <w:pPr>
        <w:pStyle w:val="13"/>
        <w:jc w:val="center"/>
        <w:rPr>
          <w:rFonts w:hint="eastAsia" w:hAnsi="Times New Roman" w:eastAsia="宋体"/>
          <w:color w:val="auto"/>
          <w:sz w:val="24"/>
          <w:szCs w:val="24"/>
          <w:lang w:val="en-US" w:eastAsia="zh-CN"/>
        </w:rPr>
      </w:pPr>
      <w:r>
        <w:rPr>
          <w:rFonts w:hint="eastAsia"/>
          <w:color w:val="auto"/>
          <w:lang w:eastAsia="zh-CN"/>
        </w:rPr>
        <w:t xml:space="preserve">     </w:t>
      </w:r>
    </w:p>
    <w:p w14:paraId="0305FB2C">
      <w:pPr>
        <w:adjustRightInd w:val="0"/>
        <w:snapToGrid w:val="0"/>
        <w:spacing w:after="0" w:line="360" w:lineRule="auto"/>
        <w:jc w:val="center"/>
        <w:rPr>
          <w:rFonts w:hint="eastAsia" w:ascii="黑体" w:hAnsi="黑体" w:eastAsia="黑体" w:cs="黑体"/>
          <w:color w:val="auto"/>
          <w:kern w:val="2"/>
          <w:sz w:val="24"/>
          <w:szCs w:val="20"/>
          <w:lang w:val="en-US" w:eastAsia="zh-CN"/>
        </w:rPr>
      </w:pPr>
      <w:r>
        <w:rPr>
          <w:rFonts w:hint="eastAsia" w:ascii="黑体" w:hAnsi="黑体" w:eastAsia="黑体" w:cs="黑体"/>
          <w:color w:val="auto"/>
          <w:sz w:val="24"/>
          <w:szCs w:val="24"/>
          <w:lang w:val="en-US" w:eastAsia="zh-CN"/>
        </w:rPr>
        <w:t>照片2-2  露天采场2治理效果照片</w:t>
      </w:r>
    </w:p>
    <w:p w14:paraId="1DAC92DB">
      <w:pPr>
        <w:adjustRightInd w:val="0"/>
        <w:snapToGrid w:val="0"/>
        <w:spacing w:after="0" w:line="360" w:lineRule="auto"/>
        <w:ind w:firstLine="482" w:firstLineChars="200"/>
        <w:jc w:val="left"/>
        <w:rPr>
          <w:rFonts w:hint="default" w:ascii="Times New Roman" w:hAnsi="Times New Roman" w:cs="Times New Roman"/>
          <w:b/>
          <w:bCs/>
          <w:color w:val="auto"/>
          <w:kern w:val="2"/>
          <w:sz w:val="24"/>
          <w:szCs w:val="20"/>
          <w:lang w:eastAsia="zh-CN"/>
        </w:rPr>
      </w:pPr>
      <w:r>
        <w:rPr>
          <w:rFonts w:hint="default" w:ascii="Times New Roman" w:hAnsi="Times New Roman" w:cs="Times New Roman"/>
          <w:b/>
          <w:bCs/>
          <w:color w:val="auto"/>
          <w:kern w:val="2"/>
          <w:sz w:val="24"/>
          <w:szCs w:val="20"/>
          <w:lang w:val="en-US" w:eastAsia="zh-CN"/>
        </w:rPr>
        <w:t>《2021年度治理计划书》设计的治理工程执行情况</w:t>
      </w:r>
    </w:p>
    <w:p w14:paraId="4C3DFE7C">
      <w:pPr>
        <w:adjustRightInd w:val="0"/>
        <w:snapToGrid w:val="0"/>
        <w:spacing w:after="0" w:line="360" w:lineRule="auto"/>
        <w:ind w:firstLine="480" w:firstLineChars="200"/>
        <w:jc w:val="left"/>
        <w:rPr>
          <w:rFonts w:hint="eastAsia"/>
          <w:color w:val="auto"/>
          <w:sz w:val="24"/>
          <w:szCs w:val="24"/>
          <w:lang w:eastAsia="zh-CN"/>
        </w:rPr>
      </w:pPr>
      <w:r>
        <w:rPr>
          <w:rFonts w:hint="eastAsia"/>
          <w:color w:val="auto"/>
          <w:sz w:val="24"/>
          <w:szCs w:val="24"/>
          <w:lang w:val="en-US" w:eastAsia="zh-CN"/>
        </w:rPr>
        <w:t>1、</w:t>
      </w:r>
      <w:r>
        <w:rPr>
          <w:rFonts w:hint="eastAsia"/>
          <w:color w:val="auto"/>
          <w:sz w:val="24"/>
          <w:szCs w:val="24"/>
          <w:lang w:eastAsia="zh-CN"/>
        </w:rPr>
        <w:t>工程设计：</w:t>
      </w:r>
    </w:p>
    <w:p w14:paraId="6A34CC7E">
      <w:pPr>
        <w:adjustRightInd w:val="0"/>
        <w:snapToGrid w:val="0"/>
        <w:spacing w:after="0" w:line="360" w:lineRule="auto"/>
        <w:ind w:firstLine="480" w:firstLineChars="200"/>
        <w:jc w:val="left"/>
        <w:rPr>
          <w:rFonts w:hint="eastAsia"/>
          <w:color w:val="auto"/>
          <w:sz w:val="24"/>
          <w:szCs w:val="24"/>
          <w:lang w:eastAsia="zh-CN"/>
        </w:rPr>
      </w:pPr>
      <w:r>
        <w:rPr>
          <w:rFonts w:hint="eastAsia"/>
          <w:color w:val="auto"/>
          <w:sz w:val="24"/>
          <w:szCs w:val="24"/>
          <w:lang w:eastAsia="zh-CN"/>
        </w:rPr>
        <w:t>根据2021年4月，赤峰乡约地碎石有限公司提交的《松山区夏家店乡乡约地玄武岩碎石矿2021年度矿山地质环境治理计划书》；设计治理工程为完善上年度治理工程。</w:t>
      </w:r>
    </w:p>
    <w:p w14:paraId="0A298B9F">
      <w:pPr>
        <w:adjustRightInd w:val="0"/>
        <w:snapToGrid w:val="0"/>
        <w:spacing w:after="0" w:line="360" w:lineRule="auto"/>
        <w:ind w:firstLine="480" w:firstLineChars="200"/>
        <w:jc w:val="left"/>
        <w:rPr>
          <w:rFonts w:hint="eastAsia"/>
          <w:color w:val="auto"/>
          <w:sz w:val="24"/>
          <w:szCs w:val="24"/>
          <w:lang w:eastAsia="zh-CN"/>
        </w:rPr>
      </w:pPr>
      <w:r>
        <w:rPr>
          <w:rFonts w:hint="eastAsia"/>
          <w:color w:val="auto"/>
          <w:sz w:val="24"/>
          <w:szCs w:val="24"/>
          <w:lang w:val="en-US" w:eastAsia="zh-CN"/>
        </w:rPr>
        <w:t>2</w:t>
      </w:r>
      <w:r>
        <w:rPr>
          <w:rFonts w:hint="eastAsia"/>
          <w:color w:val="auto"/>
          <w:sz w:val="24"/>
          <w:szCs w:val="24"/>
          <w:lang w:eastAsia="zh-CN"/>
        </w:rPr>
        <w:t>、执行情况：</w:t>
      </w:r>
    </w:p>
    <w:p w14:paraId="45792AB9">
      <w:pPr>
        <w:adjustRightInd w:val="0"/>
        <w:snapToGrid w:val="0"/>
        <w:spacing w:after="0" w:line="360" w:lineRule="auto"/>
        <w:ind w:firstLine="480" w:firstLineChars="200"/>
        <w:jc w:val="left"/>
        <w:rPr>
          <w:rFonts w:hint="eastAsia"/>
          <w:color w:val="auto"/>
          <w:sz w:val="24"/>
          <w:szCs w:val="24"/>
          <w:lang w:eastAsia="zh-CN"/>
        </w:rPr>
      </w:pPr>
      <w:r>
        <w:rPr>
          <w:rFonts w:hint="eastAsia"/>
          <w:color w:val="auto"/>
          <w:sz w:val="24"/>
          <w:szCs w:val="24"/>
          <w:lang w:eastAsia="zh-CN"/>
        </w:rPr>
        <w:t>矿山已按《2021年度治理计划书》设计治理工程内容进行施工，已进行现场核查。专家组认为，矿山完成了计划书设计的工程量,其治理工程效果基本符合年度治理计划书的要求。</w:t>
      </w:r>
    </w:p>
    <w:p w14:paraId="07E7E766">
      <w:pPr>
        <w:adjustRightInd w:val="0"/>
        <w:snapToGrid w:val="0"/>
        <w:spacing w:after="0" w:line="360" w:lineRule="auto"/>
        <w:ind w:firstLine="480" w:firstLineChars="200"/>
        <w:jc w:val="left"/>
        <w:rPr>
          <w:rFonts w:hint="eastAsia"/>
          <w:color w:val="auto"/>
          <w:sz w:val="24"/>
          <w:szCs w:val="24"/>
          <w:lang w:eastAsia="zh-CN"/>
        </w:rPr>
      </w:pPr>
      <w:r>
        <w:rPr>
          <w:rFonts w:hint="eastAsia"/>
          <w:color w:val="auto"/>
          <w:sz w:val="24"/>
          <w:szCs w:val="24"/>
          <w:lang w:eastAsia="zh-CN"/>
        </w:rPr>
        <w:t>矿山后期应对未恢复植被单元进行种草，继续做好治理单元的植被补植与管护工作；继续按照要求做好露天采场边坡和地形地貌景观及土地资源监测工作。</w:t>
      </w:r>
    </w:p>
    <w:p w14:paraId="1C3FCBE8">
      <w:pPr>
        <w:adjustRightInd w:val="0"/>
        <w:snapToGrid w:val="0"/>
        <w:spacing w:after="0" w:line="360" w:lineRule="auto"/>
        <w:ind w:firstLine="482" w:firstLineChars="200"/>
        <w:jc w:val="left"/>
        <w:rPr>
          <w:rFonts w:hint="eastAsia" w:ascii="Times New Roman" w:hAnsi="Times New Roman" w:eastAsia="宋体" w:cs="Times New Roman"/>
          <w:b/>
          <w:bCs/>
          <w:color w:val="auto"/>
          <w:sz w:val="24"/>
          <w:lang w:val="en-US" w:eastAsia="zh-CN"/>
        </w:rPr>
      </w:pPr>
      <w:r>
        <w:rPr>
          <w:rFonts w:hint="eastAsia" w:ascii="Times New Roman" w:hAnsi="Times New Roman" w:cs="Times New Roman"/>
          <w:b/>
          <w:bCs/>
          <w:color w:val="auto"/>
          <w:sz w:val="24"/>
          <w:lang w:val="en-US" w:eastAsia="zh-CN"/>
        </w:rPr>
        <w:t>《2022年度治理计划书》设计的治理工程执行情况</w:t>
      </w:r>
    </w:p>
    <w:p w14:paraId="48699306">
      <w:pPr>
        <w:adjustRightInd w:val="0"/>
        <w:snapToGrid w:val="0"/>
        <w:spacing w:after="0" w:line="360" w:lineRule="auto"/>
        <w:ind w:firstLine="480" w:firstLineChars="200"/>
        <w:jc w:val="left"/>
        <w:rPr>
          <w:rFonts w:hint="eastAsia" w:ascii="Times New Roman" w:hAnsi="Times New Roman" w:cs="Times New Roman"/>
          <w:b w:val="0"/>
          <w:bCs w:val="0"/>
          <w:color w:val="auto"/>
          <w:sz w:val="24"/>
          <w:lang w:val="en-US" w:eastAsia="zh-CN"/>
        </w:rPr>
      </w:pPr>
      <w:r>
        <w:rPr>
          <w:rFonts w:hint="eastAsia" w:cs="Times New Roman"/>
          <w:b w:val="0"/>
          <w:bCs w:val="0"/>
          <w:color w:val="auto"/>
          <w:sz w:val="24"/>
          <w:lang w:val="en-US" w:eastAsia="zh-CN"/>
        </w:rPr>
        <w:t>1、</w:t>
      </w:r>
      <w:r>
        <w:rPr>
          <w:rFonts w:hint="eastAsia" w:ascii="Times New Roman" w:hAnsi="Times New Roman" w:cs="Times New Roman"/>
          <w:b w:val="0"/>
          <w:bCs w:val="0"/>
          <w:color w:val="auto"/>
          <w:sz w:val="24"/>
          <w:lang w:val="en-US" w:eastAsia="zh-CN"/>
        </w:rPr>
        <w:t>工程设计：</w:t>
      </w:r>
    </w:p>
    <w:p w14:paraId="5751D69F">
      <w:pPr>
        <w:adjustRightInd w:val="0"/>
        <w:snapToGrid w:val="0"/>
        <w:spacing w:after="0" w:line="360" w:lineRule="auto"/>
        <w:ind w:firstLine="480" w:firstLineChars="200"/>
        <w:jc w:val="left"/>
        <w:rPr>
          <w:rFonts w:hint="eastAsia" w:ascii="Times New Roman" w:hAnsi="Times New Roman" w:cs="Times New Roman"/>
          <w:b w:val="0"/>
          <w:bCs w:val="0"/>
          <w:color w:val="auto"/>
          <w:sz w:val="24"/>
          <w:lang w:val="en-US" w:eastAsia="zh-CN"/>
        </w:rPr>
      </w:pPr>
      <w:r>
        <w:rPr>
          <w:rFonts w:hint="eastAsia" w:ascii="Times New Roman" w:hAnsi="Times New Roman" w:cs="Times New Roman"/>
          <w:b w:val="0"/>
          <w:bCs w:val="0"/>
          <w:color w:val="auto"/>
          <w:sz w:val="24"/>
          <w:lang w:val="en-US" w:eastAsia="zh-CN"/>
        </w:rPr>
        <w:t>2022年3月，赤峰乡约地碎石有限公司提交的《松山区夏家店乡乡约地玄武岩碎石矿202</w:t>
      </w:r>
      <w:r>
        <w:rPr>
          <w:rFonts w:hint="eastAsia" w:cs="Times New Roman"/>
          <w:b w:val="0"/>
          <w:bCs w:val="0"/>
          <w:color w:val="auto"/>
          <w:sz w:val="24"/>
          <w:lang w:val="en-US" w:eastAsia="zh-CN"/>
        </w:rPr>
        <w:t>2</w:t>
      </w:r>
      <w:r>
        <w:rPr>
          <w:rFonts w:hint="eastAsia" w:ascii="Times New Roman" w:hAnsi="Times New Roman" w:cs="Times New Roman"/>
          <w:b w:val="0"/>
          <w:bCs w:val="0"/>
          <w:color w:val="auto"/>
          <w:sz w:val="24"/>
          <w:lang w:val="en-US" w:eastAsia="zh-CN"/>
        </w:rPr>
        <w:t>年度矿山地质环境治理计划书》；设计治理工程为：露天采场3、露天采场4、废渣堆1、废渣堆3</w:t>
      </w:r>
      <w:r>
        <w:rPr>
          <w:rFonts w:hint="eastAsia" w:cs="Times New Roman"/>
          <w:b w:val="0"/>
          <w:bCs w:val="0"/>
          <w:color w:val="auto"/>
          <w:sz w:val="24"/>
          <w:lang w:val="en-US" w:eastAsia="zh-CN"/>
        </w:rPr>
        <w:t>；</w:t>
      </w:r>
    </w:p>
    <w:p w14:paraId="168922A5">
      <w:pPr>
        <w:adjustRightInd w:val="0"/>
        <w:snapToGrid w:val="0"/>
        <w:spacing w:after="0" w:line="360" w:lineRule="auto"/>
        <w:ind w:firstLine="480" w:firstLineChars="200"/>
        <w:jc w:val="left"/>
        <w:rPr>
          <w:rFonts w:hint="eastAsia" w:ascii="Times New Roman" w:hAnsi="Times New Roman" w:cs="Times New Roman"/>
          <w:b w:val="0"/>
          <w:bCs w:val="0"/>
          <w:color w:val="auto"/>
          <w:sz w:val="24"/>
          <w:lang w:val="en-US" w:eastAsia="zh-CN"/>
        </w:rPr>
      </w:pPr>
      <w:r>
        <w:rPr>
          <w:rFonts w:hint="eastAsia" w:cs="Times New Roman"/>
          <w:b w:val="0"/>
          <w:bCs w:val="0"/>
          <w:color w:val="auto"/>
          <w:sz w:val="24"/>
          <w:lang w:val="en-US" w:eastAsia="zh-CN"/>
        </w:rPr>
        <w:t>2、</w:t>
      </w:r>
      <w:r>
        <w:rPr>
          <w:rFonts w:hint="eastAsia" w:ascii="Times New Roman" w:hAnsi="Times New Roman" w:cs="Times New Roman"/>
          <w:b w:val="0"/>
          <w:bCs w:val="0"/>
          <w:color w:val="auto"/>
          <w:sz w:val="24"/>
          <w:lang w:val="en-US" w:eastAsia="zh-CN"/>
        </w:rPr>
        <w:t>执行情况：</w:t>
      </w:r>
    </w:p>
    <w:p w14:paraId="2889AE00">
      <w:pPr>
        <w:adjustRightInd w:val="0"/>
        <w:snapToGrid w:val="0"/>
        <w:spacing w:after="0" w:line="360" w:lineRule="auto"/>
        <w:ind w:firstLine="480" w:firstLineChars="200"/>
        <w:jc w:val="left"/>
        <w:rPr>
          <w:rFonts w:hint="eastAsia" w:ascii="Times New Roman" w:hAnsi="Times New Roman" w:cs="Times New Roman"/>
          <w:b w:val="0"/>
          <w:bCs w:val="0"/>
          <w:color w:val="auto"/>
          <w:sz w:val="24"/>
          <w:lang w:val="en-US" w:eastAsia="zh-CN"/>
        </w:rPr>
      </w:pPr>
      <w:r>
        <w:rPr>
          <w:rFonts w:hint="eastAsia" w:ascii="Times New Roman" w:hAnsi="Times New Roman" w:cs="Times New Roman"/>
          <w:b w:val="0"/>
          <w:bCs w:val="0"/>
          <w:color w:val="auto"/>
          <w:sz w:val="24"/>
          <w:lang w:val="en-US" w:eastAsia="zh-CN"/>
        </w:rPr>
        <w:t>矿山已按《2022年度治理计划书》设计治理工程内容进行施工，未进行现场核查。</w:t>
      </w:r>
    </w:p>
    <w:p w14:paraId="2B91AFEA">
      <w:pPr>
        <w:adjustRightInd w:val="0"/>
        <w:snapToGrid w:val="0"/>
        <w:spacing w:after="0" w:line="360" w:lineRule="auto"/>
        <w:ind w:firstLine="482" w:firstLineChars="200"/>
        <w:jc w:val="left"/>
        <w:rPr>
          <w:rFonts w:hint="eastAsia" w:ascii="Times New Roman" w:hAnsi="Times New Roman" w:eastAsia="宋体" w:cs="Times New Roman"/>
          <w:b/>
          <w:bCs/>
          <w:color w:val="auto"/>
          <w:sz w:val="24"/>
          <w:lang w:val="en-US" w:eastAsia="zh-CN"/>
        </w:rPr>
      </w:pPr>
      <w:r>
        <w:rPr>
          <w:rFonts w:hint="eastAsia" w:ascii="Times New Roman" w:hAnsi="Times New Roman" w:cs="Times New Roman"/>
          <w:b/>
          <w:bCs/>
          <w:color w:val="auto"/>
          <w:sz w:val="24"/>
          <w:lang w:val="en-US" w:eastAsia="zh-CN"/>
        </w:rPr>
        <w:t>《202</w:t>
      </w:r>
      <w:r>
        <w:rPr>
          <w:rFonts w:hint="eastAsia" w:cs="Times New Roman"/>
          <w:b/>
          <w:bCs/>
          <w:color w:val="auto"/>
          <w:sz w:val="24"/>
          <w:lang w:val="en-US" w:eastAsia="zh-CN"/>
        </w:rPr>
        <w:t>3</w:t>
      </w:r>
      <w:r>
        <w:rPr>
          <w:rFonts w:hint="eastAsia" w:ascii="Times New Roman" w:hAnsi="Times New Roman" w:cs="Times New Roman"/>
          <w:b/>
          <w:bCs/>
          <w:color w:val="auto"/>
          <w:sz w:val="24"/>
          <w:lang w:val="en-US" w:eastAsia="zh-CN"/>
        </w:rPr>
        <w:t>年度治理计划书》设计的治理工程执行情况</w:t>
      </w:r>
    </w:p>
    <w:p w14:paraId="35E319CB">
      <w:pPr>
        <w:adjustRightInd w:val="0"/>
        <w:snapToGrid w:val="0"/>
        <w:spacing w:after="0" w:line="360" w:lineRule="auto"/>
        <w:ind w:firstLine="480" w:firstLineChars="200"/>
        <w:jc w:val="left"/>
        <w:rPr>
          <w:rFonts w:hint="eastAsia" w:ascii="Times New Roman" w:hAnsi="Times New Roman" w:cs="Times New Roman"/>
          <w:b w:val="0"/>
          <w:bCs w:val="0"/>
          <w:color w:val="auto"/>
          <w:sz w:val="24"/>
          <w:lang w:val="en-US" w:eastAsia="zh-CN"/>
        </w:rPr>
      </w:pPr>
      <w:r>
        <w:rPr>
          <w:rFonts w:hint="eastAsia" w:cs="Times New Roman"/>
          <w:b w:val="0"/>
          <w:bCs w:val="0"/>
          <w:color w:val="auto"/>
          <w:sz w:val="24"/>
          <w:lang w:val="en-US" w:eastAsia="zh-CN"/>
        </w:rPr>
        <w:t>1、</w:t>
      </w:r>
      <w:r>
        <w:rPr>
          <w:rFonts w:hint="eastAsia" w:ascii="Times New Roman" w:hAnsi="Times New Roman" w:cs="Times New Roman"/>
          <w:b w:val="0"/>
          <w:bCs w:val="0"/>
          <w:color w:val="auto"/>
          <w:sz w:val="24"/>
          <w:lang w:val="en-US" w:eastAsia="zh-CN"/>
        </w:rPr>
        <w:t>工程设计：</w:t>
      </w:r>
    </w:p>
    <w:p w14:paraId="05FC119F">
      <w:pPr>
        <w:adjustRightInd w:val="0"/>
        <w:snapToGrid w:val="0"/>
        <w:spacing w:after="0" w:line="360" w:lineRule="auto"/>
        <w:ind w:firstLine="480" w:firstLineChars="200"/>
        <w:jc w:val="left"/>
        <w:rPr>
          <w:rFonts w:hint="eastAsia" w:ascii="Times New Roman" w:hAnsi="Times New Roman" w:cs="Times New Roman"/>
          <w:b w:val="0"/>
          <w:bCs w:val="0"/>
          <w:color w:val="auto"/>
          <w:sz w:val="24"/>
          <w:lang w:val="en-US" w:eastAsia="zh-CN"/>
        </w:rPr>
      </w:pPr>
      <w:r>
        <w:rPr>
          <w:rFonts w:hint="eastAsia" w:ascii="Times New Roman" w:hAnsi="Times New Roman" w:cs="Times New Roman"/>
          <w:b w:val="0"/>
          <w:bCs w:val="0"/>
          <w:color w:val="auto"/>
          <w:sz w:val="24"/>
          <w:lang w:val="en-US" w:eastAsia="zh-CN"/>
        </w:rPr>
        <w:t>2023年3月，赤峰乡约地碎石有限公司提交的《松山区夏家店乡乡约地玄武岩碎石矿2023年度矿山地质环境治理计划书》；设计治理工程为：露天采场、料石堆1、取土场、取土场2、废石堆；</w:t>
      </w:r>
    </w:p>
    <w:p w14:paraId="0EB324C2">
      <w:pPr>
        <w:adjustRightInd w:val="0"/>
        <w:snapToGrid w:val="0"/>
        <w:spacing w:after="0" w:line="360" w:lineRule="auto"/>
        <w:ind w:firstLine="480" w:firstLineChars="200"/>
        <w:jc w:val="left"/>
        <w:rPr>
          <w:rFonts w:hint="eastAsia" w:ascii="Times New Roman" w:hAnsi="Times New Roman" w:cs="Times New Roman"/>
          <w:b w:val="0"/>
          <w:bCs w:val="0"/>
          <w:color w:val="auto"/>
          <w:sz w:val="24"/>
          <w:highlight w:val="none"/>
          <w:lang w:val="en-US" w:eastAsia="zh-CN"/>
        </w:rPr>
      </w:pPr>
      <w:r>
        <w:rPr>
          <w:rFonts w:hint="eastAsia" w:cs="Times New Roman"/>
          <w:b w:val="0"/>
          <w:bCs w:val="0"/>
          <w:color w:val="auto"/>
          <w:sz w:val="24"/>
          <w:highlight w:val="none"/>
          <w:lang w:val="en-US" w:eastAsia="zh-CN"/>
        </w:rPr>
        <w:t>2、</w:t>
      </w:r>
      <w:r>
        <w:rPr>
          <w:rFonts w:hint="eastAsia" w:ascii="Times New Roman" w:hAnsi="Times New Roman" w:cs="Times New Roman"/>
          <w:b w:val="0"/>
          <w:bCs w:val="0"/>
          <w:color w:val="auto"/>
          <w:sz w:val="24"/>
          <w:highlight w:val="none"/>
          <w:lang w:val="en-US" w:eastAsia="zh-CN"/>
        </w:rPr>
        <w:t>执行情况：</w:t>
      </w:r>
    </w:p>
    <w:p w14:paraId="63B917A1">
      <w:pPr>
        <w:adjustRightInd w:val="0"/>
        <w:snapToGrid w:val="0"/>
        <w:spacing w:after="0" w:line="360" w:lineRule="auto"/>
        <w:ind w:firstLine="480" w:firstLineChars="200"/>
        <w:jc w:val="left"/>
        <w:rPr>
          <w:rFonts w:hint="eastAsia" w:ascii="Times New Roman" w:hAnsi="Times New Roman" w:cs="Times New Roman"/>
          <w:b w:val="0"/>
          <w:bCs w:val="0"/>
          <w:color w:val="auto"/>
          <w:sz w:val="24"/>
          <w:highlight w:val="none"/>
          <w:lang w:val="en-US" w:eastAsia="zh-CN"/>
        </w:rPr>
      </w:pPr>
      <w:r>
        <w:rPr>
          <w:rFonts w:hint="eastAsia" w:ascii="Times New Roman" w:hAnsi="Times New Roman" w:cs="Times New Roman"/>
          <w:b w:val="0"/>
          <w:bCs w:val="0"/>
          <w:color w:val="auto"/>
          <w:sz w:val="24"/>
          <w:highlight w:val="none"/>
          <w:lang w:val="en-US" w:eastAsia="zh-CN"/>
        </w:rPr>
        <w:t>矿山已按《202</w:t>
      </w:r>
      <w:r>
        <w:rPr>
          <w:rFonts w:hint="eastAsia" w:cs="Times New Roman"/>
          <w:b w:val="0"/>
          <w:bCs w:val="0"/>
          <w:color w:val="auto"/>
          <w:sz w:val="24"/>
          <w:highlight w:val="none"/>
          <w:lang w:val="en-US" w:eastAsia="zh-CN"/>
        </w:rPr>
        <w:t>3</w:t>
      </w:r>
      <w:r>
        <w:rPr>
          <w:rFonts w:hint="eastAsia" w:ascii="Times New Roman" w:hAnsi="Times New Roman" w:cs="Times New Roman"/>
          <w:b w:val="0"/>
          <w:bCs w:val="0"/>
          <w:color w:val="auto"/>
          <w:sz w:val="24"/>
          <w:highlight w:val="none"/>
          <w:lang w:val="en-US" w:eastAsia="zh-CN"/>
        </w:rPr>
        <w:t>年度治理计划书》设计治理工程内容进行施工，</w:t>
      </w:r>
      <w:r>
        <w:rPr>
          <w:rFonts w:hint="default" w:ascii="Times New Roman" w:hAnsi="Times New Roman" w:eastAsia="宋体" w:cs="Times New Roman"/>
          <w:color w:val="auto"/>
          <w:sz w:val="24"/>
          <w:szCs w:val="24"/>
        </w:rPr>
        <w:t>已进行现场核查。</w:t>
      </w:r>
      <w:r>
        <w:rPr>
          <w:rFonts w:hint="eastAsia" w:cs="Times New Roman"/>
          <w:b w:val="0"/>
          <w:bCs w:val="0"/>
          <w:color w:val="auto"/>
          <w:sz w:val="24"/>
          <w:highlight w:val="none"/>
          <w:lang w:val="en-US" w:eastAsia="zh-CN"/>
        </w:rPr>
        <w:t>矿山已对</w:t>
      </w:r>
      <w:r>
        <w:rPr>
          <w:rFonts w:hint="eastAsia" w:ascii="Times New Roman" w:hAnsi="Times New Roman" w:cs="Times New Roman"/>
          <w:b w:val="0"/>
          <w:bCs w:val="0"/>
          <w:color w:val="auto"/>
          <w:sz w:val="24"/>
          <w:highlight w:val="none"/>
          <w:lang w:val="en-US" w:eastAsia="zh-CN"/>
        </w:rPr>
        <w:t>料石堆1、废石堆</w:t>
      </w:r>
      <w:r>
        <w:rPr>
          <w:rFonts w:hint="eastAsia" w:cs="Times New Roman"/>
          <w:b w:val="0"/>
          <w:bCs w:val="0"/>
          <w:color w:val="auto"/>
          <w:sz w:val="24"/>
          <w:highlight w:val="none"/>
          <w:lang w:val="en-US" w:eastAsia="zh-CN"/>
        </w:rPr>
        <w:t>进行清运覆土；对</w:t>
      </w:r>
      <w:r>
        <w:rPr>
          <w:rFonts w:hint="eastAsia" w:ascii="Times New Roman" w:hAnsi="Times New Roman" w:cs="Times New Roman"/>
          <w:b w:val="0"/>
          <w:bCs w:val="0"/>
          <w:color w:val="auto"/>
          <w:sz w:val="24"/>
          <w:highlight w:val="none"/>
          <w:lang w:val="en-US" w:eastAsia="zh-CN"/>
        </w:rPr>
        <w:t>取土场1、取土场2</w:t>
      </w:r>
      <w:r>
        <w:rPr>
          <w:rFonts w:hint="eastAsia" w:cs="Times New Roman"/>
          <w:b w:val="0"/>
          <w:bCs w:val="0"/>
          <w:color w:val="auto"/>
          <w:sz w:val="24"/>
          <w:highlight w:val="none"/>
          <w:lang w:val="en-US" w:eastAsia="zh-CN"/>
        </w:rPr>
        <w:t>进行垫坡覆土。由于季节原因均未完成植被恢复工作。</w:t>
      </w:r>
    </w:p>
    <w:p w14:paraId="414495E0">
      <w:pPr>
        <w:adjustRightInd w:val="0"/>
        <w:snapToGrid w:val="0"/>
        <w:spacing w:after="0" w:line="360" w:lineRule="auto"/>
        <w:ind w:firstLine="482" w:firstLineChars="200"/>
        <w:jc w:val="left"/>
        <w:rPr>
          <w:rFonts w:hint="eastAsia" w:ascii="Times New Roman" w:hAnsi="Times New Roman" w:eastAsia="宋体" w:cs="Times New Roman"/>
          <w:b/>
          <w:bCs/>
          <w:color w:val="auto"/>
          <w:sz w:val="24"/>
          <w:lang w:val="en-US" w:eastAsia="zh-CN"/>
        </w:rPr>
      </w:pPr>
      <w:r>
        <w:rPr>
          <w:rFonts w:hint="eastAsia" w:ascii="Times New Roman" w:hAnsi="Times New Roman" w:cs="Times New Roman"/>
          <w:b/>
          <w:bCs/>
          <w:color w:val="auto"/>
          <w:sz w:val="24"/>
          <w:lang w:val="en-US" w:eastAsia="zh-CN"/>
        </w:rPr>
        <w:t>《202</w:t>
      </w:r>
      <w:r>
        <w:rPr>
          <w:rFonts w:hint="eastAsia" w:cs="Times New Roman"/>
          <w:b/>
          <w:bCs/>
          <w:color w:val="auto"/>
          <w:sz w:val="24"/>
          <w:lang w:val="en-US" w:eastAsia="zh-CN"/>
        </w:rPr>
        <w:t>4</w:t>
      </w:r>
      <w:r>
        <w:rPr>
          <w:rFonts w:hint="eastAsia" w:ascii="Times New Roman" w:hAnsi="Times New Roman" w:cs="Times New Roman"/>
          <w:b/>
          <w:bCs/>
          <w:color w:val="auto"/>
          <w:sz w:val="24"/>
          <w:lang w:val="en-US" w:eastAsia="zh-CN"/>
        </w:rPr>
        <w:t>年度治理计划书》设计的治理工程执行情况</w:t>
      </w:r>
    </w:p>
    <w:p w14:paraId="2EA67F85">
      <w:pPr>
        <w:adjustRightInd w:val="0"/>
        <w:snapToGrid w:val="0"/>
        <w:spacing w:after="0" w:line="360" w:lineRule="auto"/>
        <w:ind w:firstLine="480" w:firstLineChars="200"/>
        <w:jc w:val="left"/>
        <w:rPr>
          <w:rFonts w:hint="eastAsia" w:ascii="Times New Roman" w:hAnsi="Times New Roman" w:cs="Times New Roman"/>
          <w:b w:val="0"/>
          <w:bCs w:val="0"/>
          <w:color w:val="auto"/>
          <w:sz w:val="24"/>
          <w:lang w:val="en-US" w:eastAsia="zh-CN"/>
        </w:rPr>
      </w:pPr>
      <w:r>
        <w:rPr>
          <w:rFonts w:hint="eastAsia" w:cs="Times New Roman"/>
          <w:b w:val="0"/>
          <w:bCs w:val="0"/>
          <w:color w:val="auto"/>
          <w:sz w:val="24"/>
          <w:lang w:val="en-US" w:eastAsia="zh-CN"/>
        </w:rPr>
        <w:t>1、</w:t>
      </w:r>
      <w:r>
        <w:rPr>
          <w:rFonts w:hint="eastAsia" w:ascii="Times New Roman" w:hAnsi="Times New Roman" w:cs="Times New Roman"/>
          <w:b w:val="0"/>
          <w:bCs w:val="0"/>
          <w:color w:val="auto"/>
          <w:sz w:val="24"/>
          <w:lang w:val="en-US" w:eastAsia="zh-CN"/>
        </w:rPr>
        <w:t>工程设计：</w:t>
      </w:r>
    </w:p>
    <w:p w14:paraId="35434BC9">
      <w:pPr>
        <w:adjustRightInd w:val="0"/>
        <w:snapToGrid w:val="0"/>
        <w:spacing w:after="0" w:line="360" w:lineRule="auto"/>
        <w:ind w:firstLine="480" w:firstLineChars="200"/>
        <w:jc w:val="left"/>
        <w:rPr>
          <w:rFonts w:hint="eastAsia" w:ascii="Times New Roman" w:hAnsi="Times New Roman" w:cs="Times New Roman"/>
          <w:b w:val="0"/>
          <w:bCs w:val="0"/>
          <w:color w:val="auto"/>
          <w:sz w:val="24"/>
          <w:lang w:val="en-US" w:eastAsia="zh-CN"/>
        </w:rPr>
      </w:pPr>
      <w:r>
        <w:rPr>
          <w:rFonts w:hint="eastAsia" w:ascii="Times New Roman" w:hAnsi="Times New Roman" w:cs="Times New Roman"/>
          <w:b w:val="0"/>
          <w:bCs w:val="0"/>
          <w:color w:val="auto"/>
          <w:sz w:val="24"/>
          <w:lang w:val="en-US" w:eastAsia="zh-CN"/>
        </w:rPr>
        <w:t>202</w:t>
      </w:r>
      <w:r>
        <w:rPr>
          <w:rFonts w:hint="eastAsia" w:cs="Times New Roman"/>
          <w:b w:val="0"/>
          <w:bCs w:val="0"/>
          <w:color w:val="auto"/>
          <w:sz w:val="24"/>
          <w:lang w:val="en-US" w:eastAsia="zh-CN"/>
        </w:rPr>
        <w:t>4</w:t>
      </w:r>
      <w:r>
        <w:rPr>
          <w:rFonts w:hint="eastAsia" w:ascii="Times New Roman" w:hAnsi="Times New Roman" w:cs="Times New Roman"/>
          <w:b w:val="0"/>
          <w:bCs w:val="0"/>
          <w:color w:val="auto"/>
          <w:sz w:val="24"/>
          <w:lang w:val="en-US" w:eastAsia="zh-CN"/>
        </w:rPr>
        <w:t>年3月，赤峰乡约地碎石有限公司提交的《松山区夏家店乡乡约地玄武岩碎石矿2023年度矿山地质环境治理计划书》；设计治理工程为：露天采场</w:t>
      </w:r>
      <w:r>
        <w:rPr>
          <w:rFonts w:hint="eastAsia" w:cs="Times New Roman"/>
          <w:b w:val="0"/>
          <w:bCs w:val="0"/>
          <w:color w:val="auto"/>
          <w:sz w:val="24"/>
          <w:lang w:val="en-US" w:eastAsia="zh-CN"/>
        </w:rPr>
        <w:t>，完善</w:t>
      </w:r>
      <w:r>
        <w:rPr>
          <w:rFonts w:hint="eastAsia" w:ascii="Times New Roman" w:hAnsi="Times New Roman" w:cs="Times New Roman"/>
          <w:b w:val="0"/>
          <w:bCs w:val="0"/>
          <w:color w:val="auto"/>
          <w:sz w:val="24"/>
          <w:lang w:val="en-US" w:eastAsia="zh-CN"/>
        </w:rPr>
        <w:t>料石堆1、取土场、取土场2、废石堆</w:t>
      </w:r>
      <w:r>
        <w:rPr>
          <w:rFonts w:hint="eastAsia" w:cs="Times New Roman"/>
          <w:b w:val="0"/>
          <w:bCs w:val="0"/>
          <w:color w:val="auto"/>
          <w:sz w:val="24"/>
          <w:lang w:val="en-US" w:eastAsia="zh-CN"/>
        </w:rPr>
        <w:t>的补种补植工作</w:t>
      </w:r>
      <w:r>
        <w:rPr>
          <w:rFonts w:hint="eastAsia" w:ascii="Times New Roman" w:hAnsi="Times New Roman" w:cs="Times New Roman"/>
          <w:b w:val="0"/>
          <w:bCs w:val="0"/>
          <w:color w:val="auto"/>
          <w:sz w:val="24"/>
          <w:lang w:val="en-US" w:eastAsia="zh-CN"/>
        </w:rPr>
        <w:t>；</w:t>
      </w:r>
    </w:p>
    <w:p w14:paraId="57EBCEDA">
      <w:pPr>
        <w:adjustRightInd w:val="0"/>
        <w:snapToGrid w:val="0"/>
        <w:spacing w:after="0" w:line="360" w:lineRule="auto"/>
        <w:ind w:firstLine="480" w:firstLineChars="200"/>
        <w:jc w:val="left"/>
        <w:rPr>
          <w:rFonts w:hint="eastAsia" w:ascii="Times New Roman" w:hAnsi="Times New Roman" w:cs="Times New Roman"/>
          <w:b w:val="0"/>
          <w:bCs w:val="0"/>
          <w:color w:val="auto"/>
          <w:sz w:val="24"/>
          <w:highlight w:val="none"/>
          <w:lang w:val="en-US" w:eastAsia="zh-CN"/>
        </w:rPr>
      </w:pPr>
      <w:r>
        <w:rPr>
          <w:rFonts w:hint="eastAsia" w:cs="Times New Roman"/>
          <w:b w:val="0"/>
          <w:bCs w:val="0"/>
          <w:color w:val="auto"/>
          <w:sz w:val="24"/>
          <w:highlight w:val="none"/>
          <w:lang w:val="en-US" w:eastAsia="zh-CN"/>
        </w:rPr>
        <w:t>2、</w:t>
      </w:r>
      <w:r>
        <w:rPr>
          <w:rFonts w:hint="eastAsia" w:ascii="Times New Roman" w:hAnsi="Times New Roman" w:cs="Times New Roman"/>
          <w:b w:val="0"/>
          <w:bCs w:val="0"/>
          <w:color w:val="auto"/>
          <w:sz w:val="24"/>
          <w:highlight w:val="none"/>
          <w:lang w:val="en-US" w:eastAsia="zh-CN"/>
        </w:rPr>
        <w:t>执行情况：</w:t>
      </w:r>
    </w:p>
    <w:p w14:paraId="5F414FDF">
      <w:pPr>
        <w:adjustRightInd w:val="0"/>
        <w:snapToGrid w:val="0"/>
        <w:spacing w:after="0" w:line="360" w:lineRule="auto"/>
        <w:ind w:firstLine="480" w:firstLineChars="200"/>
        <w:jc w:val="left"/>
        <w:rPr>
          <w:rFonts w:hint="eastAsia" w:cs="Times New Roman"/>
          <w:b w:val="0"/>
          <w:bCs w:val="0"/>
          <w:color w:val="auto"/>
          <w:sz w:val="24"/>
          <w:highlight w:val="none"/>
          <w:lang w:val="en-US" w:eastAsia="zh-CN"/>
        </w:rPr>
      </w:pPr>
      <w:r>
        <w:rPr>
          <w:rFonts w:hint="eastAsia" w:ascii="Times New Roman" w:hAnsi="Times New Roman" w:cs="Times New Roman"/>
          <w:b w:val="0"/>
          <w:bCs w:val="0"/>
          <w:color w:val="auto"/>
          <w:sz w:val="24"/>
          <w:highlight w:val="none"/>
          <w:lang w:val="en-US" w:eastAsia="zh-CN"/>
        </w:rPr>
        <w:t>矿山已按《202</w:t>
      </w:r>
      <w:r>
        <w:rPr>
          <w:rFonts w:hint="eastAsia" w:cs="Times New Roman"/>
          <w:b w:val="0"/>
          <w:bCs w:val="0"/>
          <w:color w:val="auto"/>
          <w:sz w:val="24"/>
          <w:highlight w:val="none"/>
          <w:lang w:val="en-US" w:eastAsia="zh-CN"/>
        </w:rPr>
        <w:t>4</w:t>
      </w:r>
      <w:r>
        <w:rPr>
          <w:rFonts w:hint="eastAsia" w:ascii="Times New Roman" w:hAnsi="Times New Roman" w:cs="Times New Roman"/>
          <w:b w:val="0"/>
          <w:bCs w:val="0"/>
          <w:color w:val="auto"/>
          <w:sz w:val="24"/>
          <w:highlight w:val="none"/>
          <w:lang w:val="en-US" w:eastAsia="zh-CN"/>
        </w:rPr>
        <w:t>年度治理计划书》设计治理工程内容进行施工</w:t>
      </w:r>
      <w:r>
        <w:rPr>
          <w:rFonts w:hint="eastAsia" w:cs="Times New Roman"/>
          <w:b w:val="0"/>
          <w:bCs w:val="0"/>
          <w:color w:val="auto"/>
          <w:sz w:val="24"/>
          <w:highlight w:val="none"/>
          <w:lang w:val="en-US" w:eastAsia="zh-CN"/>
        </w:rPr>
        <w:t>，由于季节原因未完成植被恢复工作。</w:t>
      </w:r>
    </w:p>
    <w:p w14:paraId="0CD87527">
      <w:pPr>
        <w:adjustRightInd w:val="0"/>
        <w:snapToGrid w:val="0"/>
        <w:spacing w:after="0" w:line="360" w:lineRule="auto"/>
        <w:ind w:firstLine="482" w:firstLineChars="200"/>
        <w:jc w:val="left"/>
        <w:rPr>
          <w:rFonts w:hint="eastAsia" w:ascii="Times New Roman" w:hAnsi="Times New Roman" w:eastAsia="宋体" w:cs="Times New Roman"/>
          <w:b/>
          <w:bCs/>
          <w:color w:val="auto"/>
          <w:sz w:val="24"/>
          <w:lang w:val="en-US" w:eastAsia="zh-CN"/>
        </w:rPr>
      </w:pPr>
      <w:r>
        <w:rPr>
          <w:rFonts w:hint="eastAsia" w:ascii="Times New Roman" w:hAnsi="Times New Roman" w:cs="Times New Roman"/>
          <w:b/>
          <w:bCs/>
          <w:color w:val="auto"/>
          <w:sz w:val="24"/>
          <w:lang w:val="en-US" w:eastAsia="zh-CN"/>
        </w:rPr>
        <w:t>《202</w:t>
      </w:r>
      <w:r>
        <w:rPr>
          <w:rFonts w:hint="eastAsia" w:cs="Times New Roman"/>
          <w:b/>
          <w:bCs/>
          <w:color w:val="auto"/>
          <w:sz w:val="24"/>
          <w:lang w:val="en-US" w:eastAsia="zh-CN"/>
        </w:rPr>
        <w:t>5</w:t>
      </w:r>
      <w:r>
        <w:rPr>
          <w:rFonts w:hint="eastAsia" w:ascii="Times New Roman" w:hAnsi="Times New Roman" w:cs="Times New Roman"/>
          <w:b/>
          <w:bCs/>
          <w:color w:val="auto"/>
          <w:sz w:val="24"/>
          <w:lang w:val="en-US" w:eastAsia="zh-CN"/>
        </w:rPr>
        <w:t>年度治理计划书》设计的治理工程执行情况</w:t>
      </w:r>
    </w:p>
    <w:p w14:paraId="0AF538B1">
      <w:pPr>
        <w:adjustRightInd w:val="0"/>
        <w:snapToGrid w:val="0"/>
        <w:spacing w:after="0" w:line="360" w:lineRule="auto"/>
        <w:ind w:firstLine="480" w:firstLineChars="200"/>
        <w:jc w:val="left"/>
        <w:rPr>
          <w:rFonts w:hint="eastAsia" w:ascii="Times New Roman" w:hAnsi="Times New Roman" w:cs="Times New Roman"/>
          <w:b w:val="0"/>
          <w:bCs w:val="0"/>
          <w:color w:val="auto"/>
          <w:sz w:val="24"/>
          <w:lang w:val="en-US" w:eastAsia="zh-CN"/>
        </w:rPr>
      </w:pPr>
      <w:r>
        <w:rPr>
          <w:rFonts w:hint="eastAsia" w:cs="Times New Roman"/>
          <w:b w:val="0"/>
          <w:bCs w:val="0"/>
          <w:color w:val="auto"/>
          <w:sz w:val="24"/>
          <w:lang w:val="en-US" w:eastAsia="zh-CN"/>
        </w:rPr>
        <w:t>1、</w:t>
      </w:r>
      <w:r>
        <w:rPr>
          <w:rFonts w:hint="eastAsia" w:ascii="Times New Roman" w:hAnsi="Times New Roman" w:cs="Times New Roman"/>
          <w:b w:val="0"/>
          <w:bCs w:val="0"/>
          <w:color w:val="auto"/>
          <w:sz w:val="24"/>
          <w:lang w:val="en-US" w:eastAsia="zh-CN"/>
        </w:rPr>
        <w:t>工程设计：</w:t>
      </w:r>
    </w:p>
    <w:p w14:paraId="00A62611">
      <w:pPr>
        <w:adjustRightInd w:val="0"/>
        <w:snapToGrid w:val="0"/>
        <w:spacing w:after="0" w:line="360" w:lineRule="auto"/>
        <w:ind w:firstLine="480" w:firstLineChars="200"/>
        <w:jc w:val="left"/>
        <w:rPr>
          <w:rFonts w:hint="default" w:cs="Times New Roman"/>
          <w:b w:val="0"/>
          <w:bCs w:val="0"/>
          <w:color w:val="auto"/>
          <w:sz w:val="24"/>
          <w:highlight w:val="none"/>
          <w:lang w:val="en-US" w:eastAsia="zh-CN"/>
        </w:rPr>
      </w:pPr>
      <w:r>
        <w:rPr>
          <w:rFonts w:hint="eastAsia" w:ascii="Times New Roman" w:hAnsi="Times New Roman" w:cs="Times New Roman"/>
          <w:b w:val="0"/>
          <w:bCs w:val="0"/>
          <w:color w:val="auto"/>
          <w:sz w:val="24"/>
          <w:highlight w:val="none"/>
          <w:lang w:val="en-US" w:eastAsia="zh-CN"/>
        </w:rPr>
        <w:t>《2025年度治理计划书》设计的治理工程为完善前期治理区</w:t>
      </w:r>
      <w:r>
        <w:rPr>
          <w:rFonts w:hint="eastAsia" w:cs="Times New Roman"/>
          <w:color w:val="auto"/>
          <w:sz w:val="24"/>
          <w:szCs w:val="24"/>
          <w:lang w:val="en-US" w:eastAsia="zh-CN"/>
        </w:rPr>
        <w:t>，主要为</w:t>
      </w:r>
      <w:r>
        <w:rPr>
          <w:rFonts w:hint="eastAsia" w:eastAsia="宋体" w:cs="Times New Roman"/>
          <w:color w:val="auto"/>
          <w:sz w:val="24"/>
          <w:szCs w:val="24"/>
          <w:lang w:val="en-US" w:eastAsia="zh-CN"/>
        </w:rPr>
        <w:t>露天采场，合计完善治理面积为：22792m</w:t>
      </w:r>
      <w:r>
        <w:rPr>
          <w:rFonts w:hint="eastAsia" w:eastAsia="宋体" w:cs="Times New Roman"/>
          <w:color w:val="auto"/>
          <w:sz w:val="24"/>
          <w:szCs w:val="24"/>
          <w:vertAlign w:val="superscript"/>
          <w:lang w:val="en-US" w:eastAsia="zh-CN"/>
        </w:rPr>
        <w:t>2</w:t>
      </w:r>
      <w:r>
        <w:rPr>
          <w:rFonts w:hint="eastAsia" w:eastAsia="宋体" w:cs="Times New Roman"/>
          <w:color w:val="auto"/>
          <w:sz w:val="24"/>
          <w:szCs w:val="24"/>
          <w:lang w:val="en-US" w:eastAsia="zh-CN"/>
        </w:rPr>
        <w:t>。</w:t>
      </w:r>
    </w:p>
    <w:p w14:paraId="25B64CD3">
      <w:pPr>
        <w:adjustRightInd w:val="0"/>
        <w:snapToGrid w:val="0"/>
        <w:spacing w:after="0" w:line="360" w:lineRule="auto"/>
        <w:ind w:firstLine="480" w:firstLineChars="200"/>
        <w:jc w:val="left"/>
        <w:rPr>
          <w:rFonts w:hint="eastAsia" w:ascii="Times New Roman" w:hAnsi="Times New Roman" w:cs="Times New Roman"/>
          <w:b w:val="0"/>
          <w:bCs w:val="0"/>
          <w:color w:val="auto"/>
          <w:sz w:val="24"/>
          <w:highlight w:val="none"/>
          <w:lang w:val="en-US" w:eastAsia="zh-CN"/>
        </w:rPr>
      </w:pPr>
      <w:r>
        <w:rPr>
          <w:rFonts w:hint="eastAsia" w:cs="Times New Roman"/>
          <w:b w:val="0"/>
          <w:bCs w:val="0"/>
          <w:color w:val="auto"/>
          <w:sz w:val="24"/>
          <w:highlight w:val="none"/>
          <w:lang w:val="en-US" w:eastAsia="zh-CN"/>
        </w:rPr>
        <w:t>2、</w:t>
      </w:r>
      <w:r>
        <w:rPr>
          <w:rFonts w:hint="eastAsia" w:ascii="Times New Roman" w:hAnsi="Times New Roman" w:cs="Times New Roman"/>
          <w:b w:val="0"/>
          <w:bCs w:val="0"/>
          <w:color w:val="auto"/>
          <w:sz w:val="24"/>
          <w:highlight w:val="none"/>
          <w:lang w:val="en-US" w:eastAsia="zh-CN"/>
        </w:rPr>
        <w:t>执行情况：</w:t>
      </w:r>
    </w:p>
    <w:p w14:paraId="5C0C036A">
      <w:pPr>
        <w:adjustRightInd w:val="0"/>
        <w:snapToGrid w:val="0"/>
        <w:spacing w:after="0" w:line="360" w:lineRule="auto"/>
        <w:ind w:firstLine="480" w:firstLineChars="200"/>
        <w:jc w:val="left"/>
        <w:rPr>
          <w:rFonts w:hint="eastAsia" w:cs="Times New Roman"/>
          <w:b w:val="0"/>
          <w:bCs w:val="0"/>
          <w:color w:val="auto"/>
          <w:sz w:val="24"/>
          <w:highlight w:val="none"/>
          <w:lang w:val="en-US" w:eastAsia="zh-CN"/>
        </w:rPr>
      </w:pPr>
      <w:r>
        <w:rPr>
          <w:rFonts w:hint="eastAsia" w:ascii="Times New Roman" w:hAnsi="Times New Roman" w:cs="Times New Roman"/>
          <w:b w:val="0"/>
          <w:bCs w:val="0"/>
          <w:color w:val="auto"/>
          <w:sz w:val="24"/>
          <w:highlight w:val="none"/>
          <w:lang w:val="en-US" w:eastAsia="zh-CN"/>
        </w:rPr>
        <w:t>矿山已按《202</w:t>
      </w:r>
      <w:r>
        <w:rPr>
          <w:rFonts w:hint="eastAsia" w:cs="Times New Roman"/>
          <w:b w:val="0"/>
          <w:bCs w:val="0"/>
          <w:color w:val="auto"/>
          <w:sz w:val="24"/>
          <w:highlight w:val="none"/>
          <w:lang w:val="en-US" w:eastAsia="zh-CN"/>
        </w:rPr>
        <w:t>5</w:t>
      </w:r>
      <w:r>
        <w:rPr>
          <w:rFonts w:hint="eastAsia" w:ascii="Times New Roman" w:hAnsi="Times New Roman" w:cs="Times New Roman"/>
          <w:b w:val="0"/>
          <w:bCs w:val="0"/>
          <w:color w:val="auto"/>
          <w:sz w:val="24"/>
          <w:highlight w:val="none"/>
          <w:lang w:val="en-US" w:eastAsia="zh-CN"/>
        </w:rPr>
        <w:t>年度治理计划书》设计治理工程内容进行</w:t>
      </w:r>
      <w:r>
        <w:rPr>
          <w:rFonts w:hint="eastAsia" w:cs="Times New Roman"/>
          <w:b w:val="0"/>
          <w:bCs w:val="0"/>
          <w:color w:val="auto"/>
          <w:sz w:val="24"/>
          <w:highlight w:val="none"/>
          <w:lang w:val="en-US" w:eastAsia="zh-CN"/>
        </w:rPr>
        <w:t>完善。</w:t>
      </w:r>
    </w:p>
    <w:p w14:paraId="30DE1F9E">
      <w:pPr>
        <w:rPr>
          <w:rFonts w:hint="default" w:ascii="Times New Roman" w:hAnsi="Times New Roman" w:eastAsia="宋体" w:cs="Times New Roman"/>
          <w:bCs/>
          <w:color w:val="FF0000"/>
          <w:sz w:val="24"/>
          <w:szCs w:val="24"/>
          <w:lang w:val="en-US" w:eastAsia="zh-CN"/>
        </w:rPr>
      </w:pPr>
      <w:r>
        <w:rPr>
          <w:rFonts w:hint="eastAsia" w:eastAsia="宋体" w:cs="Times New Roman"/>
          <w:bCs/>
          <w:color w:val="FF0000"/>
          <w:sz w:val="24"/>
          <w:szCs w:val="24"/>
          <w:lang w:val="en-US" w:eastAsia="zh-CN"/>
        </w:rPr>
        <w:t xml:space="preserve">     </w:t>
      </w:r>
    </w:p>
    <w:p w14:paraId="24028911">
      <w:pPr>
        <w:rPr>
          <w:rFonts w:hint="default" w:ascii="Times New Roman" w:hAnsi="Times New Roman" w:eastAsia="宋体" w:cs="Times New Roman"/>
          <w:bCs/>
          <w:color w:val="FF0000"/>
          <w:sz w:val="24"/>
          <w:szCs w:val="24"/>
          <w:lang w:val="en-US" w:eastAsia="zh-CN"/>
        </w:rPr>
      </w:pPr>
      <w:r>
        <w:rPr>
          <w:rFonts w:hint="eastAsia" w:ascii="黑体" w:hAnsi="黑体" w:eastAsia="黑体" w:cs="黑体"/>
          <w:bCs/>
          <w:color w:val="000000" w:themeColor="text1"/>
          <w:sz w:val="24"/>
          <w:szCs w:val="24"/>
          <w:lang w:val="en-US" w:eastAsia="zh-CN"/>
          <w14:textFill>
            <w14:solidFill>
              <w14:schemeClr w14:val="tx1"/>
            </w14:solidFill>
          </w14:textFill>
        </w:rPr>
        <w:t>照片2-3  办公生活区前缘治理区</w:t>
      </w:r>
      <w:r>
        <w:rPr>
          <w:rFonts w:hint="default" w:ascii="Times New Roman" w:hAnsi="Times New Roman" w:eastAsia="宋体" w:cs="Times New Roman"/>
          <w:bCs/>
          <w:color w:val="FF0000"/>
          <w:sz w:val="24"/>
          <w:szCs w:val="24"/>
          <w:lang w:val="en-US" w:eastAsia="zh-CN"/>
        </w:rPr>
        <w:br w:type="page"/>
      </w:r>
    </w:p>
    <w:p w14:paraId="102C0D02">
      <w:pPr>
        <w:numPr>
          <w:ilvl w:val="0"/>
          <w:numId w:val="0"/>
        </w:numPr>
        <w:spacing w:line="360" w:lineRule="auto"/>
        <w:ind w:leftChars="0"/>
        <w:jc w:val="center"/>
        <w:outlineLvl w:val="0"/>
        <w:rPr>
          <w:rFonts w:hint="default" w:ascii="Times New Roman" w:hAnsi="Times New Roman" w:eastAsia="宋体" w:cs="Times New Roman"/>
          <w:b/>
          <w:bCs/>
          <w:color w:val="auto"/>
          <w:sz w:val="36"/>
          <w:szCs w:val="36"/>
          <w:lang w:val="en-US" w:eastAsia="zh-CN"/>
        </w:rPr>
      </w:pPr>
      <w:r>
        <w:rPr>
          <w:rFonts w:hint="eastAsia" w:eastAsia="宋体" w:cs="Times New Roman"/>
          <w:b/>
          <w:bCs/>
          <w:color w:val="auto"/>
          <w:sz w:val="36"/>
          <w:szCs w:val="36"/>
          <w:lang w:val="en-US" w:eastAsia="zh-CN"/>
        </w:rPr>
        <w:t>第三章</w:t>
      </w:r>
      <w:bookmarkStart w:id="12" w:name="_Toc25217"/>
      <w:bookmarkStart w:id="13" w:name="_Toc21034"/>
      <w:r>
        <w:rPr>
          <w:rFonts w:hint="eastAsia" w:eastAsia="宋体" w:cs="Times New Roman"/>
          <w:b/>
          <w:bCs/>
          <w:color w:val="auto"/>
          <w:sz w:val="36"/>
          <w:szCs w:val="36"/>
          <w:lang w:val="en-US" w:eastAsia="zh-CN"/>
        </w:rPr>
        <w:t xml:space="preserve">  </w:t>
      </w:r>
      <w:r>
        <w:rPr>
          <w:rFonts w:hint="default" w:ascii="Times New Roman" w:hAnsi="Times New Roman" w:eastAsia="宋体" w:cs="Times New Roman"/>
          <w:b/>
          <w:bCs/>
          <w:color w:val="auto"/>
          <w:sz w:val="36"/>
          <w:szCs w:val="36"/>
          <w:lang w:val="en-US" w:eastAsia="zh-CN"/>
        </w:rPr>
        <w:t>本年度矿山生产计划</w:t>
      </w:r>
      <w:bookmarkEnd w:id="12"/>
      <w:bookmarkEnd w:id="13"/>
    </w:p>
    <w:p w14:paraId="00D7CF9C">
      <w:pPr>
        <w:keepNext w:val="0"/>
        <w:keepLines w:val="0"/>
        <w:pageBreakBefore w:val="0"/>
        <w:widowControl/>
        <w:numPr>
          <w:ilvl w:val="0"/>
          <w:numId w:val="0"/>
        </w:numPr>
        <w:kinsoku/>
        <w:wordWrap/>
        <w:overflowPunct/>
        <w:topLinePunct w:val="0"/>
        <w:autoSpaceDE/>
        <w:autoSpaceDN/>
        <w:bidi w:val="0"/>
        <w:snapToGrid/>
        <w:spacing w:line="360" w:lineRule="auto"/>
        <w:jc w:val="both"/>
        <w:textAlignment w:val="auto"/>
        <w:outlineLvl w:val="1"/>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pPr>
      <w:bookmarkStart w:id="14" w:name="_Toc24919"/>
      <w:bookmarkStart w:id="15" w:name="_Toc10103"/>
      <w:r>
        <w:rPr>
          <w:rFonts w:hint="eastAsia" w:eastAsia="宋体" w:cs="Times New Roman"/>
          <w:b/>
          <w:bCs/>
          <w:color w:val="000000" w:themeColor="text1"/>
          <w:sz w:val="32"/>
          <w:szCs w:val="32"/>
          <w:lang w:val="en-US" w:eastAsia="zh-CN"/>
          <w14:textFill>
            <w14:solidFill>
              <w14:schemeClr w14:val="tx1"/>
            </w14:solidFill>
          </w14:textFill>
        </w:rPr>
        <w:t>一、</w:t>
      </w:r>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本年度的主要生产指标计划</w:t>
      </w:r>
      <w:bookmarkEnd w:id="14"/>
      <w:bookmarkEnd w:id="15"/>
    </w:p>
    <w:p w14:paraId="0572EE3C">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根据矿山的提供采掘计划，202</w:t>
      </w:r>
      <w:r>
        <w:rPr>
          <w:rFonts w:hint="eastAsia" w:eastAsia="宋体" w:cs="Times New Roman"/>
          <w:color w:val="000000" w:themeColor="text1"/>
          <w:sz w:val="24"/>
          <w:lang w:val="en-US" w:eastAsia="zh-CN"/>
          <w14:textFill>
            <w14:solidFill>
              <w14:schemeClr w14:val="tx1"/>
            </w14:solidFill>
          </w14:textFill>
        </w:rPr>
        <w:t>3</w:t>
      </w:r>
      <w:r>
        <w:rPr>
          <w:rFonts w:hint="default" w:ascii="Times New Roman" w:hAnsi="Times New Roman" w:eastAsia="宋体" w:cs="Times New Roman"/>
          <w:color w:val="000000" w:themeColor="text1"/>
          <w:sz w:val="24"/>
          <w14:textFill>
            <w14:solidFill>
              <w14:schemeClr w14:val="tx1"/>
            </w14:solidFill>
          </w14:textFill>
        </w:rPr>
        <w:t>年</w:t>
      </w:r>
      <w:r>
        <w:rPr>
          <w:rFonts w:hint="eastAsia" w:eastAsia="宋体" w:cs="Times New Roman"/>
          <w:color w:val="000000" w:themeColor="text1"/>
          <w:sz w:val="24"/>
          <w:lang w:val="en-US" w:eastAsia="zh-CN"/>
          <w14:textFill>
            <w14:solidFill>
              <w14:schemeClr w14:val="tx1"/>
            </w14:solidFill>
          </w14:textFill>
        </w:rPr>
        <w:t>7</w:t>
      </w:r>
      <w:r>
        <w:rPr>
          <w:rFonts w:hint="default" w:ascii="Times New Roman" w:hAnsi="Times New Roman" w:eastAsia="宋体" w:cs="Times New Roman"/>
          <w:color w:val="000000" w:themeColor="text1"/>
          <w:sz w:val="24"/>
          <w14:textFill>
            <w14:solidFill>
              <w14:schemeClr w14:val="tx1"/>
            </w14:solidFill>
          </w14:textFill>
        </w:rPr>
        <w:t>月1日至202</w:t>
      </w:r>
      <w:r>
        <w:rPr>
          <w:rFonts w:hint="eastAsia" w:eastAsia="宋体" w:cs="Times New Roman"/>
          <w:color w:val="000000" w:themeColor="text1"/>
          <w:sz w:val="24"/>
          <w:lang w:val="en-US" w:eastAsia="zh-CN"/>
          <w14:textFill>
            <w14:solidFill>
              <w14:schemeClr w14:val="tx1"/>
            </w14:solidFill>
          </w14:textFill>
        </w:rPr>
        <w:t>8</w:t>
      </w:r>
      <w:r>
        <w:rPr>
          <w:rFonts w:hint="default" w:ascii="Times New Roman" w:hAnsi="Times New Roman" w:eastAsia="宋体" w:cs="Times New Roman"/>
          <w:color w:val="000000" w:themeColor="text1"/>
          <w:sz w:val="24"/>
          <w14:textFill>
            <w14:solidFill>
              <w14:schemeClr w14:val="tx1"/>
            </w14:solidFill>
          </w14:textFill>
        </w:rPr>
        <w:t>年</w:t>
      </w:r>
      <w:r>
        <w:rPr>
          <w:rFonts w:hint="eastAsia" w:eastAsia="宋体" w:cs="Times New Roman"/>
          <w:color w:val="000000" w:themeColor="text1"/>
          <w:sz w:val="24"/>
          <w:lang w:val="en-US" w:eastAsia="zh-CN"/>
          <w14:textFill>
            <w14:solidFill>
              <w14:schemeClr w14:val="tx1"/>
            </w14:solidFill>
          </w14:textFill>
        </w:rPr>
        <w:t>6</w:t>
      </w:r>
      <w:r>
        <w:rPr>
          <w:rFonts w:hint="default" w:ascii="Times New Roman" w:hAnsi="Times New Roman" w:eastAsia="宋体" w:cs="Times New Roman"/>
          <w:color w:val="000000" w:themeColor="text1"/>
          <w:sz w:val="24"/>
          <w14:textFill>
            <w14:solidFill>
              <w14:schemeClr w14:val="tx1"/>
            </w14:solidFill>
          </w14:textFill>
        </w:rPr>
        <w:t>月3</w:t>
      </w:r>
      <w:r>
        <w:rPr>
          <w:rFonts w:hint="eastAsia" w:eastAsia="宋体" w:cs="Times New Roman"/>
          <w:color w:val="000000" w:themeColor="text1"/>
          <w:sz w:val="24"/>
          <w:lang w:val="en-US" w:eastAsia="zh-CN"/>
          <w14:textFill>
            <w14:solidFill>
              <w14:schemeClr w14:val="tx1"/>
            </w14:solidFill>
          </w14:textFill>
        </w:rPr>
        <w:t>0</w:t>
      </w:r>
      <w:r>
        <w:rPr>
          <w:rFonts w:hint="default" w:ascii="Times New Roman" w:hAnsi="Times New Roman" w:eastAsia="宋体" w:cs="Times New Roman"/>
          <w:color w:val="000000" w:themeColor="text1"/>
          <w:sz w:val="24"/>
          <w14:textFill>
            <w14:solidFill>
              <w14:schemeClr w14:val="tx1"/>
            </w14:solidFill>
          </w14:textFill>
        </w:rPr>
        <w:t>日矿山正常开展采矿区延续相关事宜及基建</w:t>
      </w:r>
      <w:r>
        <w:rPr>
          <w:rFonts w:hint="eastAsia" w:eastAsia="宋体" w:cs="Times New Roman"/>
          <w:color w:val="000000" w:themeColor="text1"/>
          <w:sz w:val="24"/>
          <w:lang w:eastAsia="zh-CN"/>
          <w14:textFill>
            <w14:solidFill>
              <w14:schemeClr w14:val="tx1"/>
            </w14:solidFill>
          </w14:textFill>
        </w:rPr>
        <w:t>、</w:t>
      </w:r>
      <w:r>
        <w:rPr>
          <w:rFonts w:hint="eastAsia" w:eastAsia="宋体" w:cs="Times New Roman"/>
          <w:color w:val="000000" w:themeColor="text1"/>
          <w:sz w:val="24"/>
          <w:lang w:val="en-US" w:eastAsia="zh-CN"/>
          <w14:textFill>
            <w14:solidFill>
              <w14:schemeClr w14:val="tx1"/>
            </w14:solidFill>
          </w14:textFill>
        </w:rPr>
        <w:t>采矿</w:t>
      </w:r>
      <w:r>
        <w:rPr>
          <w:rFonts w:hint="default" w:ascii="Times New Roman" w:hAnsi="Times New Roman" w:eastAsia="宋体" w:cs="Times New Roman"/>
          <w:color w:val="000000" w:themeColor="text1"/>
          <w:sz w:val="24"/>
          <w14:textFill>
            <w14:solidFill>
              <w14:schemeClr w14:val="tx1"/>
            </w14:solidFill>
          </w14:textFill>
        </w:rPr>
        <w:t>工作。</w:t>
      </w:r>
    </w:p>
    <w:p w14:paraId="7C1B5401">
      <w:pPr>
        <w:keepNext w:val="0"/>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default" w:ascii="Times New Roman" w:hAnsi="Times New Roman" w:cs="Times New Roman"/>
          <w:color w:val="000000" w:themeColor="text1"/>
          <w:spacing w:val="-4"/>
          <w:sz w:val="24"/>
          <w14:textFill>
            <w14:solidFill>
              <w14:schemeClr w14:val="tx1"/>
            </w14:solidFill>
          </w14:textFill>
        </w:rPr>
      </w:pPr>
      <w:r>
        <w:rPr>
          <w:bCs/>
          <w:color w:val="000000" w:themeColor="text1"/>
          <w:sz w:val="24"/>
          <w14:textFill>
            <w14:solidFill>
              <w14:schemeClr w14:val="tx1"/>
            </w14:solidFill>
          </w14:textFill>
        </w:rPr>
        <w:t>202</w:t>
      </w:r>
      <w:r>
        <w:rPr>
          <w:rFonts w:hint="eastAsia"/>
          <w:bCs/>
          <w:color w:val="000000" w:themeColor="text1"/>
          <w:sz w:val="24"/>
          <w:lang w:val="en-US" w:eastAsia="zh-CN"/>
          <w14:textFill>
            <w14:solidFill>
              <w14:schemeClr w14:val="tx1"/>
            </w14:solidFill>
          </w14:textFill>
        </w:rPr>
        <w:t>6</w:t>
      </w:r>
      <w:r>
        <w:rPr>
          <w:bCs/>
          <w:color w:val="000000" w:themeColor="text1"/>
          <w:sz w:val="24"/>
          <w14:textFill>
            <w14:solidFill>
              <w14:schemeClr w14:val="tx1"/>
            </w14:solidFill>
          </w14:textFill>
        </w:rPr>
        <w:t>年</w:t>
      </w:r>
      <w:r>
        <w:rPr>
          <w:rFonts w:hint="eastAsia"/>
          <w:bCs/>
          <w:color w:val="000000" w:themeColor="text1"/>
          <w:sz w:val="24"/>
          <w14:textFill>
            <w14:solidFill>
              <w14:schemeClr w14:val="tx1"/>
            </w14:solidFill>
          </w14:textFill>
        </w:rPr>
        <w:t>1</w:t>
      </w:r>
      <w:r>
        <w:rPr>
          <w:bCs/>
          <w:color w:val="000000" w:themeColor="text1"/>
          <w:sz w:val="24"/>
          <w14:textFill>
            <w14:solidFill>
              <w14:schemeClr w14:val="tx1"/>
            </w14:solidFill>
          </w14:textFill>
        </w:rPr>
        <w:t>月1日至202</w:t>
      </w:r>
      <w:r>
        <w:rPr>
          <w:rFonts w:hint="eastAsia"/>
          <w:bCs/>
          <w:color w:val="000000" w:themeColor="text1"/>
          <w:sz w:val="24"/>
          <w:lang w:val="en-US" w:eastAsia="zh-CN"/>
          <w14:textFill>
            <w14:solidFill>
              <w14:schemeClr w14:val="tx1"/>
            </w14:solidFill>
          </w14:textFill>
        </w:rPr>
        <w:t>6</w:t>
      </w:r>
      <w:r>
        <w:rPr>
          <w:bCs/>
          <w:color w:val="000000" w:themeColor="text1"/>
          <w:sz w:val="24"/>
          <w14:textFill>
            <w14:solidFill>
              <w14:schemeClr w14:val="tx1"/>
            </w14:solidFill>
          </w14:textFill>
        </w:rPr>
        <w:t>年</w:t>
      </w:r>
      <w:r>
        <w:rPr>
          <w:rFonts w:hint="eastAsia"/>
          <w:bCs/>
          <w:color w:val="000000" w:themeColor="text1"/>
          <w:sz w:val="24"/>
          <w14:textFill>
            <w14:solidFill>
              <w14:schemeClr w14:val="tx1"/>
            </w14:solidFill>
          </w14:textFill>
        </w:rPr>
        <w:t>12</w:t>
      </w:r>
      <w:r>
        <w:rPr>
          <w:bCs/>
          <w:color w:val="000000" w:themeColor="text1"/>
          <w:sz w:val="24"/>
          <w14:textFill>
            <w14:solidFill>
              <w14:schemeClr w14:val="tx1"/>
            </w14:solidFill>
          </w14:textFill>
        </w:rPr>
        <w:t>月3</w:t>
      </w:r>
      <w:r>
        <w:rPr>
          <w:rFonts w:hint="eastAsia"/>
          <w:bCs/>
          <w:color w:val="000000" w:themeColor="text1"/>
          <w:sz w:val="24"/>
          <w14:textFill>
            <w14:solidFill>
              <w14:schemeClr w14:val="tx1"/>
            </w14:solidFill>
          </w14:textFill>
        </w:rPr>
        <w:t>1</w:t>
      </w:r>
      <w:r>
        <w:rPr>
          <w:bCs/>
          <w:color w:val="000000" w:themeColor="text1"/>
          <w:sz w:val="24"/>
          <w14:textFill>
            <w14:solidFill>
              <w14:schemeClr w14:val="tx1"/>
            </w14:solidFill>
          </w14:textFill>
        </w:rPr>
        <w:t>日期间进行矿山</w:t>
      </w:r>
      <w:r>
        <w:rPr>
          <w:rFonts w:hint="eastAsia"/>
          <w:bCs/>
          <w:color w:val="000000" w:themeColor="text1"/>
          <w:sz w:val="24"/>
          <w14:textFill>
            <w14:solidFill>
              <w14:schemeClr w14:val="tx1"/>
            </w14:solidFill>
          </w14:textFill>
        </w:rPr>
        <w:t>治理</w:t>
      </w:r>
      <w:r>
        <w:rPr>
          <w:bCs/>
          <w:color w:val="000000" w:themeColor="text1"/>
          <w:sz w:val="24"/>
          <w14:textFill>
            <w14:solidFill>
              <w14:schemeClr w14:val="tx1"/>
            </w14:solidFill>
          </w14:textFill>
        </w:rPr>
        <w:t>工作</w:t>
      </w:r>
      <w:r>
        <w:rPr>
          <w:rFonts w:hint="eastAsia"/>
          <w:bCs/>
          <w:color w:val="000000" w:themeColor="text1"/>
          <w:sz w:val="24"/>
          <w:lang w:eastAsia="zh-CN"/>
          <w14:textFill>
            <w14:solidFill>
              <w14:schemeClr w14:val="tx1"/>
            </w14:solidFill>
          </w14:textFill>
        </w:rPr>
        <w:t>，采矿证延续、矿山安全检查及建设等工作</w:t>
      </w:r>
      <w:r>
        <w:rPr>
          <w:rFonts w:hint="eastAsia"/>
          <w:bCs/>
          <w:color w:val="000000" w:themeColor="text1"/>
          <w:sz w:val="24"/>
          <w14:textFill>
            <w14:solidFill>
              <w14:schemeClr w14:val="tx1"/>
            </w14:solidFill>
          </w14:textFill>
        </w:rPr>
        <w:t>；</w:t>
      </w:r>
    </w:p>
    <w:p w14:paraId="348387E9">
      <w:pPr>
        <w:keepNext w:val="0"/>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default" w:ascii="Times New Roman" w:hAnsi="Times New Roman" w:eastAsia="宋体" w:cs="Times New Roman"/>
          <w:bCs/>
          <w:snapToGrid w:val="0"/>
          <w:color w:val="000000" w:themeColor="text1"/>
          <w:sz w:val="24"/>
          <w:szCs w:val="28"/>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生产期间每年预留时间检修设备及生产系统，具体开采情况依据采矿许可证办理进度再进行调整，期间最大生产规模</w:t>
      </w:r>
      <w:r>
        <w:rPr>
          <w:rFonts w:hint="eastAsia" w:cs="Times New Roman"/>
          <w:color w:val="000000" w:themeColor="text1"/>
          <w:sz w:val="24"/>
          <w:lang w:val="en-US" w:eastAsia="zh-CN"/>
          <w14:textFill>
            <w14:solidFill>
              <w14:schemeClr w14:val="tx1"/>
            </w14:solidFill>
          </w14:textFill>
        </w:rPr>
        <w:t>5</w:t>
      </w:r>
      <w:r>
        <w:rPr>
          <w:rFonts w:hint="default" w:ascii="Times New Roman" w:hAnsi="Times New Roman" w:cs="Times New Roman"/>
          <w:color w:val="000000" w:themeColor="text1"/>
          <w:sz w:val="24"/>
          <w14:textFill>
            <w14:solidFill>
              <w14:schemeClr w14:val="tx1"/>
            </w14:solidFill>
          </w14:textFill>
        </w:rPr>
        <w:t>×10</w:t>
      </w:r>
      <w:r>
        <w:rPr>
          <w:rFonts w:hint="default" w:ascii="Times New Roman" w:hAnsi="Times New Roman" w:cs="Times New Roman"/>
          <w:color w:val="000000" w:themeColor="text1"/>
          <w:sz w:val="24"/>
          <w:vertAlign w:val="superscript"/>
          <w14:textFill>
            <w14:solidFill>
              <w14:schemeClr w14:val="tx1"/>
            </w14:solidFill>
          </w14:textFill>
        </w:rPr>
        <w:t>4</w:t>
      </w:r>
      <w:r>
        <w:rPr>
          <w:rFonts w:hint="eastAsia" w:cs="Times New Roman"/>
          <w:color w:val="000000" w:themeColor="text1"/>
          <w:sz w:val="24"/>
          <w:lang w:val="en-US" w:eastAsia="zh-CN"/>
          <w14:textFill>
            <w14:solidFill>
              <w14:schemeClr w14:val="tx1"/>
            </w14:solidFill>
          </w14:textFill>
        </w:rPr>
        <w:t>m</w:t>
      </w:r>
      <w:r>
        <w:rPr>
          <w:rFonts w:hint="eastAsia" w:cs="Times New Roman"/>
          <w:color w:val="000000" w:themeColor="text1"/>
          <w:sz w:val="24"/>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/a，具体开采根据实际情况可进行调整。</w:t>
      </w:r>
    </w:p>
    <w:p w14:paraId="6D6262A2">
      <w:pPr>
        <w:keepNext w:val="0"/>
        <w:keepLines w:val="0"/>
        <w:pageBreakBefore w:val="0"/>
        <w:widowControl/>
        <w:kinsoku/>
        <w:wordWrap/>
        <w:overflowPunct/>
        <w:topLinePunct w:val="0"/>
        <w:autoSpaceDE/>
        <w:autoSpaceDN/>
        <w:bidi w:val="0"/>
        <w:snapToGrid/>
        <w:spacing w:line="360" w:lineRule="auto"/>
        <w:ind w:firstLine="480" w:firstLineChars="200"/>
        <w:jc w:val="both"/>
        <w:textAlignment w:val="auto"/>
        <w:rPr>
          <w:rFonts w:hint="default" w:ascii="Times New Roman" w:hAnsi="Times New Roman" w:eastAsia="宋体" w:cs="Times New Roman"/>
          <w:color w:val="FF0000"/>
          <w:sz w:val="24"/>
          <w:szCs w:val="24"/>
          <w:lang w:val="en-US" w:eastAsia="zh-CN"/>
        </w:rPr>
      </w:pPr>
      <w:r>
        <w:rPr>
          <w:rFonts w:hint="default" w:ascii="Times New Roman" w:hAnsi="Times New Roman" w:eastAsia="宋体" w:cs="Times New Roman"/>
          <w:color w:val="FF0000"/>
          <w:sz w:val="24"/>
          <w:szCs w:val="24"/>
        </w:rPr>
        <w:br w:type="page"/>
      </w:r>
    </w:p>
    <w:p w14:paraId="1E4E7CF4">
      <w:pPr>
        <w:numPr>
          <w:ilvl w:val="0"/>
          <w:numId w:val="0"/>
        </w:numPr>
        <w:spacing w:line="360" w:lineRule="auto"/>
        <w:ind w:leftChars="0"/>
        <w:jc w:val="center"/>
        <w:outlineLvl w:val="0"/>
        <w:rPr>
          <w:rFonts w:hint="default" w:ascii="Times New Roman" w:hAnsi="Times New Roman" w:eastAsia="宋体" w:cs="Times New Roman"/>
          <w:b/>
          <w:bCs/>
          <w:color w:val="auto"/>
          <w:sz w:val="36"/>
          <w:szCs w:val="36"/>
          <w:lang w:val="en-US" w:eastAsia="zh-CN"/>
        </w:rPr>
      </w:pPr>
      <w:r>
        <w:rPr>
          <w:rFonts w:hint="eastAsia" w:eastAsia="宋体" w:cs="Times New Roman"/>
          <w:b/>
          <w:bCs/>
          <w:color w:val="auto"/>
          <w:sz w:val="36"/>
          <w:szCs w:val="36"/>
          <w:lang w:val="en-US" w:eastAsia="zh-CN"/>
        </w:rPr>
        <w:t xml:space="preserve">第四章 </w:t>
      </w:r>
      <w:r>
        <w:rPr>
          <w:rFonts w:hint="default" w:ascii="Times New Roman" w:hAnsi="Times New Roman" w:eastAsia="宋体" w:cs="Times New Roman"/>
          <w:b/>
          <w:bCs/>
          <w:color w:val="auto"/>
          <w:sz w:val="36"/>
          <w:szCs w:val="36"/>
          <w:lang w:val="en-US" w:eastAsia="zh-CN"/>
        </w:rPr>
        <w:t xml:space="preserve"> </w:t>
      </w:r>
      <w:bookmarkStart w:id="16" w:name="_Toc9798"/>
      <w:bookmarkStart w:id="17" w:name="_Toc26088"/>
      <w:r>
        <w:rPr>
          <w:rFonts w:hint="default" w:ascii="Times New Roman" w:hAnsi="Times New Roman" w:eastAsia="宋体" w:cs="Times New Roman"/>
          <w:b/>
          <w:bCs/>
          <w:color w:val="auto"/>
          <w:sz w:val="36"/>
          <w:szCs w:val="36"/>
          <w:lang w:val="en-US" w:eastAsia="zh-CN"/>
        </w:rPr>
        <w:t>矿山地质环境问题</w:t>
      </w:r>
      <w:bookmarkEnd w:id="16"/>
      <w:bookmarkEnd w:id="17"/>
    </w:p>
    <w:p w14:paraId="114173DA">
      <w:pPr>
        <w:numPr>
          <w:ilvl w:val="0"/>
          <w:numId w:val="0"/>
        </w:numPr>
        <w:spacing w:line="360" w:lineRule="auto"/>
        <w:jc w:val="both"/>
        <w:outlineLvl w:val="1"/>
        <w:rPr>
          <w:rFonts w:hint="default" w:ascii="Times New Roman" w:hAnsi="Times New Roman" w:eastAsia="宋体" w:cs="Times New Roman"/>
          <w:b/>
          <w:bCs/>
          <w:color w:val="auto"/>
          <w:sz w:val="32"/>
          <w:szCs w:val="32"/>
          <w:lang w:val="en-US" w:eastAsia="zh-CN"/>
        </w:rPr>
      </w:pPr>
      <w:bookmarkStart w:id="18" w:name="_Toc17203"/>
      <w:bookmarkStart w:id="19" w:name="_Toc14824"/>
      <w:r>
        <w:rPr>
          <w:rFonts w:hint="eastAsia" w:eastAsia="宋体" w:cs="Times New Roman"/>
          <w:b/>
          <w:bCs/>
          <w:color w:val="auto"/>
          <w:sz w:val="32"/>
          <w:szCs w:val="32"/>
          <w:lang w:val="en-US" w:eastAsia="zh-CN"/>
        </w:rPr>
        <w:t>一、</w:t>
      </w:r>
      <w:r>
        <w:rPr>
          <w:rFonts w:hint="default" w:ascii="Times New Roman" w:hAnsi="Times New Roman" w:eastAsia="宋体" w:cs="Times New Roman"/>
          <w:b/>
          <w:bCs/>
          <w:color w:val="auto"/>
          <w:sz w:val="32"/>
          <w:szCs w:val="32"/>
          <w:lang w:val="en-US" w:eastAsia="zh-CN"/>
        </w:rPr>
        <w:t>矿山地质环境问题现状</w:t>
      </w:r>
      <w:bookmarkEnd w:id="18"/>
      <w:bookmarkEnd w:id="19"/>
    </w:p>
    <w:p w14:paraId="4775D5AE">
      <w:pPr>
        <w:tabs>
          <w:tab w:val="left" w:pos="1300"/>
        </w:tabs>
        <w:spacing w:after="0" w:line="360" w:lineRule="auto"/>
        <w:ind w:firstLine="480" w:firstLineChars="200"/>
        <w:jc w:val="left"/>
        <w:rPr>
          <w:color w:val="auto"/>
          <w:sz w:val="24"/>
        </w:rPr>
      </w:pPr>
      <w:r>
        <w:rPr>
          <w:color w:val="auto"/>
          <w:sz w:val="24"/>
          <w:szCs w:val="24"/>
        </w:rPr>
        <w:t>经</w:t>
      </w:r>
      <w:r>
        <w:rPr>
          <w:rFonts w:hint="eastAsia"/>
          <w:color w:val="auto"/>
          <w:sz w:val="24"/>
          <w:szCs w:val="24"/>
          <w:lang w:eastAsia="zh-CN"/>
        </w:rPr>
        <w:t>多次</w:t>
      </w:r>
      <w:r>
        <w:rPr>
          <w:color w:val="auto"/>
          <w:sz w:val="24"/>
          <w:szCs w:val="24"/>
        </w:rPr>
        <w:t>实地</w:t>
      </w:r>
      <w:r>
        <w:rPr>
          <w:rFonts w:hint="eastAsia"/>
          <w:color w:val="auto"/>
          <w:sz w:val="24"/>
          <w:szCs w:val="24"/>
          <w:lang w:eastAsia="zh-CN"/>
        </w:rPr>
        <w:t>踏勘</w:t>
      </w:r>
      <w:r>
        <w:rPr>
          <w:color w:val="auto"/>
          <w:sz w:val="24"/>
          <w:szCs w:val="24"/>
        </w:rPr>
        <w:t>调查，矿山现状形成</w:t>
      </w:r>
      <w:r>
        <w:rPr>
          <w:rFonts w:hint="default" w:ascii="Times New Roman" w:hAnsi="Times New Roman" w:eastAsia="宋体" w:cs="Times New Roman"/>
          <w:color w:val="auto"/>
          <w:sz w:val="24"/>
          <w:szCs w:val="24"/>
        </w:rPr>
        <w:t>的单</w:t>
      </w:r>
      <w:r>
        <w:rPr>
          <w:rFonts w:hint="eastAsia" w:ascii="Times New Roman" w:hAnsi="Times New Roman" w:eastAsia="宋体" w:cs="Times New Roman"/>
          <w:color w:val="auto"/>
          <w:sz w:val="24"/>
          <w:szCs w:val="24"/>
          <w:lang w:eastAsia="zh-CN"/>
        </w:rPr>
        <w:t>元有</w:t>
      </w:r>
      <w:r>
        <w:rPr>
          <w:color w:val="auto"/>
          <w:sz w:val="24"/>
        </w:rPr>
        <w:t>：</w:t>
      </w:r>
      <w:r>
        <w:rPr>
          <w:rFonts w:hint="eastAsia"/>
          <w:color w:val="auto"/>
          <w:sz w:val="24"/>
        </w:rPr>
        <w:t>露天采场、工业场地、料石堆2、办公生活区、值班室、截洪沟、矿区道路</w:t>
      </w:r>
      <w:r>
        <w:rPr>
          <w:color w:val="auto"/>
          <w:sz w:val="24"/>
          <w:highlight w:val="none"/>
        </w:rPr>
        <w:t>。</w:t>
      </w:r>
    </w:p>
    <w:p w14:paraId="78108AD4">
      <w:pPr>
        <w:tabs>
          <w:tab w:val="left" w:pos="1300"/>
        </w:tabs>
        <w:spacing w:after="0" w:line="360" w:lineRule="auto"/>
        <w:ind w:firstLine="480" w:firstLineChars="200"/>
        <w:jc w:val="left"/>
        <w:rPr>
          <w:color w:val="auto"/>
          <w:sz w:val="24"/>
        </w:rPr>
      </w:pPr>
      <w:r>
        <w:rPr>
          <w:color w:val="auto"/>
          <w:sz w:val="24"/>
        </w:rPr>
        <w:t>依据</w:t>
      </w:r>
      <w:r>
        <w:rPr>
          <w:color w:val="auto"/>
          <w:sz w:val="24"/>
          <w:szCs w:val="24"/>
        </w:rPr>
        <w:t>《矿山地质环境保护与恢复治理方案编制规范》（DZ/T0223-2011）</w:t>
      </w:r>
      <w:r>
        <w:rPr>
          <w:color w:val="auto"/>
          <w:sz w:val="24"/>
        </w:rPr>
        <w:t>附录E表E.1矿山地质环境影响程度分级表，从以下四个方面对矿山地质环境影响进行现状评估：</w:t>
      </w:r>
    </w:p>
    <w:p w14:paraId="18C12B6D">
      <w:pPr>
        <w:tabs>
          <w:tab w:val="left" w:pos="1300"/>
        </w:tabs>
        <w:spacing w:after="0" w:line="360" w:lineRule="auto"/>
        <w:ind w:firstLine="482" w:firstLineChars="200"/>
        <w:jc w:val="left"/>
        <w:rPr>
          <w:b/>
          <w:color w:val="auto"/>
          <w:sz w:val="24"/>
        </w:rPr>
      </w:pPr>
      <w:r>
        <w:rPr>
          <w:rFonts w:hint="eastAsia"/>
          <w:b/>
          <w:color w:val="auto"/>
          <w:sz w:val="24"/>
          <w:lang w:eastAsia="zh-CN"/>
        </w:rPr>
        <w:t>（一）</w:t>
      </w:r>
      <w:r>
        <w:rPr>
          <w:b/>
          <w:color w:val="auto"/>
          <w:sz w:val="24"/>
        </w:rPr>
        <w:t>地质灾害现状评估</w:t>
      </w:r>
    </w:p>
    <w:p w14:paraId="21D30E8D">
      <w:pPr>
        <w:tabs>
          <w:tab w:val="left" w:pos="1300"/>
        </w:tabs>
        <w:spacing w:after="0" w:line="360" w:lineRule="auto"/>
        <w:ind w:firstLine="480" w:firstLineChars="200"/>
        <w:jc w:val="left"/>
        <w:rPr>
          <w:rFonts w:hint="eastAsia"/>
          <w:color w:val="auto"/>
          <w:sz w:val="24"/>
        </w:rPr>
      </w:pPr>
      <w:r>
        <w:rPr>
          <w:rFonts w:hint="eastAsia"/>
          <w:color w:val="auto"/>
          <w:sz w:val="24"/>
          <w:lang w:val="en-US" w:eastAsia="zh-CN"/>
        </w:rPr>
        <w:t>1、</w:t>
      </w:r>
      <w:r>
        <w:rPr>
          <w:rFonts w:hint="eastAsia"/>
          <w:color w:val="auto"/>
          <w:sz w:val="24"/>
        </w:rPr>
        <w:t>地面塌陷</w:t>
      </w:r>
    </w:p>
    <w:p w14:paraId="31A7E01A">
      <w:pPr>
        <w:tabs>
          <w:tab w:val="left" w:pos="1300"/>
        </w:tabs>
        <w:spacing w:after="0" w:line="360" w:lineRule="auto"/>
        <w:ind w:firstLine="480" w:firstLineChars="200"/>
        <w:jc w:val="left"/>
        <w:rPr>
          <w:rFonts w:hint="eastAsia"/>
          <w:color w:val="auto"/>
          <w:sz w:val="24"/>
        </w:rPr>
      </w:pPr>
      <w:r>
        <w:rPr>
          <w:rFonts w:hint="eastAsia"/>
          <w:color w:val="auto"/>
          <w:sz w:val="24"/>
        </w:rPr>
        <w:t>评估区内基底无井坑、墓穴、人防地道，现状矿山未进行地下采矿活动，现状条件下地面塌陷灾害不发育。</w:t>
      </w:r>
    </w:p>
    <w:p w14:paraId="37A74113">
      <w:pPr>
        <w:tabs>
          <w:tab w:val="left" w:pos="1300"/>
        </w:tabs>
        <w:spacing w:after="0" w:line="360" w:lineRule="auto"/>
        <w:ind w:firstLine="480" w:firstLineChars="200"/>
        <w:jc w:val="left"/>
        <w:rPr>
          <w:rFonts w:hint="eastAsia"/>
          <w:color w:val="auto"/>
          <w:sz w:val="24"/>
        </w:rPr>
      </w:pPr>
      <w:r>
        <w:rPr>
          <w:rFonts w:hint="eastAsia"/>
          <w:color w:val="auto"/>
          <w:sz w:val="24"/>
          <w:lang w:val="en-US" w:eastAsia="zh-CN"/>
        </w:rPr>
        <w:t>2</w:t>
      </w:r>
      <w:r>
        <w:rPr>
          <w:rFonts w:hint="eastAsia"/>
          <w:color w:val="auto"/>
          <w:sz w:val="24"/>
          <w:lang w:eastAsia="zh-CN"/>
        </w:rPr>
        <w:t>、</w:t>
      </w:r>
      <w:r>
        <w:rPr>
          <w:rFonts w:hint="eastAsia"/>
          <w:color w:val="auto"/>
          <w:sz w:val="24"/>
        </w:rPr>
        <w:t>地面沉降、地裂缝</w:t>
      </w:r>
    </w:p>
    <w:p w14:paraId="498FB7CC">
      <w:pPr>
        <w:tabs>
          <w:tab w:val="left" w:pos="1300"/>
        </w:tabs>
        <w:spacing w:after="0" w:line="360" w:lineRule="auto"/>
        <w:ind w:firstLine="480" w:firstLineChars="200"/>
        <w:jc w:val="left"/>
        <w:rPr>
          <w:rFonts w:hint="eastAsia"/>
          <w:color w:val="auto"/>
          <w:sz w:val="24"/>
        </w:rPr>
      </w:pPr>
      <w:r>
        <w:rPr>
          <w:rFonts w:hint="eastAsia"/>
          <w:color w:val="auto"/>
          <w:sz w:val="24"/>
        </w:rPr>
        <w:t>评估区内及附近无大型水源地和开采油气资源等活动，现状条件下地面沉降与地裂缝灾害不发育。</w:t>
      </w:r>
    </w:p>
    <w:p w14:paraId="4C3A62D5">
      <w:pPr>
        <w:tabs>
          <w:tab w:val="left" w:pos="1300"/>
        </w:tabs>
        <w:spacing w:after="0" w:line="360" w:lineRule="auto"/>
        <w:ind w:firstLine="480" w:firstLineChars="200"/>
        <w:jc w:val="left"/>
        <w:rPr>
          <w:rFonts w:hint="eastAsia"/>
          <w:color w:val="auto"/>
          <w:sz w:val="24"/>
        </w:rPr>
      </w:pPr>
      <w:r>
        <w:rPr>
          <w:rFonts w:hint="eastAsia"/>
          <w:color w:val="auto"/>
          <w:sz w:val="24"/>
          <w:lang w:val="en-US" w:eastAsia="zh-CN"/>
        </w:rPr>
        <w:t>3</w:t>
      </w:r>
      <w:r>
        <w:rPr>
          <w:rFonts w:hint="eastAsia"/>
          <w:color w:val="auto"/>
          <w:sz w:val="24"/>
          <w:lang w:eastAsia="zh-CN"/>
        </w:rPr>
        <w:t>、</w:t>
      </w:r>
      <w:r>
        <w:rPr>
          <w:rFonts w:hint="eastAsia"/>
          <w:color w:val="auto"/>
          <w:sz w:val="24"/>
        </w:rPr>
        <w:t>泥石流</w:t>
      </w:r>
    </w:p>
    <w:p w14:paraId="2B537A5D">
      <w:pPr>
        <w:tabs>
          <w:tab w:val="left" w:pos="1300"/>
        </w:tabs>
        <w:spacing w:after="0" w:line="360" w:lineRule="auto"/>
        <w:ind w:firstLine="480" w:firstLineChars="200"/>
        <w:jc w:val="left"/>
        <w:rPr>
          <w:rFonts w:hint="eastAsia"/>
          <w:color w:val="auto"/>
          <w:sz w:val="24"/>
        </w:rPr>
      </w:pPr>
      <w:r>
        <w:rPr>
          <w:rFonts w:hint="eastAsia"/>
          <w:color w:val="auto"/>
          <w:sz w:val="24"/>
        </w:rPr>
        <w:t>评估区地貌属低山区，地形坡度25°-35°左右。山体稳定，植被覆盖率20%左右，松散堆积物较少。评估区属半干旱大陆季风气候，降雨量较小，雨季降水顺山坡汇集到低洼地带形成地表水排出评估区。区内沟谷不发育，未见滑坡、崩塌、泥石流堆积物，现状条件下评估区内泥石流灾害不发育。</w:t>
      </w:r>
    </w:p>
    <w:p w14:paraId="3F2E6BEB">
      <w:pPr>
        <w:tabs>
          <w:tab w:val="left" w:pos="1300"/>
        </w:tabs>
        <w:spacing w:after="0" w:line="360" w:lineRule="auto"/>
        <w:ind w:firstLine="480" w:firstLineChars="200"/>
        <w:jc w:val="left"/>
        <w:rPr>
          <w:rFonts w:hint="eastAsia"/>
          <w:color w:val="auto"/>
          <w:sz w:val="24"/>
        </w:rPr>
      </w:pPr>
      <w:r>
        <w:rPr>
          <w:rFonts w:hint="eastAsia"/>
          <w:color w:val="auto"/>
          <w:sz w:val="24"/>
          <w:lang w:val="en-US" w:eastAsia="zh-CN"/>
        </w:rPr>
        <w:t>4</w:t>
      </w:r>
      <w:r>
        <w:rPr>
          <w:rFonts w:hint="eastAsia"/>
          <w:color w:val="auto"/>
          <w:sz w:val="24"/>
          <w:lang w:eastAsia="zh-CN"/>
        </w:rPr>
        <w:t>、</w:t>
      </w:r>
      <w:r>
        <w:rPr>
          <w:rFonts w:hint="eastAsia"/>
          <w:color w:val="auto"/>
          <w:sz w:val="24"/>
        </w:rPr>
        <w:t>崩塌、滑坡</w:t>
      </w:r>
    </w:p>
    <w:p w14:paraId="0C964A50">
      <w:pPr>
        <w:tabs>
          <w:tab w:val="left" w:pos="1300"/>
        </w:tabs>
        <w:spacing w:after="0" w:line="360" w:lineRule="auto"/>
        <w:ind w:firstLine="480" w:firstLineChars="200"/>
        <w:jc w:val="left"/>
        <w:rPr>
          <w:rFonts w:hint="eastAsia"/>
          <w:color w:val="auto"/>
          <w:sz w:val="24"/>
        </w:rPr>
      </w:pPr>
      <w:r>
        <w:rPr>
          <w:rFonts w:hint="eastAsia"/>
          <w:color w:val="auto"/>
          <w:sz w:val="24"/>
        </w:rPr>
        <w:t>根据现状调查，评估区内料石堆堆放高度和角度均较小，发生滑坡可能较小。</w:t>
      </w:r>
    </w:p>
    <w:p w14:paraId="0CDDF418">
      <w:pPr>
        <w:tabs>
          <w:tab w:val="left" w:pos="1300"/>
        </w:tabs>
        <w:spacing w:after="0" w:line="360" w:lineRule="auto"/>
        <w:jc w:val="left"/>
        <w:rPr>
          <w:rFonts w:hint="eastAsia"/>
          <w:color w:val="auto"/>
          <w:sz w:val="24"/>
        </w:rPr>
      </w:pPr>
      <w:r>
        <w:rPr>
          <w:rFonts w:hint="eastAsia"/>
          <w:color w:val="auto"/>
          <w:sz w:val="24"/>
        </w:rPr>
        <w:t>露天采场边坡高5～20m，坡角50-70°，无危岩体，现状崩塌地质灾害不发育。</w:t>
      </w:r>
    </w:p>
    <w:p w14:paraId="2D4B6518">
      <w:pPr>
        <w:tabs>
          <w:tab w:val="left" w:pos="1300"/>
        </w:tabs>
        <w:spacing w:after="0" w:line="360" w:lineRule="auto"/>
        <w:ind w:firstLine="480" w:firstLineChars="200"/>
        <w:jc w:val="left"/>
        <w:rPr>
          <w:rFonts w:hint="eastAsia"/>
          <w:color w:val="auto"/>
          <w:sz w:val="24"/>
        </w:rPr>
      </w:pPr>
      <w:r>
        <w:rPr>
          <w:rFonts w:hint="eastAsia"/>
          <w:color w:val="auto"/>
          <w:sz w:val="24"/>
          <w:lang w:val="en-US" w:eastAsia="zh-CN"/>
        </w:rPr>
        <w:t>5</w:t>
      </w:r>
      <w:r>
        <w:rPr>
          <w:rFonts w:hint="eastAsia"/>
          <w:color w:val="auto"/>
          <w:sz w:val="24"/>
          <w:lang w:eastAsia="zh-CN"/>
        </w:rPr>
        <w:t>、</w:t>
      </w:r>
      <w:r>
        <w:rPr>
          <w:rFonts w:hint="eastAsia"/>
          <w:color w:val="auto"/>
          <w:sz w:val="24"/>
        </w:rPr>
        <w:t>风蚀沙埋</w:t>
      </w:r>
    </w:p>
    <w:p w14:paraId="13707852">
      <w:pPr>
        <w:tabs>
          <w:tab w:val="left" w:pos="1300"/>
        </w:tabs>
        <w:spacing w:after="0" w:line="360" w:lineRule="auto"/>
        <w:ind w:firstLine="480" w:firstLineChars="200"/>
        <w:jc w:val="left"/>
        <w:rPr>
          <w:rFonts w:hint="eastAsia"/>
          <w:color w:val="auto"/>
          <w:sz w:val="24"/>
        </w:rPr>
      </w:pPr>
      <w:r>
        <w:rPr>
          <w:rFonts w:hint="eastAsia"/>
          <w:color w:val="auto"/>
          <w:sz w:val="24"/>
        </w:rPr>
        <w:t>评估区内大面积基岩裸露，主要为玄武岩（矿体），第四系全新统（Qh）山坡平缓地带。评估区周围未见流动、半流动、固定沙垅或沙地。评估区地表植被覆盖良好，现状条件下评估区内风蚀沙埋灾害不发育。</w:t>
      </w:r>
    </w:p>
    <w:p w14:paraId="0584417D">
      <w:pPr>
        <w:tabs>
          <w:tab w:val="left" w:pos="1300"/>
        </w:tabs>
        <w:spacing w:after="0" w:line="360" w:lineRule="auto"/>
        <w:ind w:firstLine="480" w:firstLineChars="200"/>
        <w:jc w:val="left"/>
        <w:rPr>
          <w:rFonts w:hint="eastAsia"/>
          <w:color w:val="auto"/>
          <w:sz w:val="24"/>
        </w:rPr>
      </w:pPr>
      <w:r>
        <w:rPr>
          <w:rFonts w:hint="eastAsia"/>
          <w:color w:val="auto"/>
          <w:sz w:val="24"/>
          <w:lang w:val="en-US" w:eastAsia="zh-CN"/>
        </w:rPr>
        <w:t>6</w:t>
      </w:r>
      <w:r>
        <w:rPr>
          <w:rFonts w:hint="eastAsia"/>
          <w:color w:val="auto"/>
          <w:sz w:val="24"/>
          <w:lang w:eastAsia="zh-CN"/>
        </w:rPr>
        <w:t>、</w:t>
      </w:r>
      <w:r>
        <w:rPr>
          <w:rFonts w:hint="eastAsia"/>
          <w:color w:val="auto"/>
          <w:sz w:val="24"/>
        </w:rPr>
        <w:t>冻胀融陷</w:t>
      </w:r>
    </w:p>
    <w:p w14:paraId="03D561C6">
      <w:pPr>
        <w:tabs>
          <w:tab w:val="left" w:pos="1300"/>
        </w:tabs>
        <w:spacing w:after="0" w:line="360" w:lineRule="auto"/>
        <w:ind w:firstLine="480" w:firstLineChars="200"/>
        <w:jc w:val="left"/>
        <w:rPr>
          <w:rFonts w:hint="eastAsia"/>
          <w:color w:val="auto"/>
          <w:sz w:val="24"/>
        </w:rPr>
      </w:pPr>
      <w:r>
        <w:rPr>
          <w:rFonts w:hint="eastAsia"/>
          <w:color w:val="auto"/>
          <w:sz w:val="24"/>
        </w:rPr>
        <w:t>评估区地下最大冻土深度2.1m。地下水埋深约80m，超过最大冻土深度，现状条件下评估区内冻胀融陷灾害不发育。</w:t>
      </w:r>
    </w:p>
    <w:p w14:paraId="0BD6F53C">
      <w:pPr>
        <w:tabs>
          <w:tab w:val="left" w:pos="1300"/>
        </w:tabs>
        <w:spacing w:after="0" w:line="360" w:lineRule="auto"/>
        <w:ind w:firstLine="480" w:firstLineChars="200"/>
        <w:jc w:val="left"/>
        <w:rPr>
          <w:color w:val="auto"/>
          <w:sz w:val="24"/>
        </w:rPr>
      </w:pPr>
      <w:r>
        <w:rPr>
          <w:rFonts w:hint="eastAsia"/>
          <w:color w:val="auto"/>
          <w:sz w:val="24"/>
        </w:rPr>
        <w:t>综上所述，现状条件下评估区内崩塌、滑坡、泥石流、地裂缝、地面沉降、风蚀沙埋、冻胀融陷等灾害不发育。</w:t>
      </w:r>
    </w:p>
    <w:p w14:paraId="6F37E0C1">
      <w:pPr>
        <w:tabs>
          <w:tab w:val="left" w:pos="1300"/>
        </w:tabs>
        <w:spacing w:after="0" w:line="360" w:lineRule="auto"/>
        <w:ind w:firstLine="482" w:firstLineChars="200"/>
        <w:jc w:val="left"/>
        <w:rPr>
          <w:b/>
          <w:color w:val="auto"/>
          <w:sz w:val="24"/>
        </w:rPr>
      </w:pPr>
      <w:r>
        <w:rPr>
          <w:rFonts w:hint="eastAsia"/>
          <w:b/>
          <w:color w:val="auto"/>
          <w:sz w:val="24"/>
          <w:lang w:eastAsia="zh-CN"/>
        </w:rPr>
        <w:t>（二）</w:t>
      </w:r>
      <w:r>
        <w:rPr>
          <w:b/>
          <w:color w:val="auto"/>
          <w:sz w:val="24"/>
        </w:rPr>
        <w:t>含水层的影响和损毁现状评估</w:t>
      </w:r>
    </w:p>
    <w:p w14:paraId="4B912DC6">
      <w:pPr>
        <w:tabs>
          <w:tab w:val="left" w:pos="1300"/>
        </w:tabs>
        <w:spacing w:after="0"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1、含水层结构破坏</w:t>
      </w:r>
    </w:p>
    <w:p w14:paraId="2B6E38AB">
      <w:pPr>
        <w:tabs>
          <w:tab w:val="left" w:pos="1300"/>
        </w:tabs>
        <w:spacing w:after="0"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矿区开采区域主要含水层为基岩裂隙水含水层，水位标高584m，采坑底标高位于地下水位标高以上，现状条件下，采坑未揭露含水层，未破坏含水层结构。</w:t>
      </w:r>
    </w:p>
    <w:p w14:paraId="6DA9F318">
      <w:pPr>
        <w:tabs>
          <w:tab w:val="left" w:pos="1300"/>
        </w:tabs>
        <w:spacing w:after="0"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2、矿坑疏干排水对含水层影响</w:t>
      </w:r>
    </w:p>
    <w:p w14:paraId="52534766">
      <w:pPr>
        <w:widowControl w:val="0"/>
        <w:tabs>
          <w:tab w:val="left" w:pos="1300"/>
        </w:tabs>
        <w:spacing w:after="0"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现状条件下，露天采场的开采工作未揭露含水层，不存在矿坑疏干对含水层的影响问题。</w:t>
      </w:r>
    </w:p>
    <w:p w14:paraId="19774351">
      <w:pPr>
        <w:tabs>
          <w:tab w:val="left" w:pos="1300"/>
        </w:tabs>
        <w:spacing w:after="0"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3、对矿区及附近水源的影响</w:t>
      </w:r>
    </w:p>
    <w:p w14:paraId="6D59E846">
      <w:pPr>
        <w:tabs>
          <w:tab w:val="left" w:pos="1300"/>
        </w:tabs>
        <w:spacing w:after="0" w:line="360" w:lineRule="auto"/>
        <w:ind w:firstLine="480" w:firstLineChars="200"/>
        <w:jc w:val="left"/>
        <w:rPr>
          <w:rFonts w:hint="default" w:ascii="Times New Roman" w:hAnsi="Times New Roman" w:cs="Times New Roman"/>
          <w:color w:val="auto"/>
          <w:sz w:val="24"/>
        </w:rPr>
      </w:pPr>
      <w:r>
        <w:rPr>
          <w:rFonts w:hint="default" w:ascii="Times New Roman" w:hAnsi="Times New Roman" w:eastAsia="宋体" w:cs="Times New Roman"/>
          <w:color w:val="auto"/>
          <w:sz w:val="24"/>
        </w:rPr>
        <w:t>据实地调查，矿区及周围无常年性地表水体，在现状条件下，采坑无排水，未对附近水源造成影响。</w:t>
      </w:r>
    </w:p>
    <w:p w14:paraId="7B616179">
      <w:pPr>
        <w:tabs>
          <w:tab w:val="left" w:pos="1300"/>
        </w:tabs>
        <w:spacing w:after="0"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4、对地下水水质影响</w:t>
      </w:r>
    </w:p>
    <w:p w14:paraId="31920BBD">
      <w:pPr>
        <w:tabs>
          <w:tab w:val="left" w:pos="1300"/>
        </w:tabs>
        <w:spacing w:after="0" w:line="360" w:lineRule="auto"/>
        <w:ind w:firstLine="480" w:firstLineChars="200"/>
        <w:jc w:val="left"/>
        <w:rPr>
          <w:rFonts w:hint="eastAsia" w:ascii="宋体"/>
          <w:color w:val="auto"/>
          <w:sz w:val="24"/>
          <w:szCs w:val="24"/>
          <w:lang w:val="zh-CN"/>
        </w:rPr>
      </w:pPr>
      <w:r>
        <w:rPr>
          <w:rFonts w:hint="eastAsia" w:ascii="宋体"/>
          <w:color w:val="auto"/>
          <w:sz w:val="24"/>
          <w:szCs w:val="24"/>
          <w:lang w:val="zh-CN"/>
        </w:rPr>
        <w:t>据实地调查，露天采场无排水，办公生活区生活废水成分简单，不含有害物质，不会影响到地下水水质。</w:t>
      </w:r>
    </w:p>
    <w:p w14:paraId="322ACD25">
      <w:pPr>
        <w:tabs>
          <w:tab w:val="left" w:pos="1300"/>
        </w:tabs>
        <w:spacing w:after="0" w:line="360" w:lineRule="auto"/>
        <w:ind w:firstLine="480" w:firstLineChars="200"/>
        <w:jc w:val="left"/>
        <w:rPr>
          <w:color w:val="auto"/>
          <w:sz w:val="24"/>
        </w:rPr>
      </w:pPr>
      <w:r>
        <w:rPr>
          <w:rFonts w:hint="eastAsia" w:ascii="宋体"/>
          <w:color w:val="auto"/>
          <w:sz w:val="24"/>
          <w:szCs w:val="24"/>
          <w:lang w:val="zh-CN"/>
        </w:rPr>
        <w:t>综上所述，现状矿山开采未破坏含水层结构；采坑无疏干水；矿山未对矿区及附近水源造成影响；矿山现状对地下水水质的影响“较轻”。</w:t>
      </w:r>
    </w:p>
    <w:p w14:paraId="370B560B">
      <w:pPr>
        <w:tabs>
          <w:tab w:val="left" w:pos="1300"/>
        </w:tabs>
        <w:spacing w:after="0" w:line="360" w:lineRule="auto"/>
        <w:ind w:firstLine="482" w:firstLineChars="200"/>
        <w:jc w:val="left"/>
        <w:rPr>
          <w:b/>
          <w:color w:val="auto"/>
          <w:sz w:val="24"/>
        </w:rPr>
      </w:pPr>
      <w:r>
        <w:rPr>
          <w:rFonts w:hint="eastAsia"/>
          <w:b/>
          <w:color w:val="auto"/>
          <w:sz w:val="24"/>
          <w:lang w:eastAsia="zh-CN"/>
        </w:rPr>
        <w:t>（三）</w:t>
      </w:r>
      <w:r>
        <w:rPr>
          <w:b/>
          <w:color w:val="auto"/>
          <w:sz w:val="24"/>
        </w:rPr>
        <w:t>地形地貌景观影响和损毁现状评估</w:t>
      </w:r>
    </w:p>
    <w:p w14:paraId="3480EA06">
      <w:pPr>
        <w:adjustRightInd w:val="0"/>
        <w:snapToGrid w:val="0"/>
        <w:spacing w:after="0" w:line="360" w:lineRule="auto"/>
        <w:ind w:firstLine="480" w:firstLineChars="200"/>
        <w:jc w:val="left"/>
        <w:rPr>
          <w:rFonts w:hint="eastAsia"/>
          <w:color w:val="auto"/>
          <w:sz w:val="24"/>
        </w:rPr>
      </w:pPr>
      <w:r>
        <w:rPr>
          <w:rFonts w:hint="eastAsia"/>
          <w:color w:val="auto"/>
          <w:sz w:val="24"/>
        </w:rPr>
        <w:t>经本次调查，矿山开采对地形地貌景观影响现状工程单元本矿山建设场地包括：露天采场、工业场地、料石堆2、办公生活区、值班室、截洪沟、矿区道路对原生地形地貌景观造成局部破坏，现状各单元对原生地形地貌景观影响评估如下：</w:t>
      </w:r>
    </w:p>
    <w:p w14:paraId="0BF8CF9D">
      <w:pPr>
        <w:adjustRightInd w:val="0"/>
        <w:snapToGrid w:val="0"/>
        <w:spacing w:after="0" w:line="360" w:lineRule="auto"/>
        <w:ind w:firstLine="480" w:firstLineChars="200"/>
        <w:jc w:val="left"/>
        <w:rPr>
          <w:rFonts w:hint="eastAsia" w:ascii="Times New Roman" w:hAnsi="Times New Roman" w:eastAsia="宋体" w:cs="Times New Roman"/>
          <w:bCs/>
          <w:color w:val="auto"/>
          <w:sz w:val="24"/>
          <w:szCs w:val="24"/>
          <w:highlight w:val="none"/>
          <w:lang w:val="en-US" w:eastAsia="zh-CN"/>
        </w:rPr>
      </w:pPr>
      <w:r>
        <w:rPr>
          <w:rFonts w:hint="eastAsia"/>
          <w:color w:val="auto"/>
          <w:sz w:val="24"/>
          <w:lang w:val="en-US" w:eastAsia="zh-CN"/>
        </w:rPr>
        <w:t>1</w:t>
      </w:r>
      <w:r>
        <w:rPr>
          <w:color w:val="auto"/>
          <w:sz w:val="24"/>
        </w:rPr>
        <w:t>、</w:t>
      </w:r>
      <w:r>
        <w:rPr>
          <w:rFonts w:hint="eastAsia" w:ascii="Times New Roman" w:hAnsi="Times New Roman" w:eastAsia="宋体" w:cs="Times New Roman"/>
          <w:bCs/>
          <w:color w:val="auto"/>
          <w:sz w:val="24"/>
          <w:szCs w:val="24"/>
          <w:highlight w:val="none"/>
          <w:lang w:val="en-US" w:eastAsia="zh-CN"/>
        </w:rPr>
        <w:t>露天采场</w:t>
      </w:r>
    </w:p>
    <w:p w14:paraId="447D2BC8">
      <w:pPr>
        <w:adjustRightInd w:val="0"/>
        <w:snapToGrid w:val="0"/>
        <w:spacing w:after="0" w:line="360" w:lineRule="auto"/>
        <w:ind w:firstLine="480" w:firstLineChars="200"/>
        <w:jc w:val="left"/>
        <w:rPr>
          <w:color w:val="auto"/>
          <w:sz w:val="24"/>
        </w:rPr>
      </w:pPr>
      <w:r>
        <w:rPr>
          <w:rFonts w:hint="eastAsia" w:ascii="Times New Roman" w:hAnsi="Times New Roman" w:eastAsia="宋体" w:cs="Times New Roman"/>
          <w:bCs/>
          <w:color w:val="auto"/>
          <w:sz w:val="24"/>
          <w:szCs w:val="24"/>
          <w:highlight w:val="none"/>
          <w:lang w:val="en-US" w:eastAsia="zh-CN"/>
        </w:rPr>
        <w:t>露天采场位于矿区内，几乎覆盖整个矿证范围，矿山前期开采从矿区西北侧开辟出入沟，一直向南东方向采掘，采场整体为山坡式露天开采，面积41104m</w:t>
      </w:r>
      <w:r>
        <w:rPr>
          <w:rFonts w:hint="eastAsia" w:ascii="Times New Roman" w:hAnsi="Times New Roman" w:eastAsia="宋体" w:cs="Times New Roman"/>
          <w:bCs/>
          <w:color w:val="auto"/>
          <w:sz w:val="24"/>
          <w:szCs w:val="24"/>
          <w:highlight w:val="none"/>
          <w:vertAlign w:val="superscript"/>
          <w:lang w:val="en-US" w:eastAsia="zh-CN"/>
        </w:rPr>
        <w:t>2</w:t>
      </w:r>
      <w:r>
        <w:rPr>
          <w:rFonts w:hint="eastAsia" w:ascii="Times New Roman" w:hAnsi="Times New Roman" w:eastAsia="宋体" w:cs="Times New Roman"/>
          <w:bCs/>
          <w:color w:val="auto"/>
          <w:sz w:val="24"/>
          <w:szCs w:val="24"/>
          <w:highlight w:val="none"/>
          <w:lang w:val="en-US" w:eastAsia="zh-CN"/>
        </w:rPr>
        <w:t>，采场长约210m，宽约215m，现状开采标高为664-752m，挖损体积约992200m</w:t>
      </w:r>
      <w:r>
        <w:rPr>
          <w:rFonts w:hint="eastAsia" w:ascii="Times New Roman" w:hAnsi="Times New Roman" w:eastAsia="宋体" w:cs="Times New Roman"/>
          <w:bCs/>
          <w:color w:val="auto"/>
          <w:sz w:val="24"/>
          <w:szCs w:val="24"/>
          <w:highlight w:val="none"/>
          <w:vertAlign w:val="superscript"/>
          <w:lang w:val="en-US" w:eastAsia="zh-CN"/>
        </w:rPr>
        <w:t>3</w:t>
      </w:r>
      <w:r>
        <w:rPr>
          <w:rFonts w:hint="eastAsia" w:ascii="Times New Roman" w:hAnsi="Times New Roman" w:eastAsia="宋体" w:cs="Times New Roman"/>
          <w:bCs/>
          <w:color w:val="auto"/>
          <w:sz w:val="24"/>
          <w:szCs w:val="24"/>
          <w:highlight w:val="none"/>
          <w:lang w:val="en-US" w:eastAsia="zh-CN"/>
        </w:rPr>
        <w:t>。采场南、东两侧均已形成高陡边坡，采场边坡55-75°，局部近直立。边坡上部第四系覆盖层厚度0.2-0.5m，现状采场东侧及西侧均已越界开采，越界开采面积22014m</w:t>
      </w:r>
      <w:r>
        <w:rPr>
          <w:rFonts w:hint="eastAsia" w:ascii="Times New Roman" w:hAnsi="Times New Roman" w:eastAsia="宋体" w:cs="Times New Roman"/>
          <w:bCs/>
          <w:color w:val="auto"/>
          <w:sz w:val="24"/>
          <w:szCs w:val="24"/>
          <w:highlight w:val="none"/>
          <w:vertAlign w:val="superscript"/>
          <w:lang w:val="en-US" w:eastAsia="zh-CN"/>
        </w:rPr>
        <w:t>2</w:t>
      </w:r>
      <w:r>
        <w:rPr>
          <w:rFonts w:hint="eastAsia" w:ascii="Times New Roman" w:hAnsi="Times New Roman" w:eastAsia="宋体" w:cs="Times New Roman"/>
          <w:bCs/>
          <w:color w:val="auto"/>
          <w:sz w:val="24"/>
          <w:szCs w:val="24"/>
          <w:highlight w:val="none"/>
          <w:lang w:val="en-US" w:eastAsia="zh-CN"/>
        </w:rPr>
        <w:t>，且赤峰市自然资源局松山分局已进行处罚。场地的建设破坏了原始地形地貌景观及植被</w:t>
      </w:r>
      <w:r>
        <w:rPr>
          <w:rFonts w:hint="eastAsia" w:cs="Times New Roman"/>
          <w:color w:val="auto"/>
          <w:sz w:val="24"/>
          <w:lang w:eastAsia="zh-CN"/>
        </w:rPr>
        <w:t>（</w:t>
      </w:r>
      <w:r>
        <w:rPr>
          <w:rFonts w:hint="default" w:ascii="Times New Roman" w:hAnsi="Times New Roman" w:cs="Times New Roman"/>
          <w:color w:val="auto"/>
          <w:sz w:val="24"/>
          <w:lang w:eastAsia="zh-CN"/>
        </w:rPr>
        <w:t>详</w:t>
      </w:r>
      <w:r>
        <w:rPr>
          <w:rFonts w:hint="default" w:ascii="Times New Roman" w:hAnsi="Times New Roman" w:cs="Times New Roman"/>
          <w:color w:val="auto"/>
          <w:sz w:val="24"/>
        </w:rPr>
        <w:t>见照片</w:t>
      </w:r>
      <w:r>
        <w:rPr>
          <w:rFonts w:hint="eastAsia" w:cs="Times New Roman"/>
          <w:color w:val="auto"/>
          <w:sz w:val="24"/>
          <w:lang w:val="en-US" w:eastAsia="zh-CN"/>
        </w:rPr>
        <w:t>4</w:t>
      </w:r>
      <w:r>
        <w:rPr>
          <w:rFonts w:hint="default" w:ascii="Times New Roman" w:hAnsi="Times New Roman" w:cs="Times New Roman"/>
          <w:color w:val="auto"/>
          <w:sz w:val="24"/>
        </w:rPr>
        <w:t>-</w:t>
      </w:r>
      <w:r>
        <w:rPr>
          <w:rFonts w:hint="eastAsia" w:cs="Times New Roman"/>
          <w:color w:val="auto"/>
          <w:sz w:val="24"/>
          <w:lang w:val="en-US" w:eastAsia="zh-CN"/>
        </w:rPr>
        <w:t>1</w:t>
      </w:r>
      <w:r>
        <w:rPr>
          <w:rFonts w:hint="eastAsia" w:cs="Times New Roman"/>
          <w:color w:val="auto"/>
          <w:sz w:val="24"/>
          <w:lang w:eastAsia="zh-CN"/>
        </w:rPr>
        <w:t>）</w:t>
      </w:r>
      <w:r>
        <w:rPr>
          <w:rFonts w:hint="default" w:ascii="Times New Roman" w:hAnsi="Times New Roman" w:cs="Times New Roman"/>
          <w:color w:val="auto"/>
          <w:sz w:val="24"/>
        </w:rPr>
        <w:t>。</w:t>
      </w:r>
    </w:p>
    <w:p w14:paraId="6427F480">
      <w:pPr>
        <w:adjustRightInd w:val="0"/>
        <w:snapToGrid w:val="0"/>
        <w:spacing w:after="0" w:line="240" w:lineRule="auto"/>
        <w:jc w:val="center"/>
        <w:rPr>
          <w:rFonts w:hint="eastAsia" w:eastAsia="宋体"/>
          <w:color w:val="FF0000"/>
          <w:sz w:val="24"/>
          <w:lang w:eastAsia="zh-CN"/>
        </w:rPr>
      </w:pPr>
      <w:r>
        <w:rPr>
          <w:rFonts w:hint="eastAsia" w:eastAsia="宋体"/>
          <w:color w:val="FF0000"/>
          <w:sz w:val="24"/>
          <w:lang w:eastAsia="zh-CN"/>
        </w:rPr>
        <w:t xml:space="preserve">     </w:t>
      </w:r>
    </w:p>
    <w:p w14:paraId="4F0E02C7">
      <w:pPr>
        <w:adjustRightInd w:val="0"/>
        <w:snapToGrid w:val="0"/>
        <w:spacing w:after="0" w:line="360" w:lineRule="auto"/>
        <w:jc w:val="center"/>
        <w:rPr>
          <w:rFonts w:hint="default" w:eastAsia="黑体"/>
          <w:b/>
          <w:bCs/>
          <w:color w:val="000000" w:themeColor="text1"/>
          <w:sz w:val="21"/>
          <w:szCs w:val="21"/>
          <w:lang w:val="en-US" w:eastAsia="zh-CN"/>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照片</w:t>
      </w:r>
      <w:r>
        <w:rPr>
          <w:rFonts w:hint="eastAsia" w:ascii="黑体" w:hAnsi="黑体" w:eastAsia="黑体" w:cs="黑体"/>
          <w:color w:val="000000" w:themeColor="text1"/>
          <w:sz w:val="24"/>
          <w:szCs w:val="24"/>
          <w:lang w:val="en-US" w:eastAsia="zh-CN"/>
          <w14:textFill>
            <w14:solidFill>
              <w14:schemeClr w14:val="tx1"/>
            </w14:solidFill>
          </w14:textFill>
        </w:rPr>
        <w:t>4</w:t>
      </w:r>
      <w:r>
        <w:rPr>
          <w:rFonts w:hint="eastAsia" w:ascii="黑体" w:hAnsi="黑体" w:eastAsia="黑体" w:cs="黑体"/>
          <w:color w:val="000000" w:themeColor="text1"/>
          <w:sz w:val="24"/>
          <w:szCs w:val="24"/>
          <w14:textFill>
            <w14:solidFill>
              <w14:schemeClr w14:val="tx1"/>
            </w14:solidFill>
          </w14:textFill>
        </w:rPr>
        <w:t>-</w:t>
      </w:r>
      <w:r>
        <w:rPr>
          <w:rFonts w:hint="eastAsia" w:ascii="黑体" w:hAnsi="黑体" w:eastAsia="黑体" w:cs="黑体"/>
          <w:color w:val="000000" w:themeColor="text1"/>
          <w:sz w:val="24"/>
          <w:szCs w:val="24"/>
          <w:lang w:val="en-US" w:eastAsia="zh-CN"/>
          <w14:textFill>
            <w14:solidFill>
              <w14:schemeClr w14:val="tx1"/>
            </w14:solidFill>
          </w14:textFill>
        </w:rPr>
        <w:t>1</w:t>
      </w:r>
      <w:r>
        <w:rPr>
          <w:rFonts w:hint="eastAsia" w:ascii="黑体" w:hAnsi="黑体" w:eastAsia="黑体" w:cs="黑体"/>
          <w:color w:val="000000" w:themeColor="text1"/>
          <w:sz w:val="24"/>
          <w:szCs w:val="24"/>
          <w14:textFill>
            <w14:solidFill>
              <w14:schemeClr w14:val="tx1"/>
            </w14:solidFill>
          </w14:textFill>
        </w:rPr>
        <w:t xml:space="preserve">  </w:t>
      </w:r>
      <w:r>
        <w:rPr>
          <w:rFonts w:hint="eastAsia" w:ascii="黑体" w:hAnsi="黑体" w:eastAsia="黑体" w:cs="黑体"/>
          <w:bCs/>
          <w:color w:val="000000" w:themeColor="text1"/>
          <w:sz w:val="24"/>
          <w:szCs w:val="24"/>
          <w:highlight w:val="none"/>
          <w:lang w:val="en-US" w:eastAsia="zh-CN"/>
          <w14:textFill>
            <w14:solidFill>
              <w14:schemeClr w14:val="tx1"/>
            </w14:solidFill>
          </w14:textFill>
        </w:rPr>
        <w:t>露天采场</w:t>
      </w:r>
    </w:p>
    <w:p w14:paraId="0A1A2FE8">
      <w:pPr>
        <w:adjustRightInd w:val="0"/>
        <w:snapToGrid w:val="0"/>
        <w:spacing w:after="0" w:line="360" w:lineRule="auto"/>
        <w:ind w:firstLine="480" w:firstLineChars="200"/>
        <w:jc w:val="left"/>
        <w:rPr>
          <w:rFonts w:hint="eastAsia" w:ascii="Times New Roman" w:hAnsi="Times New Roman" w:eastAsia="宋体" w:cs="Times New Roman"/>
          <w:bCs/>
          <w:color w:val="auto"/>
          <w:sz w:val="24"/>
          <w:szCs w:val="24"/>
          <w:highlight w:val="none"/>
          <w:lang w:val="en-US" w:eastAsia="zh-CN"/>
        </w:rPr>
      </w:pPr>
      <w:r>
        <w:rPr>
          <w:rFonts w:hint="eastAsia"/>
          <w:color w:val="auto"/>
          <w:sz w:val="24"/>
          <w:lang w:val="en-US" w:eastAsia="zh-CN"/>
        </w:rPr>
        <w:t>2</w:t>
      </w:r>
      <w:r>
        <w:rPr>
          <w:color w:val="auto"/>
          <w:sz w:val="24"/>
        </w:rPr>
        <w:t>、</w:t>
      </w:r>
      <w:r>
        <w:rPr>
          <w:rFonts w:hint="eastAsia" w:ascii="Times New Roman" w:hAnsi="Times New Roman" w:eastAsia="宋体" w:cs="Times New Roman"/>
          <w:bCs/>
          <w:color w:val="auto"/>
          <w:sz w:val="24"/>
          <w:szCs w:val="24"/>
          <w:highlight w:val="none"/>
          <w:lang w:val="en-US" w:eastAsia="zh-CN"/>
        </w:rPr>
        <w:t>工业场地</w:t>
      </w:r>
    </w:p>
    <w:p w14:paraId="12AD4656">
      <w:pPr>
        <w:adjustRightInd w:val="0"/>
        <w:snapToGrid w:val="0"/>
        <w:spacing w:after="0" w:line="360" w:lineRule="auto"/>
        <w:ind w:firstLine="480" w:firstLineChars="200"/>
        <w:jc w:val="left"/>
        <w:rPr>
          <w:color w:val="auto"/>
          <w:sz w:val="24"/>
        </w:rPr>
      </w:pPr>
      <w:r>
        <w:rPr>
          <w:rFonts w:hint="eastAsia" w:ascii="Times New Roman" w:hAnsi="Times New Roman" w:eastAsia="宋体" w:cs="Times New Roman"/>
          <w:bCs/>
          <w:color w:val="auto"/>
          <w:sz w:val="24"/>
          <w:szCs w:val="24"/>
          <w:highlight w:val="none"/>
          <w:lang w:val="en-US" w:eastAsia="zh-CN"/>
        </w:rPr>
        <w:t>工业场地位于矿区外北西侧，场地面积为30625m</w:t>
      </w:r>
      <w:r>
        <w:rPr>
          <w:rFonts w:hint="eastAsia" w:ascii="Times New Roman" w:hAnsi="Times New Roman" w:eastAsia="宋体" w:cs="Times New Roman"/>
          <w:bCs/>
          <w:color w:val="auto"/>
          <w:sz w:val="24"/>
          <w:szCs w:val="24"/>
          <w:highlight w:val="none"/>
          <w:vertAlign w:val="superscript"/>
          <w:lang w:val="en-US" w:eastAsia="zh-CN"/>
        </w:rPr>
        <w:t>2</w:t>
      </w:r>
      <w:r>
        <w:rPr>
          <w:rFonts w:hint="eastAsia" w:ascii="Times New Roman" w:hAnsi="Times New Roman" w:eastAsia="宋体" w:cs="Times New Roman"/>
          <w:bCs/>
          <w:color w:val="auto"/>
          <w:sz w:val="24"/>
          <w:szCs w:val="24"/>
          <w:highlight w:val="none"/>
          <w:lang w:val="en-US" w:eastAsia="zh-CN"/>
        </w:rPr>
        <w:t>。主要由加工器械、料堆场地组成，形状不规则，出料口的建设形成凹坑，凹坑深约2-12m，切坡长约417m，边坡60-75°，局部近直立，机械设备建筑面积约1108m</w:t>
      </w:r>
      <w:r>
        <w:rPr>
          <w:rFonts w:hint="eastAsia" w:ascii="Times New Roman" w:hAnsi="Times New Roman" w:eastAsia="宋体" w:cs="Times New Roman"/>
          <w:bCs/>
          <w:color w:val="auto"/>
          <w:sz w:val="24"/>
          <w:szCs w:val="24"/>
          <w:highlight w:val="none"/>
          <w:vertAlign w:val="superscript"/>
          <w:lang w:val="en-US" w:eastAsia="zh-CN"/>
        </w:rPr>
        <w:t>2</w:t>
      </w:r>
      <w:r>
        <w:rPr>
          <w:rFonts w:hint="eastAsia" w:ascii="Times New Roman" w:hAnsi="Times New Roman" w:eastAsia="宋体" w:cs="Times New Roman"/>
          <w:bCs/>
          <w:color w:val="auto"/>
          <w:sz w:val="24"/>
          <w:szCs w:val="24"/>
          <w:highlight w:val="none"/>
          <w:lang w:val="en-US" w:eastAsia="zh-CN"/>
        </w:rPr>
        <w:t>，建筑物高约4m，工业场地建设破坏了原有地形地貌景观</w:t>
      </w:r>
      <w:r>
        <w:rPr>
          <w:rFonts w:hint="eastAsia" w:cs="Times New Roman"/>
          <w:color w:val="auto"/>
          <w:sz w:val="24"/>
          <w:lang w:eastAsia="zh-CN"/>
        </w:rPr>
        <w:t>（</w:t>
      </w:r>
      <w:r>
        <w:rPr>
          <w:rFonts w:hint="default" w:ascii="Times New Roman" w:hAnsi="Times New Roman" w:cs="Times New Roman"/>
          <w:color w:val="auto"/>
          <w:sz w:val="24"/>
          <w:lang w:eastAsia="zh-CN"/>
        </w:rPr>
        <w:t>详</w:t>
      </w:r>
      <w:r>
        <w:rPr>
          <w:rFonts w:hint="default" w:ascii="Times New Roman" w:hAnsi="Times New Roman" w:cs="Times New Roman"/>
          <w:color w:val="auto"/>
          <w:sz w:val="24"/>
        </w:rPr>
        <w:t>见照片</w:t>
      </w:r>
      <w:r>
        <w:rPr>
          <w:rFonts w:hint="eastAsia" w:cs="Times New Roman"/>
          <w:color w:val="auto"/>
          <w:sz w:val="24"/>
          <w:lang w:val="en-US" w:eastAsia="zh-CN"/>
        </w:rPr>
        <w:t>4</w:t>
      </w:r>
      <w:r>
        <w:rPr>
          <w:rFonts w:hint="default" w:ascii="Times New Roman" w:hAnsi="Times New Roman" w:cs="Times New Roman"/>
          <w:color w:val="auto"/>
          <w:sz w:val="24"/>
        </w:rPr>
        <w:t>-</w:t>
      </w:r>
      <w:r>
        <w:rPr>
          <w:rFonts w:hint="eastAsia" w:cs="Times New Roman"/>
          <w:color w:val="auto"/>
          <w:sz w:val="24"/>
          <w:lang w:val="en-US" w:eastAsia="zh-CN"/>
        </w:rPr>
        <w:t>2</w:t>
      </w:r>
      <w:r>
        <w:rPr>
          <w:rFonts w:hint="eastAsia" w:cs="Times New Roman"/>
          <w:color w:val="auto"/>
          <w:sz w:val="24"/>
          <w:lang w:eastAsia="zh-CN"/>
        </w:rPr>
        <w:t>）</w:t>
      </w:r>
      <w:r>
        <w:rPr>
          <w:rFonts w:hint="default" w:ascii="Times New Roman" w:hAnsi="Times New Roman" w:cs="Times New Roman"/>
          <w:color w:val="auto"/>
          <w:sz w:val="24"/>
        </w:rPr>
        <w:t>。</w:t>
      </w:r>
    </w:p>
    <w:p w14:paraId="763D4090">
      <w:pPr>
        <w:adjustRightInd w:val="0"/>
        <w:snapToGrid w:val="0"/>
        <w:spacing w:after="0" w:line="240" w:lineRule="auto"/>
        <w:jc w:val="center"/>
        <w:rPr>
          <w:rFonts w:hint="eastAsia" w:eastAsia="宋体"/>
          <w:color w:val="FF0000"/>
          <w:sz w:val="24"/>
          <w:lang w:eastAsia="zh-CN"/>
        </w:rPr>
      </w:pPr>
      <w:r>
        <w:rPr>
          <w:rFonts w:hint="eastAsia" w:eastAsia="宋体"/>
          <w:color w:val="FF0000"/>
          <w:sz w:val="24"/>
          <w:lang w:eastAsia="zh-CN"/>
        </w:rPr>
        <w:t xml:space="preserve">     </w:t>
      </w:r>
    </w:p>
    <w:p w14:paraId="75A28310">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default" w:ascii="Times New Roman" w:hAnsi="Times New Roman" w:eastAsia="黑体" w:cs="Times New Roman"/>
          <w:color w:val="000000" w:themeColor="text1"/>
          <w:sz w:val="24"/>
          <w:szCs w:val="24"/>
          <w:lang w:eastAsia="zh-CN"/>
          <w14:textFill>
            <w14:solidFill>
              <w14:schemeClr w14:val="tx1"/>
            </w14:solidFill>
          </w14:textFill>
        </w:rPr>
      </w:pPr>
      <w:r>
        <w:rPr>
          <w:rFonts w:hint="default" w:ascii="Times New Roman" w:hAnsi="Times New Roman" w:eastAsia="黑体" w:cs="Times New Roman"/>
          <w:color w:val="000000" w:themeColor="text1"/>
          <w:sz w:val="24"/>
          <w:szCs w:val="24"/>
          <w14:textFill>
            <w14:solidFill>
              <w14:schemeClr w14:val="tx1"/>
            </w14:solidFill>
          </w14:textFill>
        </w:rPr>
        <w:t>照片</w:t>
      </w:r>
      <w:r>
        <w:rPr>
          <w:rFonts w:hint="eastAsia" w:eastAsia="黑体" w:cs="Times New Roman"/>
          <w:color w:val="000000" w:themeColor="text1"/>
          <w:sz w:val="24"/>
          <w:szCs w:val="24"/>
          <w:lang w:val="en-US" w:eastAsia="zh-CN"/>
          <w14:textFill>
            <w14:solidFill>
              <w14:schemeClr w14:val="tx1"/>
            </w14:solidFill>
          </w14:textFill>
        </w:rPr>
        <w:t>4</w:t>
      </w:r>
      <w:r>
        <w:rPr>
          <w:rFonts w:hint="default" w:ascii="Times New Roman" w:hAnsi="Times New Roman" w:eastAsia="黑体" w:cs="Times New Roman"/>
          <w:color w:val="000000" w:themeColor="text1"/>
          <w:sz w:val="24"/>
          <w:szCs w:val="24"/>
          <w14:textFill>
            <w14:solidFill>
              <w14:schemeClr w14:val="tx1"/>
            </w14:solidFill>
          </w14:textFill>
        </w:rPr>
        <w:t>-</w:t>
      </w:r>
      <w:r>
        <w:rPr>
          <w:rFonts w:hint="eastAsia" w:eastAsia="黑体" w:cs="Times New Roman"/>
          <w:color w:val="000000" w:themeColor="text1"/>
          <w:sz w:val="24"/>
          <w:szCs w:val="24"/>
          <w:lang w:val="en-US" w:eastAsia="zh-CN"/>
          <w14:textFill>
            <w14:solidFill>
              <w14:schemeClr w14:val="tx1"/>
            </w14:solidFill>
          </w14:textFill>
        </w:rPr>
        <w:t>2</w:t>
      </w:r>
      <w:r>
        <w:rPr>
          <w:rFonts w:hint="default" w:ascii="Times New Roman" w:hAnsi="Times New Roman" w:eastAsia="黑体"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黑体" w:cs="Times New Roman"/>
          <w:bCs/>
          <w:color w:val="000000" w:themeColor="text1"/>
          <w:sz w:val="24"/>
          <w:szCs w:val="24"/>
          <w:highlight w:val="none"/>
          <w:lang w:val="en-US" w:eastAsia="zh-CN"/>
          <w14:textFill>
            <w14:solidFill>
              <w14:schemeClr w14:val="tx1"/>
            </w14:solidFill>
          </w14:textFill>
        </w:rPr>
        <w:t>工业场地</w:t>
      </w:r>
    </w:p>
    <w:p w14:paraId="07961470">
      <w:pPr>
        <w:adjustRightInd w:val="0"/>
        <w:snapToGrid w:val="0"/>
        <w:spacing w:after="0" w:line="360" w:lineRule="auto"/>
        <w:ind w:firstLine="480" w:firstLineChars="200"/>
        <w:jc w:val="left"/>
        <w:rPr>
          <w:rFonts w:hint="default"/>
          <w:color w:val="auto"/>
          <w:sz w:val="24"/>
          <w:lang w:val="en-US"/>
        </w:rPr>
      </w:pPr>
      <w:r>
        <w:rPr>
          <w:rFonts w:hint="eastAsia"/>
          <w:color w:val="auto"/>
          <w:sz w:val="24"/>
          <w:lang w:val="en-US" w:eastAsia="zh-CN"/>
        </w:rPr>
        <w:t>3</w:t>
      </w:r>
      <w:r>
        <w:rPr>
          <w:color w:val="auto"/>
          <w:sz w:val="24"/>
        </w:rPr>
        <w:t>、</w:t>
      </w:r>
      <w:r>
        <w:rPr>
          <w:rFonts w:hint="eastAsia"/>
          <w:bCs/>
          <w:color w:val="auto"/>
          <w:sz w:val="24"/>
          <w:lang w:val="en-US" w:eastAsia="zh-CN"/>
        </w:rPr>
        <w:t>料石堆2</w:t>
      </w:r>
    </w:p>
    <w:p w14:paraId="2BB79D64">
      <w:pPr>
        <w:spacing w:after="0" w:line="360" w:lineRule="auto"/>
        <w:ind w:firstLine="482"/>
        <w:jc w:val="left"/>
        <w:rPr>
          <w:color w:val="auto"/>
          <w:sz w:val="24"/>
        </w:rPr>
      </w:pPr>
      <w:r>
        <w:rPr>
          <w:rFonts w:hint="eastAsia"/>
          <w:bCs/>
          <w:color w:val="auto"/>
          <w:sz w:val="24"/>
          <w:lang w:val="en-US" w:eastAsia="zh-CN"/>
        </w:rPr>
        <w:t>料石堆放场位于矿区外北侧，工业场地的北东侧，主要由粒经大小不一的料石堆组成，大部分料石已出售，仅场地北侧剩余料石约18000m</w:t>
      </w:r>
      <w:r>
        <w:rPr>
          <w:rFonts w:hint="eastAsia"/>
          <w:bCs/>
          <w:color w:val="auto"/>
          <w:sz w:val="24"/>
          <w:vertAlign w:val="superscript"/>
          <w:lang w:val="en-US" w:eastAsia="zh-CN"/>
        </w:rPr>
        <w:t>3</w:t>
      </w:r>
      <w:r>
        <w:rPr>
          <w:rFonts w:hint="eastAsia"/>
          <w:bCs/>
          <w:color w:val="auto"/>
          <w:sz w:val="24"/>
          <w:lang w:val="en-US" w:eastAsia="zh-CN"/>
        </w:rPr>
        <w:t>，料堆高3-8m，堆体边坡角35°，场地面积为22921m</w:t>
      </w:r>
      <w:r>
        <w:rPr>
          <w:rFonts w:hint="eastAsia"/>
          <w:bCs/>
          <w:color w:val="auto"/>
          <w:sz w:val="24"/>
          <w:vertAlign w:val="superscript"/>
          <w:lang w:val="en-US" w:eastAsia="zh-CN"/>
        </w:rPr>
        <w:t>2</w:t>
      </w:r>
      <w:r>
        <w:rPr>
          <w:rFonts w:hint="eastAsia"/>
          <w:bCs/>
          <w:color w:val="auto"/>
          <w:sz w:val="24"/>
          <w:lang w:val="en-US" w:eastAsia="zh-CN"/>
        </w:rPr>
        <w:t>。场地四周为平均高约4m的土质边坡，东侧部分边坡约70°，其它边坡角约45°。料石堆放场直接堆积于原地貌上，破坏了原有的地形地貌景观</w:t>
      </w:r>
      <w:r>
        <w:rPr>
          <w:rFonts w:hint="eastAsia"/>
          <w:color w:val="auto"/>
          <w:sz w:val="24"/>
        </w:rPr>
        <w:t>（</w:t>
      </w:r>
      <w:r>
        <w:rPr>
          <w:color w:val="auto"/>
          <w:sz w:val="24"/>
        </w:rPr>
        <w:t>见照片</w:t>
      </w:r>
      <w:r>
        <w:rPr>
          <w:rFonts w:hint="eastAsia"/>
          <w:color w:val="auto"/>
          <w:sz w:val="24"/>
          <w:lang w:val="en-US" w:eastAsia="zh-CN"/>
        </w:rPr>
        <w:t>4</w:t>
      </w:r>
      <w:r>
        <w:rPr>
          <w:color w:val="auto"/>
          <w:sz w:val="24"/>
        </w:rPr>
        <w:t>-</w:t>
      </w:r>
      <w:r>
        <w:rPr>
          <w:rFonts w:hint="eastAsia"/>
          <w:color w:val="auto"/>
          <w:sz w:val="24"/>
          <w:lang w:val="en-US" w:eastAsia="zh-CN"/>
        </w:rPr>
        <w:t>3</w:t>
      </w:r>
      <w:r>
        <w:rPr>
          <w:rFonts w:hint="eastAsia"/>
          <w:color w:val="auto"/>
          <w:sz w:val="24"/>
        </w:rPr>
        <w:t>）</w:t>
      </w:r>
      <w:r>
        <w:rPr>
          <w:color w:val="auto"/>
          <w:sz w:val="24"/>
        </w:rPr>
        <w:t>。</w:t>
      </w:r>
    </w:p>
    <w:p w14:paraId="04FD7AAE">
      <w:pPr>
        <w:spacing w:after="0" w:line="240" w:lineRule="auto"/>
        <w:contextualSpacing/>
        <w:jc w:val="center"/>
        <w:rPr>
          <w:rFonts w:hint="eastAsia" w:eastAsiaTheme="minorEastAsia"/>
          <w:color w:val="FF0000"/>
          <w:sz w:val="24"/>
          <w:lang w:eastAsia="zh-CN"/>
        </w:rPr>
      </w:pPr>
      <w:r>
        <w:rPr>
          <w:rFonts w:hint="eastAsia"/>
          <w:color w:val="FF0000"/>
          <w:sz w:val="24"/>
          <w:lang w:eastAsia="zh-CN"/>
        </w:rPr>
        <w:t xml:space="preserve">     </w:t>
      </w:r>
    </w:p>
    <w:p w14:paraId="071185C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default" w:ascii="Times New Roman" w:hAnsi="Times New Roman" w:eastAsia="黑体" w:cs="Times New Roman"/>
          <w:color w:val="000000" w:themeColor="text1"/>
          <w:sz w:val="24"/>
          <w:szCs w:val="24"/>
          <w:lang w:val="en-US"/>
          <w14:textFill>
            <w14:solidFill>
              <w14:schemeClr w14:val="tx1"/>
            </w14:solidFill>
          </w14:textFill>
        </w:rPr>
      </w:pPr>
      <w:r>
        <w:rPr>
          <w:rFonts w:hint="default" w:ascii="Times New Roman" w:hAnsi="Times New Roman" w:eastAsia="黑体" w:cs="Times New Roman"/>
          <w:color w:val="000000" w:themeColor="text1"/>
          <w:sz w:val="24"/>
          <w:szCs w:val="24"/>
          <w14:textFill>
            <w14:solidFill>
              <w14:schemeClr w14:val="tx1"/>
            </w14:solidFill>
          </w14:textFill>
        </w:rPr>
        <w:t>照片</w:t>
      </w:r>
      <w:r>
        <w:rPr>
          <w:rFonts w:hint="eastAsia" w:ascii="Times New Roman" w:hAnsi="Times New Roman" w:eastAsia="黑体" w:cs="Times New Roman"/>
          <w:color w:val="000000" w:themeColor="text1"/>
          <w:sz w:val="24"/>
          <w:szCs w:val="24"/>
          <w:lang w:val="en-US" w:eastAsia="zh-CN"/>
          <w14:textFill>
            <w14:solidFill>
              <w14:schemeClr w14:val="tx1"/>
            </w14:solidFill>
          </w14:textFill>
        </w:rPr>
        <w:t>4</w:t>
      </w:r>
      <w:r>
        <w:rPr>
          <w:rFonts w:hint="default" w:ascii="Times New Roman" w:hAnsi="Times New Roman" w:eastAsia="黑体" w:cs="Times New Roman"/>
          <w:color w:val="000000" w:themeColor="text1"/>
          <w:sz w:val="24"/>
          <w:szCs w:val="24"/>
          <w14:textFill>
            <w14:solidFill>
              <w14:schemeClr w14:val="tx1"/>
            </w14:solidFill>
          </w14:textFill>
        </w:rPr>
        <w:t>-</w:t>
      </w:r>
      <w:r>
        <w:rPr>
          <w:rFonts w:hint="eastAsia" w:eastAsia="黑体" w:cs="Times New Roman"/>
          <w:color w:val="000000" w:themeColor="text1"/>
          <w:sz w:val="24"/>
          <w:szCs w:val="24"/>
          <w:lang w:val="en-US" w:eastAsia="zh-CN"/>
          <w14:textFill>
            <w14:solidFill>
              <w14:schemeClr w14:val="tx1"/>
            </w14:solidFill>
          </w14:textFill>
        </w:rPr>
        <w:t>3</w:t>
      </w:r>
      <w:r>
        <w:rPr>
          <w:rFonts w:hint="default" w:ascii="Times New Roman" w:hAnsi="Times New Roman" w:eastAsia="黑体" w:cs="Times New Roman"/>
          <w:color w:val="000000" w:themeColor="text1"/>
          <w:sz w:val="24"/>
          <w:szCs w:val="24"/>
          <w14:textFill>
            <w14:solidFill>
              <w14:schemeClr w14:val="tx1"/>
            </w14:solidFill>
          </w14:textFill>
        </w:rPr>
        <w:t xml:space="preserve">  </w:t>
      </w:r>
      <w:r>
        <w:rPr>
          <w:rFonts w:hint="default" w:ascii="Times New Roman" w:hAnsi="Times New Roman" w:eastAsia="黑体" w:cs="Times New Roman"/>
          <w:color w:val="000000" w:themeColor="text1"/>
          <w:sz w:val="24"/>
          <w:szCs w:val="24"/>
          <w:lang w:val="en-US" w:eastAsia="zh-CN"/>
          <w14:textFill>
            <w14:solidFill>
              <w14:schemeClr w14:val="tx1"/>
            </w14:solidFill>
          </w14:textFill>
        </w:rPr>
        <w:t>料石堆2</w:t>
      </w:r>
    </w:p>
    <w:p w14:paraId="0AEAC965">
      <w:pPr>
        <w:spacing w:after="0" w:line="360" w:lineRule="auto"/>
        <w:ind w:firstLine="493"/>
        <w:jc w:val="left"/>
        <w:rPr>
          <w:rFonts w:hint="default" w:eastAsia="宋体"/>
          <w:bCs/>
          <w:color w:val="auto"/>
          <w:sz w:val="24"/>
          <w:lang w:val="en-US" w:eastAsia="zh-CN"/>
        </w:rPr>
      </w:pPr>
      <w:r>
        <w:rPr>
          <w:rFonts w:hint="eastAsia"/>
          <w:bCs/>
          <w:color w:val="auto"/>
          <w:sz w:val="24"/>
          <w:lang w:val="en-US" w:eastAsia="zh-CN"/>
        </w:rPr>
        <w:t>4</w:t>
      </w:r>
      <w:r>
        <w:rPr>
          <w:bCs/>
          <w:color w:val="auto"/>
          <w:sz w:val="24"/>
        </w:rPr>
        <w:t>、</w:t>
      </w:r>
      <w:r>
        <w:rPr>
          <w:rFonts w:hint="eastAsia"/>
          <w:bCs/>
          <w:color w:val="auto"/>
          <w:sz w:val="24"/>
          <w:lang w:val="en-US" w:eastAsia="zh-CN"/>
        </w:rPr>
        <w:t>办公生活区</w:t>
      </w:r>
    </w:p>
    <w:p w14:paraId="7CBC1123">
      <w:pPr>
        <w:spacing w:line="360" w:lineRule="auto"/>
        <w:ind w:firstLine="480" w:firstLineChars="200"/>
        <w:contextualSpacing/>
        <w:jc w:val="left"/>
        <w:rPr>
          <w:color w:val="FF0000"/>
          <w:sz w:val="24"/>
        </w:rPr>
      </w:pPr>
      <w:r>
        <w:rPr>
          <w:rFonts w:hint="eastAsia"/>
          <w:color w:val="auto"/>
          <w:sz w:val="24"/>
          <w:lang w:eastAsia="zh-CN"/>
        </w:rPr>
        <w:t>办公生活区位于矿区外北侧，主要由房屋及场地组成，场地面积为1324m</w:t>
      </w:r>
      <w:r>
        <w:rPr>
          <w:rFonts w:hint="eastAsia"/>
          <w:color w:val="auto"/>
          <w:sz w:val="24"/>
          <w:vertAlign w:val="superscript"/>
          <w:lang w:eastAsia="zh-CN"/>
        </w:rPr>
        <w:t>2</w:t>
      </w:r>
      <w:r>
        <w:rPr>
          <w:rFonts w:hint="eastAsia"/>
          <w:color w:val="auto"/>
          <w:sz w:val="24"/>
          <w:lang w:eastAsia="zh-CN"/>
        </w:rPr>
        <w:t>。房屋为砖混结构建筑，建筑物高约3m，建筑物面积127m</w:t>
      </w:r>
      <w:r>
        <w:rPr>
          <w:rFonts w:hint="eastAsia"/>
          <w:color w:val="auto"/>
          <w:sz w:val="24"/>
          <w:vertAlign w:val="superscript"/>
          <w:lang w:eastAsia="zh-CN"/>
        </w:rPr>
        <w:t>2</w:t>
      </w:r>
      <w:r>
        <w:rPr>
          <w:rFonts w:hint="eastAsia"/>
          <w:color w:val="auto"/>
          <w:sz w:val="24"/>
          <w:lang w:eastAsia="zh-CN"/>
        </w:rPr>
        <w:t>，场地建设形成边坡长约77m，高约2-4m，办公生活区破坏了原有的地形地貌景观</w:t>
      </w:r>
      <w:r>
        <w:rPr>
          <w:rFonts w:hint="eastAsia"/>
          <w:color w:val="auto"/>
          <w:sz w:val="24"/>
        </w:rPr>
        <w:t>（见照片</w:t>
      </w:r>
      <w:r>
        <w:rPr>
          <w:rFonts w:hint="eastAsia"/>
          <w:color w:val="auto"/>
          <w:sz w:val="24"/>
          <w:lang w:val="en-US" w:eastAsia="zh-CN"/>
        </w:rPr>
        <w:t>4</w:t>
      </w:r>
      <w:r>
        <w:rPr>
          <w:color w:val="auto"/>
          <w:sz w:val="24"/>
        </w:rPr>
        <w:t>-</w:t>
      </w:r>
      <w:r>
        <w:rPr>
          <w:rFonts w:hint="eastAsia"/>
          <w:color w:val="auto"/>
          <w:sz w:val="24"/>
          <w:lang w:val="en-US" w:eastAsia="zh-CN"/>
        </w:rPr>
        <w:t>4</w:t>
      </w:r>
      <w:r>
        <w:rPr>
          <w:rFonts w:hint="eastAsia"/>
          <w:color w:val="auto"/>
          <w:sz w:val="24"/>
        </w:rPr>
        <w:t>）。</w:t>
      </w:r>
    </w:p>
    <w:p w14:paraId="19C7460A">
      <w:pPr>
        <w:adjustRightInd w:val="0"/>
        <w:snapToGrid w:val="0"/>
        <w:spacing w:after="0" w:line="240" w:lineRule="auto"/>
        <w:jc w:val="center"/>
        <w:rPr>
          <w:rFonts w:hint="eastAsia" w:eastAsiaTheme="minorEastAsia"/>
          <w:color w:val="FF0000"/>
          <w:sz w:val="24"/>
          <w:szCs w:val="24"/>
          <w:lang w:eastAsia="zh-CN"/>
        </w:rPr>
      </w:pPr>
      <w:r>
        <w:rPr>
          <w:rFonts w:hint="eastAsia"/>
          <w:lang w:eastAsia="zh-CN"/>
        </w:rPr>
        <w:t xml:space="preserve">     </w:t>
      </w:r>
    </w:p>
    <w:p w14:paraId="4B6E2CCB">
      <w:pPr>
        <w:spacing w:after="0" w:line="360" w:lineRule="auto"/>
        <w:contextualSpacing/>
        <w:jc w:val="center"/>
        <w:rPr>
          <w:rFonts w:hint="default" w:eastAsia="黑体"/>
          <w:color w:val="000000" w:themeColor="text1"/>
          <w:sz w:val="24"/>
          <w:lang w:val="en-US"/>
          <w14:textFill>
            <w14:solidFill>
              <w14:schemeClr w14:val="tx1"/>
            </w14:solidFill>
          </w14:textFill>
        </w:rPr>
      </w:pPr>
      <w:r>
        <w:rPr>
          <w:rFonts w:eastAsia="黑体"/>
          <w:color w:val="000000" w:themeColor="text1"/>
          <w:kern w:val="2"/>
          <w:sz w:val="24"/>
          <w:szCs w:val="20"/>
          <w14:textFill>
            <w14:solidFill>
              <w14:schemeClr w14:val="tx1"/>
            </w14:solidFill>
          </w14:textFill>
        </w:rPr>
        <w:t>照片</w:t>
      </w:r>
      <w:r>
        <w:rPr>
          <w:rFonts w:hint="eastAsia" w:eastAsia="黑体"/>
          <w:color w:val="000000" w:themeColor="text1"/>
          <w:kern w:val="2"/>
          <w:sz w:val="24"/>
          <w:szCs w:val="20"/>
          <w:lang w:val="en-US" w:eastAsia="zh-CN"/>
          <w14:textFill>
            <w14:solidFill>
              <w14:schemeClr w14:val="tx1"/>
            </w14:solidFill>
          </w14:textFill>
        </w:rPr>
        <w:t>4</w:t>
      </w:r>
      <w:r>
        <w:rPr>
          <w:rFonts w:eastAsia="黑体"/>
          <w:color w:val="000000" w:themeColor="text1"/>
          <w:kern w:val="2"/>
          <w:sz w:val="24"/>
          <w:szCs w:val="20"/>
          <w14:textFill>
            <w14:solidFill>
              <w14:schemeClr w14:val="tx1"/>
            </w14:solidFill>
          </w14:textFill>
        </w:rPr>
        <w:t>-</w:t>
      </w:r>
      <w:r>
        <w:rPr>
          <w:rFonts w:hint="eastAsia" w:eastAsia="黑体"/>
          <w:color w:val="000000" w:themeColor="text1"/>
          <w:kern w:val="2"/>
          <w:sz w:val="24"/>
          <w:szCs w:val="20"/>
          <w:lang w:val="en-US" w:eastAsia="zh-CN"/>
          <w14:textFill>
            <w14:solidFill>
              <w14:schemeClr w14:val="tx1"/>
            </w14:solidFill>
          </w14:textFill>
        </w:rPr>
        <w:t>4</w:t>
      </w:r>
      <w:r>
        <w:rPr>
          <w:rFonts w:eastAsia="黑体"/>
          <w:color w:val="000000" w:themeColor="text1"/>
          <w:kern w:val="2"/>
          <w:sz w:val="24"/>
          <w:szCs w:val="20"/>
          <w14:textFill>
            <w14:solidFill>
              <w14:schemeClr w14:val="tx1"/>
            </w14:solidFill>
          </w14:textFill>
        </w:rPr>
        <w:t xml:space="preserve">  </w:t>
      </w:r>
      <w:r>
        <w:rPr>
          <w:rFonts w:hint="eastAsia" w:eastAsia="黑体"/>
          <w:color w:val="000000" w:themeColor="text1"/>
          <w:kern w:val="2"/>
          <w:sz w:val="24"/>
          <w:szCs w:val="20"/>
          <w:lang w:val="en-US" w:eastAsia="zh-CN"/>
          <w14:textFill>
            <w14:solidFill>
              <w14:schemeClr w14:val="tx1"/>
            </w14:solidFill>
          </w14:textFill>
        </w:rPr>
        <w:t>办公生活区</w:t>
      </w:r>
    </w:p>
    <w:p w14:paraId="23F61452">
      <w:pPr>
        <w:rPr>
          <w:rFonts w:hint="eastAsia"/>
          <w:bCs/>
          <w:color w:val="auto"/>
          <w:sz w:val="24"/>
          <w:lang w:val="en-US" w:eastAsia="zh-CN"/>
        </w:rPr>
      </w:pPr>
      <w:r>
        <w:rPr>
          <w:rFonts w:hint="eastAsia"/>
          <w:bCs/>
          <w:color w:val="auto"/>
          <w:sz w:val="24"/>
          <w:lang w:val="en-US" w:eastAsia="zh-CN"/>
        </w:rPr>
        <w:br w:type="page"/>
      </w:r>
    </w:p>
    <w:p w14:paraId="2CD89308">
      <w:pPr>
        <w:spacing w:after="0" w:line="360" w:lineRule="auto"/>
        <w:ind w:firstLine="493"/>
        <w:jc w:val="left"/>
        <w:rPr>
          <w:rFonts w:hint="default" w:eastAsia="宋体"/>
          <w:bCs/>
          <w:color w:val="auto"/>
          <w:sz w:val="24"/>
          <w:lang w:val="en-US" w:eastAsia="zh-CN"/>
        </w:rPr>
      </w:pPr>
      <w:r>
        <w:rPr>
          <w:rFonts w:hint="eastAsia"/>
          <w:bCs/>
          <w:color w:val="auto"/>
          <w:sz w:val="24"/>
          <w:lang w:val="en-US" w:eastAsia="zh-CN"/>
        </w:rPr>
        <w:t>5</w:t>
      </w:r>
      <w:r>
        <w:rPr>
          <w:bCs/>
          <w:color w:val="auto"/>
          <w:sz w:val="24"/>
        </w:rPr>
        <w:t>、</w:t>
      </w:r>
      <w:r>
        <w:rPr>
          <w:rFonts w:hint="eastAsia"/>
          <w:bCs/>
          <w:color w:val="auto"/>
          <w:sz w:val="24"/>
          <w:lang w:val="en-US" w:eastAsia="zh-CN"/>
        </w:rPr>
        <w:t>值班室</w:t>
      </w:r>
    </w:p>
    <w:p w14:paraId="13FCE190">
      <w:pPr>
        <w:spacing w:line="360" w:lineRule="auto"/>
        <w:ind w:firstLine="480" w:firstLineChars="200"/>
        <w:contextualSpacing/>
        <w:jc w:val="left"/>
        <w:rPr>
          <w:color w:val="auto"/>
          <w:sz w:val="24"/>
        </w:rPr>
      </w:pPr>
      <w:r>
        <w:rPr>
          <w:rFonts w:hint="eastAsia"/>
          <w:color w:val="auto"/>
          <w:sz w:val="24"/>
          <w:lang w:eastAsia="zh-CN"/>
        </w:rPr>
        <w:t>值班室位于矿区外北侧，主要由值班房及地泵组成，场地面积为85m</w:t>
      </w:r>
      <w:r>
        <w:rPr>
          <w:rFonts w:hint="eastAsia"/>
          <w:color w:val="auto"/>
          <w:sz w:val="24"/>
          <w:vertAlign w:val="superscript"/>
          <w:lang w:eastAsia="zh-CN"/>
        </w:rPr>
        <w:t>2</w:t>
      </w:r>
      <w:r>
        <w:rPr>
          <w:rFonts w:hint="eastAsia"/>
          <w:color w:val="auto"/>
          <w:sz w:val="24"/>
          <w:lang w:eastAsia="zh-CN"/>
        </w:rPr>
        <w:t>。房屋为砖混结构建筑，建筑物高约3m，建筑物面积24m</w:t>
      </w:r>
      <w:r>
        <w:rPr>
          <w:rFonts w:hint="eastAsia"/>
          <w:color w:val="auto"/>
          <w:sz w:val="24"/>
          <w:vertAlign w:val="superscript"/>
          <w:lang w:eastAsia="zh-CN"/>
        </w:rPr>
        <w:t>2</w:t>
      </w:r>
      <w:r>
        <w:rPr>
          <w:rFonts w:hint="eastAsia"/>
          <w:color w:val="auto"/>
          <w:sz w:val="24"/>
          <w:lang w:eastAsia="zh-CN"/>
        </w:rPr>
        <w:t>，场地建设平坦无切坡，值班室的建设破坏了原有的地形地貌景观</w:t>
      </w:r>
      <w:r>
        <w:rPr>
          <w:rFonts w:hint="eastAsia"/>
          <w:color w:val="auto"/>
          <w:sz w:val="24"/>
        </w:rPr>
        <w:t>（见照片</w:t>
      </w:r>
      <w:r>
        <w:rPr>
          <w:rFonts w:hint="eastAsia"/>
          <w:color w:val="auto"/>
          <w:sz w:val="24"/>
          <w:lang w:val="en-US" w:eastAsia="zh-CN"/>
        </w:rPr>
        <w:t>4</w:t>
      </w:r>
      <w:r>
        <w:rPr>
          <w:color w:val="auto"/>
          <w:sz w:val="24"/>
        </w:rPr>
        <w:t>-</w:t>
      </w:r>
      <w:r>
        <w:rPr>
          <w:rFonts w:hint="eastAsia"/>
          <w:color w:val="auto"/>
          <w:sz w:val="24"/>
          <w:lang w:val="en-US" w:eastAsia="zh-CN"/>
        </w:rPr>
        <w:t>5</w:t>
      </w:r>
      <w:r>
        <w:rPr>
          <w:rFonts w:hint="eastAsia"/>
          <w:color w:val="auto"/>
          <w:sz w:val="24"/>
        </w:rPr>
        <w:t>）。</w:t>
      </w:r>
    </w:p>
    <w:p w14:paraId="22BA92EE">
      <w:pPr>
        <w:adjustRightInd w:val="0"/>
        <w:snapToGrid w:val="0"/>
        <w:spacing w:after="0" w:line="240" w:lineRule="auto"/>
        <w:jc w:val="center"/>
        <w:rPr>
          <w:rFonts w:hint="eastAsia" w:eastAsiaTheme="minorEastAsia"/>
          <w:color w:val="FF0000"/>
          <w:sz w:val="24"/>
          <w:szCs w:val="24"/>
          <w:lang w:eastAsia="zh-CN"/>
        </w:rPr>
      </w:pPr>
      <w:r>
        <w:rPr>
          <w:rFonts w:hint="eastAsia"/>
          <w:lang w:eastAsia="zh-CN"/>
        </w:rPr>
        <w:t xml:space="preserve">     </w:t>
      </w:r>
    </w:p>
    <w:p w14:paraId="1531B0B1">
      <w:pPr>
        <w:spacing w:after="0" w:line="360" w:lineRule="auto"/>
        <w:contextualSpacing/>
        <w:jc w:val="center"/>
        <w:rPr>
          <w:rFonts w:hint="default" w:eastAsia="黑体"/>
          <w:color w:val="000000" w:themeColor="text1"/>
          <w:sz w:val="24"/>
          <w:lang w:val="en-US"/>
          <w14:textFill>
            <w14:solidFill>
              <w14:schemeClr w14:val="tx1"/>
            </w14:solidFill>
          </w14:textFill>
        </w:rPr>
      </w:pPr>
      <w:r>
        <w:rPr>
          <w:rFonts w:eastAsia="黑体"/>
          <w:color w:val="000000" w:themeColor="text1"/>
          <w:kern w:val="2"/>
          <w:sz w:val="24"/>
          <w:szCs w:val="20"/>
          <w14:textFill>
            <w14:solidFill>
              <w14:schemeClr w14:val="tx1"/>
            </w14:solidFill>
          </w14:textFill>
        </w:rPr>
        <w:t>照片</w:t>
      </w:r>
      <w:r>
        <w:rPr>
          <w:rFonts w:hint="eastAsia" w:eastAsia="黑体"/>
          <w:color w:val="000000" w:themeColor="text1"/>
          <w:kern w:val="2"/>
          <w:sz w:val="24"/>
          <w:szCs w:val="20"/>
          <w:lang w:val="en-US" w:eastAsia="zh-CN"/>
          <w14:textFill>
            <w14:solidFill>
              <w14:schemeClr w14:val="tx1"/>
            </w14:solidFill>
          </w14:textFill>
        </w:rPr>
        <w:t>4</w:t>
      </w:r>
      <w:r>
        <w:rPr>
          <w:rFonts w:eastAsia="黑体"/>
          <w:color w:val="000000" w:themeColor="text1"/>
          <w:kern w:val="2"/>
          <w:sz w:val="24"/>
          <w:szCs w:val="20"/>
          <w14:textFill>
            <w14:solidFill>
              <w14:schemeClr w14:val="tx1"/>
            </w14:solidFill>
          </w14:textFill>
        </w:rPr>
        <w:t>-</w:t>
      </w:r>
      <w:r>
        <w:rPr>
          <w:rFonts w:hint="eastAsia" w:eastAsia="黑体"/>
          <w:color w:val="000000" w:themeColor="text1"/>
          <w:kern w:val="2"/>
          <w:sz w:val="24"/>
          <w:szCs w:val="20"/>
          <w:lang w:val="en-US" w:eastAsia="zh-CN"/>
          <w14:textFill>
            <w14:solidFill>
              <w14:schemeClr w14:val="tx1"/>
            </w14:solidFill>
          </w14:textFill>
        </w:rPr>
        <w:t>5</w:t>
      </w:r>
      <w:r>
        <w:rPr>
          <w:rFonts w:eastAsia="黑体"/>
          <w:color w:val="000000" w:themeColor="text1"/>
          <w:kern w:val="2"/>
          <w:sz w:val="24"/>
          <w:szCs w:val="20"/>
          <w14:textFill>
            <w14:solidFill>
              <w14:schemeClr w14:val="tx1"/>
            </w14:solidFill>
          </w14:textFill>
        </w:rPr>
        <w:t xml:space="preserve">  </w:t>
      </w:r>
      <w:r>
        <w:rPr>
          <w:rFonts w:hint="eastAsia" w:eastAsia="黑体"/>
          <w:color w:val="000000" w:themeColor="text1"/>
          <w:kern w:val="2"/>
          <w:sz w:val="24"/>
          <w:szCs w:val="20"/>
          <w:lang w:val="en-US" w:eastAsia="zh-CN"/>
          <w14:textFill>
            <w14:solidFill>
              <w14:schemeClr w14:val="tx1"/>
            </w14:solidFill>
          </w14:textFill>
        </w:rPr>
        <w:t>值班室</w:t>
      </w:r>
    </w:p>
    <w:p w14:paraId="6AA42D98">
      <w:pPr>
        <w:adjustRightInd w:val="0"/>
        <w:snapToGrid w:val="0"/>
        <w:spacing w:after="0" w:line="360" w:lineRule="auto"/>
        <w:ind w:firstLine="480" w:firstLineChars="200"/>
        <w:jc w:val="left"/>
        <w:rPr>
          <w:rFonts w:hint="default"/>
          <w:color w:val="auto"/>
          <w:sz w:val="24"/>
          <w:lang w:val="en-US" w:eastAsia="zh-CN"/>
        </w:rPr>
      </w:pPr>
      <w:r>
        <w:rPr>
          <w:rFonts w:hint="eastAsia"/>
          <w:color w:val="auto"/>
          <w:sz w:val="24"/>
          <w:lang w:val="en-US" w:eastAsia="zh-CN"/>
        </w:rPr>
        <w:t>6、截洪沟</w:t>
      </w:r>
    </w:p>
    <w:p w14:paraId="3A942B9C">
      <w:pPr>
        <w:adjustRightInd w:val="0"/>
        <w:snapToGrid w:val="0"/>
        <w:spacing w:after="0" w:line="360" w:lineRule="auto"/>
        <w:ind w:firstLine="480" w:firstLineChars="200"/>
        <w:jc w:val="left"/>
        <w:rPr>
          <w:rFonts w:hint="eastAsia"/>
          <w:color w:val="auto"/>
          <w:sz w:val="24"/>
          <w:lang w:val="en-US" w:eastAsia="zh-CN"/>
        </w:rPr>
      </w:pPr>
      <w:r>
        <w:rPr>
          <w:rFonts w:hint="eastAsia" w:ascii="Times New Roman" w:hAnsi="Times New Roman" w:eastAsia="宋体" w:cs="Times New Roman"/>
          <w:color w:val="auto"/>
          <w:sz w:val="24"/>
          <w:lang w:val="en-US" w:eastAsia="zh-CN"/>
        </w:rPr>
        <w:t>截洪沟位于矿区外西侧，露天采场的西南侧，长约196m，宽约2m，深约0.5m，场地面积为710m</w:t>
      </w:r>
      <w:r>
        <w:rPr>
          <w:rFonts w:hint="eastAsia" w:ascii="Times New Roman" w:hAnsi="Times New Roman" w:eastAsia="宋体" w:cs="Times New Roman"/>
          <w:color w:val="auto"/>
          <w:sz w:val="24"/>
          <w:vertAlign w:val="superscript"/>
          <w:lang w:val="en-US" w:eastAsia="zh-CN"/>
        </w:rPr>
        <w:t>2</w:t>
      </w:r>
      <w:r>
        <w:rPr>
          <w:rFonts w:hint="eastAsia" w:ascii="Times New Roman" w:hAnsi="Times New Roman" w:eastAsia="宋体" w:cs="Times New Roman"/>
          <w:color w:val="auto"/>
          <w:sz w:val="24"/>
          <w:lang w:val="en-US" w:eastAsia="zh-CN"/>
        </w:rPr>
        <w:t>。场地的开挖破坏了原有的地形地貌景观</w:t>
      </w:r>
      <w:r>
        <w:rPr>
          <w:rFonts w:hint="eastAsia"/>
          <w:color w:val="auto"/>
          <w:sz w:val="24"/>
          <w:lang w:eastAsia="zh-CN"/>
        </w:rPr>
        <w:t>（</w:t>
      </w:r>
      <w:r>
        <w:rPr>
          <w:rFonts w:hint="default" w:ascii="Times New Roman" w:hAnsi="Times New Roman" w:eastAsia="宋体" w:cs="Times New Roman"/>
          <w:color w:val="auto"/>
          <w:sz w:val="24"/>
          <w:lang w:eastAsia="zh-CN"/>
        </w:rPr>
        <w:t>见照片</w:t>
      </w:r>
      <w:r>
        <w:rPr>
          <w:rFonts w:hint="eastAsia" w:eastAsia="宋体" w:cs="Times New Roman"/>
          <w:color w:val="auto"/>
          <w:sz w:val="24"/>
          <w:lang w:val="en-US" w:eastAsia="zh-CN"/>
        </w:rPr>
        <w:t>4</w:t>
      </w:r>
      <w:r>
        <w:rPr>
          <w:rFonts w:hint="default" w:ascii="Times New Roman" w:hAnsi="Times New Roman" w:eastAsia="宋体" w:cs="Times New Roman"/>
          <w:color w:val="auto"/>
          <w:sz w:val="24"/>
          <w:lang w:val="en-US" w:eastAsia="zh-CN"/>
        </w:rPr>
        <w:t>-</w:t>
      </w:r>
      <w:r>
        <w:rPr>
          <w:rFonts w:hint="eastAsia" w:eastAsia="宋体" w:cs="Times New Roman"/>
          <w:color w:val="auto"/>
          <w:sz w:val="24"/>
          <w:lang w:val="en-US" w:eastAsia="zh-CN"/>
        </w:rPr>
        <w:t>6</w:t>
      </w:r>
      <w:r>
        <w:rPr>
          <w:rFonts w:hint="eastAsia"/>
          <w:color w:val="auto"/>
          <w:sz w:val="24"/>
          <w:lang w:eastAsia="zh-CN"/>
        </w:rPr>
        <w:t>）</w:t>
      </w:r>
      <w:r>
        <w:rPr>
          <w:rFonts w:hint="default" w:ascii="Times New Roman" w:hAnsi="Times New Roman" w:eastAsia="宋体" w:cs="Times New Roman"/>
          <w:color w:val="auto"/>
          <w:sz w:val="24"/>
          <w:lang w:eastAsia="zh-CN"/>
        </w:rPr>
        <w:t>。</w:t>
      </w:r>
    </w:p>
    <w:p w14:paraId="3BB91090">
      <w:pPr>
        <w:adjustRightInd w:val="0"/>
        <w:snapToGrid w:val="0"/>
        <w:spacing w:after="0" w:line="240" w:lineRule="auto"/>
        <w:jc w:val="center"/>
        <w:rPr>
          <w:rFonts w:hint="eastAsia" w:eastAsiaTheme="minorEastAsia"/>
          <w:color w:val="FF0000"/>
          <w:sz w:val="24"/>
          <w:lang w:val="en-US" w:eastAsia="zh-CN"/>
        </w:rPr>
      </w:pPr>
      <w:r>
        <w:rPr>
          <w:rFonts w:hint="eastAsia"/>
          <w:color w:val="FF0000"/>
          <w:lang w:eastAsia="zh-CN"/>
        </w:rPr>
        <w:t xml:space="preserve">     </w:t>
      </w:r>
    </w:p>
    <w:p w14:paraId="2DF85D3A">
      <w:pPr>
        <w:adjustRightInd w:val="0"/>
        <w:snapToGrid w:val="0"/>
        <w:spacing w:after="0" w:line="360" w:lineRule="auto"/>
        <w:jc w:val="center"/>
        <w:rPr>
          <w:rFonts w:hint="default"/>
          <w:color w:val="000000" w:themeColor="text1"/>
          <w:sz w:val="24"/>
          <w:lang w:val="en-US" w:eastAsia="zh-CN"/>
          <w14:textFill>
            <w14:solidFill>
              <w14:schemeClr w14:val="tx1"/>
            </w14:solidFill>
          </w14:textFill>
        </w:rPr>
      </w:pPr>
      <w:r>
        <w:rPr>
          <w:rFonts w:hint="eastAsia" w:ascii="黑体" w:hAnsi="黑体" w:eastAsia="黑体" w:cs="黑体"/>
          <w:b w:val="0"/>
          <w:bCs w:val="0"/>
          <w:color w:val="000000" w:themeColor="text1"/>
          <w:sz w:val="24"/>
          <w:szCs w:val="24"/>
          <w14:textFill>
            <w14:solidFill>
              <w14:schemeClr w14:val="tx1"/>
            </w14:solidFill>
          </w14:textFill>
        </w:rPr>
        <w:t>照片</w:t>
      </w:r>
      <w:r>
        <w:rPr>
          <w:rFonts w:hint="eastAsia" w:ascii="黑体" w:hAnsi="黑体" w:eastAsia="黑体" w:cs="黑体"/>
          <w:b w:val="0"/>
          <w:bCs w:val="0"/>
          <w:color w:val="000000" w:themeColor="text1"/>
          <w:sz w:val="24"/>
          <w:szCs w:val="24"/>
          <w:lang w:val="en-US" w:eastAsia="zh-CN"/>
          <w14:textFill>
            <w14:solidFill>
              <w14:schemeClr w14:val="tx1"/>
            </w14:solidFill>
          </w14:textFill>
        </w:rPr>
        <w:t>4</w:t>
      </w:r>
      <w:r>
        <w:rPr>
          <w:rFonts w:hint="eastAsia" w:ascii="黑体" w:hAnsi="黑体" w:eastAsia="黑体" w:cs="黑体"/>
          <w:b w:val="0"/>
          <w:bCs w:val="0"/>
          <w:color w:val="000000" w:themeColor="text1"/>
          <w:sz w:val="24"/>
          <w:szCs w:val="24"/>
          <w14:textFill>
            <w14:solidFill>
              <w14:schemeClr w14:val="tx1"/>
            </w14:solidFill>
          </w14:textFill>
        </w:rPr>
        <w:t>-</w:t>
      </w:r>
      <w:r>
        <w:rPr>
          <w:rFonts w:hint="eastAsia" w:ascii="黑体" w:hAnsi="黑体" w:eastAsia="黑体" w:cs="黑体"/>
          <w:b w:val="0"/>
          <w:bCs w:val="0"/>
          <w:color w:val="000000" w:themeColor="text1"/>
          <w:sz w:val="24"/>
          <w:szCs w:val="24"/>
          <w:lang w:val="en-US" w:eastAsia="zh-CN"/>
          <w14:textFill>
            <w14:solidFill>
              <w14:schemeClr w14:val="tx1"/>
            </w14:solidFill>
          </w14:textFill>
        </w:rPr>
        <w:t>6</w:t>
      </w:r>
      <w:r>
        <w:rPr>
          <w:rFonts w:hint="eastAsia" w:ascii="黑体" w:hAnsi="黑体" w:eastAsia="黑体" w:cs="黑体"/>
          <w:b w:val="0"/>
          <w:bCs w:val="0"/>
          <w:color w:val="000000" w:themeColor="text1"/>
          <w:sz w:val="24"/>
          <w:szCs w:val="24"/>
          <w14:textFill>
            <w14:solidFill>
              <w14:schemeClr w14:val="tx1"/>
            </w14:solidFill>
          </w14:textFill>
        </w:rPr>
        <w:t xml:space="preserve">  </w:t>
      </w:r>
      <w:r>
        <w:rPr>
          <w:rFonts w:hint="eastAsia" w:ascii="黑体" w:hAnsi="黑体" w:eastAsia="黑体" w:cs="黑体"/>
          <w:b w:val="0"/>
          <w:bCs w:val="0"/>
          <w:color w:val="000000" w:themeColor="text1"/>
          <w:sz w:val="24"/>
          <w:szCs w:val="24"/>
          <w:highlight w:val="none"/>
          <w:lang w:val="en-US" w:eastAsia="zh-CN"/>
          <w14:textFill>
            <w14:solidFill>
              <w14:schemeClr w14:val="tx1"/>
            </w14:solidFill>
          </w14:textFill>
        </w:rPr>
        <w:t>截洪沟</w:t>
      </w:r>
    </w:p>
    <w:p w14:paraId="27C5CB10">
      <w:pPr>
        <w:rPr>
          <w:rFonts w:hint="eastAsia"/>
          <w:color w:val="auto"/>
          <w:sz w:val="24"/>
          <w:lang w:val="en-US" w:eastAsia="zh-CN"/>
        </w:rPr>
      </w:pPr>
      <w:r>
        <w:rPr>
          <w:rFonts w:hint="eastAsia"/>
          <w:color w:val="auto"/>
          <w:sz w:val="24"/>
          <w:lang w:val="en-US" w:eastAsia="zh-CN"/>
        </w:rPr>
        <w:br w:type="page"/>
      </w:r>
    </w:p>
    <w:p w14:paraId="12C10F23">
      <w:pPr>
        <w:adjustRightInd w:val="0"/>
        <w:snapToGrid w:val="0"/>
        <w:spacing w:after="0" w:line="360" w:lineRule="auto"/>
        <w:ind w:firstLine="480" w:firstLineChars="200"/>
        <w:jc w:val="left"/>
        <w:rPr>
          <w:rFonts w:hint="default" w:eastAsia="宋体"/>
          <w:color w:val="auto"/>
          <w:sz w:val="24"/>
          <w:lang w:val="en-US" w:eastAsia="zh-CN"/>
        </w:rPr>
      </w:pPr>
      <w:r>
        <w:rPr>
          <w:rFonts w:hint="eastAsia"/>
          <w:color w:val="auto"/>
          <w:sz w:val="24"/>
          <w:lang w:val="en-US" w:eastAsia="zh-CN"/>
        </w:rPr>
        <w:t>7</w:t>
      </w:r>
      <w:r>
        <w:rPr>
          <w:color w:val="auto"/>
          <w:sz w:val="24"/>
        </w:rPr>
        <w:t>、</w:t>
      </w:r>
      <w:r>
        <w:rPr>
          <w:rFonts w:hint="eastAsia"/>
          <w:bCs/>
          <w:color w:val="auto"/>
          <w:sz w:val="24"/>
          <w:lang w:val="en-US" w:eastAsia="zh-CN"/>
        </w:rPr>
        <w:t>矿区道路</w:t>
      </w:r>
    </w:p>
    <w:p w14:paraId="60B8EFCA">
      <w:pPr>
        <w:adjustRightInd w:val="0"/>
        <w:snapToGrid w:val="0"/>
        <w:spacing w:after="0" w:line="360" w:lineRule="auto"/>
        <w:ind w:firstLine="480" w:firstLineChars="200"/>
        <w:jc w:val="left"/>
        <w:rPr>
          <w:color w:val="auto"/>
          <w:sz w:val="24"/>
        </w:rPr>
      </w:pPr>
      <w:r>
        <w:rPr>
          <w:rFonts w:hint="eastAsia"/>
          <w:bCs/>
          <w:color w:val="auto"/>
          <w:sz w:val="24"/>
          <w:lang w:val="en-US" w:eastAsia="zh-CN"/>
        </w:rPr>
        <w:t>矿区道路连接矿区内各工程单元，工程单元外长约1499m，宽约4m，占地面积为5996m</w:t>
      </w:r>
      <w:r>
        <w:rPr>
          <w:rFonts w:hint="eastAsia"/>
          <w:bCs/>
          <w:color w:val="auto"/>
          <w:sz w:val="24"/>
          <w:vertAlign w:val="superscript"/>
          <w:lang w:val="en-US" w:eastAsia="zh-CN"/>
        </w:rPr>
        <w:t>2</w:t>
      </w:r>
      <w:r>
        <w:rPr>
          <w:rFonts w:hint="eastAsia"/>
          <w:bCs/>
          <w:color w:val="auto"/>
          <w:sz w:val="24"/>
          <w:lang w:val="en-US" w:eastAsia="zh-CN"/>
        </w:rPr>
        <w:t>；矿区道路建设产生切坡约496m，高约1-3m。场地的建设破坏了原始地形地貌景观及植被</w:t>
      </w:r>
      <w:r>
        <w:rPr>
          <w:rFonts w:hint="eastAsia"/>
          <w:color w:val="auto"/>
          <w:sz w:val="24"/>
          <w:lang w:eastAsia="zh-CN"/>
        </w:rPr>
        <w:t>（</w:t>
      </w:r>
      <w:r>
        <w:rPr>
          <w:color w:val="auto"/>
          <w:sz w:val="24"/>
        </w:rPr>
        <w:t>见照片</w:t>
      </w:r>
      <w:r>
        <w:rPr>
          <w:rFonts w:hint="eastAsia"/>
          <w:color w:val="auto"/>
          <w:sz w:val="24"/>
          <w:lang w:val="en-US" w:eastAsia="zh-CN"/>
        </w:rPr>
        <w:t>4</w:t>
      </w:r>
      <w:r>
        <w:rPr>
          <w:color w:val="auto"/>
          <w:sz w:val="24"/>
        </w:rPr>
        <w:t>-</w:t>
      </w:r>
      <w:r>
        <w:rPr>
          <w:rFonts w:hint="eastAsia"/>
          <w:color w:val="auto"/>
          <w:sz w:val="24"/>
          <w:lang w:val="en-US" w:eastAsia="zh-CN"/>
        </w:rPr>
        <w:t>7</w:t>
      </w:r>
      <w:r>
        <w:rPr>
          <w:rFonts w:hint="eastAsia"/>
          <w:color w:val="auto"/>
          <w:sz w:val="24"/>
          <w:lang w:eastAsia="zh-CN"/>
        </w:rPr>
        <w:t>）</w:t>
      </w:r>
      <w:r>
        <w:rPr>
          <w:color w:val="auto"/>
          <w:sz w:val="24"/>
          <w:szCs w:val="24"/>
        </w:rPr>
        <w:t>。</w:t>
      </w:r>
    </w:p>
    <w:p w14:paraId="23C3EE18">
      <w:pPr>
        <w:adjustRightInd w:val="0"/>
        <w:snapToGrid w:val="0"/>
        <w:spacing w:after="0" w:line="240" w:lineRule="auto"/>
        <w:jc w:val="center"/>
        <w:rPr>
          <w:rFonts w:hint="eastAsia" w:eastAsiaTheme="minorEastAsia"/>
          <w:color w:val="FF0000"/>
          <w:sz w:val="24"/>
          <w:lang w:eastAsia="zh-CN"/>
        </w:rPr>
      </w:pPr>
      <w:r>
        <w:rPr>
          <w:rFonts w:hint="eastAsia"/>
          <w:color w:val="FF0000"/>
          <w:sz w:val="24"/>
          <w:lang w:eastAsia="zh-CN"/>
        </w:rPr>
        <w:t xml:space="preserve">     </w:t>
      </w:r>
    </w:p>
    <w:p w14:paraId="31545A09">
      <w:pPr>
        <w:adjustRightInd w:val="0"/>
        <w:snapToGrid w:val="0"/>
        <w:spacing w:after="0" w:line="360" w:lineRule="auto"/>
        <w:jc w:val="center"/>
        <w:rPr>
          <w:rFonts w:hint="default" w:eastAsia="黑体"/>
          <w:color w:val="000000" w:themeColor="text1"/>
          <w:sz w:val="21"/>
          <w:szCs w:val="21"/>
          <w:lang w:val="en-US" w:eastAsia="zh-CN"/>
          <w14:textFill>
            <w14:solidFill>
              <w14:schemeClr w14:val="tx1"/>
            </w14:solidFill>
          </w14:textFill>
        </w:rPr>
      </w:pPr>
      <w:r>
        <w:rPr>
          <w:rFonts w:eastAsia="黑体"/>
          <w:color w:val="000000" w:themeColor="text1"/>
          <w:sz w:val="24"/>
          <w:szCs w:val="24"/>
          <w14:textFill>
            <w14:solidFill>
              <w14:schemeClr w14:val="tx1"/>
            </w14:solidFill>
          </w14:textFill>
        </w:rPr>
        <w:t>照片</w:t>
      </w:r>
      <w:r>
        <w:rPr>
          <w:rFonts w:hint="eastAsia" w:eastAsia="黑体"/>
          <w:color w:val="000000" w:themeColor="text1"/>
          <w:sz w:val="24"/>
          <w:szCs w:val="24"/>
          <w:lang w:val="en-US" w:eastAsia="zh-CN"/>
          <w14:textFill>
            <w14:solidFill>
              <w14:schemeClr w14:val="tx1"/>
            </w14:solidFill>
          </w14:textFill>
        </w:rPr>
        <w:t>4</w:t>
      </w:r>
      <w:r>
        <w:rPr>
          <w:rFonts w:eastAsia="黑体"/>
          <w:color w:val="000000" w:themeColor="text1"/>
          <w:sz w:val="24"/>
          <w:szCs w:val="24"/>
          <w14:textFill>
            <w14:solidFill>
              <w14:schemeClr w14:val="tx1"/>
            </w14:solidFill>
          </w14:textFill>
        </w:rPr>
        <w:t>-</w:t>
      </w:r>
      <w:r>
        <w:rPr>
          <w:rFonts w:hint="eastAsia" w:eastAsia="黑体"/>
          <w:color w:val="000000" w:themeColor="text1"/>
          <w:sz w:val="24"/>
          <w:szCs w:val="24"/>
          <w:lang w:val="en-US" w:eastAsia="zh-CN"/>
          <w14:textFill>
            <w14:solidFill>
              <w14:schemeClr w14:val="tx1"/>
            </w14:solidFill>
          </w14:textFill>
        </w:rPr>
        <w:t>7</w:t>
      </w:r>
      <w:r>
        <w:rPr>
          <w:rFonts w:eastAsia="黑体"/>
          <w:color w:val="000000" w:themeColor="text1"/>
          <w:sz w:val="24"/>
          <w:szCs w:val="24"/>
          <w14:textFill>
            <w14:solidFill>
              <w14:schemeClr w14:val="tx1"/>
            </w14:solidFill>
          </w14:textFill>
        </w:rPr>
        <w:t xml:space="preserve">  </w:t>
      </w:r>
      <w:r>
        <w:rPr>
          <w:rFonts w:hint="eastAsia" w:eastAsia="黑体"/>
          <w:color w:val="000000" w:themeColor="text1"/>
          <w:sz w:val="24"/>
          <w:szCs w:val="24"/>
          <w:lang w:val="en-US" w:eastAsia="zh-CN"/>
          <w14:textFill>
            <w14:solidFill>
              <w14:schemeClr w14:val="tx1"/>
            </w14:solidFill>
          </w14:textFill>
        </w:rPr>
        <w:t>矿区道路</w:t>
      </w:r>
    </w:p>
    <w:p w14:paraId="2C2808F9">
      <w:pPr>
        <w:spacing w:after="0" w:line="360" w:lineRule="auto"/>
        <w:ind w:firstLine="480" w:firstLineChars="200"/>
        <w:contextualSpacing/>
        <w:jc w:val="left"/>
        <w:rPr>
          <w:rFonts w:hint="default"/>
          <w:color w:val="auto"/>
          <w:sz w:val="24"/>
          <w:lang w:val="en-US" w:eastAsia="zh-CN"/>
        </w:rPr>
      </w:pPr>
      <w:r>
        <w:rPr>
          <w:rFonts w:hint="default"/>
          <w:color w:val="auto"/>
          <w:sz w:val="24"/>
          <w:lang w:val="en-US" w:eastAsia="zh-CN"/>
        </w:rPr>
        <w:t>根据上述对</w:t>
      </w:r>
      <w:r>
        <w:rPr>
          <w:rFonts w:hint="eastAsia"/>
          <w:color w:val="auto"/>
          <w:sz w:val="24"/>
          <w:lang w:val="en-US" w:eastAsia="zh-CN"/>
        </w:rPr>
        <w:t>各</w:t>
      </w:r>
      <w:r>
        <w:rPr>
          <w:rFonts w:hint="default"/>
          <w:color w:val="auto"/>
          <w:sz w:val="24"/>
          <w:lang w:val="en-US" w:eastAsia="zh-CN"/>
        </w:rPr>
        <w:t>单元矿山地质环境问题分析，综上所述，各场地对矿山地质环境影响现状见表</w:t>
      </w:r>
      <w:r>
        <w:rPr>
          <w:rFonts w:hint="eastAsia"/>
          <w:color w:val="auto"/>
          <w:sz w:val="24"/>
          <w:lang w:val="en-US" w:eastAsia="zh-CN"/>
        </w:rPr>
        <w:t>4-1</w:t>
      </w:r>
      <w:r>
        <w:rPr>
          <w:rFonts w:hint="default"/>
          <w:color w:val="auto"/>
          <w:sz w:val="24"/>
          <w:lang w:val="en-US" w:eastAsia="zh-CN"/>
        </w:rPr>
        <w:t>。</w:t>
      </w:r>
    </w:p>
    <w:p w14:paraId="2EDC7889">
      <w:pPr>
        <w:spacing w:after="0" w:line="360" w:lineRule="auto"/>
        <w:contextualSpacing/>
        <w:jc w:val="center"/>
        <w:rPr>
          <w:rStyle w:val="32"/>
          <w:rFonts w:hint="eastAsia" w:ascii="黑体" w:hAnsi="黑体" w:eastAsia="黑体" w:cs="黑体"/>
          <w:b w:val="0"/>
          <w:bCs w:val="0"/>
          <w:color w:val="auto"/>
          <w:sz w:val="24"/>
          <w:szCs w:val="24"/>
          <w:highlight w:val="none"/>
          <w:lang w:val="en-US" w:eastAsia="zh-CN"/>
        </w:rPr>
      </w:pPr>
      <w:r>
        <w:rPr>
          <w:rStyle w:val="32"/>
          <w:rFonts w:hint="eastAsia" w:ascii="黑体" w:hAnsi="黑体" w:eastAsia="黑体" w:cs="黑体"/>
          <w:b w:val="0"/>
          <w:bCs w:val="0"/>
          <w:color w:val="auto"/>
          <w:sz w:val="24"/>
          <w:szCs w:val="24"/>
          <w:highlight w:val="none"/>
          <w:lang w:val="en-US" w:eastAsia="zh-CN"/>
        </w:rPr>
        <w:t>表4-1  矿山地质环境影响现状评估分区说明表</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59"/>
        <w:gridCol w:w="1539"/>
        <w:gridCol w:w="1206"/>
        <w:gridCol w:w="1099"/>
        <w:gridCol w:w="832"/>
        <w:gridCol w:w="979"/>
        <w:gridCol w:w="1322"/>
      </w:tblGrid>
      <w:tr w14:paraId="52944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815" w:type="pct"/>
            <w:vMerge w:val="restart"/>
            <w:noWrap w:val="0"/>
            <w:tcMar>
              <w:top w:w="15" w:type="dxa"/>
              <w:left w:w="15" w:type="dxa"/>
              <w:right w:w="15" w:type="dxa"/>
            </w:tcMar>
            <w:vAlign w:val="center"/>
          </w:tcPr>
          <w:p w14:paraId="71515733">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影响程度分区</w:t>
            </w:r>
          </w:p>
        </w:tc>
        <w:tc>
          <w:tcPr>
            <w:tcW w:w="923" w:type="pct"/>
            <w:vMerge w:val="restart"/>
            <w:noWrap w:val="0"/>
            <w:tcMar>
              <w:top w:w="15" w:type="dxa"/>
              <w:left w:w="15" w:type="dxa"/>
              <w:right w:w="15" w:type="dxa"/>
            </w:tcMar>
            <w:vAlign w:val="center"/>
          </w:tcPr>
          <w:p w14:paraId="07AB1E8D">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评估单元</w:t>
            </w:r>
          </w:p>
        </w:tc>
        <w:tc>
          <w:tcPr>
            <w:tcW w:w="723" w:type="pct"/>
            <w:vMerge w:val="restart"/>
            <w:noWrap w:val="0"/>
            <w:tcMar>
              <w:top w:w="15" w:type="dxa"/>
              <w:left w:w="15" w:type="dxa"/>
              <w:right w:w="15" w:type="dxa"/>
            </w:tcMar>
            <w:vAlign w:val="center"/>
          </w:tcPr>
          <w:p w14:paraId="28B51B5B">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面积（m</w:t>
            </w:r>
            <w:r>
              <w:rPr>
                <w:rFonts w:hint="default" w:ascii="Times New Roman" w:hAnsi="Times New Roman" w:eastAsia="宋体" w:cs="Times New Roman"/>
                <w:b w:val="0"/>
                <w:bCs w:val="0"/>
                <w:color w:val="auto"/>
                <w:kern w:val="0"/>
                <w:sz w:val="21"/>
                <w:szCs w:val="21"/>
                <w:vertAlign w:val="superscript"/>
                <w:lang w:val="en-US" w:eastAsia="zh-CN"/>
              </w:rPr>
              <w:t>2</w:t>
            </w:r>
            <w:r>
              <w:rPr>
                <w:rFonts w:hint="default" w:ascii="Times New Roman" w:hAnsi="Times New Roman" w:eastAsia="宋体" w:cs="Times New Roman"/>
                <w:b w:val="0"/>
                <w:bCs w:val="0"/>
                <w:color w:val="auto"/>
                <w:kern w:val="0"/>
                <w:sz w:val="21"/>
                <w:szCs w:val="21"/>
                <w:lang w:val="en-US" w:eastAsia="zh-CN"/>
              </w:rPr>
              <w:t>）</w:t>
            </w:r>
          </w:p>
        </w:tc>
        <w:tc>
          <w:tcPr>
            <w:tcW w:w="2538" w:type="pct"/>
            <w:gridSpan w:val="4"/>
            <w:noWrap w:val="0"/>
            <w:tcMar>
              <w:top w:w="15" w:type="dxa"/>
              <w:left w:w="15" w:type="dxa"/>
              <w:right w:w="15" w:type="dxa"/>
            </w:tcMar>
            <w:vAlign w:val="center"/>
          </w:tcPr>
          <w:p w14:paraId="28526407">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现状矿山地质环境问题</w:t>
            </w:r>
          </w:p>
        </w:tc>
      </w:tr>
      <w:tr w14:paraId="38264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815" w:type="pct"/>
            <w:vMerge w:val="continue"/>
            <w:noWrap w:val="0"/>
            <w:tcMar>
              <w:top w:w="15" w:type="dxa"/>
              <w:left w:w="15" w:type="dxa"/>
              <w:right w:w="15" w:type="dxa"/>
            </w:tcMar>
            <w:vAlign w:val="center"/>
          </w:tcPr>
          <w:p w14:paraId="6BB9D3AC">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val="0"/>
                <w:bCs w:val="0"/>
                <w:color w:val="auto"/>
                <w:kern w:val="0"/>
                <w:sz w:val="21"/>
                <w:szCs w:val="21"/>
                <w:lang w:val="en-US" w:eastAsia="zh-CN"/>
              </w:rPr>
            </w:pPr>
          </w:p>
        </w:tc>
        <w:tc>
          <w:tcPr>
            <w:tcW w:w="923" w:type="pct"/>
            <w:vMerge w:val="continue"/>
            <w:noWrap w:val="0"/>
            <w:tcMar>
              <w:top w:w="15" w:type="dxa"/>
              <w:left w:w="15" w:type="dxa"/>
              <w:right w:w="15" w:type="dxa"/>
            </w:tcMar>
            <w:vAlign w:val="center"/>
          </w:tcPr>
          <w:p w14:paraId="3D64F88B">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val="0"/>
                <w:bCs w:val="0"/>
                <w:color w:val="auto"/>
                <w:kern w:val="0"/>
                <w:sz w:val="21"/>
                <w:szCs w:val="21"/>
                <w:lang w:val="en-US" w:eastAsia="zh-CN"/>
              </w:rPr>
            </w:pPr>
          </w:p>
        </w:tc>
        <w:tc>
          <w:tcPr>
            <w:tcW w:w="723" w:type="pct"/>
            <w:vMerge w:val="continue"/>
            <w:noWrap w:val="0"/>
            <w:tcMar>
              <w:top w:w="15" w:type="dxa"/>
              <w:left w:w="15" w:type="dxa"/>
              <w:right w:w="15" w:type="dxa"/>
            </w:tcMar>
            <w:vAlign w:val="center"/>
          </w:tcPr>
          <w:p w14:paraId="7A6734CE">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val="0"/>
                <w:bCs w:val="0"/>
                <w:color w:val="auto"/>
                <w:kern w:val="0"/>
                <w:sz w:val="21"/>
                <w:szCs w:val="21"/>
                <w:lang w:val="en-US" w:eastAsia="zh-CN"/>
              </w:rPr>
            </w:pPr>
          </w:p>
        </w:tc>
        <w:tc>
          <w:tcPr>
            <w:tcW w:w="659" w:type="pct"/>
            <w:noWrap w:val="0"/>
            <w:tcMar>
              <w:top w:w="15" w:type="dxa"/>
              <w:left w:w="15" w:type="dxa"/>
              <w:right w:w="15" w:type="dxa"/>
            </w:tcMar>
            <w:vAlign w:val="center"/>
          </w:tcPr>
          <w:p w14:paraId="24A5CE37">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地质灾害</w:t>
            </w:r>
          </w:p>
        </w:tc>
        <w:tc>
          <w:tcPr>
            <w:tcW w:w="499" w:type="pct"/>
            <w:noWrap w:val="0"/>
            <w:tcMar>
              <w:top w:w="15" w:type="dxa"/>
              <w:left w:w="15" w:type="dxa"/>
              <w:right w:w="15" w:type="dxa"/>
            </w:tcMar>
            <w:vAlign w:val="center"/>
          </w:tcPr>
          <w:p w14:paraId="1D121390">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含水层</w:t>
            </w:r>
          </w:p>
        </w:tc>
        <w:tc>
          <w:tcPr>
            <w:tcW w:w="587" w:type="pct"/>
            <w:noWrap w:val="0"/>
            <w:tcMar>
              <w:top w:w="15" w:type="dxa"/>
              <w:left w:w="15" w:type="dxa"/>
              <w:right w:w="15" w:type="dxa"/>
            </w:tcMar>
            <w:vAlign w:val="center"/>
          </w:tcPr>
          <w:p w14:paraId="23CF3C46">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地形地貌</w:t>
            </w:r>
          </w:p>
        </w:tc>
        <w:tc>
          <w:tcPr>
            <w:tcW w:w="792" w:type="pct"/>
            <w:noWrap w:val="0"/>
            <w:tcMar>
              <w:top w:w="15" w:type="dxa"/>
              <w:left w:w="15" w:type="dxa"/>
              <w:right w:w="15" w:type="dxa"/>
            </w:tcMar>
            <w:vAlign w:val="center"/>
          </w:tcPr>
          <w:p w14:paraId="54DF1B6A">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水土环境污染</w:t>
            </w:r>
          </w:p>
        </w:tc>
      </w:tr>
      <w:tr w14:paraId="42E25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815" w:type="pct"/>
            <w:noWrap w:val="0"/>
            <w:tcMar>
              <w:top w:w="15" w:type="dxa"/>
              <w:left w:w="15" w:type="dxa"/>
              <w:right w:w="15" w:type="dxa"/>
            </w:tcMar>
            <w:vAlign w:val="center"/>
          </w:tcPr>
          <w:p w14:paraId="485F3A33">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严重区</w:t>
            </w:r>
          </w:p>
        </w:tc>
        <w:tc>
          <w:tcPr>
            <w:tcW w:w="923" w:type="pct"/>
            <w:noWrap w:val="0"/>
            <w:tcMar>
              <w:top w:w="15" w:type="dxa"/>
              <w:left w:w="15" w:type="dxa"/>
              <w:right w:w="15" w:type="dxa"/>
            </w:tcMar>
            <w:vAlign w:val="center"/>
          </w:tcPr>
          <w:p w14:paraId="3BC07AE0">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eastAsia="zh-CN"/>
              </w:rPr>
              <w:t>露天采场</w:t>
            </w:r>
          </w:p>
        </w:tc>
        <w:tc>
          <w:tcPr>
            <w:tcW w:w="723" w:type="pct"/>
            <w:noWrap w:val="0"/>
            <w:tcMar>
              <w:top w:w="15" w:type="dxa"/>
              <w:left w:w="15" w:type="dxa"/>
              <w:right w:w="15" w:type="dxa"/>
            </w:tcMar>
            <w:vAlign w:val="center"/>
          </w:tcPr>
          <w:p w14:paraId="5085A390">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41</w:t>
            </w:r>
            <w:r>
              <w:rPr>
                <w:rFonts w:hint="eastAsia" w:ascii="Times New Roman" w:hAnsi="Times New Roman" w:eastAsia="宋体" w:cs="Times New Roman"/>
                <w:color w:val="auto"/>
                <w:kern w:val="0"/>
                <w:sz w:val="21"/>
                <w:szCs w:val="21"/>
                <w:lang w:val="en-US" w:eastAsia="zh-CN"/>
              </w:rPr>
              <w:t>104</w:t>
            </w:r>
          </w:p>
        </w:tc>
        <w:tc>
          <w:tcPr>
            <w:tcW w:w="659" w:type="pct"/>
            <w:noWrap w:val="0"/>
            <w:tcMar>
              <w:top w:w="15" w:type="dxa"/>
              <w:left w:w="15" w:type="dxa"/>
              <w:right w:w="15" w:type="dxa"/>
            </w:tcMar>
            <w:vAlign w:val="center"/>
          </w:tcPr>
          <w:p w14:paraId="34172D73">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较轻</w:t>
            </w:r>
          </w:p>
        </w:tc>
        <w:tc>
          <w:tcPr>
            <w:tcW w:w="499" w:type="pct"/>
            <w:noWrap w:val="0"/>
            <w:tcMar>
              <w:top w:w="15" w:type="dxa"/>
              <w:left w:w="15" w:type="dxa"/>
              <w:right w:w="15" w:type="dxa"/>
            </w:tcMar>
            <w:vAlign w:val="center"/>
          </w:tcPr>
          <w:p w14:paraId="453575B3">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较轻</w:t>
            </w:r>
          </w:p>
        </w:tc>
        <w:tc>
          <w:tcPr>
            <w:tcW w:w="587" w:type="pct"/>
            <w:noWrap w:val="0"/>
            <w:tcMar>
              <w:top w:w="15" w:type="dxa"/>
              <w:left w:w="15" w:type="dxa"/>
              <w:right w:w="15" w:type="dxa"/>
            </w:tcMar>
            <w:vAlign w:val="center"/>
          </w:tcPr>
          <w:p w14:paraId="0082F063">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严重</w:t>
            </w:r>
          </w:p>
        </w:tc>
        <w:tc>
          <w:tcPr>
            <w:tcW w:w="792" w:type="pct"/>
            <w:noWrap w:val="0"/>
            <w:tcMar>
              <w:top w:w="15" w:type="dxa"/>
              <w:left w:w="15" w:type="dxa"/>
              <w:right w:w="15" w:type="dxa"/>
            </w:tcMar>
            <w:vAlign w:val="center"/>
          </w:tcPr>
          <w:p w14:paraId="69D76B83">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较轻</w:t>
            </w:r>
          </w:p>
        </w:tc>
      </w:tr>
      <w:tr w14:paraId="1326C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815" w:type="pct"/>
            <w:vMerge w:val="restart"/>
            <w:noWrap w:val="0"/>
            <w:tcMar>
              <w:top w:w="15" w:type="dxa"/>
              <w:left w:w="15" w:type="dxa"/>
              <w:right w:w="15" w:type="dxa"/>
            </w:tcMar>
            <w:vAlign w:val="center"/>
          </w:tcPr>
          <w:p w14:paraId="48861529">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较严重区</w:t>
            </w:r>
          </w:p>
        </w:tc>
        <w:tc>
          <w:tcPr>
            <w:tcW w:w="923" w:type="pct"/>
            <w:noWrap w:val="0"/>
            <w:tcMar>
              <w:top w:w="15" w:type="dxa"/>
              <w:left w:w="15" w:type="dxa"/>
              <w:right w:w="15" w:type="dxa"/>
            </w:tcMar>
            <w:vAlign w:val="center"/>
          </w:tcPr>
          <w:p w14:paraId="57C0D372">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eastAsia="zh-CN"/>
              </w:rPr>
              <w:t>工业场地</w:t>
            </w:r>
          </w:p>
        </w:tc>
        <w:tc>
          <w:tcPr>
            <w:tcW w:w="723" w:type="pct"/>
            <w:noWrap w:val="0"/>
            <w:tcMar>
              <w:top w:w="15" w:type="dxa"/>
              <w:left w:w="15" w:type="dxa"/>
              <w:right w:w="15" w:type="dxa"/>
            </w:tcMar>
            <w:vAlign w:val="center"/>
          </w:tcPr>
          <w:p w14:paraId="04054507">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30625</w:t>
            </w:r>
          </w:p>
        </w:tc>
        <w:tc>
          <w:tcPr>
            <w:tcW w:w="659" w:type="pct"/>
            <w:noWrap w:val="0"/>
            <w:tcMar>
              <w:top w:w="15" w:type="dxa"/>
              <w:left w:w="15" w:type="dxa"/>
              <w:right w:w="15" w:type="dxa"/>
            </w:tcMar>
            <w:vAlign w:val="center"/>
          </w:tcPr>
          <w:p w14:paraId="31BC37DF">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较轻</w:t>
            </w:r>
          </w:p>
        </w:tc>
        <w:tc>
          <w:tcPr>
            <w:tcW w:w="499" w:type="pct"/>
            <w:noWrap w:val="0"/>
            <w:tcMar>
              <w:top w:w="15" w:type="dxa"/>
              <w:left w:w="15" w:type="dxa"/>
              <w:right w:w="15" w:type="dxa"/>
            </w:tcMar>
            <w:vAlign w:val="center"/>
          </w:tcPr>
          <w:p w14:paraId="44C63336">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较轻</w:t>
            </w:r>
          </w:p>
        </w:tc>
        <w:tc>
          <w:tcPr>
            <w:tcW w:w="587" w:type="pct"/>
            <w:noWrap w:val="0"/>
            <w:tcMar>
              <w:top w:w="15" w:type="dxa"/>
              <w:left w:w="15" w:type="dxa"/>
              <w:right w:w="15" w:type="dxa"/>
            </w:tcMar>
            <w:vAlign w:val="center"/>
          </w:tcPr>
          <w:p w14:paraId="37FB11DA">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较严重</w:t>
            </w:r>
          </w:p>
        </w:tc>
        <w:tc>
          <w:tcPr>
            <w:tcW w:w="792" w:type="pct"/>
            <w:noWrap w:val="0"/>
            <w:tcMar>
              <w:top w:w="15" w:type="dxa"/>
              <w:left w:w="15" w:type="dxa"/>
              <w:right w:w="15" w:type="dxa"/>
            </w:tcMar>
            <w:vAlign w:val="center"/>
          </w:tcPr>
          <w:p w14:paraId="28A5E93E">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较轻</w:t>
            </w:r>
          </w:p>
        </w:tc>
      </w:tr>
      <w:tr w14:paraId="2CC40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815" w:type="pct"/>
            <w:vMerge w:val="continue"/>
            <w:noWrap w:val="0"/>
            <w:tcMar>
              <w:top w:w="15" w:type="dxa"/>
              <w:left w:w="15" w:type="dxa"/>
              <w:right w:w="15" w:type="dxa"/>
            </w:tcMar>
            <w:vAlign w:val="center"/>
          </w:tcPr>
          <w:p w14:paraId="3650B55D">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p>
        </w:tc>
        <w:tc>
          <w:tcPr>
            <w:tcW w:w="923" w:type="pct"/>
            <w:noWrap w:val="0"/>
            <w:tcMar>
              <w:top w:w="15" w:type="dxa"/>
              <w:left w:w="15" w:type="dxa"/>
              <w:right w:w="15" w:type="dxa"/>
            </w:tcMar>
            <w:vAlign w:val="center"/>
          </w:tcPr>
          <w:p w14:paraId="696C100A">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eastAsia="zh-CN"/>
              </w:rPr>
              <w:t>料石堆</w:t>
            </w:r>
            <w:r>
              <w:rPr>
                <w:rFonts w:hint="eastAsia" w:ascii="Times New Roman" w:hAnsi="Times New Roman" w:eastAsia="宋体" w:cs="Times New Roman"/>
                <w:color w:val="auto"/>
                <w:kern w:val="0"/>
                <w:sz w:val="21"/>
                <w:szCs w:val="21"/>
                <w:lang w:val="en-US" w:eastAsia="zh-CN"/>
              </w:rPr>
              <w:t>2</w:t>
            </w:r>
          </w:p>
        </w:tc>
        <w:tc>
          <w:tcPr>
            <w:tcW w:w="723" w:type="pct"/>
            <w:noWrap w:val="0"/>
            <w:tcMar>
              <w:top w:w="15" w:type="dxa"/>
              <w:left w:w="15" w:type="dxa"/>
              <w:right w:w="15" w:type="dxa"/>
            </w:tcMar>
            <w:vAlign w:val="center"/>
          </w:tcPr>
          <w:p w14:paraId="608F84A2">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22921</w:t>
            </w:r>
          </w:p>
        </w:tc>
        <w:tc>
          <w:tcPr>
            <w:tcW w:w="659" w:type="pct"/>
            <w:noWrap w:val="0"/>
            <w:tcMar>
              <w:top w:w="15" w:type="dxa"/>
              <w:left w:w="15" w:type="dxa"/>
              <w:right w:w="15" w:type="dxa"/>
            </w:tcMar>
            <w:vAlign w:val="center"/>
          </w:tcPr>
          <w:p w14:paraId="029F4260">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较轻</w:t>
            </w:r>
          </w:p>
        </w:tc>
        <w:tc>
          <w:tcPr>
            <w:tcW w:w="499" w:type="pct"/>
            <w:noWrap w:val="0"/>
            <w:tcMar>
              <w:top w:w="15" w:type="dxa"/>
              <w:left w:w="15" w:type="dxa"/>
              <w:right w:w="15" w:type="dxa"/>
            </w:tcMar>
            <w:vAlign w:val="center"/>
          </w:tcPr>
          <w:p w14:paraId="3E67098C">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较轻</w:t>
            </w:r>
          </w:p>
        </w:tc>
        <w:tc>
          <w:tcPr>
            <w:tcW w:w="587" w:type="pct"/>
            <w:noWrap w:val="0"/>
            <w:tcMar>
              <w:top w:w="15" w:type="dxa"/>
              <w:left w:w="15" w:type="dxa"/>
              <w:right w:w="15" w:type="dxa"/>
            </w:tcMar>
            <w:vAlign w:val="center"/>
          </w:tcPr>
          <w:p w14:paraId="3FB9C507">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较严重</w:t>
            </w:r>
          </w:p>
        </w:tc>
        <w:tc>
          <w:tcPr>
            <w:tcW w:w="792" w:type="pct"/>
            <w:noWrap w:val="0"/>
            <w:tcMar>
              <w:top w:w="15" w:type="dxa"/>
              <w:left w:w="15" w:type="dxa"/>
              <w:right w:w="15" w:type="dxa"/>
            </w:tcMar>
            <w:vAlign w:val="center"/>
          </w:tcPr>
          <w:p w14:paraId="504E237A">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较轻</w:t>
            </w:r>
          </w:p>
        </w:tc>
      </w:tr>
      <w:tr w14:paraId="7FF3E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 w:hRule="atLeast"/>
        </w:trPr>
        <w:tc>
          <w:tcPr>
            <w:tcW w:w="815" w:type="pct"/>
            <w:vMerge w:val="continue"/>
            <w:noWrap w:val="0"/>
            <w:tcMar>
              <w:top w:w="15" w:type="dxa"/>
              <w:left w:w="15" w:type="dxa"/>
              <w:right w:w="15" w:type="dxa"/>
            </w:tcMar>
            <w:vAlign w:val="center"/>
          </w:tcPr>
          <w:p w14:paraId="598F42BF">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p>
        </w:tc>
        <w:tc>
          <w:tcPr>
            <w:tcW w:w="923" w:type="pct"/>
            <w:noWrap w:val="0"/>
            <w:tcMar>
              <w:top w:w="15" w:type="dxa"/>
              <w:left w:w="15" w:type="dxa"/>
              <w:right w:w="15" w:type="dxa"/>
            </w:tcMar>
            <w:vAlign w:val="center"/>
          </w:tcPr>
          <w:p w14:paraId="58884A34">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eastAsia="zh-CN"/>
              </w:rPr>
              <w:t>办公生活区</w:t>
            </w:r>
          </w:p>
        </w:tc>
        <w:tc>
          <w:tcPr>
            <w:tcW w:w="723" w:type="pct"/>
            <w:noWrap w:val="0"/>
            <w:tcMar>
              <w:top w:w="15" w:type="dxa"/>
              <w:left w:w="15" w:type="dxa"/>
              <w:right w:w="15" w:type="dxa"/>
            </w:tcMar>
            <w:vAlign w:val="center"/>
          </w:tcPr>
          <w:p w14:paraId="13A6A7A3">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1324</w:t>
            </w:r>
          </w:p>
        </w:tc>
        <w:tc>
          <w:tcPr>
            <w:tcW w:w="659" w:type="pct"/>
            <w:noWrap w:val="0"/>
            <w:tcMar>
              <w:top w:w="15" w:type="dxa"/>
              <w:left w:w="15" w:type="dxa"/>
              <w:right w:w="15" w:type="dxa"/>
            </w:tcMar>
            <w:vAlign w:val="center"/>
          </w:tcPr>
          <w:p w14:paraId="58196E2B">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较轻</w:t>
            </w:r>
          </w:p>
        </w:tc>
        <w:tc>
          <w:tcPr>
            <w:tcW w:w="499" w:type="pct"/>
            <w:noWrap w:val="0"/>
            <w:tcMar>
              <w:top w:w="15" w:type="dxa"/>
              <w:left w:w="15" w:type="dxa"/>
              <w:right w:w="15" w:type="dxa"/>
            </w:tcMar>
            <w:vAlign w:val="center"/>
          </w:tcPr>
          <w:p w14:paraId="5207C201">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较轻</w:t>
            </w:r>
          </w:p>
        </w:tc>
        <w:tc>
          <w:tcPr>
            <w:tcW w:w="587" w:type="pct"/>
            <w:noWrap w:val="0"/>
            <w:tcMar>
              <w:top w:w="15" w:type="dxa"/>
              <w:left w:w="15" w:type="dxa"/>
              <w:right w:w="15" w:type="dxa"/>
            </w:tcMar>
            <w:vAlign w:val="center"/>
          </w:tcPr>
          <w:p w14:paraId="361D31A0">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较严重</w:t>
            </w:r>
          </w:p>
        </w:tc>
        <w:tc>
          <w:tcPr>
            <w:tcW w:w="792" w:type="pct"/>
            <w:noWrap w:val="0"/>
            <w:tcMar>
              <w:top w:w="15" w:type="dxa"/>
              <w:left w:w="15" w:type="dxa"/>
              <w:right w:w="15" w:type="dxa"/>
            </w:tcMar>
            <w:vAlign w:val="center"/>
          </w:tcPr>
          <w:p w14:paraId="360B3806">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较轻</w:t>
            </w:r>
          </w:p>
        </w:tc>
      </w:tr>
      <w:tr w14:paraId="3B042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 w:hRule="atLeast"/>
        </w:trPr>
        <w:tc>
          <w:tcPr>
            <w:tcW w:w="815" w:type="pct"/>
            <w:vMerge w:val="restart"/>
            <w:noWrap w:val="0"/>
            <w:tcMar>
              <w:top w:w="15" w:type="dxa"/>
              <w:left w:w="15" w:type="dxa"/>
              <w:right w:w="15" w:type="dxa"/>
            </w:tcMar>
            <w:vAlign w:val="center"/>
          </w:tcPr>
          <w:p w14:paraId="0C769DB5">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较轻区</w:t>
            </w:r>
          </w:p>
        </w:tc>
        <w:tc>
          <w:tcPr>
            <w:tcW w:w="923" w:type="pct"/>
            <w:noWrap w:val="0"/>
            <w:tcMar>
              <w:top w:w="15" w:type="dxa"/>
              <w:left w:w="15" w:type="dxa"/>
              <w:right w:w="15" w:type="dxa"/>
            </w:tcMar>
            <w:vAlign w:val="center"/>
          </w:tcPr>
          <w:p w14:paraId="58EAFE07">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eastAsia="zh-CN"/>
              </w:rPr>
              <w:t>值班室</w:t>
            </w:r>
          </w:p>
        </w:tc>
        <w:tc>
          <w:tcPr>
            <w:tcW w:w="723" w:type="pct"/>
            <w:noWrap w:val="0"/>
            <w:tcMar>
              <w:top w:w="15" w:type="dxa"/>
              <w:left w:w="15" w:type="dxa"/>
              <w:right w:w="15" w:type="dxa"/>
            </w:tcMar>
            <w:vAlign w:val="center"/>
          </w:tcPr>
          <w:p w14:paraId="214B5D2F">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85</w:t>
            </w:r>
          </w:p>
        </w:tc>
        <w:tc>
          <w:tcPr>
            <w:tcW w:w="659" w:type="pct"/>
            <w:noWrap w:val="0"/>
            <w:tcMar>
              <w:top w:w="15" w:type="dxa"/>
              <w:left w:w="15" w:type="dxa"/>
              <w:right w:w="15" w:type="dxa"/>
            </w:tcMar>
            <w:vAlign w:val="center"/>
          </w:tcPr>
          <w:p w14:paraId="2D156B1C">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较轻</w:t>
            </w:r>
          </w:p>
        </w:tc>
        <w:tc>
          <w:tcPr>
            <w:tcW w:w="499" w:type="pct"/>
            <w:noWrap w:val="0"/>
            <w:tcMar>
              <w:top w:w="15" w:type="dxa"/>
              <w:left w:w="15" w:type="dxa"/>
              <w:right w:w="15" w:type="dxa"/>
            </w:tcMar>
            <w:vAlign w:val="center"/>
          </w:tcPr>
          <w:p w14:paraId="14B749AF">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较轻</w:t>
            </w:r>
          </w:p>
        </w:tc>
        <w:tc>
          <w:tcPr>
            <w:tcW w:w="587" w:type="pct"/>
            <w:noWrap w:val="0"/>
            <w:tcMar>
              <w:top w:w="15" w:type="dxa"/>
              <w:left w:w="15" w:type="dxa"/>
              <w:right w:w="15" w:type="dxa"/>
            </w:tcMar>
            <w:vAlign w:val="center"/>
          </w:tcPr>
          <w:p w14:paraId="1CA913E9">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较轻</w:t>
            </w:r>
          </w:p>
        </w:tc>
        <w:tc>
          <w:tcPr>
            <w:tcW w:w="792" w:type="pct"/>
            <w:noWrap w:val="0"/>
            <w:tcMar>
              <w:top w:w="15" w:type="dxa"/>
              <w:left w:w="15" w:type="dxa"/>
              <w:right w:w="15" w:type="dxa"/>
            </w:tcMar>
            <w:vAlign w:val="center"/>
          </w:tcPr>
          <w:p w14:paraId="6DE7657C">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轻度</w:t>
            </w:r>
          </w:p>
        </w:tc>
      </w:tr>
      <w:tr w14:paraId="2FD66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 w:hRule="atLeast"/>
        </w:trPr>
        <w:tc>
          <w:tcPr>
            <w:tcW w:w="815" w:type="pct"/>
            <w:vMerge w:val="continue"/>
            <w:noWrap w:val="0"/>
            <w:tcMar>
              <w:top w:w="15" w:type="dxa"/>
              <w:left w:w="15" w:type="dxa"/>
              <w:right w:w="15" w:type="dxa"/>
            </w:tcMar>
            <w:vAlign w:val="center"/>
          </w:tcPr>
          <w:p w14:paraId="51783ADB">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p>
        </w:tc>
        <w:tc>
          <w:tcPr>
            <w:tcW w:w="923" w:type="pct"/>
            <w:noWrap w:val="0"/>
            <w:tcMar>
              <w:top w:w="15" w:type="dxa"/>
              <w:left w:w="15" w:type="dxa"/>
              <w:right w:w="15" w:type="dxa"/>
            </w:tcMar>
            <w:vAlign w:val="center"/>
          </w:tcPr>
          <w:p w14:paraId="6D8513AF">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eastAsia="zh-CN"/>
              </w:rPr>
              <w:t>截洪沟</w:t>
            </w:r>
          </w:p>
        </w:tc>
        <w:tc>
          <w:tcPr>
            <w:tcW w:w="723" w:type="pct"/>
            <w:noWrap w:val="0"/>
            <w:tcMar>
              <w:top w:w="15" w:type="dxa"/>
              <w:left w:w="15" w:type="dxa"/>
              <w:right w:w="15" w:type="dxa"/>
            </w:tcMar>
            <w:vAlign w:val="center"/>
          </w:tcPr>
          <w:p w14:paraId="6AA2FD37">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710</w:t>
            </w:r>
          </w:p>
        </w:tc>
        <w:tc>
          <w:tcPr>
            <w:tcW w:w="659" w:type="pct"/>
            <w:noWrap w:val="0"/>
            <w:tcMar>
              <w:top w:w="15" w:type="dxa"/>
              <w:left w:w="15" w:type="dxa"/>
              <w:right w:w="15" w:type="dxa"/>
            </w:tcMar>
            <w:vAlign w:val="center"/>
          </w:tcPr>
          <w:p w14:paraId="654FE9AD">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较轻</w:t>
            </w:r>
          </w:p>
        </w:tc>
        <w:tc>
          <w:tcPr>
            <w:tcW w:w="499" w:type="pct"/>
            <w:noWrap w:val="0"/>
            <w:tcMar>
              <w:top w:w="15" w:type="dxa"/>
              <w:left w:w="15" w:type="dxa"/>
              <w:right w:w="15" w:type="dxa"/>
            </w:tcMar>
            <w:vAlign w:val="center"/>
          </w:tcPr>
          <w:p w14:paraId="38912AF3">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较轻</w:t>
            </w:r>
          </w:p>
        </w:tc>
        <w:tc>
          <w:tcPr>
            <w:tcW w:w="587" w:type="pct"/>
            <w:noWrap w:val="0"/>
            <w:tcMar>
              <w:top w:w="15" w:type="dxa"/>
              <w:left w:w="15" w:type="dxa"/>
              <w:right w:w="15" w:type="dxa"/>
            </w:tcMar>
            <w:vAlign w:val="center"/>
          </w:tcPr>
          <w:p w14:paraId="4B106E73">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较轻</w:t>
            </w:r>
          </w:p>
        </w:tc>
        <w:tc>
          <w:tcPr>
            <w:tcW w:w="792" w:type="pct"/>
            <w:noWrap w:val="0"/>
            <w:tcMar>
              <w:top w:w="15" w:type="dxa"/>
              <w:left w:w="15" w:type="dxa"/>
              <w:right w:w="15" w:type="dxa"/>
            </w:tcMar>
            <w:vAlign w:val="center"/>
          </w:tcPr>
          <w:p w14:paraId="5E43229F">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轻度</w:t>
            </w:r>
          </w:p>
        </w:tc>
      </w:tr>
      <w:tr w14:paraId="02C2B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 w:hRule="atLeast"/>
        </w:trPr>
        <w:tc>
          <w:tcPr>
            <w:tcW w:w="815" w:type="pct"/>
            <w:vMerge w:val="continue"/>
            <w:noWrap w:val="0"/>
            <w:tcMar>
              <w:top w:w="15" w:type="dxa"/>
              <w:left w:w="15" w:type="dxa"/>
              <w:right w:w="15" w:type="dxa"/>
            </w:tcMar>
            <w:vAlign w:val="center"/>
          </w:tcPr>
          <w:p w14:paraId="577A9726">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p>
        </w:tc>
        <w:tc>
          <w:tcPr>
            <w:tcW w:w="923" w:type="pct"/>
            <w:noWrap w:val="0"/>
            <w:tcMar>
              <w:top w:w="15" w:type="dxa"/>
              <w:left w:w="15" w:type="dxa"/>
              <w:right w:w="15" w:type="dxa"/>
            </w:tcMar>
            <w:vAlign w:val="center"/>
          </w:tcPr>
          <w:p w14:paraId="188403C0">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eastAsia="zh-CN"/>
              </w:rPr>
              <w:t>矿区道路</w:t>
            </w:r>
          </w:p>
        </w:tc>
        <w:tc>
          <w:tcPr>
            <w:tcW w:w="723" w:type="pct"/>
            <w:noWrap w:val="0"/>
            <w:tcMar>
              <w:top w:w="15" w:type="dxa"/>
              <w:left w:w="15" w:type="dxa"/>
              <w:right w:w="15" w:type="dxa"/>
            </w:tcMar>
            <w:vAlign w:val="center"/>
          </w:tcPr>
          <w:p w14:paraId="24B3F45C">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5996</w:t>
            </w:r>
          </w:p>
        </w:tc>
        <w:tc>
          <w:tcPr>
            <w:tcW w:w="659" w:type="pct"/>
            <w:noWrap w:val="0"/>
            <w:tcMar>
              <w:top w:w="15" w:type="dxa"/>
              <w:left w:w="15" w:type="dxa"/>
              <w:right w:w="15" w:type="dxa"/>
            </w:tcMar>
            <w:vAlign w:val="center"/>
          </w:tcPr>
          <w:p w14:paraId="6779D99B">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较轻</w:t>
            </w:r>
          </w:p>
        </w:tc>
        <w:tc>
          <w:tcPr>
            <w:tcW w:w="499" w:type="pct"/>
            <w:noWrap w:val="0"/>
            <w:tcMar>
              <w:top w:w="15" w:type="dxa"/>
              <w:left w:w="15" w:type="dxa"/>
              <w:right w:w="15" w:type="dxa"/>
            </w:tcMar>
            <w:vAlign w:val="center"/>
          </w:tcPr>
          <w:p w14:paraId="13E8D403">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较轻</w:t>
            </w:r>
          </w:p>
        </w:tc>
        <w:tc>
          <w:tcPr>
            <w:tcW w:w="587" w:type="pct"/>
            <w:noWrap w:val="0"/>
            <w:tcMar>
              <w:top w:w="15" w:type="dxa"/>
              <w:left w:w="15" w:type="dxa"/>
              <w:right w:w="15" w:type="dxa"/>
            </w:tcMar>
            <w:vAlign w:val="center"/>
          </w:tcPr>
          <w:p w14:paraId="114DFF22">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较轻</w:t>
            </w:r>
          </w:p>
        </w:tc>
        <w:tc>
          <w:tcPr>
            <w:tcW w:w="792" w:type="pct"/>
            <w:noWrap w:val="0"/>
            <w:tcMar>
              <w:top w:w="15" w:type="dxa"/>
              <w:left w:w="15" w:type="dxa"/>
              <w:right w:w="15" w:type="dxa"/>
            </w:tcMar>
            <w:vAlign w:val="center"/>
          </w:tcPr>
          <w:p w14:paraId="47BDFD54">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轻度</w:t>
            </w:r>
          </w:p>
        </w:tc>
      </w:tr>
    </w:tbl>
    <w:p w14:paraId="44C6B9D5">
      <w:pPr>
        <w:pStyle w:val="13"/>
        <w:numPr>
          <w:ilvl w:val="0"/>
          <w:numId w:val="0"/>
        </w:numPr>
        <w:spacing w:line="360" w:lineRule="auto"/>
        <w:ind w:firstLine="480" w:firstLineChars="200"/>
        <w:jc w:val="both"/>
        <w:rPr>
          <w:rFonts w:hint="default" w:ascii="Times New Roman" w:hAnsi="Times New Roman" w:cs="Times New Roman"/>
          <w:color w:val="auto"/>
          <w:sz w:val="24"/>
        </w:rPr>
      </w:pPr>
      <w:r>
        <w:rPr>
          <w:rFonts w:hint="default" w:ascii="Times New Roman" w:hAnsi="Times New Roman" w:cs="Times New Roman"/>
          <w:color w:val="auto"/>
          <w:sz w:val="24"/>
          <w:szCs w:val="24"/>
        </w:rPr>
        <w:t>根据全国第三次土地利用现状调查资料，现状已损毁的土地资源利用类型二级地类主要包括旱地、乔木林地、其他草地、采矿用地、裸土地等，损毁土地总面积</w:t>
      </w:r>
      <w:r>
        <w:rPr>
          <w:rFonts w:hint="eastAsia" w:ascii="Times New Roman" w:cs="Times New Roman"/>
          <w:color w:val="auto"/>
          <w:sz w:val="24"/>
          <w:szCs w:val="24"/>
          <w:lang w:val="en-US" w:eastAsia="zh-CN"/>
        </w:rPr>
        <w:t>102765</w:t>
      </w:r>
      <w:r>
        <w:rPr>
          <w:rFonts w:hint="default" w:ascii="Times New Roman" w:hAnsi="Times New Roman" w:cs="Times New Roman"/>
          <w:color w:val="auto"/>
          <w:sz w:val="24"/>
          <w:szCs w:val="24"/>
        </w:rPr>
        <w:t>m</w:t>
      </w:r>
      <w:r>
        <w:rPr>
          <w:rFonts w:hint="default" w:ascii="Times New Roman" w:hAnsi="Times New Roman" w:cs="Times New Roman"/>
          <w:color w:val="auto"/>
          <w:sz w:val="24"/>
          <w:szCs w:val="24"/>
          <w:vertAlign w:val="superscript"/>
        </w:rPr>
        <w:t>2</w:t>
      </w:r>
      <w:r>
        <w:rPr>
          <w:rFonts w:hint="default" w:ascii="Times New Roman" w:hAnsi="Times New Roman" w:cs="Times New Roman"/>
          <w:color w:val="auto"/>
          <w:sz w:val="24"/>
          <w:szCs w:val="24"/>
        </w:rPr>
        <w:t>。土地权属赤峰市松山区夏家店乡二道坡村管辖，界线清晰无争议。</w:t>
      </w:r>
      <w:r>
        <w:rPr>
          <w:rFonts w:hint="default" w:ascii="Times New Roman" w:hAnsi="Times New Roman" w:cs="Times New Roman"/>
          <w:color w:val="auto"/>
          <w:sz w:val="24"/>
        </w:rPr>
        <w:t>现状条件下，地表各单元对土地损毁情况见表</w:t>
      </w:r>
      <w:r>
        <w:rPr>
          <w:rFonts w:hint="eastAsia" w:ascii="Times New Roman" w:cs="Times New Roman"/>
          <w:color w:val="auto"/>
          <w:sz w:val="24"/>
          <w:lang w:val="en-US" w:eastAsia="zh-CN"/>
        </w:rPr>
        <w:t>4-2</w:t>
      </w:r>
      <w:r>
        <w:rPr>
          <w:rFonts w:hint="default" w:ascii="Times New Roman" w:hAnsi="Times New Roman" w:cs="Times New Roman"/>
          <w:color w:val="auto"/>
          <w:sz w:val="24"/>
        </w:rPr>
        <w:t>。</w:t>
      </w:r>
    </w:p>
    <w:p w14:paraId="667560EE">
      <w:pPr>
        <w:rPr>
          <w:rFonts w:eastAsia="黑体"/>
          <w:color w:val="FF0000"/>
          <w:sz w:val="24"/>
        </w:rPr>
      </w:pPr>
      <w:r>
        <w:rPr>
          <w:rFonts w:eastAsia="黑体"/>
          <w:color w:val="FF0000"/>
          <w:sz w:val="24"/>
        </w:rPr>
        <w:br w:type="page"/>
      </w:r>
    </w:p>
    <w:p w14:paraId="3135AA09">
      <w:pPr>
        <w:tabs>
          <w:tab w:val="left" w:pos="1300"/>
        </w:tabs>
        <w:spacing w:after="0" w:line="360" w:lineRule="auto"/>
        <w:jc w:val="center"/>
        <w:rPr>
          <w:rFonts w:eastAsia="黑体"/>
          <w:color w:val="auto"/>
          <w:sz w:val="24"/>
        </w:rPr>
      </w:pPr>
      <w:r>
        <w:rPr>
          <w:rFonts w:eastAsia="黑体"/>
          <w:color w:val="auto"/>
          <w:sz w:val="24"/>
        </w:rPr>
        <w:t>表</w:t>
      </w:r>
      <w:r>
        <w:rPr>
          <w:rFonts w:hint="eastAsia" w:eastAsia="黑体"/>
          <w:color w:val="auto"/>
          <w:sz w:val="24"/>
          <w:lang w:val="en-US" w:eastAsia="zh-CN"/>
        </w:rPr>
        <w:t>4-2</w:t>
      </w:r>
      <w:r>
        <w:rPr>
          <w:rFonts w:eastAsia="黑体"/>
          <w:color w:val="auto"/>
          <w:sz w:val="24"/>
        </w:rPr>
        <w:t xml:space="preserve">  土地损毁现状评估表</w:t>
      </w:r>
    </w:p>
    <w:tbl>
      <w:tblPr>
        <w:tblStyle w:val="10"/>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1110"/>
        <w:gridCol w:w="645"/>
        <w:gridCol w:w="1506"/>
        <w:gridCol w:w="834"/>
        <w:gridCol w:w="1254"/>
        <w:gridCol w:w="1113"/>
        <w:gridCol w:w="706"/>
      </w:tblGrid>
      <w:tr w14:paraId="08F47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89" w:type="pct"/>
            <w:vMerge w:val="restart"/>
            <w:noWrap/>
            <w:vAlign w:val="center"/>
          </w:tcPr>
          <w:p w14:paraId="7D35D693">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auto"/>
                <w:sz w:val="21"/>
                <w:szCs w:val="21"/>
              </w:rPr>
            </w:pPr>
            <w:bookmarkStart w:id="20" w:name="_Toc16463"/>
            <w:r>
              <w:rPr>
                <w:rFonts w:hint="default" w:ascii="Times New Roman" w:hAnsi="Times New Roman" w:eastAsia="宋体" w:cs="Times New Roman"/>
                <w:color w:val="auto"/>
                <w:kern w:val="0"/>
                <w:sz w:val="21"/>
                <w:szCs w:val="21"/>
              </w:rPr>
              <w:t>工程场地</w:t>
            </w:r>
          </w:p>
        </w:tc>
        <w:tc>
          <w:tcPr>
            <w:tcW w:w="652" w:type="pct"/>
            <w:vMerge w:val="restart"/>
            <w:noWrap/>
            <w:vAlign w:val="center"/>
          </w:tcPr>
          <w:p w14:paraId="154C1DF2">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面积(m</w:t>
            </w:r>
            <w:r>
              <w:rPr>
                <w:rFonts w:hint="default" w:ascii="Times New Roman" w:hAnsi="Times New Roman" w:eastAsia="宋体" w:cs="Times New Roman"/>
                <w:color w:val="auto"/>
                <w:kern w:val="0"/>
                <w:sz w:val="21"/>
                <w:szCs w:val="21"/>
                <w:vertAlign w:val="superscript"/>
              </w:rPr>
              <w:t>2</w:t>
            </w:r>
            <w:r>
              <w:rPr>
                <w:rFonts w:hint="default" w:ascii="Times New Roman" w:hAnsi="Times New Roman" w:eastAsia="宋体" w:cs="Times New Roman"/>
                <w:color w:val="auto"/>
                <w:kern w:val="0"/>
                <w:sz w:val="21"/>
                <w:szCs w:val="21"/>
              </w:rPr>
              <w:t>）</w:t>
            </w:r>
          </w:p>
        </w:tc>
        <w:tc>
          <w:tcPr>
            <w:tcW w:w="2490" w:type="pct"/>
            <w:gridSpan w:val="4"/>
            <w:noWrap w:val="0"/>
            <w:vAlign w:val="center"/>
          </w:tcPr>
          <w:p w14:paraId="43DE1BAB">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已损毁土地类型</w:t>
            </w:r>
          </w:p>
        </w:tc>
        <w:tc>
          <w:tcPr>
            <w:tcW w:w="653" w:type="pct"/>
            <w:vMerge w:val="restart"/>
            <w:noWrap w:val="0"/>
            <w:vAlign w:val="center"/>
          </w:tcPr>
          <w:p w14:paraId="568170B4">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面积（m</w:t>
            </w:r>
            <w:r>
              <w:rPr>
                <w:rFonts w:hint="default" w:ascii="Times New Roman" w:hAnsi="Times New Roman" w:eastAsia="宋体" w:cs="Times New Roman"/>
                <w:color w:val="auto"/>
                <w:kern w:val="0"/>
                <w:sz w:val="21"/>
                <w:szCs w:val="21"/>
                <w:vertAlign w:val="superscript"/>
              </w:rPr>
              <w:t>2</w:t>
            </w:r>
            <w:r>
              <w:rPr>
                <w:rFonts w:hint="default" w:ascii="Times New Roman" w:hAnsi="Times New Roman" w:eastAsia="宋体" w:cs="Times New Roman"/>
                <w:color w:val="auto"/>
                <w:kern w:val="0"/>
                <w:sz w:val="21"/>
                <w:szCs w:val="21"/>
              </w:rPr>
              <w:t>）</w:t>
            </w:r>
          </w:p>
        </w:tc>
        <w:tc>
          <w:tcPr>
            <w:tcW w:w="414" w:type="pct"/>
            <w:vMerge w:val="restart"/>
            <w:noWrap w:val="0"/>
            <w:vAlign w:val="top"/>
          </w:tcPr>
          <w:p w14:paraId="07015F3D">
            <w:pPr>
              <w:keepNext w:val="0"/>
              <w:keepLines w:val="0"/>
              <w:pageBreakBefore w:val="0"/>
              <w:widowControl/>
              <w:kinsoku/>
              <w:wordWrap/>
              <w:overflowPunct/>
              <w:topLinePunct w:val="0"/>
              <w:autoSpaceDE/>
              <w:autoSpaceDN/>
              <w:bidi w:val="0"/>
              <w:adjustRightInd/>
              <w:snapToGrid/>
              <w:spacing w:after="0" w:line="240" w:lineRule="auto"/>
              <w:jc w:val="center"/>
              <w:textAlignment w:val="top"/>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土地权属</w:t>
            </w:r>
          </w:p>
        </w:tc>
      </w:tr>
      <w:tr w14:paraId="37E7F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89" w:type="pct"/>
            <w:vMerge w:val="continue"/>
            <w:noWrap/>
            <w:vAlign w:val="center"/>
          </w:tcPr>
          <w:p w14:paraId="4F959BD8">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rPr>
            </w:pPr>
          </w:p>
        </w:tc>
        <w:tc>
          <w:tcPr>
            <w:tcW w:w="652" w:type="pct"/>
            <w:vMerge w:val="continue"/>
            <w:noWrap/>
            <w:vAlign w:val="center"/>
          </w:tcPr>
          <w:p w14:paraId="6B419E98">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rPr>
            </w:pPr>
          </w:p>
        </w:tc>
        <w:tc>
          <w:tcPr>
            <w:tcW w:w="1263" w:type="pct"/>
            <w:gridSpan w:val="2"/>
            <w:noWrap w:val="0"/>
            <w:vAlign w:val="center"/>
          </w:tcPr>
          <w:p w14:paraId="12ED3FB0">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一级地类</w:t>
            </w:r>
          </w:p>
        </w:tc>
        <w:tc>
          <w:tcPr>
            <w:tcW w:w="1226" w:type="pct"/>
            <w:gridSpan w:val="2"/>
            <w:noWrap w:val="0"/>
            <w:vAlign w:val="center"/>
          </w:tcPr>
          <w:p w14:paraId="031A8C68">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二级地类</w:t>
            </w:r>
          </w:p>
        </w:tc>
        <w:tc>
          <w:tcPr>
            <w:tcW w:w="653" w:type="pct"/>
            <w:vMerge w:val="continue"/>
            <w:noWrap w:val="0"/>
            <w:vAlign w:val="center"/>
          </w:tcPr>
          <w:p w14:paraId="7C260B6A">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rPr>
            </w:pPr>
          </w:p>
        </w:tc>
        <w:tc>
          <w:tcPr>
            <w:tcW w:w="414" w:type="pct"/>
            <w:vMerge w:val="continue"/>
            <w:noWrap w:val="0"/>
            <w:vAlign w:val="top"/>
          </w:tcPr>
          <w:p w14:paraId="64323F70">
            <w:pPr>
              <w:keepNext w:val="0"/>
              <w:keepLines w:val="0"/>
              <w:pageBreakBefore w:val="0"/>
              <w:widowControl/>
              <w:kinsoku/>
              <w:wordWrap/>
              <w:overflowPunct/>
              <w:topLinePunct w:val="0"/>
              <w:autoSpaceDE/>
              <w:autoSpaceDN/>
              <w:bidi w:val="0"/>
              <w:adjustRightInd/>
              <w:snapToGrid/>
              <w:spacing w:after="0" w:line="240" w:lineRule="auto"/>
              <w:jc w:val="center"/>
              <w:textAlignment w:val="top"/>
              <w:rPr>
                <w:rFonts w:hint="default" w:ascii="Times New Roman" w:hAnsi="Times New Roman" w:eastAsia="宋体" w:cs="Times New Roman"/>
                <w:color w:val="auto"/>
                <w:sz w:val="21"/>
                <w:szCs w:val="21"/>
              </w:rPr>
            </w:pPr>
          </w:p>
        </w:tc>
      </w:tr>
      <w:tr w14:paraId="5ECD1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9" w:type="pct"/>
            <w:vMerge w:val="restart"/>
            <w:noWrap w:val="0"/>
            <w:vAlign w:val="center"/>
          </w:tcPr>
          <w:p w14:paraId="2429A452">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eastAsia="zh-CN"/>
              </w:rPr>
              <w:t>露天采场</w:t>
            </w:r>
          </w:p>
        </w:tc>
        <w:tc>
          <w:tcPr>
            <w:tcW w:w="652" w:type="pct"/>
            <w:vMerge w:val="restart"/>
            <w:noWrap w:val="0"/>
            <w:vAlign w:val="center"/>
          </w:tcPr>
          <w:p w14:paraId="3F272184">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eastAsia="zh-CN"/>
              </w:rPr>
              <w:t>41104</w:t>
            </w:r>
          </w:p>
        </w:tc>
        <w:tc>
          <w:tcPr>
            <w:tcW w:w="378" w:type="pct"/>
            <w:noWrap/>
            <w:vAlign w:val="center"/>
          </w:tcPr>
          <w:p w14:paraId="7FB9AF04">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04</w:t>
            </w:r>
          </w:p>
        </w:tc>
        <w:tc>
          <w:tcPr>
            <w:tcW w:w="884" w:type="pct"/>
            <w:noWrap/>
            <w:vAlign w:val="center"/>
          </w:tcPr>
          <w:p w14:paraId="113FBA61">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草地</w:t>
            </w:r>
          </w:p>
        </w:tc>
        <w:tc>
          <w:tcPr>
            <w:tcW w:w="489" w:type="pct"/>
            <w:noWrap/>
            <w:vAlign w:val="center"/>
          </w:tcPr>
          <w:p w14:paraId="4735B6A1">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0404</w:t>
            </w:r>
          </w:p>
        </w:tc>
        <w:tc>
          <w:tcPr>
            <w:tcW w:w="736" w:type="pct"/>
            <w:noWrap/>
            <w:vAlign w:val="center"/>
          </w:tcPr>
          <w:p w14:paraId="7B0C75ED">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其他草地</w:t>
            </w:r>
          </w:p>
        </w:tc>
        <w:tc>
          <w:tcPr>
            <w:tcW w:w="653" w:type="pct"/>
            <w:noWrap/>
            <w:vAlign w:val="center"/>
          </w:tcPr>
          <w:p w14:paraId="1B80A9CC">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14391</w:t>
            </w:r>
          </w:p>
        </w:tc>
        <w:tc>
          <w:tcPr>
            <w:tcW w:w="414" w:type="pct"/>
            <w:vMerge w:val="restart"/>
            <w:noWrap w:val="0"/>
            <w:vAlign w:val="center"/>
          </w:tcPr>
          <w:p w14:paraId="40BB946A">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赤</w:t>
            </w:r>
          </w:p>
          <w:p w14:paraId="4EACFEDF">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峰</w:t>
            </w:r>
          </w:p>
          <w:p w14:paraId="19E4F96D">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市</w:t>
            </w:r>
          </w:p>
          <w:p w14:paraId="187392E4">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松</w:t>
            </w:r>
          </w:p>
          <w:p w14:paraId="04B9261E">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山</w:t>
            </w:r>
          </w:p>
          <w:p w14:paraId="34432E2A">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区</w:t>
            </w:r>
          </w:p>
          <w:p w14:paraId="5E443114">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夏</w:t>
            </w:r>
          </w:p>
          <w:p w14:paraId="320782E8">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家</w:t>
            </w:r>
          </w:p>
          <w:p w14:paraId="21D816F0">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店</w:t>
            </w:r>
          </w:p>
          <w:p w14:paraId="0FA781E1">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乡</w:t>
            </w:r>
          </w:p>
          <w:p w14:paraId="6ED76DE3">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二</w:t>
            </w:r>
          </w:p>
          <w:p w14:paraId="1C23CFD1">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道</w:t>
            </w:r>
          </w:p>
          <w:p w14:paraId="5B41B46A">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坡</w:t>
            </w:r>
          </w:p>
          <w:p w14:paraId="7879693C">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村</w:t>
            </w:r>
          </w:p>
        </w:tc>
      </w:tr>
      <w:tr w14:paraId="79ACD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9" w:type="pct"/>
            <w:vMerge w:val="continue"/>
            <w:noWrap w:val="0"/>
            <w:vAlign w:val="center"/>
          </w:tcPr>
          <w:p w14:paraId="391A0DEC">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eastAsia="zh-CN"/>
              </w:rPr>
            </w:pPr>
          </w:p>
        </w:tc>
        <w:tc>
          <w:tcPr>
            <w:tcW w:w="652" w:type="pct"/>
            <w:vMerge w:val="continue"/>
            <w:noWrap w:val="0"/>
            <w:vAlign w:val="center"/>
          </w:tcPr>
          <w:p w14:paraId="527F6346">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p>
        </w:tc>
        <w:tc>
          <w:tcPr>
            <w:tcW w:w="378" w:type="pct"/>
            <w:noWrap/>
            <w:vAlign w:val="center"/>
          </w:tcPr>
          <w:p w14:paraId="60D00D97">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rPr>
              <w:t>06</w:t>
            </w:r>
          </w:p>
        </w:tc>
        <w:tc>
          <w:tcPr>
            <w:tcW w:w="884" w:type="pct"/>
            <w:noWrap/>
            <w:vAlign w:val="center"/>
          </w:tcPr>
          <w:p w14:paraId="06DF348E">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eastAsia="zh-CN"/>
              </w:rPr>
              <w:t>工矿仓储用地</w:t>
            </w:r>
          </w:p>
        </w:tc>
        <w:tc>
          <w:tcPr>
            <w:tcW w:w="489" w:type="pct"/>
            <w:noWrap/>
            <w:vAlign w:val="center"/>
          </w:tcPr>
          <w:p w14:paraId="404871A8">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rPr>
              <w:t>0602</w:t>
            </w:r>
          </w:p>
        </w:tc>
        <w:tc>
          <w:tcPr>
            <w:tcW w:w="736" w:type="pct"/>
            <w:noWrap/>
            <w:vAlign w:val="center"/>
          </w:tcPr>
          <w:p w14:paraId="200FE863">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eastAsia="zh-CN"/>
              </w:rPr>
              <w:t>采矿用地</w:t>
            </w:r>
          </w:p>
        </w:tc>
        <w:tc>
          <w:tcPr>
            <w:tcW w:w="653" w:type="pct"/>
            <w:noWrap/>
            <w:vAlign w:val="center"/>
          </w:tcPr>
          <w:p w14:paraId="09A19C2C">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26713</w:t>
            </w:r>
          </w:p>
        </w:tc>
        <w:tc>
          <w:tcPr>
            <w:tcW w:w="414" w:type="pct"/>
            <w:vMerge w:val="continue"/>
            <w:noWrap w:val="0"/>
            <w:vAlign w:val="center"/>
          </w:tcPr>
          <w:p w14:paraId="411D3F5B">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rPr>
            </w:pPr>
          </w:p>
        </w:tc>
      </w:tr>
      <w:tr w14:paraId="6FF48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9" w:type="pct"/>
            <w:vMerge w:val="restart"/>
            <w:noWrap w:val="0"/>
            <w:vAlign w:val="center"/>
          </w:tcPr>
          <w:p w14:paraId="01E6F6A5">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kern w:val="0"/>
                <w:sz w:val="21"/>
                <w:szCs w:val="21"/>
                <w:lang w:eastAsia="zh-CN"/>
              </w:rPr>
              <w:t>工业场地</w:t>
            </w:r>
          </w:p>
        </w:tc>
        <w:tc>
          <w:tcPr>
            <w:tcW w:w="652" w:type="pct"/>
            <w:vMerge w:val="restart"/>
            <w:noWrap w:val="0"/>
            <w:vAlign w:val="center"/>
          </w:tcPr>
          <w:p w14:paraId="01FCF4D2">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kern w:val="0"/>
                <w:sz w:val="21"/>
                <w:szCs w:val="21"/>
                <w:lang w:val="en-US" w:eastAsia="zh-CN"/>
              </w:rPr>
              <w:t>30625</w:t>
            </w:r>
          </w:p>
        </w:tc>
        <w:tc>
          <w:tcPr>
            <w:tcW w:w="378" w:type="pct"/>
            <w:noWrap/>
            <w:vAlign w:val="center"/>
          </w:tcPr>
          <w:p w14:paraId="50C655ED">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r>
              <w:rPr>
                <w:rFonts w:hint="eastAsia" w:cs="Times New Roman"/>
                <w:color w:val="auto"/>
                <w:sz w:val="21"/>
                <w:szCs w:val="21"/>
                <w:lang w:val="en-US" w:eastAsia="zh-CN"/>
              </w:rPr>
              <w:t>1</w:t>
            </w:r>
          </w:p>
        </w:tc>
        <w:tc>
          <w:tcPr>
            <w:tcW w:w="884" w:type="pct"/>
            <w:noWrap/>
            <w:vAlign w:val="center"/>
          </w:tcPr>
          <w:p w14:paraId="6974DCA0">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rPr>
            </w:pPr>
            <w:r>
              <w:rPr>
                <w:rFonts w:hint="eastAsia" w:cs="Times New Roman"/>
                <w:color w:val="auto"/>
                <w:sz w:val="21"/>
                <w:szCs w:val="21"/>
                <w:lang w:eastAsia="zh-CN"/>
              </w:rPr>
              <w:t>耕地</w:t>
            </w:r>
          </w:p>
        </w:tc>
        <w:tc>
          <w:tcPr>
            <w:tcW w:w="489" w:type="pct"/>
            <w:noWrap/>
            <w:vAlign w:val="center"/>
          </w:tcPr>
          <w:p w14:paraId="14F454F0">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0103</w:t>
            </w:r>
          </w:p>
        </w:tc>
        <w:tc>
          <w:tcPr>
            <w:tcW w:w="736" w:type="pct"/>
            <w:noWrap/>
            <w:vAlign w:val="center"/>
          </w:tcPr>
          <w:p w14:paraId="034505ED">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auto"/>
                <w:sz w:val="21"/>
                <w:szCs w:val="21"/>
              </w:rPr>
            </w:pPr>
            <w:r>
              <w:rPr>
                <w:rFonts w:hint="eastAsia" w:cs="Times New Roman"/>
                <w:color w:val="auto"/>
                <w:kern w:val="0"/>
                <w:sz w:val="21"/>
                <w:szCs w:val="21"/>
                <w:lang w:eastAsia="zh-CN"/>
              </w:rPr>
              <w:t>旱地</w:t>
            </w:r>
          </w:p>
        </w:tc>
        <w:tc>
          <w:tcPr>
            <w:tcW w:w="653" w:type="pct"/>
            <w:noWrap/>
            <w:vAlign w:val="center"/>
          </w:tcPr>
          <w:p w14:paraId="068B639F">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1047</w:t>
            </w:r>
          </w:p>
        </w:tc>
        <w:tc>
          <w:tcPr>
            <w:tcW w:w="414" w:type="pct"/>
            <w:vMerge w:val="continue"/>
            <w:noWrap w:val="0"/>
            <w:vAlign w:val="center"/>
          </w:tcPr>
          <w:p w14:paraId="45804B9D">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rPr>
            </w:pPr>
          </w:p>
        </w:tc>
      </w:tr>
      <w:tr w14:paraId="106FA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9" w:type="pct"/>
            <w:vMerge w:val="continue"/>
            <w:noWrap w:val="0"/>
            <w:vAlign w:val="center"/>
          </w:tcPr>
          <w:p w14:paraId="7BCC4AAF">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eastAsia="zh-CN"/>
              </w:rPr>
            </w:pPr>
          </w:p>
        </w:tc>
        <w:tc>
          <w:tcPr>
            <w:tcW w:w="652" w:type="pct"/>
            <w:vMerge w:val="continue"/>
            <w:noWrap w:val="0"/>
            <w:vAlign w:val="center"/>
          </w:tcPr>
          <w:p w14:paraId="0AF50021">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p>
        </w:tc>
        <w:tc>
          <w:tcPr>
            <w:tcW w:w="378" w:type="pct"/>
            <w:noWrap/>
            <w:vAlign w:val="center"/>
          </w:tcPr>
          <w:p w14:paraId="6BE534D3">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04</w:t>
            </w:r>
          </w:p>
        </w:tc>
        <w:tc>
          <w:tcPr>
            <w:tcW w:w="884" w:type="pct"/>
            <w:noWrap/>
            <w:vAlign w:val="center"/>
          </w:tcPr>
          <w:p w14:paraId="2BBA1FFD">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草地</w:t>
            </w:r>
          </w:p>
        </w:tc>
        <w:tc>
          <w:tcPr>
            <w:tcW w:w="489" w:type="pct"/>
            <w:noWrap/>
            <w:vAlign w:val="center"/>
          </w:tcPr>
          <w:p w14:paraId="1754B9A7">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0404</w:t>
            </w:r>
          </w:p>
        </w:tc>
        <w:tc>
          <w:tcPr>
            <w:tcW w:w="736" w:type="pct"/>
            <w:noWrap/>
            <w:vAlign w:val="center"/>
          </w:tcPr>
          <w:p w14:paraId="123C8F12">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rPr>
              <w:t>其它草地</w:t>
            </w:r>
          </w:p>
        </w:tc>
        <w:tc>
          <w:tcPr>
            <w:tcW w:w="653" w:type="pct"/>
            <w:noWrap/>
            <w:vAlign w:val="center"/>
          </w:tcPr>
          <w:p w14:paraId="1538C679">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4502</w:t>
            </w:r>
          </w:p>
        </w:tc>
        <w:tc>
          <w:tcPr>
            <w:tcW w:w="414" w:type="pct"/>
            <w:vMerge w:val="continue"/>
            <w:noWrap w:val="0"/>
            <w:vAlign w:val="center"/>
          </w:tcPr>
          <w:p w14:paraId="5FABB897">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rPr>
            </w:pPr>
          </w:p>
        </w:tc>
      </w:tr>
      <w:tr w14:paraId="552CF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9" w:type="pct"/>
            <w:vMerge w:val="continue"/>
            <w:noWrap w:val="0"/>
            <w:vAlign w:val="center"/>
          </w:tcPr>
          <w:p w14:paraId="070876FD">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eastAsia="zh-CN"/>
              </w:rPr>
            </w:pPr>
          </w:p>
        </w:tc>
        <w:tc>
          <w:tcPr>
            <w:tcW w:w="652" w:type="pct"/>
            <w:vMerge w:val="continue"/>
            <w:noWrap w:val="0"/>
            <w:vAlign w:val="center"/>
          </w:tcPr>
          <w:p w14:paraId="515D8935">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p>
        </w:tc>
        <w:tc>
          <w:tcPr>
            <w:tcW w:w="378" w:type="pct"/>
            <w:noWrap/>
            <w:vAlign w:val="center"/>
          </w:tcPr>
          <w:p w14:paraId="0BEF791B">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06</w:t>
            </w:r>
          </w:p>
        </w:tc>
        <w:tc>
          <w:tcPr>
            <w:tcW w:w="884" w:type="pct"/>
            <w:noWrap/>
            <w:vAlign w:val="center"/>
          </w:tcPr>
          <w:p w14:paraId="56ABB3E2">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eastAsia="zh-CN"/>
              </w:rPr>
            </w:pPr>
            <w:r>
              <w:rPr>
                <w:rFonts w:hint="eastAsia" w:cs="Times New Roman"/>
                <w:color w:val="auto"/>
                <w:sz w:val="21"/>
                <w:szCs w:val="21"/>
                <w:lang w:eastAsia="zh-CN"/>
              </w:rPr>
              <w:t>工矿仓储用地</w:t>
            </w:r>
          </w:p>
        </w:tc>
        <w:tc>
          <w:tcPr>
            <w:tcW w:w="489" w:type="pct"/>
            <w:noWrap/>
            <w:vAlign w:val="center"/>
          </w:tcPr>
          <w:p w14:paraId="2411E114">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0602</w:t>
            </w:r>
          </w:p>
        </w:tc>
        <w:tc>
          <w:tcPr>
            <w:tcW w:w="736" w:type="pct"/>
            <w:noWrap/>
            <w:vAlign w:val="center"/>
          </w:tcPr>
          <w:p w14:paraId="1C654E48">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kern w:val="0"/>
                <w:sz w:val="21"/>
                <w:szCs w:val="21"/>
                <w:lang w:eastAsia="zh-CN"/>
              </w:rPr>
            </w:pPr>
            <w:r>
              <w:rPr>
                <w:rFonts w:hint="eastAsia" w:cs="Times New Roman"/>
                <w:color w:val="auto"/>
                <w:sz w:val="21"/>
                <w:szCs w:val="21"/>
                <w:lang w:eastAsia="zh-CN"/>
              </w:rPr>
              <w:t>采矿用地</w:t>
            </w:r>
          </w:p>
        </w:tc>
        <w:tc>
          <w:tcPr>
            <w:tcW w:w="653" w:type="pct"/>
            <w:noWrap/>
            <w:vAlign w:val="center"/>
          </w:tcPr>
          <w:p w14:paraId="1CB50CFB">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25076</w:t>
            </w:r>
          </w:p>
        </w:tc>
        <w:tc>
          <w:tcPr>
            <w:tcW w:w="414" w:type="pct"/>
            <w:vMerge w:val="continue"/>
            <w:noWrap w:val="0"/>
            <w:vAlign w:val="center"/>
          </w:tcPr>
          <w:p w14:paraId="5D538EC7">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rPr>
            </w:pPr>
          </w:p>
        </w:tc>
      </w:tr>
      <w:tr w14:paraId="786C5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9" w:type="pct"/>
            <w:vMerge w:val="restart"/>
            <w:noWrap w:val="0"/>
            <w:vAlign w:val="center"/>
          </w:tcPr>
          <w:p w14:paraId="42CB7A63">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kern w:val="0"/>
                <w:sz w:val="21"/>
                <w:szCs w:val="21"/>
                <w:lang w:eastAsia="zh-CN"/>
              </w:rPr>
              <w:t>料石堆</w:t>
            </w:r>
            <w:r>
              <w:rPr>
                <w:rFonts w:hint="eastAsia" w:ascii="Times New Roman" w:hAnsi="Times New Roman" w:eastAsia="宋体" w:cs="Times New Roman"/>
                <w:color w:val="auto"/>
                <w:kern w:val="0"/>
                <w:sz w:val="21"/>
                <w:szCs w:val="21"/>
                <w:lang w:val="en-US" w:eastAsia="zh-CN"/>
              </w:rPr>
              <w:t>2</w:t>
            </w:r>
          </w:p>
        </w:tc>
        <w:tc>
          <w:tcPr>
            <w:tcW w:w="652" w:type="pct"/>
            <w:vMerge w:val="restart"/>
            <w:noWrap w:val="0"/>
            <w:vAlign w:val="center"/>
          </w:tcPr>
          <w:p w14:paraId="3C3C1B86">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kern w:val="0"/>
                <w:sz w:val="21"/>
                <w:szCs w:val="21"/>
                <w:lang w:val="en-US" w:eastAsia="zh-CN"/>
              </w:rPr>
              <w:t>22921</w:t>
            </w:r>
          </w:p>
        </w:tc>
        <w:tc>
          <w:tcPr>
            <w:tcW w:w="378" w:type="pct"/>
            <w:noWrap/>
            <w:vAlign w:val="center"/>
          </w:tcPr>
          <w:p w14:paraId="497471A8">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r>
              <w:rPr>
                <w:rFonts w:hint="eastAsia" w:cs="Times New Roman"/>
                <w:color w:val="auto"/>
                <w:sz w:val="21"/>
                <w:szCs w:val="21"/>
                <w:lang w:val="en-US" w:eastAsia="zh-CN"/>
              </w:rPr>
              <w:t>1</w:t>
            </w:r>
          </w:p>
        </w:tc>
        <w:tc>
          <w:tcPr>
            <w:tcW w:w="884" w:type="pct"/>
            <w:noWrap/>
            <w:vAlign w:val="center"/>
          </w:tcPr>
          <w:p w14:paraId="205988DF">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rPr>
            </w:pPr>
            <w:r>
              <w:rPr>
                <w:rFonts w:hint="eastAsia" w:cs="Times New Roman"/>
                <w:color w:val="auto"/>
                <w:sz w:val="21"/>
                <w:szCs w:val="21"/>
                <w:lang w:eastAsia="zh-CN"/>
              </w:rPr>
              <w:t>耕地</w:t>
            </w:r>
          </w:p>
        </w:tc>
        <w:tc>
          <w:tcPr>
            <w:tcW w:w="489" w:type="pct"/>
            <w:noWrap/>
            <w:vAlign w:val="center"/>
          </w:tcPr>
          <w:p w14:paraId="566E3EB6">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0103</w:t>
            </w:r>
          </w:p>
        </w:tc>
        <w:tc>
          <w:tcPr>
            <w:tcW w:w="736" w:type="pct"/>
            <w:noWrap/>
            <w:vAlign w:val="center"/>
          </w:tcPr>
          <w:p w14:paraId="4470774F">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auto"/>
                <w:sz w:val="21"/>
                <w:szCs w:val="21"/>
              </w:rPr>
            </w:pPr>
            <w:r>
              <w:rPr>
                <w:rFonts w:hint="eastAsia" w:cs="Times New Roman"/>
                <w:color w:val="auto"/>
                <w:kern w:val="0"/>
                <w:sz w:val="21"/>
                <w:szCs w:val="21"/>
                <w:lang w:eastAsia="zh-CN"/>
              </w:rPr>
              <w:t>旱地</w:t>
            </w:r>
          </w:p>
        </w:tc>
        <w:tc>
          <w:tcPr>
            <w:tcW w:w="653" w:type="pct"/>
            <w:noWrap/>
            <w:vAlign w:val="center"/>
          </w:tcPr>
          <w:p w14:paraId="4924ECD0">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745</w:t>
            </w:r>
          </w:p>
        </w:tc>
        <w:tc>
          <w:tcPr>
            <w:tcW w:w="414" w:type="pct"/>
            <w:vMerge w:val="continue"/>
            <w:noWrap w:val="0"/>
            <w:vAlign w:val="center"/>
          </w:tcPr>
          <w:p w14:paraId="2C5B192A">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rPr>
            </w:pPr>
          </w:p>
        </w:tc>
      </w:tr>
      <w:tr w14:paraId="19220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9" w:type="pct"/>
            <w:vMerge w:val="continue"/>
            <w:noWrap w:val="0"/>
            <w:vAlign w:val="center"/>
          </w:tcPr>
          <w:p w14:paraId="0286652F">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eastAsia" w:ascii="Times New Roman" w:hAnsi="Times New Roman" w:eastAsia="宋体" w:cs="Times New Roman"/>
                <w:color w:val="auto"/>
                <w:kern w:val="0"/>
                <w:sz w:val="21"/>
                <w:szCs w:val="21"/>
                <w:lang w:eastAsia="zh-CN"/>
              </w:rPr>
            </w:pPr>
          </w:p>
        </w:tc>
        <w:tc>
          <w:tcPr>
            <w:tcW w:w="652" w:type="pct"/>
            <w:vMerge w:val="continue"/>
            <w:noWrap w:val="0"/>
            <w:vAlign w:val="center"/>
          </w:tcPr>
          <w:p w14:paraId="71217EE2">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eastAsia" w:ascii="Times New Roman" w:hAnsi="Times New Roman" w:eastAsia="宋体" w:cs="Times New Roman"/>
                <w:color w:val="auto"/>
                <w:kern w:val="0"/>
                <w:sz w:val="21"/>
                <w:szCs w:val="21"/>
                <w:lang w:val="en-US" w:eastAsia="zh-CN"/>
              </w:rPr>
            </w:pPr>
          </w:p>
        </w:tc>
        <w:tc>
          <w:tcPr>
            <w:tcW w:w="378" w:type="pct"/>
            <w:noWrap/>
            <w:vAlign w:val="center"/>
          </w:tcPr>
          <w:p w14:paraId="65E8EF75">
            <w:pPr>
              <w:keepNext w:val="0"/>
              <w:keepLines w:val="0"/>
              <w:pageBreakBefore w:val="0"/>
              <w:widowControl/>
              <w:kinsoku/>
              <w:wordWrap/>
              <w:overflowPunct/>
              <w:topLinePunct w:val="0"/>
              <w:autoSpaceDE/>
              <w:autoSpaceDN/>
              <w:bidi w:val="0"/>
              <w:adjustRightInd/>
              <w:snapToGrid/>
              <w:spacing w:after="0" w:line="240" w:lineRule="auto"/>
              <w:jc w:val="center"/>
              <w:rPr>
                <w:rFonts w:hint="eastAsia" w:cs="Times New Roman"/>
                <w:color w:val="auto"/>
                <w:sz w:val="21"/>
                <w:szCs w:val="21"/>
                <w:lang w:val="en-US" w:eastAsia="zh-CN"/>
              </w:rPr>
            </w:pPr>
            <w:r>
              <w:rPr>
                <w:rFonts w:hint="eastAsia" w:cs="Times New Roman"/>
                <w:color w:val="auto"/>
                <w:sz w:val="21"/>
                <w:szCs w:val="21"/>
                <w:lang w:val="en-US" w:eastAsia="zh-CN"/>
              </w:rPr>
              <w:t>03</w:t>
            </w:r>
          </w:p>
        </w:tc>
        <w:tc>
          <w:tcPr>
            <w:tcW w:w="884" w:type="pct"/>
            <w:noWrap/>
            <w:vAlign w:val="center"/>
          </w:tcPr>
          <w:p w14:paraId="5BBC1E2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cs="Times New Roman"/>
                <w:color w:val="auto"/>
                <w:sz w:val="21"/>
                <w:szCs w:val="21"/>
                <w:lang w:eastAsia="zh-CN"/>
              </w:rPr>
            </w:pPr>
            <w:r>
              <w:rPr>
                <w:rFonts w:hint="eastAsia" w:cs="Times New Roman"/>
                <w:color w:val="auto"/>
                <w:sz w:val="21"/>
                <w:szCs w:val="21"/>
                <w:lang w:eastAsia="zh-CN"/>
              </w:rPr>
              <w:t>林地</w:t>
            </w:r>
          </w:p>
        </w:tc>
        <w:tc>
          <w:tcPr>
            <w:tcW w:w="489" w:type="pct"/>
            <w:noWrap/>
            <w:vAlign w:val="center"/>
          </w:tcPr>
          <w:p w14:paraId="6260900F">
            <w:pPr>
              <w:keepNext w:val="0"/>
              <w:keepLines w:val="0"/>
              <w:pageBreakBefore w:val="0"/>
              <w:widowControl/>
              <w:kinsoku/>
              <w:wordWrap/>
              <w:overflowPunct/>
              <w:topLinePunct w:val="0"/>
              <w:autoSpaceDE/>
              <w:autoSpaceDN/>
              <w:bidi w:val="0"/>
              <w:adjustRightInd/>
              <w:snapToGrid/>
              <w:spacing w:after="0" w:line="240" w:lineRule="auto"/>
              <w:jc w:val="center"/>
              <w:rPr>
                <w:rFonts w:hint="eastAsia" w:cs="Times New Roman"/>
                <w:color w:val="auto"/>
                <w:sz w:val="21"/>
                <w:szCs w:val="21"/>
                <w:lang w:val="en-US" w:eastAsia="zh-CN"/>
              </w:rPr>
            </w:pPr>
            <w:r>
              <w:rPr>
                <w:rFonts w:hint="eastAsia" w:cs="Times New Roman"/>
                <w:color w:val="auto"/>
                <w:sz w:val="21"/>
                <w:szCs w:val="21"/>
                <w:lang w:val="en-US" w:eastAsia="zh-CN"/>
              </w:rPr>
              <w:t>0301</w:t>
            </w:r>
          </w:p>
        </w:tc>
        <w:tc>
          <w:tcPr>
            <w:tcW w:w="736" w:type="pct"/>
            <w:noWrap/>
            <w:vAlign w:val="center"/>
          </w:tcPr>
          <w:p w14:paraId="1C27B42C">
            <w:pPr>
              <w:keepNext w:val="0"/>
              <w:keepLines w:val="0"/>
              <w:pageBreakBefore w:val="0"/>
              <w:widowControl/>
              <w:kinsoku/>
              <w:wordWrap/>
              <w:overflowPunct/>
              <w:topLinePunct w:val="0"/>
              <w:autoSpaceDE/>
              <w:autoSpaceDN/>
              <w:bidi w:val="0"/>
              <w:adjustRightInd/>
              <w:snapToGrid/>
              <w:spacing w:after="0" w:line="240" w:lineRule="auto"/>
              <w:jc w:val="center"/>
              <w:rPr>
                <w:rFonts w:hint="eastAsia" w:cs="Times New Roman"/>
                <w:color w:val="auto"/>
                <w:sz w:val="21"/>
                <w:szCs w:val="21"/>
                <w:lang w:eastAsia="zh-CN"/>
              </w:rPr>
            </w:pPr>
            <w:r>
              <w:rPr>
                <w:rFonts w:hint="eastAsia" w:cs="Times New Roman"/>
                <w:color w:val="auto"/>
                <w:sz w:val="21"/>
                <w:szCs w:val="21"/>
                <w:lang w:eastAsia="zh-CN"/>
              </w:rPr>
              <w:t>乔木林地</w:t>
            </w:r>
          </w:p>
        </w:tc>
        <w:tc>
          <w:tcPr>
            <w:tcW w:w="653" w:type="pct"/>
            <w:noWrap/>
            <w:vAlign w:val="center"/>
          </w:tcPr>
          <w:p w14:paraId="1065ACF4">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eastAsia" w:cs="Times New Roman"/>
                <w:color w:val="auto"/>
                <w:sz w:val="21"/>
                <w:szCs w:val="21"/>
                <w:lang w:val="en-US" w:eastAsia="zh-CN"/>
              </w:rPr>
            </w:pPr>
            <w:r>
              <w:rPr>
                <w:rFonts w:hint="eastAsia" w:cs="Times New Roman"/>
                <w:color w:val="auto"/>
                <w:sz w:val="21"/>
                <w:szCs w:val="21"/>
                <w:lang w:val="en-US" w:eastAsia="zh-CN"/>
              </w:rPr>
              <w:t>20</w:t>
            </w:r>
          </w:p>
        </w:tc>
        <w:tc>
          <w:tcPr>
            <w:tcW w:w="414" w:type="pct"/>
            <w:vMerge w:val="continue"/>
            <w:noWrap w:val="0"/>
            <w:vAlign w:val="center"/>
          </w:tcPr>
          <w:p w14:paraId="27CB19CB">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rPr>
            </w:pPr>
          </w:p>
        </w:tc>
      </w:tr>
      <w:tr w14:paraId="1D589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9" w:type="pct"/>
            <w:vMerge w:val="continue"/>
            <w:noWrap w:val="0"/>
            <w:vAlign w:val="center"/>
          </w:tcPr>
          <w:p w14:paraId="5C32840D">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eastAsia" w:ascii="Times New Roman" w:hAnsi="Times New Roman" w:eastAsia="宋体" w:cs="Times New Roman"/>
                <w:color w:val="auto"/>
                <w:kern w:val="0"/>
                <w:sz w:val="21"/>
                <w:szCs w:val="21"/>
                <w:lang w:eastAsia="zh-CN"/>
              </w:rPr>
            </w:pPr>
          </w:p>
        </w:tc>
        <w:tc>
          <w:tcPr>
            <w:tcW w:w="652" w:type="pct"/>
            <w:vMerge w:val="continue"/>
            <w:noWrap w:val="0"/>
            <w:vAlign w:val="center"/>
          </w:tcPr>
          <w:p w14:paraId="1EB78864">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eastAsia" w:ascii="Times New Roman" w:hAnsi="Times New Roman" w:eastAsia="宋体" w:cs="Times New Roman"/>
                <w:color w:val="auto"/>
                <w:kern w:val="0"/>
                <w:sz w:val="21"/>
                <w:szCs w:val="21"/>
                <w:lang w:val="en-US" w:eastAsia="zh-CN"/>
              </w:rPr>
            </w:pPr>
          </w:p>
        </w:tc>
        <w:tc>
          <w:tcPr>
            <w:tcW w:w="378" w:type="pct"/>
            <w:noWrap/>
            <w:vAlign w:val="center"/>
          </w:tcPr>
          <w:p w14:paraId="487F95F6">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rPr>
              <w:t>06</w:t>
            </w:r>
          </w:p>
        </w:tc>
        <w:tc>
          <w:tcPr>
            <w:tcW w:w="884" w:type="pct"/>
            <w:noWrap/>
            <w:vAlign w:val="center"/>
          </w:tcPr>
          <w:p w14:paraId="4C06D445">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eastAsia="zh-CN"/>
              </w:rPr>
              <w:t>工矿仓储用地</w:t>
            </w:r>
          </w:p>
        </w:tc>
        <w:tc>
          <w:tcPr>
            <w:tcW w:w="489" w:type="pct"/>
            <w:noWrap/>
            <w:vAlign w:val="center"/>
          </w:tcPr>
          <w:p w14:paraId="446DD88C">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rPr>
              <w:t>0602</w:t>
            </w:r>
          </w:p>
        </w:tc>
        <w:tc>
          <w:tcPr>
            <w:tcW w:w="736" w:type="pct"/>
            <w:noWrap/>
            <w:vAlign w:val="center"/>
          </w:tcPr>
          <w:p w14:paraId="47D0E00D">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eastAsia="zh-CN"/>
              </w:rPr>
              <w:t>采矿用地</w:t>
            </w:r>
          </w:p>
        </w:tc>
        <w:tc>
          <w:tcPr>
            <w:tcW w:w="653" w:type="pct"/>
            <w:noWrap/>
            <w:vAlign w:val="center"/>
          </w:tcPr>
          <w:p w14:paraId="6F2D6A2A">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21612</w:t>
            </w:r>
          </w:p>
        </w:tc>
        <w:tc>
          <w:tcPr>
            <w:tcW w:w="414" w:type="pct"/>
            <w:vMerge w:val="continue"/>
            <w:noWrap w:val="0"/>
            <w:vAlign w:val="center"/>
          </w:tcPr>
          <w:p w14:paraId="029062E3">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rPr>
            </w:pPr>
          </w:p>
        </w:tc>
      </w:tr>
      <w:tr w14:paraId="08758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9" w:type="pct"/>
            <w:vMerge w:val="continue"/>
            <w:noWrap w:val="0"/>
            <w:vAlign w:val="center"/>
          </w:tcPr>
          <w:p w14:paraId="270BCEFB">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eastAsia" w:ascii="Times New Roman" w:hAnsi="Times New Roman" w:eastAsia="宋体" w:cs="Times New Roman"/>
                <w:color w:val="auto"/>
                <w:kern w:val="0"/>
                <w:sz w:val="21"/>
                <w:szCs w:val="21"/>
                <w:lang w:eastAsia="zh-CN"/>
              </w:rPr>
            </w:pPr>
          </w:p>
        </w:tc>
        <w:tc>
          <w:tcPr>
            <w:tcW w:w="652" w:type="pct"/>
            <w:vMerge w:val="continue"/>
            <w:noWrap w:val="0"/>
            <w:vAlign w:val="center"/>
          </w:tcPr>
          <w:p w14:paraId="57F38241">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eastAsia" w:ascii="Times New Roman" w:hAnsi="Times New Roman" w:eastAsia="宋体" w:cs="Times New Roman"/>
                <w:color w:val="auto"/>
                <w:kern w:val="0"/>
                <w:sz w:val="21"/>
                <w:szCs w:val="21"/>
                <w:lang w:val="en-US" w:eastAsia="zh-CN"/>
              </w:rPr>
            </w:pPr>
          </w:p>
        </w:tc>
        <w:tc>
          <w:tcPr>
            <w:tcW w:w="378" w:type="pct"/>
            <w:noWrap/>
            <w:vAlign w:val="center"/>
          </w:tcPr>
          <w:p w14:paraId="180FE586">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04</w:t>
            </w:r>
          </w:p>
        </w:tc>
        <w:tc>
          <w:tcPr>
            <w:tcW w:w="884" w:type="pct"/>
            <w:noWrap/>
            <w:vAlign w:val="center"/>
          </w:tcPr>
          <w:p w14:paraId="7B5B3D55">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草地</w:t>
            </w:r>
          </w:p>
        </w:tc>
        <w:tc>
          <w:tcPr>
            <w:tcW w:w="489" w:type="pct"/>
            <w:noWrap/>
            <w:vAlign w:val="center"/>
          </w:tcPr>
          <w:p w14:paraId="75E66DB0">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0404</w:t>
            </w:r>
          </w:p>
        </w:tc>
        <w:tc>
          <w:tcPr>
            <w:tcW w:w="736" w:type="pct"/>
            <w:noWrap/>
            <w:vAlign w:val="center"/>
          </w:tcPr>
          <w:p w14:paraId="6C332D7A">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kern w:val="0"/>
                <w:sz w:val="21"/>
                <w:szCs w:val="21"/>
              </w:rPr>
              <w:t>其它草地</w:t>
            </w:r>
          </w:p>
        </w:tc>
        <w:tc>
          <w:tcPr>
            <w:tcW w:w="653" w:type="pct"/>
            <w:noWrap/>
            <w:vAlign w:val="center"/>
          </w:tcPr>
          <w:p w14:paraId="68930D3F">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544</w:t>
            </w:r>
          </w:p>
        </w:tc>
        <w:tc>
          <w:tcPr>
            <w:tcW w:w="414" w:type="pct"/>
            <w:vMerge w:val="continue"/>
            <w:noWrap w:val="0"/>
            <w:vAlign w:val="center"/>
          </w:tcPr>
          <w:p w14:paraId="1B0DDCCA">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rPr>
            </w:pPr>
          </w:p>
        </w:tc>
      </w:tr>
      <w:tr w14:paraId="3FB06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9" w:type="pct"/>
            <w:vMerge w:val="restart"/>
            <w:noWrap w:val="0"/>
            <w:vAlign w:val="center"/>
          </w:tcPr>
          <w:p w14:paraId="282A68A3">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eastAsia="zh-CN"/>
              </w:rPr>
            </w:pPr>
            <w:r>
              <w:rPr>
                <w:rFonts w:hint="eastAsia" w:ascii="Times New Roman" w:hAnsi="Times New Roman" w:eastAsia="宋体" w:cs="Times New Roman"/>
                <w:color w:val="auto"/>
                <w:kern w:val="0"/>
                <w:sz w:val="21"/>
                <w:szCs w:val="21"/>
                <w:lang w:eastAsia="zh-CN"/>
              </w:rPr>
              <w:t>办公生活区</w:t>
            </w:r>
          </w:p>
        </w:tc>
        <w:tc>
          <w:tcPr>
            <w:tcW w:w="652" w:type="pct"/>
            <w:vMerge w:val="restart"/>
            <w:noWrap w:val="0"/>
            <w:vAlign w:val="center"/>
          </w:tcPr>
          <w:p w14:paraId="733AE7E6">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1324</w:t>
            </w:r>
          </w:p>
        </w:tc>
        <w:tc>
          <w:tcPr>
            <w:tcW w:w="378" w:type="pct"/>
            <w:noWrap/>
            <w:vAlign w:val="center"/>
          </w:tcPr>
          <w:p w14:paraId="3702E958">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04</w:t>
            </w:r>
          </w:p>
        </w:tc>
        <w:tc>
          <w:tcPr>
            <w:tcW w:w="884" w:type="pct"/>
            <w:noWrap/>
            <w:vAlign w:val="center"/>
          </w:tcPr>
          <w:p w14:paraId="01BF0498">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草地</w:t>
            </w:r>
          </w:p>
        </w:tc>
        <w:tc>
          <w:tcPr>
            <w:tcW w:w="489" w:type="pct"/>
            <w:noWrap/>
            <w:vAlign w:val="center"/>
          </w:tcPr>
          <w:p w14:paraId="7AF1D53F">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0404</w:t>
            </w:r>
          </w:p>
        </w:tc>
        <w:tc>
          <w:tcPr>
            <w:tcW w:w="736" w:type="pct"/>
            <w:noWrap/>
            <w:vAlign w:val="center"/>
          </w:tcPr>
          <w:p w14:paraId="68D123DC">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kern w:val="0"/>
                <w:sz w:val="21"/>
                <w:szCs w:val="21"/>
              </w:rPr>
              <w:t>其它草地</w:t>
            </w:r>
          </w:p>
        </w:tc>
        <w:tc>
          <w:tcPr>
            <w:tcW w:w="653" w:type="pct"/>
            <w:noWrap/>
            <w:vAlign w:val="center"/>
          </w:tcPr>
          <w:p w14:paraId="60E6F2FA">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165</w:t>
            </w:r>
          </w:p>
        </w:tc>
        <w:tc>
          <w:tcPr>
            <w:tcW w:w="414" w:type="pct"/>
            <w:vMerge w:val="continue"/>
            <w:noWrap w:val="0"/>
            <w:vAlign w:val="center"/>
          </w:tcPr>
          <w:p w14:paraId="2B605EA9">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rPr>
            </w:pPr>
          </w:p>
        </w:tc>
      </w:tr>
      <w:tr w14:paraId="5D3B0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9" w:type="pct"/>
            <w:vMerge w:val="continue"/>
            <w:noWrap w:val="0"/>
            <w:vAlign w:val="center"/>
          </w:tcPr>
          <w:p w14:paraId="2C2E0F7C">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eastAsia" w:ascii="Times New Roman" w:hAnsi="Times New Roman" w:eastAsia="宋体" w:cs="Times New Roman"/>
                <w:color w:val="auto"/>
                <w:kern w:val="0"/>
                <w:sz w:val="21"/>
                <w:szCs w:val="21"/>
                <w:lang w:eastAsia="zh-CN"/>
              </w:rPr>
            </w:pPr>
          </w:p>
        </w:tc>
        <w:tc>
          <w:tcPr>
            <w:tcW w:w="652" w:type="pct"/>
            <w:vMerge w:val="continue"/>
            <w:noWrap w:val="0"/>
            <w:vAlign w:val="center"/>
          </w:tcPr>
          <w:p w14:paraId="1F763FEE">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eastAsia" w:ascii="Times New Roman" w:hAnsi="Times New Roman" w:eastAsia="宋体" w:cs="Times New Roman"/>
                <w:color w:val="auto"/>
                <w:kern w:val="0"/>
                <w:sz w:val="21"/>
                <w:szCs w:val="21"/>
                <w:lang w:val="en-US" w:eastAsia="zh-CN"/>
              </w:rPr>
            </w:pPr>
          </w:p>
        </w:tc>
        <w:tc>
          <w:tcPr>
            <w:tcW w:w="378" w:type="pct"/>
            <w:noWrap/>
            <w:vAlign w:val="center"/>
          </w:tcPr>
          <w:p w14:paraId="3880B26C">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12</w:t>
            </w:r>
          </w:p>
        </w:tc>
        <w:tc>
          <w:tcPr>
            <w:tcW w:w="884" w:type="pct"/>
            <w:noWrap/>
            <w:vAlign w:val="center"/>
          </w:tcPr>
          <w:p w14:paraId="36F5BB27">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eastAsia="zh-CN"/>
              </w:rPr>
            </w:pPr>
            <w:r>
              <w:rPr>
                <w:rFonts w:hint="eastAsia" w:cs="Times New Roman"/>
                <w:color w:val="auto"/>
                <w:sz w:val="21"/>
                <w:szCs w:val="21"/>
                <w:lang w:eastAsia="zh-CN"/>
              </w:rPr>
              <w:t>其他土地</w:t>
            </w:r>
          </w:p>
        </w:tc>
        <w:tc>
          <w:tcPr>
            <w:tcW w:w="489" w:type="pct"/>
            <w:noWrap/>
            <w:vAlign w:val="center"/>
          </w:tcPr>
          <w:p w14:paraId="66B8D813">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1206</w:t>
            </w:r>
          </w:p>
        </w:tc>
        <w:tc>
          <w:tcPr>
            <w:tcW w:w="736" w:type="pct"/>
            <w:noWrap/>
            <w:vAlign w:val="center"/>
          </w:tcPr>
          <w:p w14:paraId="7426621C">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eastAsia="zh-CN"/>
              </w:rPr>
            </w:pPr>
            <w:r>
              <w:rPr>
                <w:rFonts w:hint="eastAsia" w:cs="Times New Roman"/>
                <w:color w:val="auto"/>
                <w:sz w:val="21"/>
                <w:szCs w:val="21"/>
                <w:lang w:eastAsia="zh-CN"/>
              </w:rPr>
              <w:t>裸地</w:t>
            </w:r>
          </w:p>
        </w:tc>
        <w:tc>
          <w:tcPr>
            <w:tcW w:w="653" w:type="pct"/>
            <w:noWrap/>
            <w:vAlign w:val="center"/>
          </w:tcPr>
          <w:p w14:paraId="285D1878">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469</w:t>
            </w:r>
          </w:p>
        </w:tc>
        <w:tc>
          <w:tcPr>
            <w:tcW w:w="414" w:type="pct"/>
            <w:vMerge w:val="continue"/>
            <w:noWrap w:val="0"/>
            <w:vAlign w:val="center"/>
          </w:tcPr>
          <w:p w14:paraId="1B28A532">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rPr>
            </w:pPr>
          </w:p>
        </w:tc>
      </w:tr>
      <w:tr w14:paraId="0C058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9" w:type="pct"/>
            <w:vMerge w:val="continue"/>
            <w:noWrap w:val="0"/>
            <w:vAlign w:val="center"/>
          </w:tcPr>
          <w:p w14:paraId="28E73810">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eastAsia" w:ascii="Times New Roman" w:hAnsi="Times New Roman" w:eastAsia="宋体" w:cs="Times New Roman"/>
                <w:color w:val="auto"/>
                <w:kern w:val="0"/>
                <w:sz w:val="21"/>
                <w:szCs w:val="21"/>
                <w:lang w:eastAsia="zh-CN"/>
              </w:rPr>
            </w:pPr>
          </w:p>
        </w:tc>
        <w:tc>
          <w:tcPr>
            <w:tcW w:w="652" w:type="pct"/>
            <w:vMerge w:val="continue"/>
            <w:noWrap w:val="0"/>
            <w:vAlign w:val="center"/>
          </w:tcPr>
          <w:p w14:paraId="06683E20">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eastAsia" w:ascii="Times New Roman" w:hAnsi="Times New Roman" w:eastAsia="宋体" w:cs="Times New Roman"/>
                <w:color w:val="auto"/>
                <w:kern w:val="0"/>
                <w:sz w:val="21"/>
                <w:szCs w:val="21"/>
                <w:lang w:val="en-US" w:eastAsia="zh-CN"/>
              </w:rPr>
            </w:pPr>
          </w:p>
        </w:tc>
        <w:tc>
          <w:tcPr>
            <w:tcW w:w="378" w:type="pct"/>
            <w:noWrap/>
            <w:vAlign w:val="center"/>
          </w:tcPr>
          <w:p w14:paraId="7424999A">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06</w:t>
            </w:r>
          </w:p>
        </w:tc>
        <w:tc>
          <w:tcPr>
            <w:tcW w:w="884" w:type="pct"/>
            <w:noWrap/>
            <w:vAlign w:val="center"/>
          </w:tcPr>
          <w:p w14:paraId="627CA479">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eastAsia="zh-CN"/>
              </w:rPr>
            </w:pPr>
            <w:r>
              <w:rPr>
                <w:rFonts w:hint="eastAsia" w:cs="Times New Roman"/>
                <w:color w:val="auto"/>
                <w:sz w:val="21"/>
                <w:szCs w:val="21"/>
                <w:lang w:eastAsia="zh-CN"/>
              </w:rPr>
              <w:t>工矿仓储用地</w:t>
            </w:r>
          </w:p>
        </w:tc>
        <w:tc>
          <w:tcPr>
            <w:tcW w:w="489" w:type="pct"/>
            <w:noWrap/>
            <w:vAlign w:val="center"/>
          </w:tcPr>
          <w:p w14:paraId="52DBA86C">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0602</w:t>
            </w:r>
          </w:p>
        </w:tc>
        <w:tc>
          <w:tcPr>
            <w:tcW w:w="736" w:type="pct"/>
            <w:noWrap/>
            <w:vAlign w:val="center"/>
          </w:tcPr>
          <w:p w14:paraId="6BA0EE56">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eastAsia="zh-CN"/>
              </w:rPr>
            </w:pPr>
            <w:r>
              <w:rPr>
                <w:rFonts w:hint="eastAsia" w:cs="Times New Roman"/>
                <w:color w:val="auto"/>
                <w:sz w:val="21"/>
                <w:szCs w:val="21"/>
                <w:lang w:eastAsia="zh-CN"/>
              </w:rPr>
              <w:t>采矿用地</w:t>
            </w:r>
          </w:p>
        </w:tc>
        <w:tc>
          <w:tcPr>
            <w:tcW w:w="653" w:type="pct"/>
            <w:noWrap/>
            <w:vAlign w:val="center"/>
          </w:tcPr>
          <w:p w14:paraId="2CA6BDD0">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690</w:t>
            </w:r>
          </w:p>
        </w:tc>
        <w:tc>
          <w:tcPr>
            <w:tcW w:w="414" w:type="pct"/>
            <w:vMerge w:val="continue"/>
            <w:noWrap w:val="0"/>
            <w:vAlign w:val="center"/>
          </w:tcPr>
          <w:p w14:paraId="0547C5BB">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rPr>
            </w:pPr>
          </w:p>
        </w:tc>
      </w:tr>
      <w:tr w14:paraId="01459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9" w:type="pct"/>
            <w:vMerge w:val="restart"/>
            <w:noWrap w:val="0"/>
            <w:vAlign w:val="center"/>
          </w:tcPr>
          <w:p w14:paraId="26C3993F">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eastAsia="zh-CN"/>
              </w:rPr>
            </w:pPr>
            <w:r>
              <w:rPr>
                <w:rFonts w:hint="eastAsia" w:ascii="Times New Roman" w:hAnsi="Times New Roman" w:eastAsia="宋体" w:cs="Times New Roman"/>
                <w:color w:val="auto"/>
                <w:kern w:val="0"/>
                <w:sz w:val="21"/>
                <w:szCs w:val="21"/>
                <w:lang w:eastAsia="zh-CN"/>
              </w:rPr>
              <w:t>值班室</w:t>
            </w:r>
          </w:p>
        </w:tc>
        <w:tc>
          <w:tcPr>
            <w:tcW w:w="652" w:type="pct"/>
            <w:vMerge w:val="restart"/>
            <w:noWrap w:val="0"/>
            <w:vAlign w:val="center"/>
          </w:tcPr>
          <w:p w14:paraId="54B90375">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85</w:t>
            </w:r>
          </w:p>
        </w:tc>
        <w:tc>
          <w:tcPr>
            <w:tcW w:w="378" w:type="pct"/>
            <w:noWrap/>
            <w:vAlign w:val="center"/>
          </w:tcPr>
          <w:p w14:paraId="180263EF">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0</w:t>
            </w:r>
            <w:r>
              <w:rPr>
                <w:rFonts w:hint="eastAsia" w:cs="Times New Roman"/>
                <w:color w:val="auto"/>
                <w:sz w:val="21"/>
                <w:szCs w:val="21"/>
                <w:lang w:val="en-US" w:eastAsia="zh-CN"/>
              </w:rPr>
              <w:t>1</w:t>
            </w:r>
          </w:p>
        </w:tc>
        <w:tc>
          <w:tcPr>
            <w:tcW w:w="884" w:type="pct"/>
            <w:noWrap/>
            <w:vAlign w:val="center"/>
          </w:tcPr>
          <w:p w14:paraId="7C180B00">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eastAsia="zh-CN"/>
              </w:rPr>
            </w:pPr>
            <w:r>
              <w:rPr>
                <w:rFonts w:hint="eastAsia" w:cs="Times New Roman"/>
                <w:color w:val="auto"/>
                <w:sz w:val="21"/>
                <w:szCs w:val="21"/>
                <w:lang w:eastAsia="zh-CN"/>
              </w:rPr>
              <w:t>耕地</w:t>
            </w:r>
          </w:p>
        </w:tc>
        <w:tc>
          <w:tcPr>
            <w:tcW w:w="489" w:type="pct"/>
            <w:noWrap/>
            <w:vAlign w:val="center"/>
          </w:tcPr>
          <w:p w14:paraId="606E0788">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0103</w:t>
            </w:r>
          </w:p>
        </w:tc>
        <w:tc>
          <w:tcPr>
            <w:tcW w:w="736" w:type="pct"/>
            <w:noWrap/>
            <w:vAlign w:val="center"/>
          </w:tcPr>
          <w:p w14:paraId="4154B7FD">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auto"/>
                <w:sz w:val="21"/>
                <w:szCs w:val="21"/>
                <w:lang w:eastAsia="zh-CN"/>
              </w:rPr>
            </w:pPr>
            <w:r>
              <w:rPr>
                <w:rFonts w:hint="eastAsia" w:cs="Times New Roman"/>
                <w:color w:val="auto"/>
                <w:kern w:val="0"/>
                <w:sz w:val="21"/>
                <w:szCs w:val="21"/>
                <w:lang w:eastAsia="zh-CN"/>
              </w:rPr>
              <w:t>旱地</w:t>
            </w:r>
          </w:p>
        </w:tc>
        <w:tc>
          <w:tcPr>
            <w:tcW w:w="653" w:type="pct"/>
            <w:noWrap/>
            <w:vAlign w:val="center"/>
          </w:tcPr>
          <w:p w14:paraId="2282C4FB">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23</w:t>
            </w:r>
          </w:p>
        </w:tc>
        <w:tc>
          <w:tcPr>
            <w:tcW w:w="414" w:type="pct"/>
            <w:vMerge w:val="continue"/>
            <w:noWrap w:val="0"/>
            <w:vAlign w:val="center"/>
          </w:tcPr>
          <w:p w14:paraId="06C7A86D">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rPr>
            </w:pPr>
          </w:p>
        </w:tc>
      </w:tr>
      <w:tr w14:paraId="03E1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9" w:type="pct"/>
            <w:vMerge w:val="continue"/>
            <w:noWrap w:val="0"/>
            <w:vAlign w:val="center"/>
          </w:tcPr>
          <w:p w14:paraId="385ADCF1">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eastAsia" w:ascii="Times New Roman" w:hAnsi="Times New Roman" w:eastAsia="宋体" w:cs="Times New Roman"/>
                <w:color w:val="auto"/>
                <w:kern w:val="0"/>
                <w:sz w:val="21"/>
                <w:szCs w:val="21"/>
                <w:lang w:eastAsia="zh-CN"/>
              </w:rPr>
            </w:pPr>
          </w:p>
        </w:tc>
        <w:tc>
          <w:tcPr>
            <w:tcW w:w="652" w:type="pct"/>
            <w:vMerge w:val="continue"/>
            <w:noWrap w:val="0"/>
            <w:vAlign w:val="center"/>
          </w:tcPr>
          <w:p w14:paraId="3CCF0E68">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eastAsia" w:ascii="Times New Roman" w:hAnsi="Times New Roman" w:eastAsia="宋体" w:cs="Times New Roman"/>
                <w:color w:val="auto"/>
                <w:kern w:val="0"/>
                <w:sz w:val="21"/>
                <w:szCs w:val="21"/>
                <w:lang w:val="en-US" w:eastAsia="zh-CN"/>
              </w:rPr>
            </w:pPr>
          </w:p>
        </w:tc>
        <w:tc>
          <w:tcPr>
            <w:tcW w:w="378" w:type="pct"/>
            <w:noWrap/>
            <w:vAlign w:val="center"/>
          </w:tcPr>
          <w:p w14:paraId="348C4987">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04</w:t>
            </w:r>
          </w:p>
        </w:tc>
        <w:tc>
          <w:tcPr>
            <w:tcW w:w="884" w:type="pct"/>
            <w:noWrap/>
            <w:vAlign w:val="center"/>
          </w:tcPr>
          <w:p w14:paraId="2A322185">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草地</w:t>
            </w:r>
          </w:p>
        </w:tc>
        <w:tc>
          <w:tcPr>
            <w:tcW w:w="489" w:type="pct"/>
            <w:noWrap/>
            <w:vAlign w:val="center"/>
          </w:tcPr>
          <w:p w14:paraId="50E8BD9A">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0404</w:t>
            </w:r>
          </w:p>
        </w:tc>
        <w:tc>
          <w:tcPr>
            <w:tcW w:w="736" w:type="pct"/>
            <w:noWrap/>
            <w:vAlign w:val="center"/>
          </w:tcPr>
          <w:p w14:paraId="1D6A09C6">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kern w:val="0"/>
                <w:sz w:val="21"/>
                <w:szCs w:val="21"/>
              </w:rPr>
              <w:t>其它草地</w:t>
            </w:r>
          </w:p>
        </w:tc>
        <w:tc>
          <w:tcPr>
            <w:tcW w:w="653" w:type="pct"/>
            <w:noWrap/>
            <w:vAlign w:val="center"/>
          </w:tcPr>
          <w:p w14:paraId="2A7ECA77">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62</w:t>
            </w:r>
          </w:p>
        </w:tc>
        <w:tc>
          <w:tcPr>
            <w:tcW w:w="414" w:type="pct"/>
            <w:vMerge w:val="continue"/>
            <w:noWrap w:val="0"/>
            <w:vAlign w:val="center"/>
          </w:tcPr>
          <w:p w14:paraId="5773F3FF">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rPr>
            </w:pPr>
          </w:p>
        </w:tc>
      </w:tr>
      <w:tr w14:paraId="02FD8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9" w:type="pct"/>
            <w:vMerge w:val="restart"/>
            <w:noWrap w:val="0"/>
            <w:vAlign w:val="center"/>
          </w:tcPr>
          <w:p w14:paraId="034C5C52">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eastAsia="zh-CN"/>
              </w:rPr>
            </w:pPr>
            <w:r>
              <w:rPr>
                <w:rFonts w:hint="eastAsia" w:ascii="Times New Roman" w:hAnsi="Times New Roman" w:eastAsia="宋体" w:cs="Times New Roman"/>
                <w:color w:val="auto"/>
                <w:kern w:val="0"/>
                <w:sz w:val="21"/>
                <w:szCs w:val="21"/>
                <w:lang w:eastAsia="zh-CN"/>
              </w:rPr>
              <w:t>截洪沟</w:t>
            </w:r>
          </w:p>
        </w:tc>
        <w:tc>
          <w:tcPr>
            <w:tcW w:w="652" w:type="pct"/>
            <w:vMerge w:val="restart"/>
            <w:noWrap w:val="0"/>
            <w:vAlign w:val="center"/>
          </w:tcPr>
          <w:p w14:paraId="2A9B0889">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710</w:t>
            </w:r>
          </w:p>
        </w:tc>
        <w:tc>
          <w:tcPr>
            <w:tcW w:w="378" w:type="pct"/>
            <w:noWrap/>
            <w:vAlign w:val="center"/>
          </w:tcPr>
          <w:p w14:paraId="03D47EDD">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04</w:t>
            </w:r>
          </w:p>
        </w:tc>
        <w:tc>
          <w:tcPr>
            <w:tcW w:w="884" w:type="pct"/>
            <w:noWrap/>
            <w:vAlign w:val="center"/>
          </w:tcPr>
          <w:p w14:paraId="21B6F2A7">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草地</w:t>
            </w:r>
          </w:p>
        </w:tc>
        <w:tc>
          <w:tcPr>
            <w:tcW w:w="489" w:type="pct"/>
            <w:noWrap/>
            <w:vAlign w:val="center"/>
          </w:tcPr>
          <w:p w14:paraId="37EA745E">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0404</w:t>
            </w:r>
          </w:p>
        </w:tc>
        <w:tc>
          <w:tcPr>
            <w:tcW w:w="736" w:type="pct"/>
            <w:noWrap/>
            <w:vAlign w:val="center"/>
          </w:tcPr>
          <w:p w14:paraId="0967EA37">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kern w:val="0"/>
                <w:sz w:val="21"/>
                <w:szCs w:val="21"/>
              </w:rPr>
              <w:t>其它草地</w:t>
            </w:r>
          </w:p>
        </w:tc>
        <w:tc>
          <w:tcPr>
            <w:tcW w:w="653" w:type="pct"/>
            <w:noWrap/>
            <w:vAlign w:val="center"/>
          </w:tcPr>
          <w:p w14:paraId="4C2B1601">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157</w:t>
            </w:r>
          </w:p>
        </w:tc>
        <w:tc>
          <w:tcPr>
            <w:tcW w:w="414" w:type="pct"/>
            <w:vMerge w:val="continue"/>
            <w:noWrap w:val="0"/>
            <w:vAlign w:val="center"/>
          </w:tcPr>
          <w:p w14:paraId="76DD640F">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rPr>
            </w:pPr>
          </w:p>
        </w:tc>
      </w:tr>
      <w:tr w14:paraId="4FB91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9" w:type="pct"/>
            <w:vMerge w:val="continue"/>
            <w:noWrap w:val="0"/>
            <w:vAlign w:val="center"/>
          </w:tcPr>
          <w:p w14:paraId="48A4144E">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eastAsia" w:ascii="Times New Roman" w:hAnsi="Times New Roman" w:eastAsia="宋体" w:cs="Times New Roman"/>
                <w:color w:val="auto"/>
                <w:kern w:val="0"/>
                <w:sz w:val="21"/>
                <w:szCs w:val="21"/>
                <w:lang w:eastAsia="zh-CN"/>
              </w:rPr>
            </w:pPr>
          </w:p>
        </w:tc>
        <w:tc>
          <w:tcPr>
            <w:tcW w:w="652" w:type="pct"/>
            <w:vMerge w:val="continue"/>
            <w:noWrap w:val="0"/>
            <w:vAlign w:val="center"/>
          </w:tcPr>
          <w:p w14:paraId="1B551414">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eastAsia" w:ascii="Times New Roman" w:hAnsi="Times New Roman" w:eastAsia="宋体" w:cs="Times New Roman"/>
                <w:color w:val="auto"/>
                <w:kern w:val="0"/>
                <w:sz w:val="21"/>
                <w:szCs w:val="21"/>
                <w:lang w:val="en-US" w:eastAsia="zh-CN"/>
              </w:rPr>
            </w:pPr>
          </w:p>
        </w:tc>
        <w:tc>
          <w:tcPr>
            <w:tcW w:w="378" w:type="pct"/>
            <w:noWrap/>
            <w:vAlign w:val="center"/>
          </w:tcPr>
          <w:p w14:paraId="7F3857CC">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06</w:t>
            </w:r>
          </w:p>
        </w:tc>
        <w:tc>
          <w:tcPr>
            <w:tcW w:w="884" w:type="pct"/>
            <w:noWrap/>
            <w:vAlign w:val="center"/>
          </w:tcPr>
          <w:p w14:paraId="2D9925E3">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eastAsia="zh-CN"/>
              </w:rPr>
            </w:pPr>
            <w:r>
              <w:rPr>
                <w:rFonts w:hint="eastAsia" w:cs="Times New Roman"/>
                <w:color w:val="auto"/>
                <w:sz w:val="21"/>
                <w:szCs w:val="21"/>
                <w:lang w:eastAsia="zh-CN"/>
              </w:rPr>
              <w:t>工矿仓储用地</w:t>
            </w:r>
          </w:p>
        </w:tc>
        <w:tc>
          <w:tcPr>
            <w:tcW w:w="489" w:type="pct"/>
            <w:noWrap/>
            <w:vAlign w:val="center"/>
          </w:tcPr>
          <w:p w14:paraId="4EF54E6A">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0602</w:t>
            </w:r>
          </w:p>
        </w:tc>
        <w:tc>
          <w:tcPr>
            <w:tcW w:w="736" w:type="pct"/>
            <w:noWrap/>
            <w:vAlign w:val="center"/>
          </w:tcPr>
          <w:p w14:paraId="4597CB16">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eastAsia="zh-CN"/>
              </w:rPr>
            </w:pPr>
            <w:r>
              <w:rPr>
                <w:rFonts w:hint="eastAsia" w:cs="Times New Roman"/>
                <w:color w:val="auto"/>
                <w:sz w:val="21"/>
                <w:szCs w:val="21"/>
                <w:lang w:eastAsia="zh-CN"/>
              </w:rPr>
              <w:t>采矿用地</w:t>
            </w:r>
          </w:p>
        </w:tc>
        <w:tc>
          <w:tcPr>
            <w:tcW w:w="653" w:type="pct"/>
            <w:noWrap/>
            <w:vAlign w:val="center"/>
          </w:tcPr>
          <w:p w14:paraId="1805F2BA">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553</w:t>
            </w:r>
          </w:p>
        </w:tc>
        <w:tc>
          <w:tcPr>
            <w:tcW w:w="414" w:type="pct"/>
            <w:vMerge w:val="continue"/>
            <w:noWrap w:val="0"/>
            <w:vAlign w:val="center"/>
          </w:tcPr>
          <w:p w14:paraId="1A285046">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rPr>
            </w:pPr>
          </w:p>
        </w:tc>
      </w:tr>
      <w:tr w14:paraId="1556B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9" w:type="pct"/>
            <w:vMerge w:val="restart"/>
            <w:noWrap w:val="0"/>
            <w:vAlign w:val="center"/>
          </w:tcPr>
          <w:p w14:paraId="148D4F46">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eastAsia="zh-CN"/>
              </w:rPr>
            </w:pPr>
            <w:r>
              <w:rPr>
                <w:rFonts w:hint="eastAsia" w:ascii="Times New Roman" w:hAnsi="Times New Roman" w:eastAsia="宋体" w:cs="Times New Roman"/>
                <w:color w:val="auto"/>
                <w:kern w:val="0"/>
                <w:sz w:val="21"/>
                <w:szCs w:val="21"/>
                <w:lang w:eastAsia="zh-CN"/>
              </w:rPr>
              <w:t>矿区道路</w:t>
            </w:r>
          </w:p>
        </w:tc>
        <w:tc>
          <w:tcPr>
            <w:tcW w:w="652" w:type="pct"/>
            <w:vMerge w:val="restart"/>
            <w:noWrap w:val="0"/>
            <w:vAlign w:val="center"/>
          </w:tcPr>
          <w:p w14:paraId="68A23E2E">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5996</w:t>
            </w:r>
          </w:p>
        </w:tc>
        <w:tc>
          <w:tcPr>
            <w:tcW w:w="378" w:type="pct"/>
            <w:noWrap/>
            <w:vAlign w:val="center"/>
          </w:tcPr>
          <w:p w14:paraId="7333075F">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0</w:t>
            </w:r>
            <w:r>
              <w:rPr>
                <w:rFonts w:hint="eastAsia" w:cs="Times New Roman"/>
                <w:color w:val="auto"/>
                <w:sz w:val="21"/>
                <w:szCs w:val="21"/>
                <w:lang w:val="en-US" w:eastAsia="zh-CN"/>
              </w:rPr>
              <w:t>1</w:t>
            </w:r>
          </w:p>
        </w:tc>
        <w:tc>
          <w:tcPr>
            <w:tcW w:w="884" w:type="pct"/>
            <w:noWrap/>
            <w:vAlign w:val="center"/>
          </w:tcPr>
          <w:p w14:paraId="54D20572">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eastAsia="zh-CN"/>
              </w:rPr>
            </w:pPr>
            <w:r>
              <w:rPr>
                <w:rFonts w:hint="eastAsia" w:cs="Times New Roman"/>
                <w:color w:val="auto"/>
                <w:sz w:val="21"/>
                <w:szCs w:val="21"/>
                <w:lang w:eastAsia="zh-CN"/>
              </w:rPr>
              <w:t>耕地</w:t>
            </w:r>
          </w:p>
        </w:tc>
        <w:tc>
          <w:tcPr>
            <w:tcW w:w="489" w:type="pct"/>
            <w:noWrap/>
            <w:vAlign w:val="center"/>
          </w:tcPr>
          <w:p w14:paraId="087CEAE5">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0103</w:t>
            </w:r>
          </w:p>
        </w:tc>
        <w:tc>
          <w:tcPr>
            <w:tcW w:w="736" w:type="pct"/>
            <w:noWrap/>
            <w:vAlign w:val="center"/>
          </w:tcPr>
          <w:p w14:paraId="7D3F6EA8">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auto"/>
                <w:sz w:val="21"/>
                <w:szCs w:val="21"/>
                <w:lang w:eastAsia="zh-CN"/>
              </w:rPr>
            </w:pPr>
            <w:r>
              <w:rPr>
                <w:rFonts w:hint="eastAsia" w:cs="Times New Roman"/>
                <w:color w:val="auto"/>
                <w:kern w:val="0"/>
                <w:sz w:val="21"/>
                <w:szCs w:val="21"/>
                <w:lang w:eastAsia="zh-CN"/>
              </w:rPr>
              <w:t>旱地</w:t>
            </w:r>
          </w:p>
        </w:tc>
        <w:tc>
          <w:tcPr>
            <w:tcW w:w="653" w:type="pct"/>
            <w:noWrap/>
            <w:vAlign w:val="center"/>
          </w:tcPr>
          <w:p w14:paraId="1CA3C223">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1400</w:t>
            </w:r>
          </w:p>
        </w:tc>
        <w:tc>
          <w:tcPr>
            <w:tcW w:w="414" w:type="pct"/>
            <w:vMerge w:val="continue"/>
            <w:noWrap w:val="0"/>
            <w:vAlign w:val="center"/>
          </w:tcPr>
          <w:p w14:paraId="5F48681C">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rPr>
            </w:pPr>
          </w:p>
        </w:tc>
      </w:tr>
      <w:tr w14:paraId="4EC4D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9" w:type="pct"/>
            <w:vMerge w:val="continue"/>
            <w:noWrap w:val="0"/>
            <w:vAlign w:val="center"/>
          </w:tcPr>
          <w:p w14:paraId="339A114C">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eastAsia" w:ascii="Times New Roman" w:hAnsi="Times New Roman" w:eastAsia="宋体" w:cs="Times New Roman"/>
                <w:color w:val="auto"/>
                <w:kern w:val="0"/>
                <w:sz w:val="21"/>
                <w:szCs w:val="21"/>
                <w:lang w:eastAsia="zh-CN"/>
              </w:rPr>
            </w:pPr>
          </w:p>
        </w:tc>
        <w:tc>
          <w:tcPr>
            <w:tcW w:w="652" w:type="pct"/>
            <w:vMerge w:val="continue"/>
            <w:noWrap w:val="0"/>
            <w:vAlign w:val="center"/>
          </w:tcPr>
          <w:p w14:paraId="6AF879F4">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eastAsia" w:ascii="Times New Roman" w:hAnsi="Times New Roman" w:eastAsia="宋体" w:cs="Times New Roman"/>
                <w:color w:val="auto"/>
                <w:kern w:val="0"/>
                <w:sz w:val="21"/>
                <w:szCs w:val="21"/>
                <w:lang w:val="en-US" w:eastAsia="zh-CN"/>
              </w:rPr>
            </w:pPr>
          </w:p>
        </w:tc>
        <w:tc>
          <w:tcPr>
            <w:tcW w:w="378" w:type="pct"/>
            <w:noWrap/>
            <w:vAlign w:val="center"/>
          </w:tcPr>
          <w:p w14:paraId="2462D8ED">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04</w:t>
            </w:r>
          </w:p>
        </w:tc>
        <w:tc>
          <w:tcPr>
            <w:tcW w:w="884" w:type="pct"/>
            <w:noWrap/>
            <w:vAlign w:val="center"/>
          </w:tcPr>
          <w:p w14:paraId="0F36ED01">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草地</w:t>
            </w:r>
          </w:p>
        </w:tc>
        <w:tc>
          <w:tcPr>
            <w:tcW w:w="489" w:type="pct"/>
            <w:noWrap/>
            <w:vAlign w:val="center"/>
          </w:tcPr>
          <w:p w14:paraId="5E488BE9">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0404</w:t>
            </w:r>
          </w:p>
        </w:tc>
        <w:tc>
          <w:tcPr>
            <w:tcW w:w="736" w:type="pct"/>
            <w:noWrap/>
            <w:vAlign w:val="center"/>
          </w:tcPr>
          <w:p w14:paraId="01928D7C">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kern w:val="0"/>
                <w:sz w:val="21"/>
                <w:szCs w:val="21"/>
              </w:rPr>
              <w:t>其它草地</w:t>
            </w:r>
          </w:p>
        </w:tc>
        <w:tc>
          <w:tcPr>
            <w:tcW w:w="653" w:type="pct"/>
            <w:noWrap/>
            <w:vAlign w:val="center"/>
          </w:tcPr>
          <w:p w14:paraId="08676FF9">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404</w:t>
            </w:r>
          </w:p>
        </w:tc>
        <w:tc>
          <w:tcPr>
            <w:tcW w:w="414" w:type="pct"/>
            <w:vMerge w:val="continue"/>
            <w:noWrap w:val="0"/>
            <w:vAlign w:val="center"/>
          </w:tcPr>
          <w:p w14:paraId="7948AA34">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rPr>
            </w:pPr>
          </w:p>
        </w:tc>
      </w:tr>
      <w:tr w14:paraId="3B992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9" w:type="pct"/>
            <w:vMerge w:val="continue"/>
            <w:noWrap w:val="0"/>
            <w:vAlign w:val="center"/>
          </w:tcPr>
          <w:p w14:paraId="61984011">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eastAsia" w:ascii="Times New Roman" w:hAnsi="Times New Roman" w:eastAsia="宋体" w:cs="Times New Roman"/>
                <w:color w:val="auto"/>
                <w:kern w:val="0"/>
                <w:sz w:val="21"/>
                <w:szCs w:val="21"/>
                <w:lang w:eastAsia="zh-CN"/>
              </w:rPr>
            </w:pPr>
          </w:p>
        </w:tc>
        <w:tc>
          <w:tcPr>
            <w:tcW w:w="652" w:type="pct"/>
            <w:vMerge w:val="continue"/>
            <w:noWrap w:val="0"/>
            <w:vAlign w:val="center"/>
          </w:tcPr>
          <w:p w14:paraId="6AEC3358">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eastAsia" w:ascii="Times New Roman" w:hAnsi="Times New Roman" w:eastAsia="宋体" w:cs="Times New Roman"/>
                <w:color w:val="auto"/>
                <w:kern w:val="0"/>
                <w:sz w:val="21"/>
                <w:szCs w:val="21"/>
                <w:lang w:val="en-US" w:eastAsia="zh-CN"/>
              </w:rPr>
            </w:pPr>
          </w:p>
        </w:tc>
        <w:tc>
          <w:tcPr>
            <w:tcW w:w="378" w:type="pct"/>
            <w:noWrap/>
            <w:vAlign w:val="center"/>
          </w:tcPr>
          <w:p w14:paraId="20F65B54">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12</w:t>
            </w:r>
          </w:p>
        </w:tc>
        <w:tc>
          <w:tcPr>
            <w:tcW w:w="884" w:type="pct"/>
            <w:noWrap/>
            <w:vAlign w:val="center"/>
          </w:tcPr>
          <w:p w14:paraId="27851944">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eastAsia="zh-CN"/>
              </w:rPr>
            </w:pPr>
            <w:r>
              <w:rPr>
                <w:rFonts w:hint="eastAsia" w:cs="Times New Roman"/>
                <w:color w:val="auto"/>
                <w:sz w:val="21"/>
                <w:szCs w:val="21"/>
                <w:lang w:eastAsia="zh-CN"/>
              </w:rPr>
              <w:t>其他土地</w:t>
            </w:r>
          </w:p>
        </w:tc>
        <w:tc>
          <w:tcPr>
            <w:tcW w:w="489" w:type="pct"/>
            <w:noWrap/>
            <w:vAlign w:val="center"/>
          </w:tcPr>
          <w:p w14:paraId="65FA7631">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1206</w:t>
            </w:r>
          </w:p>
        </w:tc>
        <w:tc>
          <w:tcPr>
            <w:tcW w:w="736" w:type="pct"/>
            <w:noWrap/>
            <w:vAlign w:val="center"/>
          </w:tcPr>
          <w:p w14:paraId="71A8B1C4">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eastAsia="zh-CN"/>
              </w:rPr>
            </w:pPr>
            <w:r>
              <w:rPr>
                <w:rFonts w:hint="eastAsia" w:cs="Times New Roman"/>
                <w:color w:val="auto"/>
                <w:sz w:val="21"/>
                <w:szCs w:val="21"/>
                <w:lang w:eastAsia="zh-CN"/>
              </w:rPr>
              <w:t>裸土地</w:t>
            </w:r>
          </w:p>
        </w:tc>
        <w:tc>
          <w:tcPr>
            <w:tcW w:w="653" w:type="pct"/>
            <w:noWrap/>
            <w:vAlign w:val="center"/>
          </w:tcPr>
          <w:p w14:paraId="2EDC89A1">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2624</w:t>
            </w:r>
          </w:p>
        </w:tc>
        <w:tc>
          <w:tcPr>
            <w:tcW w:w="414" w:type="pct"/>
            <w:vMerge w:val="continue"/>
            <w:noWrap w:val="0"/>
            <w:vAlign w:val="center"/>
          </w:tcPr>
          <w:p w14:paraId="60EA81F6">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rPr>
            </w:pPr>
          </w:p>
        </w:tc>
      </w:tr>
      <w:tr w14:paraId="2C366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9" w:type="pct"/>
            <w:vMerge w:val="continue"/>
            <w:noWrap w:val="0"/>
            <w:vAlign w:val="center"/>
          </w:tcPr>
          <w:p w14:paraId="00B1B501">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eastAsia" w:ascii="Times New Roman" w:hAnsi="Times New Roman" w:eastAsia="宋体" w:cs="Times New Roman"/>
                <w:color w:val="auto"/>
                <w:kern w:val="0"/>
                <w:sz w:val="21"/>
                <w:szCs w:val="21"/>
                <w:lang w:eastAsia="zh-CN"/>
              </w:rPr>
            </w:pPr>
          </w:p>
        </w:tc>
        <w:tc>
          <w:tcPr>
            <w:tcW w:w="652" w:type="pct"/>
            <w:vMerge w:val="continue"/>
            <w:noWrap w:val="0"/>
            <w:vAlign w:val="center"/>
          </w:tcPr>
          <w:p w14:paraId="0A02831E">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eastAsia" w:ascii="Times New Roman" w:hAnsi="Times New Roman" w:eastAsia="宋体" w:cs="Times New Roman"/>
                <w:color w:val="auto"/>
                <w:kern w:val="0"/>
                <w:sz w:val="21"/>
                <w:szCs w:val="21"/>
                <w:lang w:val="en-US" w:eastAsia="zh-CN"/>
              </w:rPr>
            </w:pPr>
          </w:p>
        </w:tc>
        <w:tc>
          <w:tcPr>
            <w:tcW w:w="378" w:type="pct"/>
            <w:noWrap/>
            <w:vAlign w:val="center"/>
          </w:tcPr>
          <w:p w14:paraId="1D02EC42">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06</w:t>
            </w:r>
          </w:p>
        </w:tc>
        <w:tc>
          <w:tcPr>
            <w:tcW w:w="884" w:type="pct"/>
            <w:noWrap/>
            <w:vAlign w:val="center"/>
          </w:tcPr>
          <w:p w14:paraId="5F059783">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eastAsia="zh-CN"/>
              </w:rPr>
            </w:pPr>
            <w:r>
              <w:rPr>
                <w:rFonts w:hint="eastAsia" w:cs="Times New Roman"/>
                <w:color w:val="auto"/>
                <w:sz w:val="21"/>
                <w:szCs w:val="21"/>
                <w:lang w:eastAsia="zh-CN"/>
              </w:rPr>
              <w:t>工矿仓储用地</w:t>
            </w:r>
          </w:p>
        </w:tc>
        <w:tc>
          <w:tcPr>
            <w:tcW w:w="489" w:type="pct"/>
            <w:noWrap/>
            <w:vAlign w:val="center"/>
          </w:tcPr>
          <w:p w14:paraId="779A2627">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0602</w:t>
            </w:r>
          </w:p>
        </w:tc>
        <w:tc>
          <w:tcPr>
            <w:tcW w:w="736" w:type="pct"/>
            <w:noWrap/>
            <w:vAlign w:val="center"/>
          </w:tcPr>
          <w:p w14:paraId="14FDED36">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eastAsia="zh-CN"/>
              </w:rPr>
            </w:pPr>
            <w:r>
              <w:rPr>
                <w:rFonts w:hint="eastAsia" w:cs="Times New Roman"/>
                <w:color w:val="auto"/>
                <w:sz w:val="21"/>
                <w:szCs w:val="21"/>
                <w:lang w:eastAsia="zh-CN"/>
              </w:rPr>
              <w:t>采矿用地</w:t>
            </w:r>
          </w:p>
        </w:tc>
        <w:tc>
          <w:tcPr>
            <w:tcW w:w="653" w:type="pct"/>
            <w:noWrap/>
            <w:vAlign w:val="center"/>
          </w:tcPr>
          <w:p w14:paraId="3EDAF5F3">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1568</w:t>
            </w:r>
          </w:p>
        </w:tc>
        <w:tc>
          <w:tcPr>
            <w:tcW w:w="414" w:type="pct"/>
            <w:vMerge w:val="continue"/>
            <w:noWrap w:val="0"/>
            <w:vAlign w:val="center"/>
          </w:tcPr>
          <w:p w14:paraId="4D1F1102">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rPr>
            </w:pPr>
          </w:p>
        </w:tc>
      </w:tr>
    </w:tbl>
    <w:p w14:paraId="48A39E03">
      <w:pPr>
        <w:keepNext w:val="0"/>
        <w:keepLines w:val="0"/>
        <w:pageBreakBefore w:val="0"/>
        <w:widowControl/>
        <w:kinsoku/>
        <w:wordWrap/>
        <w:overflowPunct/>
        <w:topLinePunct w:val="0"/>
        <w:autoSpaceDE/>
        <w:autoSpaceDN/>
        <w:bidi w:val="0"/>
        <w:adjustRightInd w:val="0"/>
        <w:snapToGrid w:val="0"/>
        <w:spacing w:before="157" w:beforeLines="50" w:line="360" w:lineRule="auto"/>
        <w:jc w:val="both"/>
        <w:textAlignment w:val="auto"/>
        <w:outlineLvl w:val="1"/>
        <w:rPr>
          <w:rFonts w:hint="default" w:ascii="Times New Roman" w:hAnsi="Times New Roman" w:eastAsia="宋体" w:cs="Times New Roman"/>
          <w:b/>
          <w:bCs/>
          <w:color w:val="auto"/>
          <w:sz w:val="32"/>
          <w:szCs w:val="32"/>
          <w:lang w:val="en-US" w:eastAsia="zh-CN"/>
        </w:rPr>
      </w:pPr>
      <w:r>
        <w:rPr>
          <w:rFonts w:hint="default" w:ascii="Times New Roman" w:hAnsi="Times New Roman" w:eastAsia="宋体" w:cs="Times New Roman"/>
          <w:b/>
          <w:bCs/>
          <w:color w:val="auto"/>
          <w:sz w:val="32"/>
          <w:szCs w:val="32"/>
          <w:lang w:val="en-US" w:eastAsia="zh-CN"/>
        </w:rPr>
        <w:t>二、矿山地质环境问题预测</w:t>
      </w:r>
      <w:bookmarkEnd w:id="20"/>
    </w:p>
    <w:p w14:paraId="770B86ED">
      <w:pPr>
        <w:snapToGrid w:val="0"/>
        <w:spacing w:after="0" w:line="360" w:lineRule="auto"/>
        <w:ind w:firstLine="480" w:firstLineChars="200"/>
        <w:jc w:val="left"/>
        <w:rPr>
          <w:color w:val="auto"/>
          <w:sz w:val="24"/>
        </w:rPr>
      </w:pPr>
      <w:r>
        <w:rPr>
          <w:rFonts w:hint="eastAsia"/>
          <w:color w:val="auto"/>
          <w:sz w:val="24"/>
        </w:rPr>
        <w:t>《开发利用方案》设计露天采场分布在现状露天采场内，在露天采场境界外部上游设截洪沟，将雨水截引至露天采场以外；现状工业场地已建设并投入使用，为避免资源浪费，不再拟建新的工业场地，因露天采场均进行开采，无需剥离表土，故不再拟建排土场。</w:t>
      </w:r>
      <w:r>
        <w:rPr>
          <w:color w:val="auto"/>
          <w:sz w:val="24"/>
        </w:rPr>
        <w:t>随着矿山采矿活动进行，预测</w:t>
      </w:r>
      <w:r>
        <w:rPr>
          <w:rFonts w:hint="eastAsia"/>
          <w:bCs/>
          <w:color w:val="auto"/>
          <w:sz w:val="24"/>
          <w:szCs w:val="24"/>
          <w:lang w:eastAsia="zh-CN"/>
        </w:rPr>
        <w:t>评估区</w:t>
      </w:r>
      <w:r>
        <w:rPr>
          <w:color w:val="auto"/>
          <w:sz w:val="24"/>
        </w:rPr>
        <w:t>范围内将形成的破坏单元有：</w:t>
      </w:r>
      <w:r>
        <w:rPr>
          <w:rFonts w:hint="eastAsia"/>
          <w:color w:val="auto"/>
          <w:sz w:val="24"/>
        </w:rPr>
        <w:t>露天采场1（拟建）、截洪沟（拟建）、露天采场、工业场地、料石堆2、办公生活区、值班室、截洪沟、矿区道路。</w:t>
      </w:r>
    </w:p>
    <w:p w14:paraId="4097B6BA">
      <w:pPr>
        <w:rPr>
          <w:rFonts w:hint="default" w:ascii="Times New Roman" w:hAnsi="Times New Roman" w:eastAsia="宋体" w:cs="Times New Roman"/>
          <w:b/>
          <w:bCs/>
          <w:color w:val="FF0000"/>
          <w:sz w:val="36"/>
          <w:szCs w:val="36"/>
          <w:lang w:val="en-US" w:eastAsia="zh-CN"/>
        </w:rPr>
      </w:pPr>
      <w:bookmarkStart w:id="21" w:name="_Toc27200"/>
      <w:bookmarkStart w:id="22" w:name="_Toc19890"/>
      <w:r>
        <w:rPr>
          <w:rFonts w:hint="default" w:ascii="Times New Roman" w:hAnsi="Times New Roman" w:eastAsia="宋体" w:cs="Times New Roman"/>
          <w:b/>
          <w:bCs/>
          <w:color w:val="FF0000"/>
          <w:sz w:val="36"/>
          <w:szCs w:val="36"/>
          <w:lang w:val="en-US" w:eastAsia="zh-CN"/>
        </w:rPr>
        <w:br w:type="page"/>
      </w:r>
    </w:p>
    <w:p w14:paraId="4FA61031">
      <w:pPr>
        <w:spacing w:line="360" w:lineRule="auto"/>
        <w:jc w:val="center"/>
        <w:outlineLvl w:val="0"/>
        <w:rPr>
          <w:rFonts w:hint="default" w:ascii="Times New Roman" w:hAnsi="Times New Roman" w:eastAsia="宋体" w:cs="Times New Roman"/>
          <w:b/>
          <w:bCs/>
          <w:color w:val="auto"/>
          <w:sz w:val="36"/>
          <w:szCs w:val="36"/>
          <w:lang w:val="en-US" w:eastAsia="zh-CN"/>
        </w:rPr>
      </w:pPr>
      <w:r>
        <w:rPr>
          <w:rFonts w:hint="default" w:ascii="Times New Roman" w:hAnsi="Times New Roman" w:eastAsia="宋体" w:cs="Times New Roman"/>
          <w:b/>
          <w:bCs/>
          <w:color w:val="auto"/>
          <w:sz w:val="36"/>
          <w:szCs w:val="36"/>
          <w:lang w:val="en-US" w:eastAsia="zh-CN"/>
        </w:rPr>
        <w:t>第五章  矿山地质环境防治工程</w:t>
      </w:r>
      <w:bookmarkEnd w:id="21"/>
      <w:bookmarkEnd w:id="22"/>
    </w:p>
    <w:p w14:paraId="30FF6739">
      <w:pPr>
        <w:spacing w:line="360" w:lineRule="auto"/>
        <w:jc w:val="both"/>
        <w:outlineLvl w:val="1"/>
        <w:rPr>
          <w:rFonts w:hint="default" w:ascii="Times New Roman" w:hAnsi="Times New Roman" w:eastAsia="宋体" w:cs="Times New Roman"/>
          <w:b/>
          <w:bCs/>
          <w:color w:val="auto"/>
          <w:sz w:val="32"/>
          <w:szCs w:val="32"/>
          <w:lang w:val="en-US" w:eastAsia="zh-CN"/>
        </w:rPr>
      </w:pPr>
      <w:bookmarkStart w:id="23" w:name="_Toc1322"/>
      <w:bookmarkStart w:id="24" w:name="_Toc3152"/>
      <w:r>
        <w:rPr>
          <w:rFonts w:hint="default" w:ascii="Times New Roman" w:hAnsi="Times New Roman" w:eastAsia="宋体" w:cs="Times New Roman"/>
          <w:b/>
          <w:bCs/>
          <w:color w:val="auto"/>
          <w:sz w:val="32"/>
          <w:szCs w:val="32"/>
          <w:lang w:val="en-US" w:eastAsia="zh-CN"/>
        </w:rPr>
        <w:t>一、矿山地质环境治理区的确定</w:t>
      </w:r>
      <w:bookmarkEnd w:id="23"/>
      <w:bookmarkEnd w:id="24"/>
    </w:p>
    <w:p w14:paraId="28C7C3AB">
      <w:pPr>
        <w:spacing w:line="360" w:lineRule="auto"/>
        <w:ind w:firstLine="482" w:firstLineChars="200"/>
        <w:jc w:val="left"/>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1、治理区及土地复垦责任区确定的原则、依据</w:t>
      </w:r>
    </w:p>
    <w:p w14:paraId="1017B0EE">
      <w:pPr>
        <w:spacing w:line="360" w:lineRule="auto"/>
        <w:ind w:firstLine="480" w:firstLineChars="200"/>
        <w:jc w:val="left"/>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（1）根据矿山地质环境影响现状和预测结果，进行治理区的确定。</w:t>
      </w:r>
    </w:p>
    <w:p w14:paraId="2D9F5E54">
      <w:pPr>
        <w:spacing w:line="360" w:lineRule="auto"/>
        <w:ind w:firstLine="480" w:firstLineChars="200"/>
        <w:jc w:val="left"/>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（2）治理区的确定要与矿业生产相协调，应治、可治场地必须治理。</w:t>
      </w:r>
    </w:p>
    <w:p w14:paraId="0ED717EA">
      <w:pPr>
        <w:spacing w:line="360" w:lineRule="auto"/>
        <w:ind w:firstLine="480" w:firstLineChars="200"/>
        <w:jc w:val="left"/>
        <w:rPr>
          <w:rFonts w:hint="default" w:ascii="Times New Roman" w:hAnsi="Times New Roman" w:eastAsia="宋体" w:cs="Times New Roman"/>
          <w:b w:val="0"/>
          <w:bCs w:val="0"/>
          <w:color w:val="auto"/>
          <w:sz w:val="24"/>
          <w:szCs w:val="24"/>
          <w:lang w:eastAsia="zh-CN"/>
        </w:rPr>
      </w:pPr>
      <w:r>
        <w:rPr>
          <w:rFonts w:hint="default" w:ascii="Times New Roman" w:hAnsi="Times New Roman" w:eastAsia="宋体" w:cs="Times New Roman"/>
          <w:color w:val="auto"/>
          <w:sz w:val="24"/>
          <w:szCs w:val="24"/>
          <w:lang w:eastAsia="zh-CN"/>
        </w:rPr>
        <w:t>（3）结合</w:t>
      </w:r>
      <w:r>
        <w:rPr>
          <w:rFonts w:hint="eastAsia" w:eastAsia="宋体" w:cs="Times New Roman"/>
          <w:color w:val="auto"/>
          <w:sz w:val="24"/>
          <w:szCs w:val="24"/>
          <w:lang w:eastAsia="zh-CN"/>
        </w:rPr>
        <w:t>综合</w:t>
      </w:r>
      <w:r>
        <w:rPr>
          <w:rFonts w:hint="default" w:ascii="Times New Roman" w:hAnsi="Times New Roman" w:eastAsia="宋体" w:cs="Times New Roman"/>
          <w:color w:val="auto"/>
          <w:sz w:val="24"/>
          <w:szCs w:val="24"/>
          <w:lang w:eastAsia="zh-CN"/>
        </w:rPr>
        <w:t>治理方案，对于</w:t>
      </w:r>
      <w:r>
        <w:rPr>
          <w:rFonts w:hint="eastAsia" w:eastAsia="宋体" w:cs="Times New Roman"/>
          <w:color w:val="auto"/>
          <w:sz w:val="24"/>
          <w:szCs w:val="24"/>
          <w:lang w:eastAsia="zh-CN"/>
        </w:rPr>
        <w:t>综合</w:t>
      </w:r>
      <w:r>
        <w:rPr>
          <w:rFonts w:hint="default" w:ascii="Times New Roman" w:hAnsi="Times New Roman" w:eastAsia="宋体" w:cs="Times New Roman"/>
          <w:color w:val="auto"/>
          <w:sz w:val="24"/>
          <w:szCs w:val="24"/>
          <w:lang w:eastAsia="zh-CN"/>
        </w:rPr>
        <w:t>治理方案</w:t>
      </w:r>
      <w:r>
        <w:rPr>
          <w:rFonts w:hint="eastAsia" w:eastAsia="宋体" w:cs="Times New Roman"/>
          <w:color w:val="auto"/>
          <w:sz w:val="24"/>
          <w:szCs w:val="24"/>
          <w:lang w:eastAsia="zh-CN"/>
        </w:rPr>
        <w:t>近期设计治理内容，逐年依次</w:t>
      </w:r>
      <w:r>
        <w:rPr>
          <w:rFonts w:hint="default" w:ascii="Times New Roman" w:hAnsi="Times New Roman" w:eastAsia="宋体" w:cs="Times New Roman"/>
          <w:color w:val="auto"/>
          <w:sz w:val="24"/>
          <w:szCs w:val="24"/>
          <w:lang w:eastAsia="zh-CN"/>
        </w:rPr>
        <w:t>列入年度</w:t>
      </w:r>
      <w:r>
        <w:rPr>
          <w:rFonts w:hint="eastAsia" w:eastAsia="宋体" w:cs="Times New Roman"/>
          <w:color w:val="auto"/>
          <w:sz w:val="24"/>
          <w:szCs w:val="24"/>
          <w:lang w:eastAsia="zh-CN"/>
        </w:rPr>
        <w:t>治理计划设计进行</w:t>
      </w:r>
      <w:r>
        <w:rPr>
          <w:rFonts w:hint="default" w:ascii="Times New Roman" w:hAnsi="Times New Roman" w:eastAsia="宋体" w:cs="Times New Roman"/>
          <w:color w:val="auto"/>
          <w:sz w:val="24"/>
          <w:szCs w:val="24"/>
          <w:lang w:eastAsia="zh-CN"/>
        </w:rPr>
        <w:t>治理。</w:t>
      </w:r>
    </w:p>
    <w:p w14:paraId="56C00458">
      <w:pPr>
        <w:pStyle w:val="41"/>
        <w:keepNext w:val="0"/>
        <w:keepLines w:val="0"/>
        <w:pageBreakBefore w:val="0"/>
        <w:widowControl/>
        <w:tabs>
          <w:tab w:val="left" w:pos="1302"/>
        </w:tabs>
        <w:kinsoku/>
        <w:wordWrap/>
        <w:overflowPunct/>
        <w:topLinePunct w:val="0"/>
        <w:autoSpaceDE/>
        <w:autoSpaceDN/>
        <w:bidi w:val="0"/>
        <w:adjustRightInd/>
        <w:snapToGrid/>
        <w:spacing w:after="0" w:line="360" w:lineRule="auto"/>
        <w:ind w:left="0" w:right="0" w:firstLine="480" w:firstLineChars="200"/>
        <w:jc w:val="left"/>
        <w:textAlignment w:val="auto"/>
        <w:rPr>
          <w:rFonts w:hint="default" w:ascii="Times New Roman" w:hAnsi="Times New Roman" w:eastAsia="宋体" w:cs="Times New Roman"/>
          <w:color w:val="auto"/>
          <w:sz w:val="24"/>
          <w:szCs w:val="24"/>
          <w:lang w:val="en-US" w:eastAsia="zh-CN" w:bidi="ar-SA"/>
        </w:rPr>
      </w:pPr>
      <w:r>
        <w:rPr>
          <w:rFonts w:hint="eastAsia" w:eastAsia="宋体" w:cs="Times New Roman"/>
          <w:color w:val="auto"/>
          <w:sz w:val="24"/>
          <w:szCs w:val="24"/>
          <w:lang w:val="en-US" w:eastAsia="zh-CN"/>
        </w:rPr>
        <w:t>依据</w:t>
      </w:r>
      <w:r>
        <w:rPr>
          <w:rFonts w:hint="default" w:ascii="Times New Roman" w:hAnsi="Times New Roman" w:eastAsia="宋体" w:cs="Times New Roman"/>
          <w:color w:val="auto"/>
          <w:sz w:val="24"/>
          <w:szCs w:val="24"/>
          <w:lang w:val="en-US" w:eastAsia="zh-CN"/>
        </w:rPr>
        <w:t>202</w:t>
      </w:r>
      <w:r>
        <w:rPr>
          <w:rFonts w:hint="default" w:ascii="Times New Roman" w:hAnsi="Times New Roman" w:cs="Times New Roman"/>
          <w:color w:val="auto"/>
          <w:sz w:val="24"/>
          <w:szCs w:val="24"/>
          <w:lang w:val="en-US" w:eastAsia="zh-CN"/>
        </w:rPr>
        <w:t>3</w:t>
      </w:r>
      <w:r>
        <w:rPr>
          <w:rFonts w:hint="default" w:ascii="Times New Roman" w:hAnsi="Times New Roman" w:eastAsia="宋体" w:cs="Times New Roman"/>
          <w:color w:val="auto"/>
          <w:sz w:val="24"/>
          <w:szCs w:val="24"/>
          <w:lang w:val="en-US" w:eastAsia="zh-CN"/>
        </w:rPr>
        <w:t>年</w:t>
      </w:r>
      <w:r>
        <w:rPr>
          <w:rFonts w:hint="default" w:ascii="Times New Roman" w:hAnsi="Times New Roman" w:cs="Times New Roman"/>
          <w:color w:val="auto"/>
          <w:sz w:val="24"/>
          <w:szCs w:val="24"/>
          <w:lang w:val="en-US" w:eastAsia="zh-CN"/>
        </w:rPr>
        <w:t>9</w:t>
      </w:r>
      <w:r>
        <w:rPr>
          <w:rFonts w:hint="default" w:ascii="Times New Roman" w:hAnsi="Times New Roman" w:eastAsia="宋体" w:cs="Times New Roman"/>
          <w:color w:val="auto"/>
          <w:sz w:val="24"/>
          <w:szCs w:val="24"/>
          <w:lang w:val="en-US" w:eastAsia="zh-CN"/>
        </w:rPr>
        <w:t>月</w:t>
      </w:r>
      <w:r>
        <w:rPr>
          <w:rFonts w:hint="default" w:ascii="Times New Roman" w:hAnsi="Times New Roman" w:cs="Times New Roman"/>
          <w:color w:val="auto"/>
          <w:sz w:val="24"/>
          <w:szCs w:val="24"/>
          <w:lang w:val="zh-CN"/>
        </w:rPr>
        <w:t>赤峰带路矿业咨询有限公司</w:t>
      </w:r>
      <w:r>
        <w:rPr>
          <w:rFonts w:hint="default" w:ascii="Times New Roman" w:hAnsi="Times New Roman" w:cs="Times New Roman"/>
          <w:color w:val="auto"/>
          <w:sz w:val="24"/>
          <w:szCs w:val="24"/>
          <w:lang w:val="en-US" w:eastAsia="zh-CN"/>
        </w:rPr>
        <w:t>编制的《</w:t>
      </w:r>
      <w:r>
        <w:rPr>
          <w:rFonts w:hint="default" w:ascii="Times New Roman" w:hAnsi="Times New Roman" w:eastAsia="宋体" w:cs="Times New Roman"/>
          <w:color w:val="auto"/>
          <w:sz w:val="24"/>
          <w:szCs w:val="24"/>
          <w:lang w:val="en-US" w:eastAsia="zh-CN"/>
        </w:rPr>
        <w:t>赤峰乡约地碎石有限公司松山区夏家店乡乡约地玄武岩碎石矿矿山地质环境保护与土地复垦方案</w:t>
      </w:r>
      <w:r>
        <w:rPr>
          <w:rFonts w:hint="default" w:ascii="Times New Roman" w:hAnsi="Times New Roman" w:cs="Times New Roman"/>
          <w:color w:val="auto"/>
          <w:sz w:val="24"/>
          <w:szCs w:val="24"/>
          <w:lang w:val="en-US" w:eastAsia="zh-CN"/>
        </w:rPr>
        <w:t>》</w:t>
      </w:r>
      <w:r>
        <w:rPr>
          <w:rFonts w:hint="eastAsia" w:cs="Times New Roman"/>
          <w:color w:val="auto"/>
          <w:sz w:val="24"/>
          <w:szCs w:val="24"/>
          <w:lang w:val="en-US" w:eastAsia="zh-CN"/>
        </w:rPr>
        <w:t>，</w:t>
      </w:r>
      <w:r>
        <w:rPr>
          <w:rFonts w:hint="eastAsia" w:eastAsia="宋体" w:cs="Times New Roman"/>
          <w:color w:val="auto"/>
          <w:sz w:val="24"/>
          <w:szCs w:val="24"/>
          <w:lang w:val="en-US" w:eastAsia="zh-CN"/>
        </w:rPr>
        <w:t>本年度治理工程为：</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lang w:val="en-US" w:eastAsia="zh-CN" w:bidi="ar-SA"/>
        </w:rPr>
        <w:t>露天采场（拟建）：</w:t>
      </w:r>
      <w:r>
        <w:rPr>
          <w:rFonts w:hint="default" w:ascii="Times New Roman" w:hAnsi="Times New Roman" w:eastAsia="宋体" w:cs="Times New Roman"/>
          <w:color w:val="auto"/>
          <w:sz w:val="24"/>
          <w:szCs w:val="24"/>
          <w:highlight w:val="none"/>
          <w:lang w:val="en-US" w:eastAsia="zh-CN" w:bidi="ar-SA"/>
        </w:rPr>
        <w:t>清除危岩体；</w:t>
      </w:r>
      <w:r>
        <w:rPr>
          <w:rFonts w:hint="eastAsia" w:ascii="Times New Roman" w:hAnsi="Times New Roman" w:eastAsia="宋体" w:cs="Times New Roman"/>
          <w:color w:val="auto"/>
          <w:sz w:val="24"/>
          <w:szCs w:val="24"/>
          <w:lang w:val="en-US" w:eastAsia="zh-CN" w:bidi="ar-SA"/>
        </w:rPr>
        <w:t>2</w:t>
      </w:r>
      <w:r>
        <w:rPr>
          <w:rFonts w:hint="default" w:ascii="Times New Roman" w:hAnsi="Times New Roman" w:eastAsia="宋体" w:cs="Times New Roman"/>
          <w:color w:val="auto"/>
          <w:sz w:val="24"/>
          <w:szCs w:val="24"/>
          <w:lang w:val="en-US" w:eastAsia="zh-CN" w:bidi="ar-SA"/>
        </w:rPr>
        <w:t>、进行地质灾害监测、地形地貌景观监测。</w:t>
      </w:r>
    </w:p>
    <w:p w14:paraId="4C64C28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eastAsia="宋体" w:cs="Times New Roman"/>
          <w:color w:val="000000" w:themeColor="text1"/>
          <w:sz w:val="24"/>
          <w:szCs w:val="24"/>
          <w:lang w:val="en-US" w:eastAsia="zh-CN"/>
          <w14:textFill>
            <w14:solidFill>
              <w14:schemeClr w14:val="tx1"/>
            </w14:solidFill>
          </w14:textFill>
        </w:rPr>
      </w:pPr>
      <w:r>
        <w:rPr>
          <w:rFonts w:eastAsia="宋体" w:cs="Times New Roman"/>
          <w:color w:val="000000" w:themeColor="text1"/>
          <w:sz w:val="24"/>
          <w:szCs w:val="24"/>
          <w14:textFill>
            <w14:solidFill>
              <w14:schemeClr w14:val="tx1"/>
            </w14:solidFill>
          </w14:textFill>
        </w:rPr>
        <w:t>根据实地调查，</w:t>
      </w:r>
      <w:r>
        <w:rPr>
          <w:rFonts w:hint="eastAsia" w:eastAsia="宋体" w:cs="Times New Roman"/>
          <w:color w:val="000000" w:themeColor="text1"/>
          <w:sz w:val="24"/>
          <w:szCs w:val="24"/>
          <w:lang w:val="en-US" w:eastAsia="zh-CN"/>
          <w14:textFill>
            <w14:solidFill>
              <w14:schemeClr w14:val="tx1"/>
            </w14:solidFill>
          </w14:textFill>
        </w:rPr>
        <w:t>矿山现状处于停产阶段，未进行采矿活动，故露天采场（拟建）还未建设，故本年度依据《综合治理方案》设计对前期治理效果不佳的露天采场进行完善治理。</w:t>
      </w:r>
    </w:p>
    <w:p w14:paraId="1C188DE4">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jc w:val="both"/>
        <w:textAlignment w:val="auto"/>
        <w:outlineLvl w:val="1"/>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pPr>
      <w:bookmarkStart w:id="25" w:name="_Toc32084"/>
      <w:bookmarkStart w:id="26" w:name="_Toc10123"/>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二、矿山地质环境治理工程</w:t>
      </w:r>
      <w:bookmarkEnd w:id="25"/>
      <w:bookmarkEnd w:id="26"/>
    </w:p>
    <w:p w14:paraId="0B5AEB67">
      <w:pPr>
        <w:adjustRightInd/>
        <w:spacing w:line="360" w:lineRule="auto"/>
        <w:ind w:firstLine="480"/>
        <w:jc w:val="left"/>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矿山</w:t>
      </w:r>
      <w:r>
        <w:rPr>
          <w:rFonts w:hint="eastAsia" w:ascii="Times New Roman" w:cs="Times New Roman"/>
          <w:color w:val="000000" w:themeColor="text1"/>
          <w:sz w:val="24"/>
          <w:szCs w:val="24"/>
          <w:lang w:val="en-US" w:eastAsia="zh-CN"/>
          <w14:textFill>
            <w14:solidFill>
              <w14:schemeClr w14:val="tx1"/>
            </w14:solidFill>
          </w14:textFill>
        </w:rPr>
        <w:t>应</w:t>
      </w:r>
      <w:r>
        <w:rPr>
          <w:rFonts w:hint="eastAsia" w:ascii="Times New Roman" w:hAnsi="Times New Roman" w:cs="Times New Roman"/>
          <w:color w:val="000000" w:themeColor="text1"/>
          <w:sz w:val="24"/>
          <w:szCs w:val="24"/>
          <w:lang w:val="en-US" w:eastAsia="zh-CN"/>
          <w14:textFill>
            <w14:solidFill>
              <w14:schemeClr w14:val="tx1"/>
            </w14:solidFill>
          </w14:textFill>
        </w:rPr>
        <w:t>对前期治理效果不佳的场地</w:t>
      </w:r>
      <w:r>
        <w:rPr>
          <w:rFonts w:hint="eastAsia" w:ascii="Times New Roman" w:cs="Times New Roman"/>
          <w:color w:val="000000" w:themeColor="text1"/>
          <w:sz w:val="24"/>
          <w:szCs w:val="24"/>
          <w:lang w:val="en-US" w:eastAsia="zh-CN"/>
          <w14:textFill>
            <w14:solidFill>
              <w14:schemeClr w14:val="tx1"/>
            </w14:solidFill>
          </w14:textFill>
        </w:rPr>
        <w:t>按</w:t>
      </w:r>
      <w:r>
        <w:rPr>
          <w:rFonts w:hint="eastAsia" w:eastAsia="宋体" w:cs="Times New Roman"/>
          <w:color w:val="000000" w:themeColor="text1"/>
          <w:sz w:val="24"/>
          <w:szCs w:val="24"/>
          <w:lang w:val="en-US" w:eastAsia="zh-CN"/>
          <w14:textFill>
            <w14:solidFill>
              <w14:schemeClr w14:val="tx1"/>
            </w14:solidFill>
          </w14:textFill>
        </w:rPr>
        <w:t>《</w:t>
      </w:r>
      <w:r>
        <w:rPr>
          <w:rFonts w:hint="eastAsia" w:eastAsia="宋体" w:cs="Times New Roman"/>
          <w:color w:val="000000" w:themeColor="text1"/>
          <w:sz w:val="24"/>
          <w:szCs w:val="24"/>
          <w:lang w:eastAsia="zh-CN"/>
          <w14:textFill>
            <w14:solidFill>
              <w14:schemeClr w14:val="tx1"/>
            </w14:solidFill>
          </w14:textFill>
        </w:rPr>
        <w:t>综合</w:t>
      </w:r>
      <w:r>
        <w:rPr>
          <w:rFonts w:hint="default" w:ascii="Times New Roman" w:hAnsi="Times New Roman" w:eastAsia="宋体" w:cs="Times New Roman"/>
          <w:color w:val="000000" w:themeColor="text1"/>
          <w:sz w:val="24"/>
          <w:szCs w:val="24"/>
          <w:lang w:eastAsia="zh-CN"/>
          <w14:textFill>
            <w14:solidFill>
              <w14:schemeClr w14:val="tx1"/>
            </w14:solidFill>
          </w14:textFill>
        </w:rPr>
        <w:t>治理方案</w:t>
      </w:r>
      <w:r>
        <w:rPr>
          <w:rFonts w:hint="eastAsia" w:eastAsia="宋体" w:cs="Times New Roman"/>
          <w:color w:val="000000" w:themeColor="text1"/>
          <w:sz w:val="24"/>
          <w:szCs w:val="24"/>
          <w:lang w:val="en-US" w:eastAsia="zh-CN"/>
          <w14:textFill>
            <w14:solidFill>
              <w14:schemeClr w14:val="tx1"/>
            </w14:solidFill>
          </w14:textFill>
        </w:rPr>
        <w:t>》及《2025年度治理计划书》</w:t>
      </w:r>
      <w:r>
        <w:rPr>
          <w:rFonts w:hint="eastAsia" w:ascii="Times New Roman" w:cs="Times New Roman"/>
          <w:color w:val="000000" w:themeColor="text1"/>
          <w:sz w:val="24"/>
          <w:szCs w:val="24"/>
          <w:lang w:val="en-US" w:eastAsia="zh-CN"/>
          <w14:textFill>
            <w14:solidFill>
              <w14:schemeClr w14:val="tx1"/>
            </w14:solidFill>
          </w14:textFill>
        </w:rPr>
        <w:t>设计</w:t>
      </w:r>
      <w:r>
        <w:rPr>
          <w:rFonts w:hint="eastAsia" w:cs="Times New Roman"/>
          <w:color w:val="000000" w:themeColor="text1"/>
          <w:sz w:val="24"/>
          <w:szCs w:val="24"/>
          <w:lang w:val="en-US" w:eastAsia="zh-CN"/>
          <w14:textFill>
            <w14:solidFill>
              <w14:schemeClr w14:val="tx1"/>
            </w14:solidFill>
          </w14:textFill>
        </w:rPr>
        <w:t>治理措施</w:t>
      </w:r>
      <w:r>
        <w:rPr>
          <w:rFonts w:hint="eastAsia" w:ascii="Times New Roman" w:hAnsi="Times New Roman" w:cs="Times New Roman"/>
          <w:color w:val="000000" w:themeColor="text1"/>
          <w:sz w:val="24"/>
          <w:szCs w:val="24"/>
          <w:lang w:val="en-US" w:eastAsia="zh-CN"/>
          <w14:textFill>
            <w14:solidFill>
              <w14:schemeClr w14:val="tx1"/>
            </w14:solidFill>
          </w14:textFill>
        </w:rPr>
        <w:t>进行完善治理，对植被成活率不高的区域进行补种补植。</w:t>
      </w:r>
    </w:p>
    <w:p w14:paraId="407DF9C4">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jc w:val="both"/>
        <w:textAlignment w:val="auto"/>
        <w:outlineLvl w:val="1"/>
        <w:rPr>
          <w:rFonts w:hint="default" w:ascii="Times New Roman" w:hAnsi="Times New Roman" w:eastAsia="宋体" w:cs="Times New Roman"/>
          <w:b/>
          <w:color w:val="000000" w:themeColor="text1"/>
          <w:spacing w:val="-4"/>
          <w:sz w:val="13"/>
          <w:szCs w:val="13"/>
          <w:lang w:eastAsia="zh-CN"/>
          <w14:textFill>
            <w14:solidFill>
              <w14:schemeClr w14:val="tx1"/>
            </w14:solidFill>
          </w14:textFill>
        </w:rPr>
      </w:pPr>
      <w:bookmarkStart w:id="27" w:name="_Toc16959"/>
      <w:bookmarkStart w:id="28" w:name="_Toc16419"/>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三、矿山地质环境监测工程</w:t>
      </w:r>
      <w:bookmarkEnd w:id="27"/>
      <w:bookmarkEnd w:id="28"/>
    </w:p>
    <w:p w14:paraId="432DC8D2">
      <w:pPr>
        <w:pStyle w:val="9"/>
        <w:spacing w:after="0" w:line="360" w:lineRule="auto"/>
        <w:ind w:firstLine="482" w:firstLineChars="200"/>
        <w:jc w:val="left"/>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（一）地质灾害监测</w:t>
      </w:r>
    </w:p>
    <w:p w14:paraId="3E39636C">
      <w:pPr>
        <w:pStyle w:val="9"/>
        <w:spacing w:after="0" w:line="360" w:lineRule="auto"/>
        <w:ind w:firstLine="480" w:firstLineChars="200"/>
        <w:jc w:val="left"/>
        <w:rPr>
          <w:rFonts w:hint="default" w:ascii="Times New Roman" w:hAnsi="Times New Roman" w:cs="Times New Roman"/>
          <w:color w:val="000000" w:themeColor="text1"/>
          <w:sz w:val="24"/>
          <w14:textFill>
            <w14:solidFill>
              <w14:schemeClr w14:val="tx1"/>
            </w14:solidFill>
          </w14:textFill>
        </w:rPr>
      </w:pPr>
      <w:r>
        <w:rPr>
          <w:rFonts w:hint="eastAsia" w:cs="Times New Roman"/>
          <w:color w:val="000000" w:themeColor="text1"/>
          <w:sz w:val="24"/>
          <w:lang w:val="en-US" w:eastAsia="zh-CN"/>
          <w14:textFill>
            <w14:solidFill>
              <w14:schemeClr w14:val="tx1"/>
            </w14:solidFill>
          </w14:textFill>
        </w:rPr>
        <w:t>1、</w:t>
      </w:r>
      <w:r>
        <w:rPr>
          <w:rFonts w:hint="default" w:ascii="Times New Roman" w:hAnsi="Times New Roman" w:cs="Times New Roman"/>
          <w:color w:val="000000" w:themeColor="text1"/>
          <w:sz w:val="24"/>
          <w14:textFill>
            <w14:solidFill>
              <w14:schemeClr w14:val="tx1"/>
            </w14:solidFill>
          </w14:textFill>
        </w:rPr>
        <w:t>监测路线的布设</w:t>
      </w:r>
    </w:p>
    <w:p w14:paraId="0D3D72D4">
      <w:pPr>
        <w:pStyle w:val="9"/>
        <w:spacing w:after="0" w:line="360" w:lineRule="auto"/>
        <w:ind w:firstLine="480" w:firstLineChars="200"/>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边坡崩塌监测采用目视巡查与工程控制测量相结合，巡查中发现崩塌隐患（危岩体），再实施测量检测，移动变形监测采用仪器测量法，铺设监测点方法进行监测，监测位置随边坡向前推进。</w:t>
      </w:r>
    </w:p>
    <w:p w14:paraId="42C02FF1">
      <w:pPr>
        <w:pStyle w:val="9"/>
        <w:spacing w:after="0" w:line="360" w:lineRule="auto"/>
        <w:ind w:firstLine="480" w:firstLineChars="200"/>
        <w:jc w:val="left"/>
        <w:rPr>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按岩层及地表移动观测规程要求，对受采动影响的地表移动变形情况进行监测，采场崩塌地质灾害监测点见表5-</w:t>
      </w:r>
      <w:r>
        <w:rPr>
          <w:rFonts w:hint="eastAsia" w:cs="Times New Roman"/>
          <w:color w:val="000000" w:themeColor="text1"/>
          <w:sz w:val="24"/>
          <w:lang w:val="en-US" w:eastAsia="zh-CN"/>
          <w14:textFill>
            <w14:solidFill>
              <w14:schemeClr w14:val="tx1"/>
            </w14:solidFill>
          </w14:textFill>
        </w:rPr>
        <w:t>1</w:t>
      </w:r>
      <w:r>
        <w:rPr>
          <w:rFonts w:hint="default" w:ascii="Times New Roman" w:hAnsi="Times New Roman" w:cs="Times New Roman"/>
          <w:color w:val="000000" w:themeColor="text1"/>
          <w:sz w:val="24"/>
          <w14:textFill>
            <w14:solidFill>
              <w14:schemeClr w14:val="tx1"/>
            </w14:solidFill>
          </w14:textFill>
        </w:rPr>
        <w:t>。</w:t>
      </w:r>
    </w:p>
    <w:p w14:paraId="742A18F2">
      <w:pPr>
        <w:rPr>
          <w:rFonts w:hint="eastAsia" w:ascii="黑体" w:hAnsi="黑体" w:eastAsia="黑体" w:cs="黑体"/>
          <w:b w:val="0"/>
          <w:bCs w:val="0"/>
          <w:color w:val="FF0000"/>
          <w:sz w:val="24"/>
          <w:highlight w:val="none"/>
        </w:rPr>
      </w:pPr>
      <w:r>
        <w:rPr>
          <w:rFonts w:hint="eastAsia" w:ascii="黑体" w:hAnsi="黑体" w:eastAsia="黑体" w:cs="黑体"/>
          <w:b w:val="0"/>
          <w:bCs w:val="0"/>
          <w:color w:val="FF0000"/>
          <w:sz w:val="24"/>
          <w:highlight w:val="none"/>
        </w:rPr>
        <w:br w:type="page"/>
      </w:r>
    </w:p>
    <w:p w14:paraId="6A159B66">
      <w:pPr>
        <w:adjustRightInd w:val="0"/>
        <w:snapToGrid w:val="0"/>
        <w:spacing w:after="0" w:line="360" w:lineRule="auto"/>
        <w:jc w:val="center"/>
        <w:rPr>
          <w:rFonts w:hint="eastAsia" w:ascii="黑体" w:hAnsi="黑体" w:eastAsia="黑体" w:cs="黑体"/>
          <w:b w:val="0"/>
          <w:bCs w:val="0"/>
          <w:color w:val="000000" w:themeColor="text1"/>
          <w:sz w:val="24"/>
          <w:highlight w:val="none"/>
          <w14:textFill>
            <w14:solidFill>
              <w14:schemeClr w14:val="tx1"/>
            </w14:solidFill>
          </w14:textFill>
        </w:rPr>
      </w:pPr>
      <w:r>
        <w:rPr>
          <w:rFonts w:hint="eastAsia" w:ascii="黑体" w:hAnsi="黑体" w:eastAsia="黑体" w:cs="黑体"/>
          <w:b w:val="0"/>
          <w:bCs w:val="0"/>
          <w:color w:val="000000" w:themeColor="text1"/>
          <w:sz w:val="24"/>
          <w:highlight w:val="none"/>
          <w14:textFill>
            <w14:solidFill>
              <w14:schemeClr w14:val="tx1"/>
            </w14:solidFill>
          </w14:textFill>
        </w:rPr>
        <w:t>表</w:t>
      </w:r>
      <w:r>
        <w:rPr>
          <w:rFonts w:hint="eastAsia" w:ascii="黑体" w:hAnsi="黑体" w:eastAsia="黑体" w:cs="黑体"/>
          <w:b w:val="0"/>
          <w:bCs w:val="0"/>
          <w:color w:val="000000" w:themeColor="text1"/>
          <w:sz w:val="24"/>
          <w:highlight w:val="none"/>
          <w:lang w:val="en-US" w:eastAsia="zh-CN"/>
          <w14:textFill>
            <w14:solidFill>
              <w14:schemeClr w14:val="tx1"/>
            </w14:solidFill>
          </w14:textFill>
        </w:rPr>
        <w:t>5-1</w:t>
      </w:r>
      <w:r>
        <w:rPr>
          <w:rFonts w:hint="eastAsia" w:ascii="黑体" w:hAnsi="黑体" w:eastAsia="黑体" w:cs="黑体"/>
          <w:b w:val="0"/>
          <w:bCs w:val="0"/>
          <w:color w:val="000000" w:themeColor="text1"/>
          <w:sz w:val="24"/>
          <w:highlight w:val="none"/>
          <w14:textFill>
            <w14:solidFill>
              <w14:schemeClr w14:val="tx1"/>
            </w14:solidFill>
          </w14:textFill>
        </w:rPr>
        <w:t xml:space="preserve">  崩塌地质灾害监测</w:t>
      </w:r>
      <w:r>
        <w:rPr>
          <w:rFonts w:hint="eastAsia" w:ascii="黑体" w:hAnsi="黑体" w:eastAsia="黑体" w:cs="黑体"/>
          <w:b w:val="0"/>
          <w:bCs w:val="0"/>
          <w:color w:val="000000" w:themeColor="text1"/>
          <w:sz w:val="24"/>
          <w:highlight w:val="none"/>
          <w:lang w:eastAsia="zh-CN"/>
          <w14:textFill>
            <w14:solidFill>
              <w14:schemeClr w14:val="tx1"/>
            </w14:solidFill>
          </w14:textFill>
        </w:rPr>
        <w:t>点</w:t>
      </w:r>
      <w:r>
        <w:rPr>
          <w:rFonts w:hint="eastAsia" w:ascii="黑体" w:hAnsi="黑体" w:eastAsia="黑体" w:cs="黑体"/>
          <w:b w:val="0"/>
          <w:bCs w:val="0"/>
          <w:color w:val="000000" w:themeColor="text1"/>
          <w:sz w:val="24"/>
          <w:highlight w:val="none"/>
          <w14:textFill>
            <w14:solidFill>
              <w14:schemeClr w14:val="tx1"/>
            </w14:solidFill>
          </w14:textFill>
        </w:rPr>
        <w:t>坐标表</w:t>
      </w:r>
    </w:p>
    <w:tbl>
      <w:tblPr>
        <w:tblStyle w:val="10"/>
        <w:tblW w:w="5000" w:type="pct"/>
        <w:jc w:val="center"/>
        <w:tblLayout w:type="fixed"/>
        <w:tblCellMar>
          <w:top w:w="0" w:type="dxa"/>
          <w:left w:w="108" w:type="dxa"/>
          <w:bottom w:w="0" w:type="dxa"/>
          <w:right w:w="108" w:type="dxa"/>
        </w:tblCellMar>
      </w:tblPr>
      <w:tblGrid>
        <w:gridCol w:w="1195"/>
        <w:gridCol w:w="840"/>
        <w:gridCol w:w="1425"/>
        <w:gridCol w:w="1425"/>
        <w:gridCol w:w="840"/>
        <w:gridCol w:w="1399"/>
        <w:gridCol w:w="1399"/>
      </w:tblGrid>
      <w:tr w14:paraId="47B94B9C">
        <w:tblPrEx>
          <w:tblCellMar>
            <w:top w:w="0" w:type="dxa"/>
            <w:left w:w="108" w:type="dxa"/>
            <w:bottom w:w="0" w:type="dxa"/>
            <w:right w:w="108" w:type="dxa"/>
          </w:tblCellMar>
        </w:tblPrEx>
        <w:trPr>
          <w:trHeight w:val="283"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475138B6">
            <w:pPr>
              <w:pStyle w:val="9"/>
              <w:spacing w:after="0"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2000国家大地坐标系</w:t>
            </w:r>
          </w:p>
        </w:tc>
      </w:tr>
      <w:tr w14:paraId="1CD69709">
        <w:tblPrEx>
          <w:tblCellMar>
            <w:top w:w="0" w:type="dxa"/>
            <w:left w:w="108" w:type="dxa"/>
            <w:bottom w:w="0" w:type="dxa"/>
            <w:right w:w="108" w:type="dxa"/>
          </w:tblCellMar>
        </w:tblPrEx>
        <w:trPr>
          <w:trHeight w:val="283" w:hRule="atLeast"/>
          <w:jc w:val="center"/>
        </w:trPr>
        <w:tc>
          <w:tcPr>
            <w:tcW w:w="701" w:type="pct"/>
            <w:tcBorders>
              <w:top w:val="single" w:color="auto" w:sz="4" w:space="0"/>
              <w:left w:val="single" w:color="auto" w:sz="4" w:space="0"/>
              <w:bottom w:val="single" w:color="auto" w:sz="4" w:space="0"/>
              <w:right w:val="single" w:color="auto" w:sz="4" w:space="0"/>
            </w:tcBorders>
            <w:noWrap w:val="0"/>
            <w:vAlign w:val="center"/>
          </w:tcPr>
          <w:p w14:paraId="54B24B14">
            <w:pPr>
              <w:spacing w:after="0" w:line="240" w:lineRule="auto"/>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监测单元</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63A9C5E1">
            <w:pPr>
              <w:spacing w:after="0" w:line="240" w:lineRule="auto"/>
              <w:jc w:val="cente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编号</w:t>
            </w:r>
          </w:p>
        </w:tc>
        <w:tc>
          <w:tcPr>
            <w:tcW w:w="835" w:type="pct"/>
            <w:tcBorders>
              <w:top w:val="single" w:color="auto" w:sz="4" w:space="0"/>
              <w:left w:val="nil"/>
              <w:bottom w:val="single" w:color="auto" w:sz="4" w:space="0"/>
              <w:right w:val="single" w:color="auto" w:sz="4" w:space="0"/>
            </w:tcBorders>
            <w:noWrap w:val="0"/>
            <w:vAlign w:val="center"/>
          </w:tcPr>
          <w:p w14:paraId="2F6E053F">
            <w:pPr>
              <w:pStyle w:val="9"/>
              <w:spacing w:after="0"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X</w:t>
            </w:r>
          </w:p>
        </w:tc>
        <w:tc>
          <w:tcPr>
            <w:tcW w:w="835" w:type="pct"/>
            <w:tcBorders>
              <w:top w:val="single" w:color="auto" w:sz="4" w:space="0"/>
              <w:left w:val="nil"/>
              <w:bottom w:val="single" w:color="auto" w:sz="4" w:space="0"/>
              <w:right w:val="single" w:color="auto" w:sz="4" w:space="0"/>
            </w:tcBorders>
            <w:noWrap w:val="0"/>
            <w:vAlign w:val="center"/>
          </w:tcPr>
          <w:p w14:paraId="383AB952">
            <w:pPr>
              <w:pStyle w:val="9"/>
              <w:spacing w:after="0"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Y</w:t>
            </w:r>
          </w:p>
        </w:tc>
        <w:tc>
          <w:tcPr>
            <w:tcW w:w="492" w:type="pct"/>
            <w:tcBorders>
              <w:top w:val="single" w:color="auto" w:sz="4" w:space="0"/>
              <w:left w:val="nil"/>
              <w:bottom w:val="single" w:color="auto" w:sz="4" w:space="0"/>
              <w:right w:val="single" w:color="auto" w:sz="4" w:space="0"/>
            </w:tcBorders>
            <w:noWrap w:val="0"/>
            <w:vAlign w:val="center"/>
          </w:tcPr>
          <w:p w14:paraId="5626B060">
            <w:pPr>
              <w:spacing w:after="0" w:line="240" w:lineRule="auto"/>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编号</w:t>
            </w:r>
          </w:p>
        </w:tc>
        <w:tc>
          <w:tcPr>
            <w:tcW w:w="820" w:type="pct"/>
            <w:tcBorders>
              <w:top w:val="single" w:color="auto" w:sz="4" w:space="0"/>
              <w:left w:val="nil"/>
              <w:bottom w:val="single" w:color="auto" w:sz="4" w:space="0"/>
              <w:right w:val="single" w:color="auto" w:sz="4" w:space="0"/>
            </w:tcBorders>
            <w:noWrap w:val="0"/>
            <w:vAlign w:val="center"/>
          </w:tcPr>
          <w:p w14:paraId="1892C94C">
            <w:pPr>
              <w:pStyle w:val="9"/>
              <w:spacing w:after="0"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X</w:t>
            </w:r>
          </w:p>
        </w:tc>
        <w:tc>
          <w:tcPr>
            <w:tcW w:w="820" w:type="pct"/>
            <w:tcBorders>
              <w:top w:val="single" w:color="auto" w:sz="4" w:space="0"/>
              <w:left w:val="nil"/>
              <w:bottom w:val="single" w:color="auto" w:sz="4" w:space="0"/>
              <w:right w:val="single" w:color="auto" w:sz="4" w:space="0"/>
            </w:tcBorders>
            <w:noWrap w:val="0"/>
            <w:vAlign w:val="center"/>
          </w:tcPr>
          <w:p w14:paraId="4A130491">
            <w:pPr>
              <w:pStyle w:val="9"/>
              <w:spacing w:after="0"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Y</w:t>
            </w:r>
          </w:p>
        </w:tc>
      </w:tr>
      <w:tr w14:paraId="5E4CD404">
        <w:tblPrEx>
          <w:tblCellMar>
            <w:top w:w="0" w:type="dxa"/>
            <w:left w:w="108" w:type="dxa"/>
            <w:bottom w:w="0" w:type="dxa"/>
            <w:right w:w="108" w:type="dxa"/>
          </w:tblCellMar>
        </w:tblPrEx>
        <w:trPr>
          <w:trHeight w:val="283" w:hRule="atLeast"/>
          <w:jc w:val="center"/>
        </w:trPr>
        <w:tc>
          <w:tcPr>
            <w:tcW w:w="701" w:type="pct"/>
            <w:vMerge w:val="restart"/>
            <w:tcBorders>
              <w:top w:val="single" w:color="auto" w:sz="4" w:space="0"/>
              <w:left w:val="single" w:color="auto" w:sz="4" w:space="0"/>
              <w:right w:val="single" w:color="auto" w:sz="4" w:space="0"/>
            </w:tcBorders>
            <w:noWrap w:val="0"/>
            <w:vAlign w:val="center"/>
          </w:tcPr>
          <w:p w14:paraId="3A8DA1B6">
            <w:pPr>
              <w:spacing w:after="0"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露天采场</w:t>
            </w:r>
          </w:p>
          <w:p w14:paraId="124BEC9C">
            <w:pPr>
              <w:spacing w:after="0"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（拟建）</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737187BA">
            <w:pPr>
              <w:spacing w:after="0" w:line="240" w:lineRule="auto"/>
              <w:jc w:val="cente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JC1</w:t>
            </w:r>
          </w:p>
        </w:tc>
        <w:tc>
          <w:tcPr>
            <w:tcW w:w="835" w:type="pct"/>
            <w:tcBorders>
              <w:top w:val="single" w:color="auto" w:sz="4" w:space="0"/>
              <w:left w:val="single" w:color="auto" w:sz="4" w:space="0"/>
              <w:bottom w:val="single" w:color="auto" w:sz="4" w:space="0"/>
              <w:right w:val="single" w:color="auto" w:sz="4" w:space="0"/>
            </w:tcBorders>
            <w:noWrap w:val="0"/>
            <w:vAlign w:val="center"/>
          </w:tcPr>
          <w:p w14:paraId="437F39D6">
            <w:pPr>
              <w:spacing w:after="0"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4690826.51</w:t>
            </w:r>
          </w:p>
        </w:tc>
        <w:tc>
          <w:tcPr>
            <w:tcW w:w="835" w:type="pct"/>
            <w:tcBorders>
              <w:top w:val="single" w:color="auto" w:sz="4" w:space="0"/>
              <w:left w:val="single" w:color="auto" w:sz="4" w:space="0"/>
              <w:bottom w:val="single" w:color="auto" w:sz="4" w:space="0"/>
              <w:right w:val="single" w:color="auto" w:sz="4" w:space="0"/>
            </w:tcBorders>
            <w:noWrap w:val="0"/>
            <w:vAlign w:val="center"/>
          </w:tcPr>
          <w:p w14:paraId="1C9D4C74">
            <w:pPr>
              <w:spacing w:after="0"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40423882.06</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4D9BE9BD">
            <w:pPr>
              <w:spacing w:after="0"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JC4</w:t>
            </w:r>
          </w:p>
        </w:tc>
        <w:tc>
          <w:tcPr>
            <w:tcW w:w="820" w:type="pct"/>
            <w:tcBorders>
              <w:top w:val="single" w:color="auto" w:sz="4" w:space="0"/>
              <w:left w:val="single" w:color="auto" w:sz="4" w:space="0"/>
              <w:bottom w:val="single" w:color="auto" w:sz="4" w:space="0"/>
              <w:right w:val="single" w:color="auto" w:sz="4" w:space="0"/>
            </w:tcBorders>
            <w:noWrap w:val="0"/>
            <w:vAlign w:val="center"/>
          </w:tcPr>
          <w:p w14:paraId="5AB8442C">
            <w:pPr>
              <w:spacing w:after="0"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4690658.94</w:t>
            </w:r>
          </w:p>
        </w:tc>
        <w:tc>
          <w:tcPr>
            <w:tcW w:w="820" w:type="pct"/>
            <w:tcBorders>
              <w:top w:val="single" w:color="auto" w:sz="4" w:space="0"/>
              <w:left w:val="single" w:color="auto" w:sz="4" w:space="0"/>
              <w:bottom w:val="single" w:color="auto" w:sz="4" w:space="0"/>
              <w:right w:val="single" w:color="auto" w:sz="4" w:space="0"/>
            </w:tcBorders>
            <w:noWrap w:val="0"/>
            <w:vAlign w:val="center"/>
          </w:tcPr>
          <w:p w14:paraId="4EDE1147">
            <w:pPr>
              <w:spacing w:after="0"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40423762.43</w:t>
            </w:r>
          </w:p>
        </w:tc>
      </w:tr>
      <w:tr w14:paraId="4B2E7DAB">
        <w:tblPrEx>
          <w:tblCellMar>
            <w:top w:w="0" w:type="dxa"/>
            <w:left w:w="108" w:type="dxa"/>
            <w:bottom w:w="0" w:type="dxa"/>
            <w:right w:w="108" w:type="dxa"/>
          </w:tblCellMar>
        </w:tblPrEx>
        <w:trPr>
          <w:trHeight w:val="283" w:hRule="atLeast"/>
          <w:jc w:val="center"/>
        </w:trPr>
        <w:tc>
          <w:tcPr>
            <w:tcW w:w="701" w:type="pct"/>
            <w:vMerge w:val="continue"/>
            <w:tcBorders>
              <w:left w:val="single" w:color="auto" w:sz="4" w:space="0"/>
              <w:right w:val="single" w:color="auto" w:sz="4" w:space="0"/>
            </w:tcBorders>
            <w:noWrap w:val="0"/>
            <w:vAlign w:val="center"/>
          </w:tcPr>
          <w:p w14:paraId="3B387071">
            <w:pPr>
              <w:spacing w:after="0"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492" w:type="pct"/>
            <w:tcBorders>
              <w:top w:val="single" w:color="auto" w:sz="4" w:space="0"/>
              <w:left w:val="single" w:color="auto" w:sz="4" w:space="0"/>
              <w:bottom w:val="single" w:color="auto" w:sz="4" w:space="0"/>
              <w:right w:val="single" w:color="auto" w:sz="4" w:space="0"/>
            </w:tcBorders>
            <w:noWrap w:val="0"/>
            <w:vAlign w:val="center"/>
          </w:tcPr>
          <w:p w14:paraId="4676F495">
            <w:pPr>
              <w:spacing w:after="0" w:line="240" w:lineRule="auto"/>
              <w:jc w:val="cente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JC2</w:t>
            </w:r>
          </w:p>
        </w:tc>
        <w:tc>
          <w:tcPr>
            <w:tcW w:w="835" w:type="pct"/>
            <w:tcBorders>
              <w:top w:val="single" w:color="auto" w:sz="4" w:space="0"/>
              <w:left w:val="single" w:color="auto" w:sz="4" w:space="0"/>
              <w:bottom w:val="single" w:color="auto" w:sz="4" w:space="0"/>
              <w:right w:val="single" w:color="auto" w:sz="4" w:space="0"/>
            </w:tcBorders>
            <w:noWrap w:val="0"/>
            <w:vAlign w:val="center"/>
          </w:tcPr>
          <w:p w14:paraId="1CFAEF4A">
            <w:pPr>
              <w:spacing w:after="0"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4690705.91</w:t>
            </w:r>
          </w:p>
        </w:tc>
        <w:tc>
          <w:tcPr>
            <w:tcW w:w="835" w:type="pct"/>
            <w:tcBorders>
              <w:top w:val="single" w:color="auto" w:sz="4" w:space="0"/>
              <w:left w:val="single" w:color="auto" w:sz="4" w:space="0"/>
              <w:bottom w:val="single" w:color="auto" w:sz="4" w:space="0"/>
              <w:right w:val="single" w:color="auto" w:sz="4" w:space="0"/>
            </w:tcBorders>
            <w:noWrap w:val="0"/>
            <w:vAlign w:val="center"/>
          </w:tcPr>
          <w:p w14:paraId="25600138">
            <w:pPr>
              <w:spacing w:after="0"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40423907.60</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455F2A71">
            <w:pPr>
              <w:spacing w:after="0"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JC5</w:t>
            </w:r>
          </w:p>
        </w:tc>
        <w:tc>
          <w:tcPr>
            <w:tcW w:w="820" w:type="pct"/>
            <w:tcBorders>
              <w:top w:val="single" w:color="auto" w:sz="4" w:space="0"/>
              <w:left w:val="single" w:color="auto" w:sz="4" w:space="0"/>
              <w:bottom w:val="single" w:color="auto" w:sz="4" w:space="0"/>
              <w:right w:val="single" w:color="auto" w:sz="4" w:space="0"/>
            </w:tcBorders>
            <w:noWrap w:val="0"/>
            <w:vAlign w:val="center"/>
          </w:tcPr>
          <w:p w14:paraId="1010830C">
            <w:pPr>
              <w:spacing w:after="0"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4690708.54</w:t>
            </w:r>
          </w:p>
        </w:tc>
        <w:tc>
          <w:tcPr>
            <w:tcW w:w="820" w:type="pct"/>
            <w:tcBorders>
              <w:top w:val="single" w:color="auto" w:sz="4" w:space="0"/>
              <w:left w:val="single" w:color="auto" w:sz="4" w:space="0"/>
              <w:bottom w:val="single" w:color="auto" w:sz="4" w:space="0"/>
              <w:right w:val="single" w:color="auto" w:sz="4" w:space="0"/>
            </w:tcBorders>
            <w:noWrap w:val="0"/>
            <w:vAlign w:val="center"/>
          </w:tcPr>
          <w:p w14:paraId="48264F7A">
            <w:pPr>
              <w:spacing w:after="0"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40423705.18</w:t>
            </w:r>
          </w:p>
        </w:tc>
      </w:tr>
      <w:tr w14:paraId="6FCE1C4A">
        <w:tblPrEx>
          <w:tblCellMar>
            <w:top w:w="0" w:type="dxa"/>
            <w:left w:w="108" w:type="dxa"/>
            <w:bottom w:w="0" w:type="dxa"/>
            <w:right w:w="108" w:type="dxa"/>
          </w:tblCellMar>
        </w:tblPrEx>
        <w:trPr>
          <w:trHeight w:val="283" w:hRule="atLeast"/>
          <w:jc w:val="center"/>
        </w:trPr>
        <w:tc>
          <w:tcPr>
            <w:tcW w:w="701" w:type="pct"/>
            <w:vMerge w:val="continue"/>
            <w:tcBorders>
              <w:left w:val="single" w:color="auto" w:sz="4" w:space="0"/>
              <w:bottom w:val="single" w:color="auto" w:sz="4" w:space="0"/>
              <w:right w:val="single" w:color="auto" w:sz="4" w:space="0"/>
            </w:tcBorders>
            <w:noWrap w:val="0"/>
            <w:vAlign w:val="center"/>
          </w:tcPr>
          <w:p w14:paraId="20141E30">
            <w:pPr>
              <w:spacing w:after="0"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492" w:type="pct"/>
            <w:tcBorders>
              <w:top w:val="single" w:color="auto" w:sz="4" w:space="0"/>
              <w:left w:val="single" w:color="auto" w:sz="4" w:space="0"/>
              <w:bottom w:val="single" w:color="auto" w:sz="4" w:space="0"/>
              <w:right w:val="single" w:color="auto" w:sz="4" w:space="0"/>
            </w:tcBorders>
            <w:noWrap w:val="0"/>
            <w:vAlign w:val="center"/>
          </w:tcPr>
          <w:p w14:paraId="3864A9AA">
            <w:pPr>
              <w:spacing w:after="0" w:line="240" w:lineRule="auto"/>
              <w:jc w:val="center"/>
              <w:rPr>
                <w:rFonts w:hint="default" w:ascii="Times New Roman" w:hAnsi="Times New Roman" w:eastAsia="宋体" w:cs="Times New Roman"/>
                <w:color w:val="000000" w:themeColor="text1"/>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JC3</w:t>
            </w:r>
          </w:p>
        </w:tc>
        <w:tc>
          <w:tcPr>
            <w:tcW w:w="835" w:type="pct"/>
            <w:tcBorders>
              <w:top w:val="single" w:color="auto" w:sz="4" w:space="0"/>
              <w:left w:val="single" w:color="auto" w:sz="4" w:space="0"/>
              <w:bottom w:val="single" w:color="auto" w:sz="4" w:space="0"/>
              <w:right w:val="single" w:color="auto" w:sz="4" w:space="0"/>
            </w:tcBorders>
            <w:noWrap w:val="0"/>
            <w:vAlign w:val="center"/>
          </w:tcPr>
          <w:p w14:paraId="4434199C">
            <w:pPr>
              <w:spacing w:after="0"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4690620.70</w:t>
            </w:r>
          </w:p>
        </w:tc>
        <w:tc>
          <w:tcPr>
            <w:tcW w:w="835" w:type="pct"/>
            <w:tcBorders>
              <w:top w:val="single" w:color="auto" w:sz="4" w:space="0"/>
              <w:left w:val="single" w:color="auto" w:sz="4" w:space="0"/>
              <w:bottom w:val="single" w:color="auto" w:sz="4" w:space="0"/>
              <w:right w:val="single" w:color="auto" w:sz="4" w:space="0"/>
            </w:tcBorders>
            <w:noWrap w:val="0"/>
            <w:vAlign w:val="center"/>
          </w:tcPr>
          <w:p w14:paraId="4180E2E2">
            <w:pPr>
              <w:spacing w:after="0"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40423808.80</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5213E9C3">
            <w:pPr>
              <w:spacing w:after="0"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JC6</w:t>
            </w:r>
          </w:p>
        </w:tc>
        <w:tc>
          <w:tcPr>
            <w:tcW w:w="820" w:type="pct"/>
            <w:tcBorders>
              <w:top w:val="single" w:color="auto" w:sz="4" w:space="0"/>
              <w:left w:val="single" w:color="auto" w:sz="4" w:space="0"/>
              <w:bottom w:val="single" w:color="auto" w:sz="4" w:space="0"/>
              <w:right w:val="single" w:color="auto" w:sz="4" w:space="0"/>
            </w:tcBorders>
            <w:noWrap w:val="0"/>
            <w:vAlign w:val="center"/>
          </w:tcPr>
          <w:p w14:paraId="3F2E23E5">
            <w:pPr>
              <w:spacing w:after="0"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4690812.31</w:t>
            </w:r>
          </w:p>
        </w:tc>
        <w:tc>
          <w:tcPr>
            <w:tcW w:w="820" w:type="pct"/>
            <w:tcBorders>
              <w:top w:val="single" w:color="auto" w:sz="4" w:space="0"/>
              <w:left w:val="single" w:color="auto" w:sz="4" w:space="0"/>
              <w:bottom w:val="single" w:color="auto" w:sz="4" w:space="0"/>
              <w:right w:val="single" w:color="auto" w:sz="4" w:space="0"/>
            </w:tcBorders>
            <w:noWrap w:val="0"/>
            <w:vAlign w:val="center"/>
          </w:tcPr>
          <w:p w14:paraId="0D367C81">
            <w:pPr>
              <w:spacing w:after="0"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40423704.76</w:t>
            </w:r>
          </w:p>
        </w:tc>
      </w:tr>
    </w:tbl>
    <w:p w14:paraId="2D9D1F7A">
      <w:pPr>
        <w:pStyle w:val="9"/>
        <w:keepNext w:val="0"/>
        <w:keepLines w:val="0"/>
        <w:pageBreakBefore w:val="0"/>
        <w:widowControl/>
        <w:kinsoku/>
        <w:wordWrap/>
        <w:overflowPunct/>
        <w:topLinePunct w:val="0"/>
        <w:autoSpaceDE/>
        <w:autoSpaceDN/>
        <w:bidi w:val="0"/>
        <w:adjustRightInd w:val="0"/>
        <w:snapToGrid w:val="0"/>
        <w:spacing w:before="157" w:beforeLines="50" w:after="0"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2、监测内容</w:t>
      </w:r>
    </w:p>
    <w:p w14:paraId="18A01A7D">
      <w:pPr>
        <w:pStyle w:val="9"/>
        <w:spacing w:after="0"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露天采场不稳定边坡移动、变形、崩塌情况。</w:t>
      </w:r>
    </w:p>
    <w:p w14:paraId="2732AF05">
      <w:pPr>
        <w:pStyle w:val="9"/>
        <w:spacing w:after="0"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3、监测方法</w:t>
      </w:r>
    </w:p>
    <w:p w14:paraId="1CADBCCD">
      <w:pPr>
        <w:pStyle w:val="9"/>
        <w:spacing w:after="0"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边坡崩塌监测采用目测法，移动变形监测采用仪器测量。</w:t>
      </w:r>
    </w:p>
    <w:p w14:paraId="6BCDE5FC">
      <w:pPr>
        <w:pStyle w:val="9"/>
        <w:spacing w:after="0"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4、监测频率</w:t>
      </w:r>
    </w:p>
    <w:p w14:paraId="27DC783E">
      <w:pPr>
        <w:pStyle w:val="9"/>
        <w:spacing w:after="0"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正常情况下每月监测1次；根据实际情况，在汛期、雨季，对已存在边坡变形的地段应每周监测1次，或者进行连续跟踪监测。</w:t>
      </w:r>
    </w:p>
    <w:p w14:paraId="5F2EC2ED">
      <w:pPr>
        <w:pStyle w:val="9"/>
        <w:spacing w:after="0"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5、技术要求</w:t>
      </w:r>
    </w:p>
    <w:p w14:paraId="05862923">
      <w:pPr>
        <w:pStyle w:val="9"/>
        <w:spacing w:after="0"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根据矿山实际生产情况，在开采过程中的采场边坡进行稳定性监测，用水准、全站仪、皮尺、照相等方法测量移动距离及变形大小。</w:t>
      </w:r>
    </w:p>
    <w:p w14:paraId="2678D900">
      <w:pPr>
        <w:rPr>
          <w:rFonts w:hint="eastAsia"/>
          <w:b/>
          <w:color w:val="FF0000"/>
          <w:sz w:val="24"/>
          <w:szCs w:val="24"/>
          <w:lang w:eastAsia="zh-CN"/>
        </w:rPr>
      </w:pPr>
      <w:r>
        <w:rPr>
          <w:rFonts w:hint="eastAsia"/>
          <w:b/>
          <w:color w:val="FF0000"/>
          <w:sz w:val="24"/>
          <w:szCs w:val="24"/>
          <w:lang w:eastAsia="zh-CN"/>
        </w:rPr>
        <w:br w:type="page"/>
      </w:r>
    </w:p>
    <w:p w14:paraId="1649A441">
      <w:pPr>
        <w:numPr>
          <w:ilvl w:val="0"/>
          <w:numId w:val="0"/>
        </w:numPr>
        <w:spacing w:line="360" w:lineRule="auto"/>
        <w:ind w:leftChars="0"/>
        <w:jc w:val="center"/>
        <w:outlineLvl w:val="0"/>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pPr>
      <w:bookmarkStart w:id="29" w:name="_Toc6920"/>
      <w:bookmarkStart w:id="30" w:name="_Toc8405"/>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第六章  经费估算</w:t>
      </w:r>
      <w:bookmarkEnd w:id="29"/>
      <w:bookmarkEnd w:id="30"/>
    </w:p>
    <w:p w14:paraId="62E00206">
      <w:pPr>
        <w:numPr>
          <w:ilvl w:val="0"/>
          <w:numId w:val="0"/>
        </w:numPr>
        <w:spacing w:line="360" w:lineRule="auto"/>
        <w:jc w:val="both"/>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一、费用计算</w:t>
      </w:r>
    </w:p>
    <w:p w14:paraId="263EE2E7">
      <w:pPr>
        <w:numPr>
          <w:ilvl w:val="0"/>
          <w:numId w:val="0"/>
        </w:numPr>
        <w:spacing w:line="360" w:lineRule="auto"/>
        <w:ind w:firstLine="480" w:firstLineChars="200"/>
        <w:jc w:val="both"/>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eastAsia" w:eastAsia="宋体" w:cs="Times New Roman"/>
          <w:b w:val="0"/>
          <w:bCs w:val="0"/>
          <w:color w:val="000000" w:themeColor="text1"/>
          <w:sz w:val="24"/>
          <w:szCs w:val="24"/>
          <w:lang w:val="en-US" w:eastAsia="zh-CN"/>
          <w14:textFill>
            <w14:solidFill>
              <w14:schemeClr w14:val="tx1"/>
            </w14:solidFill>
          </w14:textFill>
        </w:rPr>
        <w:t>矿山</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已进行了</w:t>
      </w:r>
      <w:r>
        <w:rPr>
          <w:rFonts w:hint="eastAsia" w:eastAsia="宋体" w:cs="Times New Roman"/>
          <w:b w:val="0"/>
          <w:bCs w:val="0"/>
          <w:color w:val="000000" w:themeColor="text1"/>
          <w:sz w:val="24"/>
          <w:szCs w:val="24"/>
          <w:lang w:val="en-US" w:eastAsia="zh-CN"/>
          <w14:textFill>
            <w14:solidFill>
              <w14:schemeClr w14:val="tx1"/>
            </w14:solidFill>
          </w14:textFill>
        </w:rPr>
        <w:t>覆土整平等相关治理措施，本</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年度</w:t>
      </w:r>
      <w:r>
        <w:rPr>
          <w:rFonts w:hint="eastAsia" w:eastAsia="宋体" w:cs="Times New Roman"/>
          <w:b w:val="0"/>
          <w:bCs w:val="0"/>
          <w:color w:val="000000" w:themeColor="text1"/>
          <w:sz w:val="24"/>
          <w:szCs w:val="24"/>
          <w:lang w:val="en-US" w:eastAsia="zh-CN"/>
          <w14:textFill>
            <w14:solidFill>
              <w14:schemeClr w14:val="tx1"/>
            </w14:solidFill>
          </w14:textFill>
        </w:rPr>
        <w:t>需</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对局部植被恢复较差的区域继续进行</w:t>
      </w:r>
      <w:r>
        <w:rPr>
          <w:rFonts w:hint="eastAsia" w:eastAsia="宋体" w:cs="Times New Roman"/>
          <w:b w:val="0"/>
          <w:bCs w:val="0"/>
          <w:color w:val="000000" w:themeColor="text1"/>
          <w:sz w:val="24"/>
          <w:szCs w:val="24"/>
          <w:lang w:val="en-US" w:eastAsia="zh-CN"/>
          <w14:textFill>
            <w14:solidFill>
              <w14:schemeClr w14:val="tx1"/>
            </w14:solidFill>
          </w14:textFill>
        </w:rPr>
        <w:t>补种补植</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w:t>
      </w:r>
      <w:r>
        <w:rPr>
          <w:rFonts w:hint="eastAsia" w:eastAsia="宋体" w:cs="Times New Roman"/>
          <w:b w:val="0"/>
          <w:bCs w:val="0"/>
          <w:color w:val="000000" w:themeColor="text1"/>
          <w:sz w:val="24"/>
          <w:szCs w:val="24"/>
          <w:lang w:val="en-US" w:eastAsia="zh-CN"/>
          <w14:textFill>
            <w14:solidFill>
              <w14:schemeClr w14:val="tx1"/>
            </w14:solidFill>
          </w14:textFill>
        </w:rPr>
        <w:t>并加以</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管护。</w:t>
      </w:r>
    </w:p>
    <w:p w14:paraId="38E792BF">
      <w:pPr>
        <w:numPr>
          <w:ilvl w:val="0"/>
          <w:numId w:val="0"/>
        </w:numPr>
        <w:spacing w:line="360" w:lineRule="auto"/>
        <w:ind w:firstLine="480" w:firstLineChars="200"/>
        <w:jc w:val="both"/>
        <w:rPr>
          <w:rFonts w:hint="eastAsia" w:eastAsia="宋体"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经估算，202</w:t>
      </w:r>
      <w:r>
        <w:rPr>
          <w:rFonts w:hint="eastAsia" w:eastAsia="宋体" w:cs="Times New Roman"/>
          <w:b w:val="0"/>
          <w:bCs w:val="0"/>
          <w:color w:val="000000" w:themeColor="text1"/>
          <w:sz w:val="24"/>
          <w:szCs w:val="24"/>
          <w:lang w:val="en-US" w:eastAsia="zh-CN"/>
          <w14:textFill>
            <w14:solidFill>
              <w14:schemeClr w14:val="tx1"/>
            </w14:solidFill>
          </w14:textFill>
        </w:rPr>
        <w:t>6</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年度</w:t>
      </w:r>
      <w:r>
        <w:rPr>
          <w:rFonts w:hint="eastAsia"/>
          <w:bCs/>
          <w:color w:val="000000" w:themeColor="text1"/>
          <w:kern w:val="2"/>
          <w:sz w:val="24"/>
          <w:szCs w:val="24"/>
          <w:lang w:eastAsia="zh-CN"/>
          <w14:textFill>
            <w14:solidFill>
              <w14:schemeClr w14:val="tx1"/>
            </w14:solidFill>
          </w14:textFill>
        </w:rPr>
        <w:t>松山区夏家店乡乡约地碎石矿</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矿山地质环境治理费用为</w:t>
      </w:r>
      <w:r>
        <w:rPr>
          <w:rFonts w:hint="eastAsia" w:eastAsia="宋体" w:cs="Times New Roman"/>
          <w:b w:val="0"/>
          <w:bCs w:val="0"/>
          <w:color w:val="000000" w:themeColor="text1"/>
          <w:sz w:val="24"/>
          <w:szCs w:val="24"/>
          <w:lang w:val="en-US" w:eastAsia="zh-CN"/>
          <w14:textFill>
            <w14:solidFill>
              <w14:schemeClr w14:val="tx1"/>
            </w14:solidFill>
          </w14:textFill>
        </w:rPr>
        <w:t>0.64</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万元，其中</w:t>
      </w:r>
      <w:r>
        <w:rPr>
          <w:rFonts w:hint="eastAsia" w:eastAsia="宋体" w:cs="Times New Roman"/>
          <w:b w:val="0"/>
          <w:bCs w:val="0"/>
          <w:color w:val="000000" w:themeColor="text1"/>
          <w:sz w:val="24"/>
          <w:szCs w:val="24"/>
          <w:lang w:val="en-US" w:eastAsia="zh-CN"/>
          <w14:textFill>
            <w14:solidFill>
              <w14:schemeClr w14:val="tx1"/>
            </w14:solidFill>
          </w14:textFill>
        </w:rPr>
        <w:t>监测费0.48万元，管护费0.14万元。</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工程经费估算总额和各单项工程经费估算如下：</w:t>
      </w:r>
    </w:p>
    <w:p w14:paraId="030F60F2">
      <w:pPr>
        <w:widowControl/>
        <w:spacing w:line="360" w:lineRule="auto"/>
        <w:jc w:val="center"/>
        <w:rPr>
          <w:rFonts w:hint="eastAsia" w:ascii="黑体" w:hAnsi="黑体" w:eastAsia="黑体" w:cs="黑体"/>
          <w:b w:val="0"/>
          <w:bCs w:val="0"/>
          <w:color w:val="000000" w:themeColor="text1"/>
          <w:sz w:val="24"/>
          <w:szCs w:val="24"/>
          <w14:textFill>
            <w14:solidFill>
              <w14:schemeClr w14:val="tx1"/>
            </w14:solidFill>
          </w14:textFill>
        </w:rPr>
      </w:pPr>
      <w:r>
        <w:rPr>
          <w:rFonts w:hint="eastAsia" w:ascii="黑体" w:hAnsi="黑体" w:eastAsia="黑体" w:cs="黑体"/>
          <w:b w:val="0"/>
          <w:bCs w:val="0"/>
          <w:color w:val="000000" w:themeColor="text1"/>
          <w:sz w:val="24"/>
          <w:szCs w:val="24"/>
          <w14:textFill>
            <w14:solidFill>
              <w14:schemeClr w14:val="tx1"/>
            </w14:solidFill>
          </w14:textFill>
        </w:rPr>
        <w:t>表</w:t>
      </w:r>
      <w:r>
        <w:rPr>
          <w:rFonts w:hint="eastAsia" w:ascii="黑体" w:hAnsi="黑体" w:eastAsia="黑体" w:cs="黑体"/>
          <w:b w:val="0"/>
          <w:bCs w:val="0"/>
          <w:color w:val="000000" w:themeColor="text1"/>
          <w:sz w:val="24"/>
          <w:szCs w:val="24"/>
          <w:lang w:val="en-US" w:eastAsia="zh-CN"/>
          <w14:textFill>
            <w14:solidFill>
              <w14:schemeClr w14:val="tx1"/>
            </w14:solidFill>
          </w14:textFill>
        </w:rPr>
        <w:t xml:space="preserve">6-1  </w:t>
      </w:r>
      <w:r>
        <w:rPr>
          <w:rFonts w:hint="eastAsia" w:ascii="黑体" w:hAnsi="黑体" w:eastAsia="黑体" w:cs="黑体"/>
          <w:b w:val="0"/>
          <w:bCs w:val="0"/>
          <w:color w:val="000000" w:themeColor="text1"/>
          <w:sz w:val="24"/>
          <w:szCs w:val="24"/>
          <w14:textFill>
            <w14:solidFill>
              <w14:schemeClr w14:val="tx1"/>
            </w14:solidFill>
          </w14:textFill>
        </w:rPr>
        <w:t>工程施工费预算总表</w:t>
      </w:r>
    </w:p>
    <w:tbl>
      <w:tblPr>
        <w:tblStyle w:val="10"/>
        <w:tblW w:w="4998" w:type="pct"/>
        <w:tblInd w:w="0" w:type="dxa"/>
        <w:tblLayout w:type="autofit"/>
        <w:tblCellMar>
          <w:top w:w="0" w:type="dxa"/>
          <w:left w:w="0" w:type="dxa"/>
          <w:bottom w:w="0" w:type="dxa"/>
          <w:right w:w="0" w:type="dxa"/>
        </w:tblCellMar>
      </w:tblPr>
      <w:tblGrid>
        <w:gridCol w:w="1431"/>
        <w:gridCol w:w="1749"/>
        <w:gridCol w:w="2086"/>
        <w:gridCol w:w="3061"/>
      </w:tblGrid>
      <w:tr w14:paraId="391AEBDD">
        <w:tblPrEx>
          <w:tblCellMar>
            <w:top w:w="0" w:type="dxa"/>
            <w:left w:w="0" w:type="dxa"/>
            <w:bottom w:w="0" w:type="dxa"/>
            <w:right w:w="0" w:type="dxa"/>
          </w:tblCellMar>
        </w:tblPrEx>
        <w:trPr>
          <w:trHeight w:val="340" w:hRule="atLeast"/>
        </w:trPr>
        <w:tc>
          <w:tcPr>
            <w:tcW w:w="8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865539">
            <w:pPr>
              <w:keepNext w:val="0"/>
              <w:keepLines w:val="0"/>
              <w:widowControl/>
              <w:suppressLineNumbers w:val="0"/>
              <w:spacing w:before="0" w:beforeAutospacing="0" w:after="0" w:afterAutospacing="0" w:line="240" w:lineRule="auto"/>
              <w:ind w:left="0" w:right="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序号</w:t>
            </w:r>
          </w:p>
        </w:tc>
        <w:tc>
          <w:tcPr>
            <w:tcW w:w="105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BB8CF6B">
            <w:pPr>
              <w:keepNext w:val="0"/>
              <w:keepLines w:val="0"/>
              <w:widowControl/>
              <w:suppressLineNumbers w:val="0"/>
              <w:spacing w:before="0" w:beforeAutospacing="0" w:after="0" w:afterAutospacing="0" w:line="240" w:lineRule="auto"/>
              <w:ind w:left="0" w:right="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单项名称</w:t>
            </w:r>
          </w:p>
        </w:tc>
        <w:tc>
          <w:tcPr>
            <w:tcW w:w="125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428EFA">
            <w:pPr>
              <w:keepNext w:val="0"/>
              <w:keepLines w:val="0"/>
              <w:widowControl/>
              <w:suppressLineNumbers w:val="0"/>
              <w:spacing w:before="0" w:beforeAutospacing="0" w:after="0" w:afterAutospacing="0" w:line="240" w:lineRule="auto"/>
              <w:ind w:left="0" w:right="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预算金额（万元）</w:t>
            </w:r>
          </w:p>
        </w:tc>
        <w:tc>
          <w:tcPr>
            <w:tcW w:w="183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E11DC7A">
            <w:pPr>
              <w:keepNext w:val="0"/>
              <w:keepLines w:val="0"/>
              <w:widowControl/>
              <w:suppressLineNumbers w:val="0"/>
              <w:spacing w:before="0" w:beforeAutospacing="0" w:after="0" w:afterAutospacing="0" w:line="240" w:lineRule="auto"/>
              <w:ind w:left="0" w:right="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各项费用占总费用的比例（%）</w:t>
            </w:r>
          </w:p>
        </w:tc>
      </w:tr>
      <w:tr w14:paraId="04DC9341">
        <w:tblPrEx>
          <w:tblCellMar>
            <w:top w:w="0" w:type="dxa"/>
            <w:left w:w="0" w:type="dxa"/>
            <w:bottom w:w="0" w:type="dxa"/>
            <w:right w:w="0" w:type="dxa"/>
          </w:tblCellMar>
        </w:tblPrEx>
        <w:trPr>
          <w:trHeight w:val="340" w:hRule="atLeast"/>
        </w:trPr>
        <w:tc>
          <w:tcPr>
            <w:tcW w:w="8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9ACFB7">
            <w:pPr>
              <w:keepNext w:val="0"/>
              <w:keepLines w:val="0"/>
              <w:widowControl/>
              <w:suppressLineNumbers w:val="0"/>
              <w:spacing w:before="0" w:beforeAutospacing="0" w:after="0" w:afterAutospacing="0" w:line="240" w:lineRule="auto"/>
              <w:ind w:left="0" w:right="0"/>
              <w:jc w:val="center"/>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105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306776">
            <w:pPr>
              <w:keepNext w:val="0"/>
              <w:keepLines w:val="0"/>
              <w:widowControl/>
              <w:suppressLineNumbers w:val="0"/>
              <w:spacing w:before="0" w:beforeAutospacing="0" w:after="0" w:afterAutospacing="0" w:line="240" w:lineRule="auto"/>
              <w:ind w:left="0" w:right="0"/>
              <w:jc w:val="center"/>
              <w:rPr>
                <w:rFonts w:hint="eastAsia" w:eastAsiaTheme="minor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监测费</w:t>
            </w:r>
          </w:p>
        </w:tc>
        <w:tc>
          <w:tcPr>
            <w:tcW w:w="125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9C5D2B">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0.48</w:t>
            </w:r>
          </w:p>
        </w:tc>
        <w:tc>
          <w:tcPr>
            <w:tcW w:w="183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846CEB">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75.00</w:t>
            </w:r>
          </w:p>
        </w:tc>
      </w:tr>
      <w:tr w14:paraId="799045D5">
        <w:tblPrEx>
          <w:tblCellMar>
            <w:top w:w="0" w:type="dxa"/>
            <w:left w:w="0" w:type="dxa"/>
            <w:bottom w:w="0" w:type="dxa"/>
            <w:right w:w="0" w:type="dxa"/>
          </w:tblCellMar>
        </w:tblPrEx>
        <w:trPr>
          <w:trHeight w:val="340" w:hRule="atLeast"/>
        </w:trPr>
        <w:tc>
          <w:tcPr>
            <w:tcW w:w="8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B2749C6">
            <w:pPr>
              <w:keepNext w:val="0"/>
              <w:keepLines w:val="0"/>
              <w:widowControl/>
              <w:suppressLineNumbers w:val="0"/>
              <w:spacing w:before="0" w:beforeAutospacing="0" w:after="0" w:afterAutospacing="0" w:line="240" w:lineRule="auto"/>
              <w:ind w:left="0" w:right="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c>
          <w:tcPr>
            <w:tcW w:w="105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E5D58A">
            <w:pPr>
              <w:keepNext w:val="0"/>
              <w:keepLines w:val="0"/>
              <w:widowControl/>
              <w:suppressLineNumbers w:val="0"/>
              <w:spacing w:before="0" w:beforeAutospacing="0" w:after="0" w:afterAutospacing="0" w:line="240" w:lineRule="auto"/>
              <w:ind w:left="0" w:right="0"/>
              <w:jc w:val="center"/>
              <w:rPr>
                <w:rFonts w:hint="eastAsia" w:eastAsiaTheme="minor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管护费</w:t>
            </w:r>
          </w:p>
        </w:tc>
        <w:tc>
          <w:tcPr>
            <w:tcW w:w="125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D7B5D5">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0.16</w:t>
            </w:r>
          </w:p>
        </w:tc>
        <w:tc>
          <w:tcPr>
            <w:tcW w:w="183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BA46C36">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25.00</w:t>
            </w:r>
          </w:p>
        </w:tc>
      </w:tr>
      <w:tr w14:paraId="53631588">
        <w:tblPrEx>
          <w:tblCellMar>
            <w:top w:w="0" w:type="dxa"/>
            <w:left w:w="0" w:type="dxa"/>
            <w:bottom w:w="0" w:type="dxa"/>
            <w:right w:w="0" w:type="dxa"/>
          </w:tblCellMar>
        </w:tblPrEx>
        <w:trPr>
          <w:trHeight w:val="340" w:hRule="atLeast"/>
        </w:trPr>
        <w:tc>
          <w:tcPr>
            <w:tcW w:w="1909" w:type="pct"/>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1C2FB6">
            <w:pPr>
              <w:keepNext w:val="0"/>
              <w:keepLines w:val="0"/>
              <w:widowControl/>
              <w:suppressLineNumbers w:val="0"/>
              <w:spacing w:before="0" w:beforeAutospacing="0" w:after="0" w:afterAutospacing="0" w:line="240" w:lineRule="auto"/>
              <w:ind w:left="0" w:right="0"/>
              <w:jc w:val="center"/>
              <w:rPr>
                <w:rFonts w:hint="default"/>
                <w:b/>
                <w:bCs/>
                <w:color w:val="000000" w:themeColor="text1"/>
                <w:sz w:val="21"/>
                <w:szCs w:val="21"/>
                <w14:textFill>
                  <w14:solidFill>
                    <w14:schemeClr w14:val="tx1"/>
                  </w14:solidFill>
                </w14:textFill>
              </w:rPr>
            </w:pPr>
            <w:r>
              <w:rPr>
                <w:rFonts w:hint="default"/>
                <w:b/>
                <w:bCs/>
                <w:color w:val="000000" w:themeColor="text1"/>
                <w:sz w:val="21"/>
                <w:szCs w:val="21"/>
                <w14:textFill>
                  <w14:solidFill>
                    <w14:schemeClr w14:val="tx1"/>
                  </w14:solidFill>
                </w14:textFill>
              </w:rPr>
              <w:t>合计</w:t>
            </w:r>
          </w:p>
        </w:tc>
        <w:tc>
          <w:tcPr>
            <w:tcW w:w="125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151E2F">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b/>
                <w:bCs/>
                <w:color w:val="000000" w:themeColor="text1"/>
                <w:sz w:val="21"/>
                <w:szCs w:val="21"/>
                <w:lang w:val="en-US" w:eastAsia="zh-CN"/>
                <w14:textFill>
                  <w14:solidFill>
                    <w14:schemeClr w14:val="tx1"/>
                  </w14:solidFill>
                </w14:textFill>
              </w:rPr>
              <w:t>0.64</w:t>
            </w:r>
          </w:p>
        </w:tc>
        <w:tc>
          <w:tcPr>
            <w:tcW w:w="183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96DA397">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100</w:t>
            </w:r>
            <w:r>
              <w:rPr>
                <w:rFonts w:hint="eastAsia" w:eastAsia="宋体" w:cs="Times New Roman"/>
                <w:color w:val="000000" w:themeColor="text1"/>
                <w:sz w:val="21"/>
                <w:szCs w:val="21"/>
                <w:lang w:val="en-US" w:eastAsia="zh-CN"/>
                <w14:textFill>
                  <w14:solidFill>
                    <w14:schemeClr w14:val="tx1"/>
                  </w14:solidFill>
                </w14:textFill>
              </w:rPr>
              <w:t>.00</w:t>
            </w:r>
          </w:p>
        </w:tc>
      </w:tr>
    </w:tbl>
    <w:p w14:paraId="237AAFB2">
      <w:pPr>
        <w:keepNext w:val="0"/>
        <w:keepLines w:val="0"/>
        <w:pageBreakBefore w:val="0"/>
        <w:widowControl/>
        <w:kinsoku/>
        <w:wordWrap/>
        <w:overflowPunct/>
        <w:topLinePunct w:val="0"/>
        <w:autoSpaceDE/>
        <w:autoSpaceDN/>
        <w:bidi w:val="0"/>
        <w:adjustRightInd w:val="0"/>
        <w:snapToGrid w:val="0"/>
        <w:spacing w:before="157" w:beforeLines="50" w:line="360" w:lineRule="auto"/>
        <w:jc w:val="center"/>
        <w:textAlignment w:val="auto"/>
        <w:rPr>
          <w:rFonts w:hint="eastAsia" w:ascii="黑体" w:hAnsi="黑体" w:eastAsia="黑体" w:cs="黑体"/>
          <w:b w:val="0"/>
          <w:bCs w:val="0"/>
          <w:color w:val="000000" w:themeColor="text1"/>
          <w:sz w:val="24"/>
          <w:szCs w:val="24"/>
          <w14:textFill>
            <w14:solidFill>
              <w14:schemeClr w14:val="tx1"/>
            </w14:solidFill>
          </w14:textFill>
        </w:rPr>
      </w:pPr>
      <w:r>
        <w:rPr>
          <w:rFonts w:hint="eastAsia" w:ascii="黑体" w:hAnsi="黑体" w:eastAsia="黑体" w:cs="黑体"/>
          <w:b w:val="0"/>
          <w:bCs w:val="0"/>
          <w:color w:val="000000" w:themeColor="text1"/>
          <w:sz w:val="24"/>
          <w:szCs w:val="24"/>
          <w14:textFill>
            <w14:solidFill>
              <w14:schemeClr w14:val="tx1"/>
            </w14:solidFill>
          </w14:textFill>
        </w:rPr>
        <w:t>表</w:t>
      </w:r>
      <w:r>
        <w:rPr>
          <w:rFonts w:hint="eastAsia" w:ascii="黑体" w:hAnsi="黑体" w:eastAsia="黑体" w:cs="黑体"/>
          <w:b w:val="0"/>
          <w:bCs w:val="0"/>
          <w:color w:val="000000" w:themeColor="text1"/>
          <w:sz w:val="24"/>
          <w:szCs w:val="24"/>
          <w:lang w:val="en-US" w:eastAsia="zh-CN"/>
          <w14:textFill>
            <w14:solidFill>
              <w14:schemeClr w14:val="tx1"/>
            </w14:solidFill>
          </w14:textFill>
        </w:rPr>
        <w:t>6-2</w:t>
      </w:r>
      <w:r>
        <w:rPr>
          <w:rFonts w:hint="eastAsia" w:ascii="黑体" w:hAnsi="黑体" w:eastAsia="黑体" w:cs="黑体"/>
          <w:b w:val="0"/>
          <w:bCs w:val="0"/>
          <w:color w:val="000000" w:themeColor="text1"/>
          <w:sz w:val="24"/>
          <w:szCs w:val="24"/>
          <w14:textFill>
            <w14:solidFill>
              <w14:schemeClr w14:val="tx1"/>
            </w14:solidFill>
          </w14:textFill>
        </w:rPr>
        <w:t xml:space="preserve">   监测费</w:t>
      </w:r>
      <w:r>
        <w:rPr>
          <w:rFonts w:hint="eastAsia" w:ascii="黑体" w:hAnsi="黑体" w:eastAsia="黑体" w:cs="黑体"/>
          <w:b w:val="0"/>
          <w:bCs w:val="0"/>
          <w:color w:val="000000" w:themeColor="text1"/>
          <w:sz w:val="24"/>
          <w:szCs w:val="24"/>
          <w:lang w:eastAsia="zh-CN"/>
          <w14:textFill>
            <w14:solidFill>
              <w14:schemeClr w14:val="tx1"/>
            </w14:solidFill>
          </w14:textFill>
        </w:rPr>
        <w:t>用</w:t>
      </w:r>
      <w:r>
        <w:rPr>
          <w:rFonts w:hint="eastAsia" w:ascii="黑体" w:hAnsi="黑体" w:eastAsia="黑体" w:cs="黑体"/>
          <w:b w:val="0"/>
          <w:bCs w:val="0"/>
          <w:color w:val="000000" w:themeColor="text1"/>
          <w:sz w:val="24"/>
          <w:szCs w:val="24"/>
          <w14:textFill>
            <w14:solidFill>
              <w14:schemeClr w14:val="tx1"/>
            </w14:solidFill>
          </w14:textFill>
        </w:rPr>
        <w:t>计算表</w:t>
      </w:r>
    </w:p>
    <w:tbl>
      <w:tblPr>
        <w:tblStyle w:val="10"/>
        <w:tblW w:w="4998" w:type="pct"/>
        <w:tblInd w:w="0" w:type="dxa"/>
        <w:tblLayout w:type="autofit"/>
        <w:tblCellMar>
          <w:top w:w="0" w:type="dxa"/>
          <w:left w:w="0" w:type="dxa"/>
          <w:bottom w:w="0" w:type="dxa"/>
          <w:right w:w="0" w:type="dxa"/>
        </w:tblCellMar>
      </w:tblPr>
      <w:tblGrid>
        <w:gridCol w:w="1716"/>
        <w:gridCol w:w="2518"/>
        <w:gridCol w:w="2106"/>
        <w:gridCol w:w="1987"/>
      </w:tblGrid>
      <w:tr w14:paraId="083AB241">
        <w:tblPrEx>
          <w:tblCellMar>
            <w:top w:w="0" w:type="dxa"/>
            <w:left w:w="0" w:type="dxa"/>
            <w:bottom w:w="0" w:type="dxa"/>
            <w:right w:w="0" w:type="dxa"/>
          </w:tblCellMar>
        </w:tblPrEx>
        <w:trPr>
          <w:trHeight w:val="340" w:hRule="atLeast"/>
        </w:trPr>
        <w:tc>
          <w:tcPr>
            <w:tcW w:w="10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0EF122">
            <w:pPr>
              <w:keepNext w:val="0"/>
              <w:keepLines w:val="0"/>
              <w:widowControl/>
              <w:suppressLineNumbers w:val="0"/>
              <w:spacing w:before="0" w:beforeAutospacing="0" w:after="0" w:afterAutospacing="0" w:line="240" w:lineRule="auto"/>
              <w:ind w:left="0" w:right="0"/>
              <w:jc w:val="center"/>
              <w:rPr>
                <w:rFonts w:hint="default"/>
                <w:bCs/>
                <w:color w:val="000000" w:themeColor="text1"/>
                <w:sz w:val="21"/>
                <w:szCs w:val="21"/>
                <w14:textFill>
                  <w14:solidFill>
                    <w14:schemeClr w14:val="tx1"/>
                  </w14:solidFill>
                </w14:textFill>
              </w:rPr>
            </w:pPr>
            <w:r>
              <w:rPr>
                <w:rFonts w:hint="default"/>
                <w:bCs/>
                <w:color w:val="000000" w:themeColor="text1"/>
                <w:sz w:val="21"/>
                <w:szCs w:val="21"/>
                <w14:textFill>
                  <w14:solidFill>
                    <w14:schemeClr w14:val="tx1"/>
                  </w14:solidFill>
                </w14:textFill>
              </w:rPr>
              <w:t>费用名称</w:t>
            </w:r>
          </w:p>
        </w:tc>
        <w:tc>
          <w:tcPr>
            <w:tcW w:w="154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5E6CEF3">
            <w:pPr>
              <w:keepNext w:val="0"/>
              <w:keepLines w:val="0"/>
              <w:widowControl/>
              <w:suppressLineNumbers w:val="0"/>
              <w:spacing w:before="0" w:beforeAutospacing="0" w:after="0" w:afterAutospacing="0" w:line="240" w:lineRule="auto"/>
              <w:ind w:left="0" w:right="0"/>
              <w:jc w:val="center"/>
              <w:rPr>
                <w:rFonts w:hint="default"/>
                <w:bCs/>
                <w:color w:val="000000" w:themeColor="text1"/>
                <w:sz w:val="21"/>
                <w:szCs w:val="21"/>
                <w14:textFill>
                  <w14:solidFill>
                    <w14:schemeClr w14:val="tx1"/>
                  </w14:solidFill>
                </w14:textFill>
              </w:rPr>
            </w:pPr>
            <w:r>
              <w:rPr>
                <w:rFonts w:hint="default"/>
                <w:bCs/>
                <w:color w:val="000000" w:themeColor="text1"/>
                <w:sz w:val="21"/>
                <w:szCs w:val="21"/>
                <w14:textFill>
                  <w14:solidFill>
                    <w14:schemeClr w14:val="tx1"/>
                  </w14:solidFill>
                </w14:textFill>
              </w:rPr>
              <w:t>单价</w:t>
            </w:r>
          </w:p>
        </w:tc>
        <w:tc>
          <w:tcPr>
            <w:tcW w:w="123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B72BD09">
            <w:pPr>
              <w:keepNext w:val="0"/>
              <w:keepLines w:val="0"/>
              <w:widowControl/>
              <w:suppressLineNumbers w:val="0"/>
              <w:spacing w:before="0" w:beforeAutospacing="0" w:after="0" w:afterAutospacing="0" w:line="240" w:lineRule="auto"/>
              <w:ind w:left="0" w:right="0"/>
              <w:jc w:val="center"/>
              <w:rPr>
                <w:rFonts w:hint="default"/>
                <w:bCs/>
                <w:color w:val="000000" w:themeColor="text1"/>
                <w:sz w:val="21"/>
                <w:szCs w:val="21"/>
                <w14:textFill>
                  <w14:solidFill>
                    <w14:schemeClr w14:val="tx1"/>
                  </w14:solidFill>
                </w14:textFill>
              </w:rPr>
            </w:pPr>
            <w:r>
              <w:rPr>
                <w:rFonts w:hint="default"/>
                <w:bCs/>
                <w:color w:val="000000" w:themeColor="text1"/>
                <w:sz w:val="21"/>
                <w:szCs w:val="21"/>
                <w14:textFill>
                  <w14:solidFill>
                    <w14:schemeClr w14:val="tx1"/>
                  </w14:solidFill>
                </w14:textFill>
              </w:rPr>
              <w:t>次数</w:t>
            </w:r>
          </w:p>
        </w:tc>
        <w:tc>
          <w:tcPr>
            <w:tcW w:w="116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EF07FE0">
            <w:pPr>
              <w:keepNext w:val="0"/>
              <w:keepLines w:val="0"/>
              <w:widowControl/>
              <w:suppressLineNumbers w:val="0"/>
              <w:spacing w:before="0" w:beforeAutospacing="0" w:after="0" w:afterAutospacing="0" w:line="240" w:lineRule="auto"/>
              <w:ind w:left="0" w:right="0"/>
              <w:jc w:val="center"/>
              <w:rPr>
                <w:rFonts w:hint="default"/>
                <w:bCs/>
                <w:color w:val="000000" w:themeColor="text1"/>
                <w:sz w:val="21"/>
                <w:szCs w:val="21"/>
                <w14:textFill>
                  <w14:solidFill>
                    <w14:schemeClr w14:val="tx1"/>
                  </w14:solidFill>
                </w14:textFill>
              </w:rPr>
            </w:pPr>
            <w:r>
              <w:rPr>
                <w:rFonts w:hint="default"/>
                <w:bCs/>
                <w:color w:val="000000" w:themeColor="text1"/>
                <w:sz w:val="21"/>
                <w:szCs w:val="21"/>
                <w14:textFill>
                  <w14:solidFill>
                    <w14:schemeClr w14:val="tx1"/>
                  </w14:solidFill>
                </w14:textFill>
              </w:rPr>
              <w:t>合计</w:t>
            </w:r>
          </w:p>
        </w:tc>
      </w:tr>
      <w:tr w14:paraId="1BCF6AD3">
        <w:tblPrEx>
          <w:tblCellMar>
            <w:top w:w="0" w:type="dxa"/>
            <w:left w:w="0" w:type="dxa"/>
            <w:bottom w:w="0" w:type="dxa"/>
            <w:right w:w="0" w:type="dxa"/>
          </w:tblCellMar>
        </w:tblPrEx>
        <w:trPr>
          <w:trHeight w:val="340" w:hRule="atLeast"/>
        </w:trPr>
        <w:tc>
          <w:tcPr>
            <w:tcW w:w="10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BC865E">
            <w:pPr>
              <w:keepNext w:val="0"/>
              <w:keepLines w:val="0"/>
              <w:widowControl/>
              <w:suppressLineNumbers w:val="0"/>
              <w:spacing w:before="0" w:beforeAutospacing="0" w:after="0" w:afterAutospacing="0" w:line="240" w:lineRule="auto"/>
              <w:ind w:left="0" w:right="0"/>
              <w:jc w:val="center"/>
              <w:rPr>
                <w:rFonts w:hint="default"/>
                <w:bCs/>
                <w:color w:val="000000" w:themeColor="text1"/>
                <w:sz w:val="21"/>
                <w:szCs w:val="21"/>
                <w14:textFill>
                  <w14:solidFill>
                    <w14:schemeClr w14:val="tx1"/>
                  </w14:solidFill>
                </w14:textFill>
              </w:rPr>
            </w:pPr>
            <w:r>
              <w:rPr>
                <w:rFonts w:hint="default"/>
                <w:bCs/>
                <w:color w:val="000000" w:themeColor="text1"/>
                <w:sz w:val="21"/>
                <w:szCs w:val="21"/>
                <w14:textFill>
                  <w14:solidFill>
                    <w14:schemeClr w14:val="tx1"/>
                  </w14:solidFill>
                </w14:textFill>
              </w:rPr>
              <w:t>监测费</w:t>
            </w:r>
          </w:p>
        </w:tc>
        <w:tc>
          <w:tcPr>
            <w:tcW w:w="154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251359D">
            <w:pPr>
              <w:keepNext w:val="0"/>
              <w:keepLines w:val="0"/>
              <w:widowControl/>
              <w:suppressLineNumbers w:val="0"/>
              <w:spacing w:before="0" w:beforeAutospacing="0" w:after="0" w:afterAutospacing="0" w:line="240" w:lineRule="auto"/>
              <w:ind w:left="0" w:right="0"/>
              <w:jc w:val="center"/>
              <w:rPr>
                <w:rFonts w:hint="default"/>
                <w:bCs/>
                <w:color w:val="000000" w:themeColor="text1"/>
                <w:sz w:val="21"/>
                <w:szCs w:val="21"/>
                <w14:textFill>
                  <w14:solidFill>
                    <w14:schemeClr w14:val="tx1"/>
                  </w14:solidFill>
                </w14:textFill>
              </w:rPr>
            </w:pPr>
            <w:r>
              <w:rPr>
                <w:rFonts w:hint="eastAsia"/>
                <w:bCs/>
                <w:color w:val="000000" w:themeColor="text1"/>
                <w:sz w:val="21"/>
                <w:szCs w:val="21"/>
                <w:lang w:val="en-US" w:eastAsia="zh-CN"/>
                <w14:textFill>
                  <w14:solidFill>
                    <w14:schemeClr w14:val="tx1"/>
                  </w14:solidFill>
                </w14:textFill>
              </w:rPr>
              <w:t>4</w:t>
            </w:r>
            <w:r>
              <w:rPr>
                <w:rFonts w:hint="eastAsia"/>
                <w:bCs/>
                <w:color w:val="000000" w:themeColor="text1"/>
                <w:sz w:val="21"/>
                <w:szCs w:val="21"/>
                <w14:textFill>
                  <w14:solidFill>
                    <w14:schemeClr w14:val="tx1"/>
                  </w14:solidFill>
                </w14:textFill>
              </w:rPr>
              <w:t>00</w:t>
            </w:r>
          </w:p>
        </w:tc>
        <w:tc>
          <w:tcPr>
            <w:tcW w:w="210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3A30886">
            <w:pPr>
              <w:keepNext w:val="0"/>
              <w:keepLines w:val="0"/>
              <w:widowControl/>
              <w:suppressLineNumbers w:val="0"/>
              <w:spacing w:before="0" w:beforeAutospacing="0" w:after="0" w:afterAutospacing="0" w:line="240" w:lineRule="auto"/>
              <w:ind w:left="0" w:right="0"/>
              <w:jc w:val="center"/>
              <w:rPr>
                <w:rFonts w:hint="default" w:eastAsia="宋体"/>
                <w:bCs/>
                <w:color w:val="000000" w:themeColor="text1"/>
                <w:sz w:val="21"/>
                <w:szCs w:val="21"/>
                <w:lang w:val="en-US" w:eastAsia="zh-CN"/>
                <w14:textFill>
                  <w14:solidFill>
                    <w14:schemeClr w14:val="tx1"/>
                  </w14:solidFill>
                </w14:textFill>
              </w:rPr>
            </w:pPr>
            <w:r>
              <w:rPr>
                <w:rFonts w:hint="eastAsia"/>
                <w:bCs/>
                <w:color w:val="000000" w:themeColor="text1"/>
                <w:sz w:val="21"/>
                <w:szCs w:val="21"/>
                <w:lang w:val="en-US" w:eastAsia="zh-CN"/>
                <w14:textFill>
                  <w14:solidFill>
                    <w14:schemeClr w14:val="tx1"/>
                  </w14:solidFill>
                </w14:textFill>
              </w:rPr>
              <w:t>12</w:t>
            </w:r>
          </w:p>
        </w:tc>
        <w:tc>
          <w:tcPr>
            <w:tcW w:w="19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1198754">
            <w:pPr>
              <w:keepNext w:val="0"/>
              <w:keepLines w:val="0"/>
              <w:widowControl/>
              <w:suppressLineNumbers w:val="0"/>
              <w:spacing w:before="0" w:beforeAutospacing="0" w:after="0" w:afterAutospacing="0" w:line="240" w:lineRule="auto"/>
              <w:ind w:left="0" w:right="0"/>
              <w:jc w:val="center"/>
              <w:textAlignment w:val="center"/>
              <w:rPr>
                <w:rFonts w:hint="default" w:eastAsia="宋体"/>
                <w:bCs/>
                <w:color w:val="000000" w:themeColor="text1"/>
                <w:sz w:val="21"/>
                <w:szCs w:val="21"/>
                <w:lang w:val="en-US" w:eastAsia="zh-CN"/>
                <w14:textFill>
                  <w14:solidFill>
                    <w14:schemeClr w14:val="tx1"/>
                  </w14:solidFill>
                </w14:textFill>
              </w:rPr>
            </w:pPr>
            <w:r>
              <w:rPr>
                <w:rFonts w:hint="eastAsia" w:eastAsia="宋体"/>
                <w:bCs/>
                <w:color w:val="000000" w:themeColor="text1"/>
                <w:sz w:val="21"/>
                <w:szCs w:val="21"/>
                <w:lang w:val="en-US" w:eastAsia="zh-CN"/>
                <w14:textFill>
                  <w14:solidFill>
                    <w14:schemeClr w14:val="tx1"/>
                  </w14:solidFill>
                </w14:textFill>
              </w:rPr>
              <w:t>0.48</w:t>
            </w:r>
          </w:p>
        </w:tc>
      </w:tr>
      <w:tr w14:paraId="02F69F4D">
        <w:tblPrEx>
          <w:tblCellMar>
            <w:top w:w="0" w:type="dxa"/>
            <w:left w:w="0" w:type="dxa"/>
            <w:bottom w:w="0" w:type="dxa"/>
            <w:right w:w="0" w:type="dxa"/>
          </w:tblCellMar>
        </w:tblPrEx>
        <w:trPr>
          <w:trHeight w:val="340" w:hRule="atLeast"/>
        </w:trPr>
        <w:tc>
          <w:tcPr>
            <w:tcW w:w="10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B028E4">
            <w:pPr>
              <w:keepNext w:val="0"/>
              <w:keepLines w:val="0"/>
              <w:widowControl/>
              <w:suppressLineNumbers w:val="0"/>
              <w:spacing w:before="0" w:beforeAutospacing="0" w:after="0" w:afterAutospacing="0" w:line="240" w:lineRule="auto"/>
              <w:ind w:left="0" w:right="0"/>
              <w:jc w:val="center"/>
              <w:rPr>
                <w:rFonts w:hint="default"/>
                <w:bCs/>
                <w:color w:val="000000" w:themeColor="text1"/>
                <w:sz w:val="21"/>
                <w:szCs w:val="21"/>
                <w14:textFill>
                  <w14:solidFill>
                    <w14:schemeClr w14:val="tx1"/>
                  </w14:solidFill>
                </w14:textFill>
              </w:rPr>
            </w:pPr>
            <w:r>
              <w:rPr>
                <w:rFonts w:hint="default"/>
                <w:bCs/>
                <w:color w:val="000000" w:themeColor="text1"/>
                <w:sz w:val="21"/>
                <w:szCs w:val="21"/>
                <w14:textFill>
                  <w14:solidFill>
                    <w14:schemeClr w14:val="tx1"/>
                  </w14:solidFill>
                </w14:textFill>
              </w:rPr>
              <w:t>管护费</w:t>
            </w:r>
          </w:p>
        </w:tc>
        <w:tc>
          <w:tcPr>
            <w:tcW w:w="154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13578D3">
            <w:pPr>
              <w:keepNext w:val="0"/>
              <w:keepLines w:val="0"/>
              <w:widowControl/>
              <w:suppressLineNumbers w:val="0"/>
              <w:spacing w:before="0" w:beforeAutospacing="0" w:after="0" w:afterAutospacing="0" w:line="240" w:lineRule="auto"/>
              <w:ind w:left="0" w:right="0"/>
              <w:jc w:val="center"/>
              <w:rPr>
                <w:rFonts w:hint="default"/>
                <w:bCs/>
                <w:color w:val="000000" w:themeColor="text1"/>
                <w:sz w:val="21"/>
                <w:szCs w:val="21"/>
                <w14:textFill>
                  <w14:solidFill>
                    <w14:schemeClr w14:val="tx1"/>
                  </w14:solidFill>
                </w14:textFill>
              </w:rPr>
            </w:pPr>
            <w:r>
              <w:rPr>
                <w:rFonts w:hint="eastAsia"/>
                <w:bCs/>
                <w:color w:val="000000" w:themeColor="text1"/>
                <w:sz w:val="21"/>
                <w:szCs w:val="21"/>
                <w:lang w:val="en-US" w:eastAsia="zh-CN"/>
                <w14:textFill>
                  <w14:solidFill>
                    <w14:schemeClr w14:val="tx1"/>
                  </w14:solidFill>
                </w14:textFill>
              </w:rPr>
              <w:t>8</w:t>
            </w:r>
            <w:r>
              <w:rPr>
                <w:rFonts w:hint="eastAsia"/>
                <w:bCs/>
                <w:color w:val="000000" w:themeColor="text1"/>
                <w:sz w:val="21"/>
                <w:szCs w:val="21"/>
                <w14:textFill>
                  <w14:solidFill>
                    <w14:schemeClr w14:val="tx1"/>
                  </w14:solidFill>
                </w14:textFill>
              </w:rPr>
              <w:t>00</w:t>
            </w:r>
          </w:p>
        </w:tc>
        <w:tc>
          <w:tcPr>
            <w:tcW w:w="210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6B28823">
            <w:pPr>
              <w:keepNext w:val="0"/>
              <w:keepLines w:val="0"/>
              <w:widowControl/>
              <w:suppressLineNumbers w:val="0"/>
              <w:spacing w:before="0" w:beforeAutospacing="0" w:after="0" w:afterAutospacing="0" w:line="240" w:lineRule="auto"/>
              <w:ind w:left="0" w:right="0"/>
              <w:jc w:val="center"/>
              <w:rPr>
                <w:rFonts w:hint="eastAsia" w:eastAsia="宋体"/>
                <w:bCs/>
                <w:color w:val="000000" w:themeColor="text1"/>
                <w:sz w:val="21"/>
                <w:szCs w:val="21"/>
                <w:lang w:eastAsia="zh-CN"/>
                <w14:textFill>
                  <w14:solidFill>
                    <w14:schemeClr w14:val="tx1"/>
                  </w14:solidFill>
                </w14:textFill>
              </w:rPr>
            </w:pPr>
            <w:r>
              <w:rPr>
                <w:rFonts w:hint="eastAsia"/>
                <w:bCs/>
                <w:color w:val="000000" w:themeColor="text1"/>
                <w:sz w:val="21"/>
                <w:szCs w:val="21"/>
                <w:lang w:val="en-US" w:eastAsia="zh-CN"/>
                <w14:textFill>
                  <w14:solidFill>
                    <w14:schemeClr w14:val="tx1"/>
                  </w14:solidFill>
                </w14:textFill>
              </w:rPr>
              <w:t>2</w:t>
            </w:r>
          </w:p>
        </w:tc>
        <w:tc>
          <w:tcPr>
            <w:tcW w:w="19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ED861BC">
            <w:pPr>
              <w:keepNext w:val="0"/>
              <w:keepLines w:val="0"/>
              <w:widowControl/>
              <w:suppressLineNumbers w:val="0"/>
              <w:spacing w:before="0" w:beforeAutospacing="0" w:after="0" w:afterAutospacing="0" w:line="240" w:lineRule="auto"/>
              <w:ind w:left="0" w:right="0"/>
              <w:jc w:val="center"/>
              <w:textAlignment w:val="center"/>
              <w:rPr>
                <w:rFonts w:hint="default" w:eastAsia="宋体"/>
                <w:bCs/>
                <w:color w:val="000000" w:themeColor="text1"/>
                <w:sz w:val="21"/>
                <w:szCs w:val="21"/>
                <w:lang w:val="en-US" w:eastAsia="zh-CN"/>
                <w14:textFill>
                  <w14:solidFill>
                    <w14:schemeClr w14:val="tx1"/>
                  </w14:solidFill>
                </w14:textFill>
              </w:rPr>
            </w:pPr>
            <w:r>
              <w:rPr>
                <w:rFonts w:hint="eastAsia" w:eastAsia="宋体"/>
                <w:bCs/>
                <w:color w:val="000000" w:themeColor="text1"/>
                <w:sz w:val="21"/>
                <w:szCs w:val="21"/>
                <w:lang w:val="en-US" w:eastAsia="zh-CN"/>
                <w14:textFill>
                  <w14:solidFill>
                    <w14:schemeClr w14:val="tx1"/>
                  </w14:solidFill>
                </w14:textFill>
              </w:rPr>
              <w:t>0.16</w:t>
            </w:r>
          </w:p>
        </w:tc>
      </w:tr>
      <w:tr w14:paraId="66A50B90">
        <w:tblPrEx>
          <w:tblCellMar>
            <w:top w:w="0" w:type="dxa"/>
            <w:left w:w="0" w:type="dxa"/>
            <w:bottom w:w="0" w:type="dxa"/>
            <w:right w:w="0" w:type="dxa"/>
          </w:tblCellMar>
        </w:tblPrEx>
        <w:trPr>
          <w:trHeight w:val="340" w:hRule="atLeast"/>
        </w:trPr>
        <w:tc>
          <w:tcPr>
            <w:tcW w:w="10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57E69B">
            <w:pPr>
              <w:keepNext w:val="0"/>
              <w:keepLines w:val="0"/>
              <w:widowControl/>
              <w:suppressLineNumbers w:val="0"/>
              <w:spacing w:before="0" w:beforeAutospacing="0" w:after="0" w:afterAutospacing="0" w:line="240" w:lineRule="auto"/>
              <w:ind w:left="0" w:right="0"/>
              <w:jc w:val="center"/>
              <w:rPr>
                <w:rFonts w:hint="default"/>
                <w:b/>
                <w:color w:val="000000" w:themeColor="text1"/>
                <w:sz w:val="21"/>
                <w:szCs w:val="21"/>
                <w14:textFill>
                  <w14:solidFill>
                    <w14:schemeClr w14:val="tx1"/>
                  </w14:solidFill>
                </w14:textFill>
              </w:rPr>
            </w:pPr>
            <w:r>
              <w:rPr>
                <w:rFonts w:hint="default"/>
                <w:b/>
                <w:color w:val="000000" w:themeColor="text1"/>
                <w:sz w:val="21"/>
                <w:szCs w:val="21"/>
                <w14:textFill>
                  <w14:solidFill>
                    <w14:schemeClr w14:val="tx1"/>
                  </w14:solidFill>
                </w14:textFill>
              </w:rPr>
              <w:t>合计</w:t>
            </w:r>
          </w:p>
        </w:tc>
        <w:tc>
          <w:tcPr>
            <w:tcW w:w="154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E468A3F">
            <w:pPr>
              <w:keepNext w:val="0"/>
              <w:keepLines w:val="0"/>
              <w:widowControl/>
              <w:suppressLineNumbers w:val="0"/>
              <w:spacing w:before="0" w:beforeAutospacing="0" w:after="0" w:afterAutospacing="0" w:line="240" w:lineRule="auto"/>
              <w:ind w:left="0" w:right="0"/>
              <w:jc w:val="center"/>
              <w:rPr>
                <w:rFonts w:hint="default"/>
                <w:b/>
                <w:color w:val="000000" w:themeColor="text1"/>
                <w:sz w:val="21"/>
                <w:szCs w:val="21"/>
                <w14:textFill>
                  <w14:solidFill>
                    <w14:schemeClr w14:val="tx1"/>
                  </w14:solidFill>
                </w14:textFill>
              </w:rPr>
            </w:pPr>
          </w:p>
        </w:tc>
        <w:tc>
          <w:tcPr>
            <w:tcW w:w="210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8B383E0">
            <w:pPr>
              <w:keepNext w:val="0"/>
              <w:keepLines w:val="0"/>
              <w:widowControl/>
              <w:suppressLineNumbers w:val="0"/>
              <w:spacing w:before="0" w:beforeAutospacing="0" w:after="0" w:afterAutospacing="0" w:line="240" w:lineRule="auto"/>
              <w:ind w:left="0" w:right="0"/>
              <w:jc w:val="center"/>
              <w:rPr>
                <w:rFonts w:hint="default"/>
                <w:b/>
                <w:color w:val="000000" w:themeColor="text1"/>
                <w:sz w:val="21"/>
                <w:szCs w:val="21"/>
                <w14:textFill>
                  <w14:solidFill>
                    <w14:schemeClr w14:val="tx1"/>
                  </w14:solidFill>
                </w14:textFill>
              </w:rPr>
            </w:pPr>
            <w:r>
              <w:rPr>
                <w:rFonts w:hint="eastAsia"/>
                <w:b/>
                <w:color w:val="000000" w:themeColor="text1"/>
                <w:sz w:val="21"/>
                <w:szCs w:val="21"/>
                <w:lang w:val="en-US" w:eastAsia="zh-CN"/>
                <w14:textFill>
                  <w14:solidFill>
                    <w14:schemeClr w14:val="tx1"/>
                  </w14:solidFill>
                </w14:textFill>
              </w:rPr>
              <w:t>--</w:t>
            </w:r>
          </w:p>
        </w:tc>
        <w:tc>
          <w:tcPr>
            <w:tcW w:w="19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C688BF3">
            <w:pPr>
              <w:keepNext w:val="0"/>
              <w:keepLines w:val="0"/>
              <w:widowControl/>
              <w:suppressLineNumbers w:val="0"/>
              <w:spacing w:before="0" w:beforeAutospacing="0" w:after="0" w:afterAutospacing="0" w:line="240" w:lineRule="auto"/>
              <w:ind w:left="0" w:right="0"/>
              <w:jc w:val="center"/>
              <w:textAlignment w:val="center"/>
              <w:rPr>
                <w:rFonts w:hint="default" w:eastAsia="宋体"/>
                <w:b/>
                <w:color w:val="000000" w:themeColor="text1"/>
                <w:sz w:val="21"/>
                <w:szCs w:val="21"/>
                <w:lang w:val="en-US" w:eastAsia="zh-CN"/>
                <w14:textFill>
                  <w14:solidFill>
                    <w14:schemeClr w14:val="tx1"/>
                  </w14:solidFill>
                </w14:textFill>
              </w:rPr>
            </w:pPr>
            <w:r>
              <w:rPr>
                <w:rFonts w:hint="eastAsia" w:eastAsia="宋体"/>
                <w:b/>
                <w:color w:val="000000" w:themeColor="text1"/>
                <w:sz w:val="21"/>
                <w:szCs w:val="21"/>
                <w:lang w:val="en-US" w:eastAsia="zh-CN"/>
                <w14:textFill>
                  <w14:solidFill>
                    <w14:schemeClr w14:val="tx1"/>
                  </w14:solidFill>
                </w14:textFill>
              </w:rPr>
              <w:t>0.64</w:t>
            </w:r>
          </w:p>
        </w:tc>
      </w:tr>
    </w:tbl>
    <w:p w14:paraId="1C093078">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宋体" w:cs="Times New Roman"/>
          <w:b/>
          <w:color w:val="FF0000"/>
          <w:sz w:val="21"/>
          <w:szCs w:val="21"/>
        </w:rPr>
      </w:pPr>
    </w:p>
    <w:p w14:paraId="1AA86BF0">
      <w:pPr>
        <w:jc w:val="center"/>
        <w:rPr>
          <w:rFonts w:hint="default" w:ascii="Times New Roman" w:hAnsi="Times New Roman" w:eastAsia="宋体" w:cs="Times New Roman"/>
          <w:color w:val="FF0000"/>
          <w:lang w:val="en-US"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
    <w:altName w:val="Calibri"/>
    <w:panose1 w:val="020F0502020204030204"/>
    <w:charset w:val="00"/>
    <w:family w:val="auto"/>
    <w:pitch w:val="default"/>
    <w:sig w:usb0="00000000" w:usb1="00000000" w:usb2="00000000" w:usb3="00000000" w:csb0="0000009F" w:csb1="00000000"/>
  </w:font>
  <w:font w:name="FangSong_GB2312">
    <w:altName w:val="仿宋"/>
    <w:panose1 w:val="020F0502020204030204"/>
    <w:charset w:val="00"/>
    <w:family w:val="auto"/>
    <w:pitch w:val="default"/>
    <w:sig w:usb0="00000000"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0A83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AE09B6">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5AE09B6">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054031"/>
    <w:multiLevelType w:val="singleLevel"/>
    <w:tmpl w:val="A3054031"/>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a9d17ec9-1f08-4ec2-b46e-9ba37ff18842"/>
  </w:docVars>
  <w:rsids>
    <w:rsidRoot w:val="00000000"/>
    <w:rsid w:val="00031A9E"/>
    <w:rsid w:val="00093698"/>
    <w:rsid w:val="000C1654"/>
    <w:rsid w:val="00171DA4"/>
    <w:rsid w:val="002B2314"/>
    <w:rsid w:val="003B2EED"/>
    <w:rsid w:val="00710A7B"/>
    <w:rsid w:val="007177B2"/>
    <w:rsid w:val="00742FEB"/>
    <w:rsid w:val="00825A65"/>
    <w:rsid w:val="0091094F"/>
    <w:rsid w:val="00A06445"/>
    <w:rsid w:val="00BF74C1"/>
    <w:rsid w:val="00C663DE"/>
    <w:rsid w:val="00DD705C"/>
    <w:rsid w:val="00DF0735"/>
    <w:rsid w:val="00E60860"/>
    <w:rsid w:val="00F067C1"/>
    <w:rsid w:val="00FF4B4A"/>
    <w:rsid w:val="010F381D"/>
    <w:rsid w:val="0117538B"/>
    <w:rsid w:val="011E3D43"/>
    <w:rsid w:val="01201150"/>
    <w:rsid w:val="013165A9"/>
    <w:rsid w:val="01362AC9"/>
    <w:rsid w:val="013F22C6"/>
    <w:rsid w:val="014418DF"/>
    <w:rsid w:val="014469C1"/>
    <w:rsid w:val="0168406D"/>
    <w:rsid w:val="017607C0"/>
    <w:rsid w:val="017D1A2B"/>
    <w:rsid w:val="017D1AE1"/>
    <w:rsid w:val="01835EB1"/>
    <w:rsid w:val="01990577"/>
    <w:rsid w:val="01992F0A"/>
    <w:rsid w:val="019C136E"/>
    <w:rsid w:val="01C411DC"/>
    <w:rsid w:val="01CA5032"/>
    <w:rsid w:val="01D37095"/>
    <w:rsid w:val="01D90D39"/>
    <w:rsid w:val="01D93747"/>
    <w:rsid w:val="01DC6F33"/>
    <w:rsid w:val="01DF727F"/>
    <w:rsid w:val="01FE21C4"/>
    <w:rsid w:val="02032C9E"/>
    <w:rsid w:val="02041D7D"/>
    <w:rsid w:val="02067528"/>
    <w:rsid w:val="021B57B8"/>
    <w:rsid w:val="022236A0"/>
    <w:rsid w:val="022A18E3"/>
    <w:rsid w:val="022C33A7"/>
    <w:rsid w:val="023E49C4"/>
    <w:rsid w:val="024557F6"/>
    <w:rsid w:val="024A4906"/>
    <w:rsid w:val="024C294B"/>
    <w:rsid w:val="027062AF"/>
    <w:rsid w:val="02766631"/>
    <w:rsid w:val="02841F34"/>
    <w:rsid w:val="028536DA"/>
    <w:rsid w:val="029825C7"/>
    <w:rsid w:val="029F09C6"/>
    <w:rsid w:val="029F7815"/>
    <w:rsid w:val="02AF71CC"/>
    <w:rsid w:val="02B35034"/>
    <w:rsid w:val="02C43A9B"/>
    <w:rsid w:val="02CF0A77"/>
    <w:rsid w:val="02D05D0B"/>
    <w:rsid w:val="02DC0B69"/>
    <w:rsid w:val="02E7374B"/>
    <w:rsid w:val="03032149"/>
    <w:rsid w:val="030942E8"/>
    <w:rsid w:val="030E5EDF"/>
    <w:rsid w:val="03221D0D"/>
    <w:rsid w:val="032F2286"/>
    <w:rsid w:val="033068F0"/>
    <w:rsid w:val="03327730"/>
    <w:rsid w:val="03407771"/>
    <w:rsid w:val="03456928"/>
    <w:rsid w:val="034E3B4F"/>
    <w:rsid w:val="03523F9F"/>
    <w:rsid w:val="03702106"/>
    <w:rsid w:val="03835379"/>
    <w:rsid w:val="03853FFC"/>
    <w:rsid w:val="0386382F"/>
    <w:rsid w:val="038E4DC6"/>
    <w:rsid w:val="03990047"/>
    <w:rsid w:val="03B85692"/>
    <w:rsid w:val="03CA1E4A"/>
    <w:rsid w:val="03FA42D6"/>
    <w:rsid w:val="040204FF"/>
    <w:rsid w:val="042A138C"/>
    <w:rsid w:val="043344C1"/>
    <w:rsid w:val="043E2F95"/>
    <w:rsid w:val="04482BF6"/>
    <w:rsid w:val="045B4090"/>
    <w:rsid w:val="04633F08"/>
    <w:rsid w:val="048F5BA7"/>
    <w:rsid w:val="04925674"/>
    <w:rsid w:val="04BD413C"/>
    <w:rsid w:val="04C27C75"/>
    <w:rsid w:val="04C77F3C"/>
    <w:rsid w:val="04C93D2D"/>
    <w:rsid w:val="04CC620A"/>
    <w:rsid w:val="05471706"/>
    <w:rsid w:val="05543CCD"/>
    <w:rsid w:val="05697AA6"/>
    <w:rsid w:val="05727BD4"/>
    <w:rsid w:val="05A143BE"/>
    <w:rsid w:val="05BA04B6"/>
    <w:rsid w:val="05D95791"/>
    <w:rsid w:val="05E94F48"/>
    <w:rsid w:val="05EE5AF0"/>
    <w:rsid w:val="05EE799D"/>
    <w:rsid w:val="05F31A5D"/>
    <w:rsid w:val="06014ADD"/>
    <w:rsid w:val="0603616F"/>
    <w:rsid w:val="06491DBC"/>
    <w:rsid w:val="064E0E84"/>
    <w:rsid w:val="065E34D0"/>
    <w:rsid w:val="06801D7F"/>
    <w:rsid w:val="06972D4E"/>
    <w:rsid w:val="06AA78EE"/>
    <w:rsid w:val="06BF1118"/>
    <w:rsid w:val="06D2311F"/>
    <w:rsid w:val="06EB0AF0"/>
    <w:rsid w:val="07020149"/>
    <w:rsid w:val="07185914"/>
    <w:rsid w:val="071F6AB6"/>
    <w:rsid w:val="072517C8"/>
    <w:rsid w:val="07361F93"/>
    <w:rsid w:val="07405E32"/>
    <w:rsid w:val="07481030"/>
    <w:rsid w:val="074F3D5F"/>
    <w:rsid w:val="07536D46"/>
    <w:rsid w:val="075812B0"/>
    <w:rsid w:val="075D6DA6"/>
    <w:rsid w:val="075F4D00"/>
    <w:rsid w:val="07786E5A"/>
    <w:rsid w:val="077B2A41"/>
    <w:rsid w:val="077F6FF8"/>
    <w:rsid w:val="078A2265"/>
    <w:rsid w:val="07A86FCA"/>
    <w:rsid w:val="07B906B0"/>
    <w:rsid w:val="07BB0C50"/>
    <w:rsid w:val="07BB2E24"/>
    <w:rsid w:val="07BD39D4"/>
    <w:rsid w:val="07C22AE3"/>
    <w:rsid w:val="07C45578"/>
    <w:rsid w:val="07F476A2"/>
    <w:rsid w:val="081261C0"/>
    <w:rsid w:val="081B2D58"/>
    <w:rsid w:val="081F52DF"/>
    <w:rsid w:val="08273F1B"/>
    <w:rsid w:val="083A3570"/>
    <w:rsid w:val="085F41B0"/>
    <w:rsid w:val="0867509C"/>
    <w:rsid w:val="0879310D"/>
    <w:rsid w:val="087963BC"/>
    <w:rsid w:val="087D7C91"/>
    <w:rsid w:val="0889316A"/>
    <w:rsid w:val="08A0599F"/>
    <w:rsid w:val="08A26A2B"/>
    <w:rsid w:val="08A8048A"/>
    <w:rsid w:val="08B80280"/>
    <w:rsid w:val="08C12F78"/>
    <w:rsid w:val="08CF3A3E"/>
    <w:rsid w:val="08E009FF"/>
    <w:rsid w:val="08E66B71"/>
    <w:rsid w:val="091013D3"/>
    <w:rsid w:val="09126797"/>
    <w:rsid w:val="091754E1"/>
    <w:rsid w:val="09232654"/>
    <w:rsid w:val="092D48FE"/>
    <w:rsid w:val="093A23D2"/>
    <w:rsid w:val="0946657C"/>
    <w:rsid w:val="094C18C7"/>
    <w:rsid w:val="09517FD9"/>
    <w:rsid w:val="09557D4F"/>
    <w:rsid w:val="09655815"/>
    <w:rsid w:val="097962BC"/>
    <w:rsid w:val="097A704F"/>
    <w:rsid w:val="097F5458"/>
    <w:rsid w:val="09821049"/>
    <w:rsid w:val="09854FD5"/>
    <w:rsid w:val="099931F1"/>
    <w:rsid w:val="099F178D"/>
    <w:rsid w:val="099F30FC"/>
    <w:rsid w:val="09A807EC"/>
    <w:rsid w:val="09BB24BE"/>
    <w:rsid w:val="09C160B1"/>
    <w:rsid w:val="09C20D77"/>
    <w:rsid w:val="09C4355A"/>
    <w:rsid w:val="09D276E8"/>
    <w:rsid w:val="09D65B51"/>
    <w:rsid w:val="09E102BD"/>
    <w:rsid w:val="09EA2AEC"/>
    <w:rsid w:val="09F97D71"/>
    <w:rsid w:val="0A050E51"/>
    <w:rsid w:val="0A0710CC"/>
    <w:rsid w:val="0A123B49"/>
    <w:rsid w:val="0A132DAA"/>
    <w:rsid w:val="0A13415F"/>
    <w:rsid w:val="0A193DB1"/>
    <w:rsid w:val="0A19692F"/>
    <w:rsid w:val="0A241B08"/>
    <w:rsid w:val="0A245396"/>
    <w:rsid w:val="0A4918B9"/>
    <w:rsid w:val="0A564ED9"/>
    <w:rsid w:val="0A574610"/>
    <w:rsid w:val="0A574DDE"/>
    <w:rsid w:val="0A6D7FB6"/>
    <w:rsid w:val="0A803A32"/>
    <w:rsid w:val="0AA45108"/>
    <w:rsid w:val="0AAC6EC8"/>
    <w:rsid w:val="0AB04232"/>
    <w:rsid w:val="0AB9607D"/>
    <w:rsid w:val="0ABE5570"/>
    <w:rsid w:val="0ABE7348"/>
    <w:rsid w:val="0AC43EBB"/>
    <w:rsid w:val="0AD965A0"/>
    <w:rsid w:val="0AE31E41"/>
    <w:rsid w:val="0AF2379E"/>
    <w:rsid w:val="0B190E79"/>
    <w:rsid w:val="0B27038A"/>
    <w:rsid w:val="0B313024"/>
    <w:rsid w:val="0B316F09"/>
    <w:rsid w:val="0B493703"/>
    <w:rsid w:val="0B5F37A9"/>
    <w:rsid w:val="0B632224"/>
    <w:rsid w:val="0B7A4092"/>
    <w:rsid w:val="0B972639"/>
    <w:rsid w:val="0BAD7523"/>
    <w:rsid w:val="0BB01236"/>
    <w:rsid w:val="0BB850CF"/>
    <w:rsid w:val="0BC12142"/>
    <w:rsid w:val="0BC4151B"/>
    <w:rsid w:val="0BCA44E2"/>
    <w:rsid w:val="0BCB05B5"/>
    <w:rsid w:val="0BD333E8"/>
    <w:rsid w:val="0BD90B16"/>
    <w:rsid w:val="0BDD5B02"/>
    <w:rsid w:val="0BE60A79"/>
    <w:rsid w:val="0BF22DAE"/>
    <w:rsid w:val="0C044961"/>
    <w:rsid w:val="0C1754E9"/>
    <w:rsid w:val="0C3547A8"/>
    <w:rsid w:val="0C396D85"/>
    <w:rsid w:val="0C4A48FF"/>
    <w:rsid w:val="0C4B306E"/>
    <w:rsid w:val="0C5227B9"/>
    <w:rsid w:val="0C72648E"/>
    <w:rsid w:val="0C75122C"/>
    <w:rsid w:val="0C76557B"/>
    <w:rsid w:val="0C79144A"/>
    <w:rsid w:val="0C952341"/>
    <w:rsid w:val="0CA21559"/>
    <w:rsid w:val="0CA347E2"/>
    <w:rsid w:val="0CC2550B"/>
    <w:rsid w:val="0CD25101"/>
    <w:rsid w:val="0CD3677A"/>
    <w:rsid w:val="0D082D3D"/>
    <w:rsid w:val="0D091AD9"/>
    <w:rsid w:val="0D2D4420"/>
    <w:rsid w:val="0D305579"/>
    <w:rsid w:val="0D306B76"/>
    <w:rsid w:val="0D354C66"/>
    <w:rsid w:val="0D40749E"/>
    <w:rsid w:val="0D4D15C3"/>
    <w:rsid w:val="0D64399A"/>
    <w:rsid w:val="0D6816B9"/>
    <w:rsid w:val="0D7A277D"/>
    <w:rsid w:val="0D7D0092"/>
    <w:rsid w:val="0D8458C4"/>
    <w:rsid w:val="0D851369"/>
    <w:rsid w:val="0D9826EF"/>
    <w:rsid w:val="0D9B3FAF"/>
    <w:rsid w:val="0D9C052D"/>
    <w:rsid w:val="0DA66BAC"/>
    <w:rsid w:val="0DB22642"/>
    <w:rsid w:val="0DB8412D"/>
    <w:rsid w:val="0DBC3A59"/>
    <w:rsid w:val="0DBF5E4E"/>
    <w:rsid w:val="0DC45AC3"/>
    <w:rsid w:val="0DD93336"/>
    <w:rsid w:val="0DE74DE0"/>
    <w:rsid w:val="0DF61EA7"/>
    <w:rsid w:val="0E0F5CFB"/>
    <w:rsid w:val="0E2D5B6E"/>
    <w:rsid w:val="0E345B9A"/>
    <w:rsid w:val="0E3E3EDF"/>
    <w:rsid w:val="0E4C1E5E"/>
    <w:rsid w:val="0E565554"/>
    <w:rsid w:val="0E6A63C3"/>
    <w:rsid w:val="0E6D6FC1"/>
    <w:rsid w:val="0E7B77C5"/>
    <w:rsid w:val="0E7E3CD9"/>
    <w:rsid w:val="0E830401"/>
    <w:rsid w:val="0E8F4245"/>
    <w:rsid w:val="0EA1121F"/>
    <w:rsid w:val="0EB47CAA"/>
    <w:rsid w:val="0EB5347D"/>
    <w:rsid w:val="0EF51641"/>
    <w:rsid w:val="0EFE3EE4"/>
    <w:rsid w:val="0F067D92"/>
    <w:rsid w:val="0F191EE1"/>
    <w:rsid w:val="0F2627BA"/>
    <w:rsid w:val="0F2F4DC0"/>
    <w:rsid w:val="0F3D1A3B"/>
    <w:rsid w:val="0F4002CB"/>
    <w:rsid w:val="0F4B7E64"/>
    <w:rsid w:val="0F4D5583"/>
    <w:rsid w:val="0F5655AE"/>
    <w:rsid w:val="0F845D7E"/>
    <w:rsid w:val="0F856F1E"/>
    <w:rsid w:val="0F91381F"/>
    <w:rsid w:val="0F9612AD"/>
    <w:rsid w:val="0F9C265A"/>
    <w:rsid w:val="0FA01FD5"/>
    <w:rsid w:val="0FAF6F27"/>
    <w:rsid w:val="0FB26719"/>
    <w:rsid w:val="0FC04255"/>
    <w:rsid w:val="0FC56C08"/>
    <w:rsid w:val="0FC6532F"/>
    <w:rsid w:val="0FCB75C1"/>
    <w:rsid w:val="0FCE2AD5"/>
    <w:rsid w:val="0FCE38FB"/>
    <w:rsid w:val="0FCF6360"/>
    <w:rsid w:val="0FFA0279"/>
    <w:rsid w:val="100578FA"/>
    <w:rsid w:val="10114414"/>
    <w:rsid w:val="1027563F"/>
    <w:rsid w:val="10346592"/>
    <w:rsid w:val="104B325E"/>
    <w:rsid w:val="104F3B2C"/>
    <w:rsid w:val="10642FEE"/>
    <w:rsid w:val="10707EA2"/>
    <w:rsid w:val="1085134F"/>
    <w:rsid w:val="108A01E5"/>
    <w:rsid w:val="108C4DD7"/>
    <w:rsid w:val="10914481"/>
    <w:rsid w:val="10B169D0"/>
    <w:rsid w:val="10C763CC"/>
    <w:rsid w:val="10CA4FC1"/>
    <w:rsid w:val="10D33BCD"/>
    <w:rsid w:val="10DE2F90"/>
    <w:rsid w:val="10E61B33"/>
    <w:rsid w:val="10EB4421"/>
    <w:rsid w:val="10F57A16"/>
    <w:rsid w:val="10FD62B6"/>
    <w:rsid w:val="10FF3B0E"/>
    <w:rsid w:val="110B10E5"/>
    <w:rsid w:val="110F3C88"/>
    <w:rsid w:val="11271F87"/>
    <w:rsid w:val="11377200"/>
    <w:rsid w:val="11383ECF"/>
    <w:rsid w:val="114B3D3F"/>
    <w:rsid w:val="11552629"/>
    <w:rsid w:val="11696FB5"/>
    <w:rsid w:val="1175038D"/>
    <w:rsid w:val="117A52B8"/>
    <w:rsid w:val="11876F1F"/>
    <w:rsid w:val="119E2089"/>
    <w:rsid w:val="11AD0AFB"/>
    <w:rsid w:val="11BE5BE4"/>
    <w:rsid w:val="11DC015D"/>
    <w:rsid w:val="11E000BB"/>
    <w:rsid w:val="11E30B29"/>
    <w:rsid w:val="11EB1615"/>
    <w:rsid w:val="11F7425F"/>
    <w:rsid w:val="12017BD4"/>
    <w:rsid w:val="12070805"/>
    <w:rsid w:val="12236C74"/>
    <w:rsid w:val="122B0EF1"/>
    <w:rsid w:val="122C1646"/>
    <w:rsid w:val="12304D16"/>
    <w:rsid w:val="12327C88"/>
    <w:rsid w:val="124801AD"/>
    <w:rsid w:val="12490E11"/>
    <w:rsid w:val="126E673E"/>
    <w:rsid w:val="126E73C5"/>
    <w:rsid w:val="1275170D"/>
    <w:rsid w:val="12945DEF"/>
    <w:rsid w:val="12A01F8B"/>
    <w:rsid w:val="12CE4F4A"/>
    <w:rsid w:val="12D449B5"/>
    <w:rsid w:val="12D7416E"/>
    <w:rsid w:val="12E066F6"/>
    <w:rsid w:val="12F02A65"/>
    <w:rsid w:val="12FA2010"/>
    <w:rsid w:val="13131139"/>
    <w:rsid w:val="131E64F4"/>
    <w:rsid w:val="13232B03"/>
    <w:rsid w:val="13287A13"/>
    <w:rsid w:val="132E5185"/>
    <w:rsid w:val="13315BA7"/>
    <w:rsid w:val="133539B7"/>
    <w:rsid w:val="13426844"/>
    <w:rsid w:val="13446B33"/>
    <w:rsid w:val="1366073C"/>
    <w:rsid w:val="136A5DF7"/>
    <w:rsid w:val="136B3308"/>
    <w:rsid w:val="136D400A"/>
    <w:rsid w:val="138A75A8"/>
    <w:rsid w:val="13B21D9C"/>
    <w:rsid w:val="13B63BF2"/>
    <w:rsid w:val="13C55B51"/>
    <w:rsid w:val="13D33E30"/>
    <w:rsid w:val="13DA2DD4"/>
    <w:rsid w:val="13E857A9"/>
    <w:rsid w:val="13EB523B"/>
    <w:rsid w:val="13EF3A13"/>
    <w:rsid w:val="13F0358E"/>
    <w:rsid w:val="13F47DEB"/>
    <w:rsid w:val="13FD0010"/>
    <w:rsid w:val="14002718"/>
    <w:rsid w:val="1415430E"/>
    <w:rsid w:val="142145C5"/>
    <w:rsid w:val="14345B32"/>
    <w:rsid w:val="143743D8"/>
    <w:rsid w:val="143F04AF"/>
    <w:rsid w:val="14506E41"/>
    <w:rsid w:val="145D7AE7"/>
    <w:rsid w:val="14675EAF"/>
    <w:rsid w:val="14927573"/>
    <w:rsid w:val="14A10B0A"/>
    <w:rsid w:val="14A371A5"/>
    <w:rsid w:val="14B25A6A"/>
    <w:rsid w:val="14B37074"/>
    <w:rsid w:val="14B7552E"/>
    <w:rsid w:val="14D961E8"/>
    <w:rsid w:val="14E25958"/>
    <w:rsid w:val="14F30975"/>
    <w:rsid w:val="14FC49E3"/>
    <w:rsid w:val="15037E03"/>
    <w:rsid w:val="15082334"/>
    <w:rsid w:val="150C2630"/>
    <w:rsid w:val="15146346"/>
    <w:rsid w:val="15214DA8"/>
    <w:rsid w:val="15230F63"/>
    <w:rsid w:val="1546380B"/>
    <w:rsid w:val="15526FA2"/>
    <w:rsid w:val="157D3E39"/>
    <w:rsid w:val="157F4ADA"/>
    <w:rsid w:val="158167A3"/>
    <w:rsid w:val="158439FA"/>
    <w:rsid w:val="158B6AFA"/>
    <w:rsid w:val="15A24697"/>
    <w:rsid w:val="15B2461A"/>
    <w:rsid w:val="15B82EE9"/>
    <w:rsid w:val="15D1525C"/>
    <w:rsid w:val="15D5651F"/>
    <w:rsid w:val="15D57F79"/>
    <w:rsid w:val="15D721CC"/>
    <w:rsid w:val="15E96373"/>
    <w:rsid w:val="15F82EC2"/>
    <w:rsid w:val="16074188"/>
    <w:rsid w:val="16107559"/>
    <w:rsid w:val="161721EA"/>
    <w:rsid w:val="16191644"/>
    <w:rsid w:val="161F091C"/>
    <w:rsid w:val="162B21EA"/>
    <w:rsid w:val="16384A1A"/>
    <w:rsid w:val="16396660"/>
    <w:rsid w:val="16460987"/>
    <w:rsid w:val="1647748F"/>
    <w:rsid w:val="16524698"/>
    <w:rsid w:val="16556932"/>
    <w:rsid w:val="166546BF"/>
    <w:rsid w:val="16877CE2"/>
    <w:rsid w:val="16914722"/>
    <w:rsid w:val="16971B22"/>
    <w:rsid w:val="16BB7D86"/>
    <w:rsid w:val="16BF4512"/>
    <w:rsid w:val="16DA0303"/>
    <w:rsid w:val="16E80E3C"/>
    <w:rsid w:val="17192E96"/>
    <w:rsid w:val="171D1869"/>
    <w:rsid w:val="171F6CC4"/>
    <w:rsid w:val="172D41D4"/>
    <w:rsid w:val="172E49C1"/>
    <w:rsid w:val="17320148"/>
    <w:rsid w:val="173D04AA"/>
    <w:rsid w:val="173E6AE4"/>
    <w:rsid w:val="1744267A"/>
    <w:rsid w:val="175045F4"/>
    <w:rsid w:val="17721EAB"/>
    <w:rsid w:val="17786F4A"/>
    <w:rsid w:val="17917A79"/>
    <w:rsid w:val="17A00040"/>
    <w:rsid w:val="17A9215B"/>
    <w:rsid w:val="17B031BB"/>
    <w:rsid w:val="17E80356"/>
    <w:rsid w:val="17EC1861"/>
    <w:rsid w:val="17EF4B13"/>
    <w:rsid w:val="17F24C8C"/>
    <w:rsid w:val="17F65C71"/>
    <w:rsid w:val="17F67EE4"/>
    <w:rsid w:val="17FB69C9"/>
    <w:rsid w:val="17FC713D"/>
    <w:rsid w:val="180A232D"/>
    <w:rsid w:val="18271EBE"/>
    <w:rsid w:val="182B350C"/>
    <w:rsid w:val="182F4EAA"/>
    <w:rsid w:val="183B02B9"/>
    <w:rsid w:val="18507B3D"/>
    <w:rsid w:val="18743665"/>
    <w:rsid w:val="18765596"/>
    <w:rsid w:val="18860B46"/>
    <w:rsid w:val="18B361C4"/>
    <w:rsid w:val="18BF292C"/>
    <w:rsid w:val="18C93193"/>
    <w:rsid w:val="18D67F2A"/>
    <w:rsid w:val="18D957DC"/>
    <w:rsid w:val="18DA10CC"/>
    <w:rsid w:val="18E77E82"/>
    <w:rsid w:val="18E95397"/>
    <w:rsid w:val="18F539DB"/>
    <w:rsid w:val="18FC6301"/>
    <w:rsid w:val="18FD325A"/>
    <w:rsid w:val="18FD6566"/>
    <w:rsid w:val="190801ED"/>
    <w:rsid w:val="191222D0"/>
    <w:rsid w:val="19180EFB"/>
    <w:rsid w:val="19197809"/>
    <w:rsid w:val="19260B7A"/>
    <w:rsid w:val="19276FB4"/>
    <w:rsid w:val="192B7A04"/>
    <w:rsid w:val="19391B02"/>
    <w:rsid w:val="19491C31"/>
    <w:rsid w:val="194E5BA7"/>
    <w:rsid w:val="195A78C2"/>
    <w:rsid w:val="196C4DD2"/>
    <w:rsid w:val="197654E3"/>
    <w:rsid w:val="19766C39"/>
    <w:rsid w:val="1977506F"/>
    <w:rsid w:val="19843C66"/>
    <w:rsid w:val="198E68F6"/>
    <w:rsid w:val="19924950"/>
    <w:rsid w:val="199A6BD6"/>
    <w:rsid w:val="19A56F54"/>
    <w:rsid w:val="19AA4F79"/>
    <w:rsid w:val="19B37881"/>
    <w:rsid w:val="19BC6502"/>
    <w:rsid w:val="19C14AD7"/>
    <w:rsid w:val="19C712E3"/>
    <w:rsid w:val="19D60335"/>
    <w:rsid w:val="19DA379A"/>
    <w:rsid w:val="19DB125A"/>
    <w:rsid w:val="19FB542D"/>
    <w:rsid w:val="19FE7339"/>
    <w:rsid w:val="1A06435A"/>
    <w:rsid w:val="1A0A7151"/>
    <w:rsid w:val="1A0E5E33"/>
    <w:rsid w:val="1A1B1BBB"/>
    <w:rsid w:val="1A1D015C"/>
    <w:rsid w:val="1A280FA2"/>
    <w:rsid w:val="1A4A7520"/>
    <w:rsid w:val="1A4E2979"/>
    <w:rsid w:val="1A681AC3"/>
    <w:rsid w:val="1A701B59"/>
    <w:rsid w:val="1A74064C"/>
    <w:rsid w:val="1A7C5678"/>
    <w:rsid w:val="1A7E65FB"/>
    <w:rsid w:val="1A8D769D"/>
    <w:rsid w:val="1A995225"/>
    <w:rsid w:val="1A9979C9"/>
    <w:rsid w:val="1A9B126C"/>
    <w:rsid w:val="1AA345B9"/>
    <w:rsid w:val="1AB02D78"/>
    <w:rsid w:val="1ACC4CD5"/>
    <w:rsid w:val="1AD546B9"/>
    <w:rsid w:val="1AD92607"/>
    <w:rsid w:val="1ADE603F"/>
    <w:rsid w:val="1AE03BC1"/>
    <w:rsid w:val="1AED27A8"/>
    <w:rsid w:val="1AFF658A"/>
    <w:rsid w:val="1B0E178F"/>
    <w:rsid w:val="1B243139"/>
    <w:rsid w:val="1B262CFE"/>
    <w:rsid w:val="1B2C07EF"/>
    <w:rsid w:val="1B3C078C"/>
    <w:rsid w:val="1B463107"/>
    <w:rsid w:val="1B4C5BFE"/>
    <w:rsid w:val="1B602E8D"/>
    <w:rsid w:val="1B6734EC"/>
    <w:rsid w:val="1B67352B"/>
    <w:rsid w:val="1B692617"/>
    <w:rsid w:val="1B6C648A"/>
    <w:rsid w:val="1B910C83"/>
    <w:rsid w:val="1B9401EC"/>
    <w:rsid w:val="1BA4188B"/>
    <w:rsid w:val="1BA63E83"/>
    <w:rsid w:val="1BA86E0F"/>
    <w:rsid w:val="1BB13699"/>
    <w:rsid w:val="1BB208E6"/>
    <w:rsid w:val="1BE7599C"/>
    <w:rsid w:val="1BEF3A29"/>
    <w:rsid w:val="1C0E2A95"/>
    <w:rsid w:val="1C1D0DB6"/>
    <w:rsid w:val="1C1D3CC5"/>
    <w:rsid w:val="1C222A18"/>
    <w:rsid w:val="1C25491C"/>
    <w:rsid w:val="1C2635CF"/>
    <w:rsid w:val="1C2A1B6F"/>
    <w:rsid w:val="1C44548A"/>
    <w:rsid w:val="1C4B13FB"/>
    <w:rsid w:val="1C4C4DE3"/>
    <w:rsid w:val="1C5B4BE7"/>
    <w:rsid w:val="1C6C46B0"/>
    <w:rsid w:val="1C866C21"/>
    <w:rsid w:val="1CBF4D10"/>
    <w:rsid w:val="1CC2287C"/>
    <w:rsid w:val="1CEC3B30"/>
    <w:rsid w:val="1D0276F5"/>
    <w:rsid w:val="1D0C5E7E"/>
    <w:rsid w:val="1D2059E8"/>
    <w:rsid w:val="1D373EF1"/>
    <w:rsid w:val="1D435A06"/>
    <w:rsid w:val="1D4A41E6"/>
    <w:rsid w:val="1D4A69B8"/>
    <w:rsid w:val="1D500A5A"/>
    <w:rsid w:val="1D540E21"/>
    <w:rsid w:val="1D595D80"/>
    <w:rsid w:val="1D5B7109"/>
    <w:rsid w:val="1D5C6FD6"/>
    <w:rsid w:val="1D5D0662"/>
    <w:rsid w:val="1D61249E"/>
    <w:rsid w:val="1D617216"/>
    <w:rsid w:val="1D672EDA"/>
    <w:rsid w:val="1D785E16"/>
    <w:rsid w:val="1D8862C9"/>
    <w:rsid w:val="1D9F1CFF"/>
    <w:rsid w:val="1DD5208C"/>
    <w:rsid w:val="1DD55693"/>
    <w:rsid w:val="1DDA0991"/>
    <w:rsid w:val="1DDE692B"/>
    <w:rsid w:val="1DE06832"/>
    <w:rsid w:val="1DE20A51"/>
    <w:rsid w:val="1DEE4345"/>
    <w:rsid w:val="1DF30C0A"/>
    <w:rsid w:val="1DFB6174"/>
    <w:rsid w:val="1DFF6F1C"/>
    <w:rsid w:val="1E0169C3"/>
    <w:rsid w:val="1E0408B2"/>
    <w:rsid w:val="1E1003EE"/>
    <w:rsid w:val="1E321F85"/>
    <w:rsid w:val="1E436613"/>
    <w:rsid w:val="1E5453B9"/>
    <w:rsid w:val="1E5C6793"/>
    <w:rsid w:val="1E685499"/>
    <w:rsid w:val="1E7E5F8F"/>
    <w:rsid w:val="1E8562AC"/>
    <w:rsid w:val="1E8A3E4C"/>
    <w:rsid w:val="1EBA48BA"/>
    <w:rsid w:val="1EC078B4"/>
    <w:rsid w:val="1ECC3F1D"/>
    <w:rsid w:val="1ECD6452"/>
    <w:rsid w:val="1ED64B39"/>
    <w:rsid w:val="1EDC1250"/>
    <w:rsid w:val="1EFF1DE6"/>
    <w:rsid w:val="1EFF1F62"/>
    <w:rsid w:val="1F007B3D"/>
    <w:rsid w:val="1F313542"/>
    <w:rsid w:val="1F396DB5"/>
    <w:rsid w:val="1F3B3ED2"/>
    <w:rsid w:val="1F3F6A93"/>
    <w:rsid w:val="1F662322"/>
    <w:rsid w:val="1F6C538A"/>
    <w:rsid w:val="1F732A19"/>
    <w:rsid w:val="1F8B40FB"/>
    <w:rsid w:val="1FA43509"/>
    <w:rsid w:val="1FA61295"/>
    <w:rsid w:val="1FC374FA"/>
    <w:rsid w:val="1FD931E5"/>
    <w:rsid w:val="1FDD0DCC"/>
    <w:rsid w:val="1FDF078B"/>
    <w:rsid w:val="20151718"/>
    <w:rsid w:val="2022526D"/>
    <w:rsid w:val="20260EB4"/>
    <w:rsid w:val="203D1C9A"/>
    <w:rsid w:val="204337DB"/>
    <w:rsid w:val="204542BE"/>
    <w:rsid w:val="20596094"/>
    <w:rsid w:val="205C6D5E"/>
    <w:rsid w:val="20631015"/>
    <w:rsid w:val="206367B2"/>
    <w:rsid w:val="206D3E5C"/>
    <w:rsid w:val="20707BEB"/>
    <w:rsid w:val="207365BC"/>
    <w:rsid w:val="20764174"/>
    <w:rsid w:val="208F6F58"/>
    <w:rsid w:val="209B72CF"/>
    <w:rsid w:val="20A45138"/>
    <w:rsid w:val="20A45DBC"/>
    <w:rsid w:val="20A8476C"/>
    <w:rsid w:val="20B026EF"/>
    <w:rsid w:val="20C7762A"/>
    <w:rsid w:val="20CE5C4D"/>
    <w:rsid w:val="20D8248D"/>
    <w:rsid w:val="20DE7B89"/>
    <w:rsid w:val="20ED3A56"/>
    <w:rsid w:val="20EF356A"/>
    <w:rsid w:val="20F77D33"/>
    <w:rsid w:val="21090686"/>
    <w:rsid w:val="21104CDA"/>
    <w:rsid w:val="21154FBB"/>
    <w:rsid w:val="211D4751"/>
    <w:rsid w:val="211E421E"/>
    <w:rsid w:val="212143AF"/>
    <w:rsid w:val="213D40ED"/>
    <w:rsid w:val="21455471"/>
    <w:rsid w:val="214D225D"/>
    <w:rsid w:val="214F0C45"/>
    <w:rsid w:val="21796C03"/>
    <w:rsid w:val="219176BA"/>
    <w:rsid w:val="219308EA"/>
    <w:rsid w:val="21AB419B"/>
    <w:rsid w:val="21D212F3"/>
    <w:rsid w:val="21D24D2B"/>
    <w:rsid w:val="21E138B3"/>
    <w:rsid w:val="21E73A57"/>
    <w:rsid w:val="21F32955"/>
    <w:rsid w:val="21F90D1F"/>
    <w:rsid w:val="220F48F9"/>
    <w:rsid w:val="22102AEF"/>
    <w:rsid w:val="22177434"/>
    <w:rsid w:val="221D57CE"/>
    <w:rsid w:val="22306B80"/>
    <w:rsid w:val="2238039D"/>
    <w:rsid w:val="22673393"/>
    <w:rsid w:val="22674778"/>
    <w:rsid w:val="22736158"/>
    <w:rsid w:val="22772695"/>
    <w:rsid w:val="22800377"/>
    <w:rsid w:val="228026A7"/>
    <w:rsid w:val="22833BAA"/>
    <w:rsid w:val="2284041B"/>
    <w:rsid w:val="22A354E3"/>
    <w:rsid w:val="22A77439"/>
    <w:rsid w:val="22AD2D70"/>
    <w:rsid w:val="22DC7E47"/>
    <w:rsid w:val="22E30140"/>
    <w:rsid w:val="22E60DB7"/>
    <w:rsid w:val="22EB5B24"/>
    <w:rsid w:val="22FD3CF7"/>
    <w:rsid w:val="22FF2273"/>
    <w:rsid w:val="232C5A7F"/>
    <w:rsid w:val="235F3B22"/>
    <w:rsid w:val="236A6F6B"/>
    <w:rsid w:val="23747BDD"/>
    <w:rsid w:val="238447AE"/>
    <w:rsid w:val="23A11DD7"/>
    <w:rsid w:val="23A44173"/>
    <w:rsid w:val="23A948A9"/>
    <w:rsid w:val="23AE0DB0"/>
    <w:rsid w:val="23B16A0B"/>
    <w:rsid w:val="23CD460F"/>
    <w:rsid w:val="23DC580E"/>
    <w:rsid w:val="23EC1DB4"/>
    <w:rsid w:val="23EC7CBE"/>
    <w:rsid w:val="23F057FF"/>
    <w:rsid w:val="23FA6382"/>
    <w:rsid w:val="24094CE8"/>
    <w:rsid w:val="241A7897"/>
    <w:rsid w:val="241E7205"/>
    <w:rsid w:val="244B0A92"/>
    <w:rsid w:val="244B7F4B"/>
    <w:rsid w:val="245B4FCF"/>
    <w:rsid w:val="245D3169"/>
    <w:rsid w:val="24607F66"/>
    <w:rsid w:val="24666785"/>
    <w:rsid w:val="246E1639"/>
    <w:rsid w:val="2470537B"/>
    <w:rsid w:val="24797916"/>
    <w:rsid w:val="247A57C9"/>
    <w:rsid w:val="247D4A5B"/>
    <w:rsid w:val="248D38E1"/>
    <w:rsid w:val="24927F34"/>
    <w:rsid w:val="24AC7783"/>
    <w:rsid w:val="24AE693A"/>
    <w:rsid w:val="24C41938"/>
    <w:rsid w:val="24D2371E"/>
    <w:rsid w:val="24ED7B8F"/>
    <w:rsid w:val="25044344"/>
    <w:rsid w:val="25522886"/>
    <w:rsid w:val="255E07B9"/>
    <w:rsid w:val="25657524"/>
    <w:rsid w:val="257122F9"/>
    <w:rsid w:val="258A2265"/>
    <w:rsid w:val="25911AD1"/>
    <w:rsid w:val="25922106"/>
    <w:rsid w:val="25995AC5"/>
    <w:rsid w:val="25A404AC"/>
    <w:rsid w:val="25AE2574"/>
    <w:rsid w:val="25C33180"/>
    <w:rsid w:val="25C71E93"/>
    <w:rsid w:val="25E24595"/>
    <w:rsid w:val="25E7266F"/>
    <w:rsid w:val="25F62D5B"/>
    <w:rsid w:val="25FE6931"/>
    <w:rsid w:val="261302D7"/>
    <w:rsid w:val="261B1463"/>
    <w:rsid w:val="264222AF"/>
    <w:rsid w:val="264A6378"/>
    <w:rsid w:val="26524468"/>
    <w:rsid w:val="2659691F"/>
    <w:rsid w:val="266D1102"/>
    <w:rsid w:val="266D2F42"/>
    <w:rsid w:val="26891E96"/>
    <w:rsid w:val="26900F10"/>
    <w:rsid w:val="26AB4F32"/>
    <w:rsid w:val="26B21BFB"/>
    <w:rsid w:val="26BD640A"/>
    <w:rsid w:val="26BE7397"/>
    <w:rsid w:val="26CC46CD"/>
    <w:rsid w:val="26D90CB9"/>
    <w:rsid w:val="26F859C8"/>
    <w:rsid w:val="26FE202C"/>
    <w:rsid w:val="2725493F"/>
    <w:rsid w:val="27353B3D"/>
    <w:rsid w:val="273C7C57"/>
    <w:rsid w:val="273D7EEF"/>
    <w:rsid w:val="27465CDE"/>
    <w:rsid w:val="2765238A"/>
    <w:rsid w:val="276C26D9"/>
    <w:rsid w:val="277C0799"/>
    <w:rsid w:val="278D5A99"/>
    <w:rsid w:val="278F7923"/>
    <w:rsid w:val="27931FCA"/>
    <w:rsid w:val="27A84712"/>
    <w:rsid w:val="27A961FC"/>
    <w:rsid w:val="27C14859"/>
    <w:rsid w:val="27CB7AA6"/>
    <w:rsid w:val="27DF46BB"/>
    <w:rsid w:val="27F2190D"/>
    <w:rsid w:val="27FB366E"/>
    <w:rsid w:val="28154DFE"/>
    <w:rsid w:val="28204E21"/>
    <w:rsid w:val="282973B8"/>
    <w:rsid w:val="2832749E"/>
    <w:rsid w:val="283A1336"/>
    <w:rsid w:val="284C7DDC"/>
    <w:rsid w:val="284E2217"/>
    <w:rsid w:val="2861008E"/>
    <w:rsid w:val="286E6FCC"/>
    <w:rsid w:val="28705F50"/>
    <w:rsid w:val="288E1836"/>
    <w:rsid w:val="28930BCC"/>
    <w:rsid w:val="28931506"/>
    <w:rsid w:val="28987C6B"/>
    <w:rsid w:val="28997324"/>
    <w:rsid w:val="28A2544A"/>
    <w:rsid w:val="28AA5F62"/>
    <w:rsid w:val="28AB3821"/>
    <w:rsid w:val="28B70237"/>
    <w:rsid w:val="28BC5B91"/>
    <w:rsid w:val="28C612C0"/>
    <w:rsid w:val="28D33503"/>
    <w:rsid w:val="28DF1AE1"/>
    <w:rsid w:val="28EB66D6"/>
    <w:rsid w:val="28F95E86"/>
    <w:rsid w:val="28FF54BB"/>
    <w:rsid w:val="291005DC"/>
    <w:rsid w:val="292E0825"/>
    <w:rsid w:val="293151FB"/>
    <w:rsid w:val="29480001"/>
    <w:rsid w:val="2967068A"/>
    <w:rsid w:val="29671ECA"/>
    <w:rsid w:val="29697841"/>
    <w:rsid w:val="296C137B"/>
    <w:rsid w:val="297A5CD3"/>
    <w:rsid w:val="29803008"/>
    <w:rsid w:val="298E4EA0"/>
    <w:rsid w:val="2992604C"/>
    <w:rsid w:val="299B3D96"/>
    <w:rsid w:val="299E7942"/>
    <w:rsid w:val="29A04358"/>
    <w:rsid w:val="29CE2A1D"/>
    <w:rsid w:val="29D435BE"/>
    <w:rsid w:val="29DC14C5"/>
    <w:rsid w:val="29DE269D"/>
    <w:rsid w:val="29DE6532"/>
    <w:rsid w:val="29DF05DF"/>
    <w:rsid w:val="29E128C2"/>
    <w:rsid w:val="29E76B67"/>
    <w:rsid w:val="2A026396"/>
    <w:rsid w:val="2A043355"/>
    <w:rsid w:val="2A284B2F"/>
    <w:rsid w:val="2A2F2BAD"/>
    <w:rsid w:val="2A445866"/>
    <w:rsid w:val="2A65054C"/>
    <w:rsid w:val="2A712077"/>
    <w:rsid w:val="2A9B2012"/>
    <w:rsid w:val="2AA34D21"/>
    <w:rsid w:val="2AAA7335"/>
    <w:rsid w:val="2AAC5B5F"/>
    <w:rsid w:val="2AB5141F"/>
    <w:rsid w:val="2AC60A76"/>
    <w:rsid w:val="2AC92727"/>
    <w:rsid w:val="2AD22821"/>
    <w:rsid w:val="2AD37CDA"/>
    <w:rsid w:val="2AD965C3"/>
    <w:rsid w:val="2AE2764F"/>
    <w:rsid w:val="2AE73FDC"/>
    <w:rsid w:val="2AED4130"/>
    <w:rsid w:val="2AF01CFE"/>
    <w:rsid w:val="2AFC33B4"/>
    <w:rsid w:val="2B060E91"/>
    <w:rsid w:val="2B1412A4"/>
    <w:rsid w:val="2B2A36B2"/>
    <w:rsid w:val="2B3110FE"/>
    <w:rsid w:val="2B3A2F7B"/>
    <w:rsid w:val="2B3B2FF1"/>
    <w:rsid w:val="2B3C2EF9"/>
    <w:rsid w:val="2B3D7812"/>
    <w:rsid w:val="2B494915"/>
    <w:rsid w:val="2B4F64CA"/>
    <w:rsid w:val="2B5B6B83"/>
    <w:rsid w:val="2B7C70E1"/>
    <w:rsid w:val="2B962881"/>
    <w:rsid w:val="2B997E11"/>
    <w:rsid w:val="2BA44129"/>
    <w:rsid w:val="2BA7737D"/>
    <w:rsid w:val="2BAC608B"/>
    <w:rsid w:val="2BD22761"/>
    <w:rsid w:val="2BD57276"/>
    <w:rsid w:val="2BDE1C33"/>
    <w:rsid w:val="2BEE1921"/>
    <w:rsid w:val="2BF43041"/>
    <w:rsid w:val="2C297F7E"/>
    <w:rsid w:val="2C2A6C42"/>
    <w:rsid w:val="2C444890"/>
    <w:rsid w:val="2C47016D"/>
    <w:rsid w:val="2C4917EA"/>
    <w:rsid w:val="2C4C18EE"/>
    <w:rsid w:val="2C522C86"/>
    <w:rsid w:val="2C566257"/>
    <w:rsid w:val="2C5B7D99"/>
    <w:rsid w:val="2C637FD2"/>
    <w:rsid w:val="2C723155"/>
    <w:rsid w:val="2C7C6E78"/>
    <w:rsid w:val="2C7E2229"/>
    <w:rsid w:val="2C945F98"/>
    <w:rsid w:val="2CA0610A"/>
    <w:rsid w:val="2CA121CC"/>
    <w:rsid w:val="2CA24AD5"/>
    <w:rsid w:val="2CA51487"/>
    <w:rsid w:val="2CAC7D63"/>
    <w:rsid w:val="2CB32684"/>
    <w:rsid w:val="2CBD060F"/>
    <w:rsid w:val="2CDC2F20"/>
    <w:rsid w:val="2CE07D52"/>
    <w:rsid w:val="2CE35D0C"/>
    <w:rsid w:val="2CEF7E45"/>
    <w:rsid w:val="2CF00CEC"/>
    <w:rsid w:val="2D042706"/>
    <w:rsid w:val="2D49047C"/>
    <w:rsid w:val="2D66010E"/>
    <w:rsid w:val="2D68185A"/>
    <w:rsid w:val="2D74105A"/>
    <w:rsid w:val="2D773F97"/>
    <w:rsid w:val="2D7C3660"/>
    <w:rsid w:val="2D7F3CC5"/>
    <w:rsid w:val="2D7F72AB"/>
    <w:rsid w:val="2D861577"/>
    <w:rsid w:val="2D880DE6"/>
    <w:rsid w:val="2DA20F45"/>
    <w:rsid w:val="2DB60E97"/>
    <w:rsid w:val="2DBF3D8F"/>
    <w:rsid w:val="2DD22086"/>
    <w:rsid w:val="2DD87F93"/>
    <w:rsid w:val="2DE132A5"/>
    <w:rsid w:val="2DEA046E"/>
    <w:rsid w:val="2DEC6E42"/>
    <w:rsid w:val="2E295F01"/>
    <w:rsid w:val="2E441E78"/>
    <w:rsid w:val="2E5674A1"/>
    <w:rsid w:val="2E5D564A"/>
    <w:rsid w:val="2E634771"/>
    <w:rsid w:val="2E68598C"/>
    <w:rsid w:val="2E6A2A5A"/>
    <w:rsid w:val="2E813ED1"/>
    <w:rsid w:val="2E95540E"/>
    <w:rsid w:val="2E995FE4"/>
    <w:rsid w:val="2EC00B52"/>
    <w:rsid w:val="2EC7393A"/>
    <w:rsid w:val="2ECD7DE4"/>
    <w:rsid w:val="2ED266A6"/>
    <w:rsid w:val="2EF716A6"/>
    <w:rsid w:val="2EF75A9F"/>
    <w:rsid w:val="2F0A1456"/>
    <w:rsid w:val="2F113F69"/>
    <w:rsid w:val="2F19317A"/>
    <w:rsid w:val="2F1E74CF"/>
    <w:rsid w:val="2F2A298D"/>
    <w:rsid w:val="2F411B55"/>
    <w:rsid w:val="2F47212E"/>
    <w:rsid w:val="2F6D21C4"/>
    <w:rsid w:val="2F7C3815"/>
    <w:rsid w:val="2F832D79"/>
    <w:rsid w:val="2F8C0A23"/>
    <w:rsid w:val="2F8C1C63"/>
    <w:rsid w:val="2FB448C0"/>
    <w:rsid w:val="2FCC6673"/>
    <w:rsid w:val="2FCC7425"/>
    <w:rsid w:val="2FCF0BFF"/>
    <w:rsid w:val="2FD14541"/>
    <w:rsid w:val="2FD54B44"/>
    <w:rsid w:val="2FD83470"/>
    <w:rsid w:val="2FF12A1B"/>
    <w:rsid w:val="2FFB43F4"/>
    <w:rsid w:val="2FFE00C4"/>
    <w:rsid w:val="30055D47"/>
    <w:rsid w:val="30142C1C"/>
    <w:rsid w:val="30395940"/>
    <w:rsid w:val="30414F71"/>
    <w:rsid w:val="30416322"/>
    <w:rsid w:val="3045620C"/>
    <w:rsid w:val="304A403D"/>
    <w:rsid w:val="30511DF8"/>
    <w:rsid w:val="306171C1"/>
    <w:rsid w:val="306511B7"/>
    <w:rsid w:val="3066719D"/>
    <w:rsid w:val="30700542"/>
    <w:rsid w:val="3072304E"/>
    <w:rsid w:val="308D2692"/>
    <w:rsid w:val="30B6431B"/>
    <w:rsid w:val="30C51858"/>
    <w:rsid w:val="30E13F99"/>
    <w:rsid w:val="310149B3"/>
    <w:rsid w:val="312B03B4"/>
    <w:rsid w:val="3134470F"/>
    <w:rsid w:val="313712E3"/>
    <w:rsid w:val="3142579E"/>
    <w:rsid w:val="31522451"/>
    <w:rsid w:val="31583D3D"/>
    <w:rsid w:val="31633010"/>
    <w:rsid w:val="316576AC"/>
    <w:rsid w:val="316C437B"/>
    <w:rsid w:val="317E1B7F"/>
    <w:rsid w:val="31957E56"/>
    <w:rsid w:val="31C1125C"/>
    <w:rsid w:val="31C45F3E"/>
    <w:rsid w:val="31C70009"/>
    <w:rsid w:val="31CC14AA"/>
    <w:rsid w:val="31D45D81"/>
    <w:rsid w:val="31E417B9"/>
    <w:rsid w:val="31ED1F5B"/>
    <w:rsid w:val="31F14A27"/>
    <w:rsid w:val="31F24569"/>
    <w:rsid w:val="31F54F96"/>
    <w:rsid w:val="31F6203D"/>
    <w:rsid w:val="31F861AE"/>
    <w:rsid w:val="31FF2D32"/>
    <w:rsid w:val="32042671"/>
    <w:rsid w:val="32145661"/>
    <w:rsid w:val="321B655E"/>
    <w:rsid w:val="321C55B1"/>
    <w:rsid w:val="32264087"/>
    <w:rsid w:val="322F1E88"/>
    <w:rsid w:val="32376E15"/>
    <w:rsid w:val="323E39E4"/>
    <w:rsid w:val="325D242F"/>
    <w:rsid w:val="326430DF"/>
    <w:rsid w:val="32653389"/>
    <w:rsid w:val="32655BB8"/>
    <w:rsid w:val="327B7A8C"/>
    <w:rsid w:val="32E02964"/>
    <w:rsid w:val="32E1482E"/>
    <w:rsid w:val="32F01161"/>
    <w:rsid w:val="32FA6848"/>
    <w:rsid w:val="3300469B"/>
    <w:rsid w:val="33007340"/>
    <w:rsid w:val="33191B30"/>
    <w:rsid w:val="331A6CA6"/>
    <w:rsid w:val="332677F0"/>
    <w:rsid w:val="33281F17"/>
    <w:rsid w:val="332A0DD4"/>
    <w:rsid w:val="33325295"/>
    <w:rsid w:val="33326444"/>
    <w:rsid w:val="334631E6"/>
    <w:rsid w:val="334D6940"/>
    <w:rsid w:val="334E2228"/>
    <w:rsid w:val="335A43C9"/>
    <w:rsid w:val="335D2D55"/>
    <w:rsid w:val="33640ADB"/>
    <w:rsid w:val="33660B34"/>
    <w:rsid w:val="337A3821"/>
    <w:rsid w:val="337B55AC"/>
    <w:rsid w:val="338A2EBC"/>
    <w:rsid w:val="338C5283"/>
    <w:rsid w:val="339734D9"/>
    <w:rsid w:val="33A8122D"/>
    <w:rsid w:val="33A90F08"/>
    <w:rsid w:val="33B02902"/>
    <w:rsid w:val="33BE7091"/>
    <w:rsid w:val="33C52557"/>
    <w:rsid w:val="33C5299F"/>
    <w:rsid w:val="33C72C01"/>
    <w:rsid w:val="33DE1273"/>
    <w:rsid w:val="33F53FF9"/>
    <w:rsid w:val="33FE20EA"/>
    <w:rsid w:val="341345E4"/>
    <w:rsid w:val="34193D28"/>
    <w:rsid w:val="34193DAE"/>
    <w:rsid w:val="341E53A4"/>
    <w:rsid w:val="34336853"/>
    <w:rsid w:val="3446441B"/>
    <w:rsid w:val="344678F0"/>
    <w:rsid w:val="346A6596"/>
    <w:rsid w:val="34804286"/>
    <w:rsid w:val="34871218"/>
    <w:rsid w:val="34876DF8"/>
    <w:rsid w:val="348D75DF"/>
    <w:rsid w:val="348E42AD"/>
    <w:rsid w:val="34966C75"/>
    <w:rsid w:val="349C58B2"/>
    <w:rsid w:val="34A14F49"/>
    <w:rsid w:val="34AD7D21"/>
    <w:rsid w:val="34B856E6"/>
    <w:rsid w:val="34BB146A"/>
    <w:rsid w:val="34D4182B"/>
    <w:rsid w:val="34D74435"/>
    <w:rsid w:val="34DD61E4"/>
    <w:rsid w:val="34F32369"/>
    <w:rsid w:val="34F625C0"/>
    <w:rsid w:val="352275FD"/>
    <w:rsid w:val="352B69BB"/>
    <w:rsid w:val="35314387"/>
    <w:rsid w:val="35322E5D"/>
    <w:rsid w:val="35326278"/>
    <w:rsid w:val="35436B2A"/>
    <w:rsid w:val="35450AE0"/>
    <w:rsid w:val="354D2606"/>
    <w:rsid w:val="354F72A3"/>
    <w:rsid w:val="35521215"/>
    <w:rsid w:val="3557756C"/>
    <w:rsid w:val="35592615"/>
    <w:rsid w:val="35673FA4"/>
    <w:rsid w:val="35737A48"/>
    <w:rsid w:val="35764940"/>
    <w:rsid w:val="35930AF4"/>
    <w:rsid w:val="3597745C"/>
    <w:rsid w:val="35A03C5E"/>
    <w:rsid w:val="35A070E4"/>
    <w:rsid w:val="35C7685F"/>
    <w:rsid w:val="363642B0"/>
    <w:rsid w:val="36452F0F"/>
    <w:rsid w:val="36525E2D"/>
    <w:rsid w:val="36555933"/>
    <w:rsid w:val="36751866"/>
    <w:rsid w:val="36813408"/>
    <w:rsid w:val="36847990"/>
    <w:rsid w:val="36865C15"/>
    <w:rsid w:val="36970CA9"/>
    <w:rsid w:val="36980DAD"/>
    <w:rsid w:val="36983A25"/>
    <w:rsid w:val="369B0C7B"/>
    <w:rsid w:val="369E516C"/>
    <w:rsid w:val="36C5681F"/>
    <w:rsid w:val="36D73813"/>
    <w:rsid w:val="36F605CD"/>
    <w:rsid w:val="36FB5E37"/>
    <w:rsid w:val="37023B54"/>
    <w:rsid w:val="37062FFE"/>
    <w:rsid w:val="371511B8"/>
    <w:rsid w:val="3725469F"/>
    <w:rsid w:val="37275E99"/>
    <w:rsid w:val="374750E9"/>
    <w:rsid w:val="37491C1C"/>
    <w:rsid w:val="374B7821"/>
    <w:rsid w:val="37566D65"/>
    <w:rsid w:val="375F6DB0"/>
    <w:rsid w:val="376062DA"/>
    <w:rsid w:val="376B3557"/>
    <w:rsid w:val="376B7607"/>
    <w:rsid w:val="37780879"/>
    <w:rsid w:val="37914385"/>
    <w:rsid w:val="379F42CD"/>
    <w:rsid w:val="37A2572C"/>
    <w:rsid w:val="37A56C77"/>
    <w:rsid w:val="37AE4F27"/>
    <w:rsid w:val="37BE4D4B"/>
    <w:rsid w:val="37C669ED"/>
    <w:rsid w:val="37CB2D7F"/>
    <w:rsid w:val="37D051BD"/>
    <w:rsid w:val="37E14BC5"/>
    <w:rsid w:val="37F326E9"/>
    <w:rsid w:val="38047095"/>
    <w:rsid w:val="380F5C07"/>
    <w:rsid w:val="38110A1E"/>
    <w:rsid w:val="38261738"/>
    <w:rsid w:val="382C1798"/>
    <w:rsid w:val="383419BF"/>
    <w:rsid w:val="383F6500"/>
    <w:rsid w:val="38474F55"/>
    <w:rsid w:val="38481A4C"/>
    <w:rsid w:val="38581D78"/>
    <w:rsid w:val="38694F04"/>
    <w:rsid w:val="387845BE"/>
    <w:rsid w:val="387A1E31"/>
    <w:rsid w:val="3887509A"/>
    <w:rsid w:val="388D78DF"/>
    <w:rsid w:val="38947236"/>
    <w:rsid w:val="38BE7BFF"/>
    <w:rsid w:val="38C268E4"/>
    <w:rsid w:val="38D06709"/>
    <w:rsid w:val="38D43032"/>
    <w:rsid w:val="38D44C10"/>
    <w:rsid w:val="38DC1C4A"/>
    <w:rsid w:val="38DD16FA"/>
    <w:rsid w:val="38E17CB8"/>
    <w:rsid w:val="38E26873"/>
    <w:rsid w:val="38E81EDC"/>
    <w:rsid w:val="38F72DB1"/>
    <w:rsid w:val="38FD6ACC"/>
    <w:rsid w:val="39043EEA"/>
    <w:rsid w:val="392A665B"/>
    <w:rsid w:val="39421FD2"/>
    <w:rsid w:val="394D0553"/>
    <w:rsid w:val="396B26CC"/>
    <w:rsid w:val="396F6B46"/>
    <w:rsid w:val="39816F3E"/>
    <w:rsid w:val="39932F72"/>
    <w:rsid w:val="399A673F"/>
    <w:rsid w:val="399F01DE"/>
    <w:rsid w:val="39AF20F3"/>
    <w:rsid w:val="39B41523"/>
    <w:rsid w:val="39B64FAC"/>
    <w:rsid w:val="39FC74D7"/>
    <w:rsid w:val="3A1A4296"/>
    <w:rsid w:val="3A2114BB"/>
    <w:rsid w:val="3A2611F3"/>
    <w:rsid w:val="3A35732F"/>
    <w:rsid w:val="3A43739A"/>
    <w:rsid w:val="3A4F678F"/>
    <w:rsid w:val="3A5862E8"/>
    <w:rsid w:val="3A5A52CA"/>
    <w:rsid w:val="3A623368"/>
    <w:rsid w:val="3A6E2120"/>
    <w:rsid w:val="3A7D7938"/>
    <w:rsid w:val="3A825655"/>
    <w:rsid w:val="3A9C207A"/>
    <w:rsid w:val="3AC614A8"/>
    <w:rsid w:val="3AE25CF8"/>
    <w:rsid w:val="3AE3337B"/>
    <w:rsid w:val="3B0F23C2"/>
    <w:rsid w:val="3B246A79"/>
    <w:rsid w:val="3B287699"/>
    <w:rsid w:val="3B3D24AC"/>
    <w:rsid w:val="3B3E32E1"/>
    <w:rsid w:val="3B436851"/>
    <w:rsid w:val="3B4C020A"/>
    <w:rsid w:val="3B4E7564"/>
    <w:rsid w:val="3B521658"/>
    <w:rsid w:val="3B536BB8"/>
    <w:rsid w:val="3B585FC4"/>
    <w:rsid w:val="3B5D4D9C"/>
    <w:rsid w:val="3B645F7D"/>
    <w:rsid w:val="3B7946B4"/>
    <w:rsid w:val="3B7D3F09"/>
    <w:rsid w:val="3B885962"/>
    <w:rsid w:val="3B8A34AF"/>
    <w:rsid w:val="3B8C1EA9"/>
    <w:rsid w:val="3BC617D5"/>
    <w:rsid w:val="3BD53600"/>
    <w:rsid w:val="3BDA1ADE"/>
    <w:rsid w:val="3BE63010"/>
    <w:rsid w:val="3BFC7BF7"/>
    <w:rsid w:val="3C261B9F"/>
    <w:rsid w:val="3C3640FA"/>
    <w:rsid w:val="3C3C5BCE"/>
    <w:rsid w:val="3C4B67DE"/>
    <w:rsid w:val="3C797000"/>
    <w:rsid w:val="3C875DA4"/>
    <w:rsid w:val="3C8C66F5"/>
    <w:rsid w:val="3C9075F9"/>
    <w:rsid w:val="3CAF6246"/>
    <w:rsid w:val="3CC961DE"/>
    <w:rsid w:val="3CD21CDA"/>
    <w:rsid w:val="3CF668EB"/>
    <w:rsid w:val="3CF67F92"/>
    <w:rsid w:val="3D0556AC"/>
    <w:rsid w:val="3D0B686B"/>
    <w:rsid w:val="3D15770E"/>
    <w:rsid w:val="3D3641CD"/>
    <w:rsid w:val="3D3B094B"/>
    <w:rsid w:val="3D4227BF"/>
    <w:rsid w:val="3D452844"/>
    <w:rsid w:val="3D453120"/>
    <w:rsid w:val="3D894B58"/>
    <w:rsid w:val="3D964102"/>
    <w:rsid w:val="3D980C2F"/>
    <w:rsid w:val="3DA21CF0"/>
    <w:rsid w:val="3DA814E9"/>
    <w:rsid w:val="3DB7664B"/>
    <w:rsid w:val="3DC62DBA"/>
    <w:rsid w:val="3DD144CA"/>
    <w:rsid w:val="3DD87DB9"/>
    <w:rsid w:val="3DDB2F2C"/>
    <w:rsid w:val="3DDD0552"/>
    <w:rsid w:val="3DDF39AD"/>
    <w:rsid w:val="3DEA106D"/>
    <w:rsid w:val="3DF0363D"/>
    <w:rsid w:val="3DFA4015"/>
    <w:rsid w:val="3DFE63A7"/>
    <w:rsid w:val="3E043ECA"/>
    <w:rsid w:val="3E097056"/>
    <w:rsid w:val="3E232050"/>
    <w:rsid w:val="3E254492"/>
    <w:rsid w:val="3E2B3326"/>
    <w:rsid w:val="3E3437B7"/>
    <w:rsid w:val="3E34540E"/>
    <w:rsid w:val="3E61503D"/>
    <w:rsid w:val="3E71103C"/>
    <w:rsid w:val="3E7E1E52"/>
    <w:rsid w:val="3EAC3B2E"/>
    <w:rsid w:val="3EB64B83"/>
    <w:rsid w:val="3EB85754"/>
    <w:rsid w:val="3EBE4584"/>
    <w:rsid w:val="3EC251A0"/>
    <w:rsid w:val="3ECD02A1"/>
    <w:rsid w:val="3ED54C7C"/>
    <w:rsid w:val="3ED87CEF"/>
    <w:rsid w:val="3EE5307B"/>
    <w:rsid w:val="3EEB656A"/>
    <w:rsid w:val="3EF265E0"/>
    <w:rsid w:val="3EFC56A9"/>
    <w:rsid w:val="3F0E7E04"/>
    <w:rsid w:val="3F3211B1"/>
    <w:rsid w:val="3F56114E"/>
    <w:rsid w:val="3F66156A"/>
    <w:rsid w:val="3F6A20AB"/>
    <w:rsid w:val="3F733F9A"/>
    <w:rsid w:val="3F833C9C"/>
    <w:rsid w:val="3F8E0A97"/>
    <w:rsid w:val="3F9918EF"/>
    <w:rsid w:val="3F9A2B1C"/>
    <w:rsid w:val="3FBE55B4"/>
    <w:rsid w:val="3FC10734"/>
    <w:rsid w:val="3FC3270A"/>
    <w:rsid w:val="3FC90BFE"/>
    <w:rsid w:val="3FCA3B95"/>
    <w:rsid w:val="3FD13FD2"/>
    <w:rsid w:val="3FD2260B"/>
    <w:rsid w:val="3FE06DDC"/>
    <w:rsid w:val="3FE21B72"/>
    <w:rsid w:val="3FE55F30"/>
    <w:rsid w:val="3FFA79DB"/>
    <w:rsid w:val="3FFC0FC8"/>
    <w:rsid w:val="3FFD28F6"/>
    <w:rsid w:val="3FFE0310"/>
    <w:rsid w:val="400F2E7D"/>
    <w:rsid w:val="40256886"/>
    <w:rsid w:val="402F721A"/>
    <w:rsid w:val="40336116"/>
    <w:rsid w:val="40457603"/>
    <w:rsid w:val="404730D3"/>
    <w:rsid w:val="40492D96"/>
    <w:rsid w:val="404E0E2B"/>
    <w:rsid w:val="405B30CE"/>
    <w:rsid w:val="405D68DE"/>
    <w:rsid w:val="406037CD"/>
    <w:rsid w:val="40637E49"/>
    <w:rsid w:val="40667ADC"/>
    <w:rsid w:val="407315A2"/>
    <w:rsid w:val="40815C9D"/>
    <w:rsid w:val="408C424F"/>
    <w:rsid w:val="408D2417"/>
    <w:rsid w:val="40A30CA0"/>
    <w:rsid w:val="40B87F6F"/>
    <w:rsid w:val="40C567C7"/>
    <w:rsid w:val="40D95426"/>
    <w:rsid w:val="40E77537"/>
    <w:rsid w:val="40F405E8"/>
    <w:rsid w:val="4113377A"/>
    <w:rsid w:val="4128634A"/>
    <w:rsid w:val="41361918"/>
    <w:rsid w:val="413C4A27"/>
    <w:rsid w:val="41483F38"/>
    <w:rsid w:val="415E44C9"/>
    <w:rsid w:val="41721309"/>
    <w:rsid w:val="417704DD"/>
    <w:rsid w:val="41817426"/>
    <w:rsid w:val="418615CC"/>
    <w:rsid w:val="418B4807"/>
    <w:rsid w:val="41926595"/>
    <w:rsid w:val="41935E8E"/>
    <w:rsid w:val="41C10F00"/>
    <w:rsid w:val="41CA6143"/>
    <w:rsid w:val="41D855DC"/>
    <w:rsid w:val="41E368F7"/>
    <w:rsid w:val="41EB55EB"/>
    <w:rsid w:val="41F6751A"/>
    <w:rsid w:val="41FF1211"/>
    <w:rsid w:val="42094562"/>
    <w:rsid w:val="42284243"/>
    <w:rsid w:val="422B61FC"/>
    <w:rsid w:val="422C0D98"/>
    <w:rsid w:val="422C5607"/>
    <w:rsid w:val="423170C2"/>
    <w:rsid w:val="4239123B"/>
    <w:rsid w:val="423C6675"/>
    <w:rsid w:val="4264310D"/>
    <w:rsid w:val="42677967"/>
    <w:rsid w:val="42710657"/>
    <w:rsid w:val="427276F9"/>
    <w:rsid w:val="4282522B"/>
    <w:rsid w:val="42893EB8"/>
    <w:rsid w:val="42A5275C"/>
    <w:rsid w:val="42AF0880"/>
    <w:rsid w:val="42AF5930"/>
    <w:rsid w:val="42D42636"/>
    <w:rsid w:val="42DC7B64"/>
    <w:rsid w:val="42FF235A"/>
    <w:rsid w:val="43057843"/>
    <w:rsid w:val="43145D25"/>
    <w:rsid w:val="431509B0"/>
    <w:rsid w:val="431D1F8B"/>
    <w:rsid w:val="43336D10"/>
    <w:rsid w:val="43366279"/>
    <w:rsid w:val="433C4C75"/>
    <w:rsid w:val="4347638E"/>
    <w:rsid w:val="434F1AEB"/>
    <w:rsid w:val="434F3161"/>
    <w:rsid w:val="43547E86"/>
    <w:rsid w:val="435711D7"/>
    <w:rsid w:val="43590706"/>
    <w:rsid w:val="436628D9"/>
    <w:rsid w:val="43683CB6"/>
    <w:rsid w:val="437D248E"/>
    <w:rsid w:val="43923F4E"/>
    <w:rsid w:val="439F1D88"/>
    <w:rsid w:val="439F76C4"/>
    <w:rsid w:val="43AA5D47"/>
    <w:rsid w:val="43C24062"/>
    <w:rsid w:val="43D03F2C"/>
    <w:rsid w:val="43E23CD2"/>
    <w:rsid w:val="43F05BE7"/>
    <w:rsid w:val="43F56DD2"/>
    <w:rsid w:val="4441558F"/>
    <w:rsid w:val="444851AA"/>
    <w:rsid w:val="448C1E65"/>
    <w:rsid w:val="44913B37"/>
    <w:rsid w:val="449B6531"/>
    <w:rsid w:val="44B4512D"/>
    <w:rsid w:val="44B54BE8"/>
    <w:rsid w:val="44B81BF0"/>
    <w:rsid w:val="44C56196"/>
    <w:rsid w:val="44C831A3"/>
    <w:rsid w:val="44CC1549"/>
    <w:rsid w:val="44D854F2"/>
    <w:rsid w:val="451524D4"/>
    <w:rsid w:val="451A68FC"/>
    <w:rsid w:val="451C2D38"/>
    <w:rsid w:val="45241C81"/>
    <w:rsid w:val="452B47F8"/>
    <w:rsid w:val="454C0B7E"/>
    <w:rsid w:val="454E09B9"/>
    <w:rsid w:val="45502D51"/>
    <w:rsid w:val="456B7C66"/>
    <w:rsid w:val="45914924"/>
    <w:rsid w:val="45971C9D"/>
    <w:rsid w:val="45984536"/>
    <w:rsid w:val="459972F1"/>
    <w:rsid w:val="459A24FE"/>
    <w:rsid w:val="459F4664"/>
    <w:rsid w:val="45AE5168"/>
    <w:rsid w:val="45AF0A88"/>
    <w:rsid w:val="45AF1C3A"/>
    <w:rsid w:val="45C26708"/>
    <w:rsid w:val="45CF2F41"/>
    <w:rsid w:val="45D93418"/>
    <w:rsid w:val="45D956D1"/>
    <w:rsid w:val="45E047A7"/>
    <w:rsid w:val="45E10CFB"/>
    <w:rsid w:val="45E51885"/>
    <w:rsid w:val="45F11A84"/>
    <w:rsid w:val="45F51D81"/>
    <w:rsid w:val="460F7039"/>
    <w:rsid w:val="46286400"/>
    <w:rsid w:val="46301946"/>
    <w:rsid w:val="465B0489"/>
    <w:rsid w:val="465F4F87"/>
    <w:rsid w:val="46712073"/>
    <w:rsid w:val="467F004C"/>
    <w:rsid w:val="46817EF4"/>
    <w:rsid w:val="46891F03"/>
    <w:rsid w:val="46A00372"/>
    <w:rsid w:val="46A44FE5"/>
    <w:rsid w:val="46A6706D"/>
    <w:rsid w:val="46AA48D8"/>
    <w:rsid w:val="46B82A2E"/>
    <w:rsid w:val="46BA2753"/>
    <w:rsid w:val="46F30C6B"/>
    <w:rsid w:val="46F7291E"/>
    <w:rsid w:val="46FB57BC"/>
    <w:rsid w:val="4706494E"/>
    <w:rsid w:val="470A69DD"/>
    <w:rsid w:val="472138EA"/>
    <w:rsid w:val="47272851"/>
    <w:rsid w:val="472E5904"/>
    <w:rsid w:val="47312E17"/>
    <w:rsid w:val="473F537D"/>
    <w:rsid w:val="473F778D"/>
    <w:rsid w:val="47430D72"/>
    <w:rsid w:val="474B206C"/>
    <w:rsid w:val="47840B84"/>
    <w:rsid w:val="47856CD1"/>
    <w:rsid w:val="4795278C"/>
    <w:rsid w:val="479F4A7F"/>
    <w:rsid w:val="47B737EB"/>
    <w:rsid w:val="47B7558F"/>
    <w:rsid w:val="47B94B8D"/>
    <w:rsid w:val="47C22BC4"/>
    <w:rsid w:val="47D3420B"/>
    <w:rsid w:val="47EE1E36"/>
    <w:rsid w:val="47F51C65"/>
    <w:rsid w:val="47FF3DFC"/>
    <w:rsid w:val="4800556C"/>
    <w:rsid w:val="481F406A"/>
    <w:rsid w:val="482663F7"/>
    <w:rsid w:val="48266B9E"/>
    <w:rsid w:val="4828061F"/>
    <w:rsid w:val="482A7041"/>
    <w:rsid w:val="482D35F8"/>
    <w:rsid w:val="48393665"/>
    <w:rsid w:val="4840474A"/>
    <w:rsid w:val="48564296"/>
    <w:rsid w:val="485D0CF0"/>
    <w:rsid w:val="487815FC"/>
    <w:rsid w:val="487D0D28"/>
    <w:rsid w:val="487D1ED3"/>
    <w:rsid w:val="48855774"/>
    <w:rsid w:val="488E49CE"/>
    <w:rsid w:val="48A24C1A"/>
    <w:rsid w:val="48A47E87"/>
    <w:rsid w:val="48B742C8"/>
    <w:rsid w:val="48C3108F"/>
    <w:rsid w:val="48DA7D60"/>
    <w:rsid w:val="49043832"/>
    <w:rsid w:val="490961B2"/>
    <w:rsid w:val="4912764F"/>
    <w:rsid w:val="491A2C1D"/>
    <w:rsid w:val="4924014E"/>
    <w:rsid w:val="492C124B"/>
    <w:rsid w:val="4936756C"/>
    <w:rsid w:val="493A4258"/>
    <w:rsid w:val="494B3C3D"/>
    <w:rsid w:val="494F5679"/>
    <w:rsid w:val="495C0334"/>
    <w:rsid w:val="496965CC"/>
    <w:rsid w:val="496A2659"/>
    <w:rsid w:val="49843687"/>
    <w:rsid w:val="499316EA"/>
    <w:rsid w:val="499A3D39"/>
    <w:rsid w:val="49AB29E9"/>
    <w:rsid w:val="49B16C5F"/>
    <w:rsid w:val="49BB3AE4"/>
    <w:rsid w:val="49C0309F"/>
    <w:rsid w:val="49C75135"/>
    <w:rsid w:val="49D50837"/>
    <w:rsid w:val="49F715B6"/>
    <w:rsid w:val="4A080C96"/>
    <w:rsid w:val="4A1B67B2"/>
    <w:rsid w:val="4A4612CE"/>
    <w:rsid w:val="4A491CD4"/>
    <w:rsid w:val="4A7C37E1"/>
    <w:rsid w:val="4A85431A"/>
    <w:rsid w:val="4A913566"/>
    <w:rsid w:val="4A9F0C02"/>
    <w:rsid w:val="4AA51A70"/>
    <w:rsid w:val="4ABA5AC1"/>
    <w:rsid w:val="4ABB53F1"/>
    <w:rsid w:val="4AC74525"/>
    <w:rsid w:val="4AC851FC"/>
    <w:rsid w:val="4ACE2613"/>
    <w:rsid w:val="4AD35A52"/>
    <w:rsid w:val="4AD3769A"/>
    <w:rsid w:val="4AD83790"/>
    <w:rsid w:val="4ADC40C8"/>
    <w:rsid w:val="4AE1350B"/>
    <w:rsid w:val="4AE157D4"/>
    <w:rsid w:val="4AEA07B5"/>
    <w:rsid w:val="4AEA6935"/>
    <w:rsid w:val="4B076664"/>
    <w:rsid w:val="4B142480"/>
    <w:rsid w:val="4B156A16"/>
    <w:rsid w:val="4B17058E"/>
    <w:rsid w:val="4B1A65C0"/>
    <w:rsid w:val="4B214B39"/>
    <w:rsid w:val="4B3B1335"/>
    <w:rsid w:val="4B3C6AB7"/>
    <w:rsid w:val="4B3F4ED9"/>
    <w:rsid w:val="4B412930"/>
    <w:rsid w:val="4B4616BE"/>
    <w:rsid w:val="4B5F01C0"/>
    <w:rsid w:val="4B5F07FC"/>
    <w:rsid w:val="4B695C5C"/>
    <w:rsid w:val="4B6C660C"/>
    <w:rsid w:val="4B6D02B1"/>
    <w:rsid w:val="4B7024CE"/>
    <w:rsid w:val="4B80680C"/>
    <w:rsid w:val="4BC7293B"/>
    <w:rsid w:val="4BD2292A"/>
    <w:rsid w:val="4BD559EE"/>
    <w:rsid w:val="4BF31086"/>
    <w:rsid w:val="4BFA055F"/>
    <w:rsid w:val="4BFC28ED"/>
    <w:rsid w:val="4C0449F8"/>
    <w:rsid w:val="4C056678"/>
    <w:rsid w:val="4C151EA4"/>
    <w:rsid w:val="4C1556D7"/>
    <w:rsid w:val="4C315873"/>
    <w:rsid w:val="4C5C15CF"/>
    <w:rsid w:val="4CB049C0"/>
    <w:rsid w:val="4CB2093F"/>
    <w:rsid w:val="4CB43967"/>
    <w:rsid w:val="4CD36E24"/>
    <w:rsid w:val="4CE30B25"/>
    <w:rsid w:val="4CED31CF"/>
    <w:rsid w:val="4CF20CE7"/>
    <w:rsid w:val="4CFC7F5A"/>
    <w:rsid w:val="4D0C03E9"/>
    <w:rsid w:val="4D0D7607"/>
    <w:rsid w:val="4D1A0C09"/>
    <w:rsid w:val="4D2137FA"/>
    <w:rsid w:val="4D214479"/>
    <w:rsid w:val="4D2418CD"/>
    <w:rsid w:val="4D2E637E"/>
    <w:rsid w:val="4D7C7282"/>
    <w:rsid w:val="4D7E16CF"/>
    <w:rsid w:val="4D8F76C9"/>
    <w:rsid w:val="4DAF23AE"/>
    <w:rsid w:val="4DB15FA7"/>
    <w:rsid w:val="4DB74A67"/>
    <w:rsid w:val="4DBD684E"/>
    <w:rsid w:val="4DC5301D"/>
    <w:rsid w:val="4DCB0E73"/>
    <w:rsid w:val="4DCF6F57"/>
    <w:rsid w:val="4DD17313"/>
    <w:rsid w:val="4DDD6989"/>
    <w:rsid w:val="4DFD2ECD"/>
    <w:rsid w:val="4E0C0E1F"/>
    <w:rsid w:val="4E177D06"/>
    <w:rsid w:val="4E284ADB"/>
    <w:rsid w:val="4E410351"/>
    <w:rsid w:val="4E435102"/>
    <w:rsid w:val="4E58696B"/>
    <w:rsid w:val="4E5E7624"/>
    <w:rsid w:val="4E6C0C4B"/>
    <w:rsid w:val="4E6C6AC9"/>
    <w:rsid w:val="4E7604AA"/>
    <w:rsid w:val="4E784C0C"/>
    <w:rsid w:val="4E860185"/>
    <w:rsid w:val="4E9706D1"/>
    <w:rsid w:val="4E9A3249"/>
    <w:rsid w:val="4E9A5EBC"/>
    <w:rsid w:val="4E9C4B6D"/>
    <w:rsid w:val="4EB13943"/>
    <w:rsid w:val="4EB72548"/>
    <w:rsid w:val="4EDE356E"/>
    <w:rsid w:val="4EE13001"/>
    <w:rsid w:val="4EEE7A61"/>
    <w:rsid w:val="4EFB7D4E"/>
    <w:rsid w:val="4F016377"/>
    <w:rsid w:val="4F2D54DD"/>
    <w:rsid w:val="4F342C33"/>
    <w:rsid w:val="4F3F178E"/>
    <w:rsid w:val="4F4979F5"/>
    <w:rsid w:val="4F574D13"/>
    <w:rsid w:val="4F592082"/>
    <w:rsid w:val="4F5C2A97"/>
    <w:rsid w:val="4F5E4906"/>
    <w:rsid w:val="4F74634B"/>
    <w:rsid w:val="4F8B42EE"/>
    <w:rsid w:val="4F8C0DE3"/>
    <w:rsid w:val="4F9675CF"/>
    <w:rsid w:val="4FA14128"/>
    <w:rsid w:val="4FAA16C7"/>
    <w:rsid w:val="4FB11707"/>
    <w:rsid w:val="4FB66440"/>
    <w:rsid w:val="4FC30E0B"/>
    <w:rsid w:val="4FD67EF8"/>
    <w:rsid w:val="4FDC20C5"/>
    <w:rsid w:val="4FDC7B19"/>
    <w:rsid w:val="4FEA29E1"/>
    <w:rsid w:val="4FED2029"/>
    <w:rsid w:val="4FF24383"/>
    <w:rsid w:val="501214AF"/>
    <w:rsid w:val="50190368"/>
    <w:rsid w:val="502C07BD"/>
    <w:rsid w:val="50371C04"/>
    <w:rsid w:val="50417256"/>
    <w:rsid w:val="506D5074"/>
    <w:rsid w:val="507C50A1"/>
    <w:rsid w:val="507F39A1"/>
    <w:rsid w:val="508934B3"/>
    <w:rsid w:val="50A832C8"/>
    <w:rsid w:val="50AD2043"/>
    <w:rsid w:val="50B23C8B"/>
    <w:rsid w:val="50EB5020"/>
    <w:rsid w:val="50F83700"/>
    <w:rsid w:val="51031B61"/>
    <w:rsid w:val="51095A9C"/>
    <w:rsid w:val="510F017C"/>
    <w:rsid w:val="51134098"/>
    <w:rsid w:val="51364EC7"/>
    <w:rsid w:val="51392BF7"/>
    <w:rsid w:val="51404C76"/>
    <w:rsid w:val="51422751"/>
    <w:rsid w:val="51467B24"/>
    <w:rsid w:val="51475E1E"/>
    <w:rsid w:val="514C1ADB"/>
    <w:rsid w:val="515D2D48"/>
    <w:rsid w:val="51623BE4"/>
    <w:rsid w:val="51722543"/>
    <w:rsid w:val="51830F17"/>
    <w:rsid w:val="51857528"/>
    <w:rsid w:val="51876697"/>
    <w:rsid w:val="518B6327"/>
    <w:rsid w:val="51A05B3A"/>
    <w:rsid w:val="51B649E6"/>
    <w:rsid w:val="51DD567F"/>
    <w:rsid w:val="51E33AA3"/>
    <w:rsid w:val="52044BD2"/>
    <w:rsid w:val="520619CD"/>
    <w:rsid w:val="520A5F1C"/>
    <w:rsid w:val="521B54FB"/>
    <w:rsid w:val="521B6065"/>
    <w:rsid w:val="522C3E14"/>
    <w:rsid w:val="52352513"/>
    <w:rsid w:val="523B5B32"/>
    <w:rsid w:val="524D1A19"/>
    <w:rsid w:val="52554DDA"/>
    <w:rsid w:val="52646393"/>
    <w:rsid w:val="5267500A"/>
    <w:rsid w:val="526A76D7"/>
    <w:rsid w:val="52744C32"/>
    <w:rsid w:val="52874D59"/>
    <w:rsid w:val="52937C97"/>
    <w:rsid w:val="529E5B80"/>
    <w:rsid w:val="52AA5124"/>
    <w:rsid w:val="52AC78C8"/>
    <w:rsid w:val="52B50DA1"/>
    <w:rsid w:val="52BB6414"/>
    <w:rsid w:val="52C43767"/>
    <w:rsid w:val="52C438C3"/>
    <w:rsid w:val="52C66CD9"/>
    <w:rsid w:val="52C83DC3"/>
    <w:rsid w:val="52D90A52"/>
    <w:rsid w:val="52DD43FF"/>
    <w:rsid w:val="52EF40AB"/>
    <w:rsid w:val="530D598D"/>
    <w:rsid w:val="53127A03"/>
    <w:rsid w:val="531B69AB"/>
    <w:rsid w:val="532A5757"/>
    <w:rsid w:val="533A4AB5"/>
    <w:rsid w:val="5349251F"/>
    <w:rsid w:val="534C0A86"/>
    <w:rsid w:val="534C0FD3"/>
    <w:rsid w:val="535C5945"/>
    <w:rsid w:val="53622C8A"/>
    <w:rsid w:val="539309FE"/>
    <w:rsid w:val="53962D7F"/>
    <w:rsid w:val="53A070EB"/>
    <w:rsid w:val="53A850E4"/>
    <w:rsid w:val="53C4242C"/>
    <w:rsid w:val="53C67C2F"/>
    <w:rsid w:val="53D2609F"/>
    <w:rsid w:val="53E338B5"/>
    <w:rsid w:val="53F3162C"/>
    <w:rsid w:val="540516F6"/>
    <w:rsid w:val="540A47A9"/>
    <w:rsid w:val="540D73FF"/>
    <w:rsid w:val="540E4521"/>
    <w:rsid w:val="54105FDB"/>
    <w:rsid w:val="541823C7"/>
    <w:rsid w:val="541F6A4D"/>
    <w:rsid w:val="5420146C"/>
    <w:rsid w:val="542979D9"/>
    <w:rsid w:val="542A70E8"/>
    <w:rsid w:val="54333036"/>
    <w:rsid w:val="54413E32"/>
    <w:rsid w:val="544D25E6"/>
    <w:rsid w:val="544D38E7"/>
    <w:rsid w:val="546074C5"/>
    <w:rsid w:val="547E1B8F"/>
    <w:rsid w:val="548525F6"/>
    <w:rsid w:val="549206AF"/>
    <w:rsid w:val="549C0D48"/>
    <w:rsid w:val="54A73E5C"/>
    <w:rsid w:val="54D34AB5"/>
    <w:rsid w:val="54EB014B"/>
    <w:rsid w:val="54F935FE"/>
    <w:rsid w:val="54FD2D20"/>
    <w:rsid w:val="54FD5138"/>
    <w:rsid w:val="55072866"/>
    <w:rsid w:val="55207562"/>
    <w:rsid w:val="55216A6D"/>
    <w:rsid w:val="553F2266"/>
    <w:rsid w:val="555946AC"/>
    <w:rsid w:val="556A456D"/>
    <w:rsid w:val="558656A8"/>
    <w:rsid w:val="558B63DD"/>
    <w:rsid w:val="558D0167"/>
    <w:rsid w:val="55944764"/>
    <w:rsid w:val="55A165E8"/>
    <w:rsid w:val="55A43DBA"/>
    <w:rsid w:val="55A505AD"/>
    <w:rsid w:val="55B25874"/>
    <w:rsid w:val="55BB5D44"/>
    <w:rsid w:val="55D53D1B"/>
    <w:rsid w:val="55D65AC3"/>
    <w:rsid w:val="55DE47D5"/>
    <w:rsid w:val="55E32B30"/>
    <w:rsid w:val="55E60AF4"/>
    <w:rsid w:val="55F774FF"/>
    <w:rsid w:val="56114EC5"/>
    <w:rsid w:val="562E602E"/>
    <w:rsid w:val="563A4313"/>
    <w:rsid w:val="563D73F2"/>
    <w:rsid w:val="565A64A0"/>
    <w:rsid w:val="565C07B8"/>
    <w:rsid w:val="565C5DA0"/>
    <w:rsid w:val="56643E73"/>
    <w:rsid w:val="56660FE8"/>
    <w:rsid w:val="566756F0"/>
    <w:rsid w:val="56726C40"/>
    <w:rsid w:val="56732767"/>
    <w:rsid w:val="567E247E"/>
    <w:rsid w:val="5683285B"/>
    <w:rsid w:val="56997174"/>
    <w:rsid w:val="569A7710"/>
    <w:rsid w:val="569C2FC4"/>
    <w:rsid w:val="569F0958"/>
    <w:rsid w:val="569F35BA"/>
    <w:rsid w:val="56A50E88"/>
    <w:rsid w:val="56A826E2"/>
    <w:rsid w:val="56A94472"/>
    <w:rsid w:val="56CA029E"/>
    <w:rsid w:val="56CB4F97"/>
    <w:rsid w:val="56CE3ED0"/>
    <w:rsid w:val="56D638AE"/>
    <w:rsid w:val="56F46051"/>
    <w:rsid w:val="572F3778"/>
    <w:rsid w:val="573B0D56"/>
    <w:rsid w:val="57423AD0"/>
    <w:rsid w:val="57534D59"/>
    <w:rsid w:val="576474B9"/>
    <w:rsid w:val="57685D1B"/>
    <w:rsid w:val="57723BE1"/>
    <w:rsid w:val="577538A2"/>
    <w:rsid w:val="577A2627"/>
    <w:rsid w:val="577B6249"/>
    <w:rsid w:val="578402DB"/>
    <w:rsid w:val="578735B4"/>
    <w:rsid w:val="57B64E48"/>
    <w:rsid w:val="57B8308B"/>
    <w:rsid w:val="57C91EE3"/>
    <w:rsid w:val="57DB7BAF"/>
    <w:rsid w:val="57FA63B3"/>
    <w:rsid w:val="57FD652F"/>
    <w:rsid w:val="580A7AE7"/>
    <w:rsid w:val="58152EA1"/>
    <w:rsid w:val="581A1EBD"/>
    <w:rsid w:val="581B3D80"/>
    <w:rsid w:val="5820274E"/>
    <w:rsid w:val="58274828"/>
    <w:rsid w:val="583B21CF"/>
    <w:rsid w:val="584A755E"/>
    <w:rsid w:val="5862469C"/>
    <w:rsid w:val="58866105"/>
    <w:rsid w:val="58921B46"/>
    <w:rsid w:val="589E4A99"/>
    <w:rsid w:val="58A00DE6"/>
    <w:rsid w:val="58AB2BA6"/>
    <w:rsid w:val="58C9515C"/>
    <w:rsid w:val="58E01958"/>
    <w:rsid w:val="58E65DBE"/>
    <w:rsid w:val="58EA479B"/>
    <w:rsid w:val="58FD3CEA"/>
    <w:rsid w:val="58FE47CD"/>
    <w:rsid w:val="590A2B57"/>
    <w:rsid w:val="591264D8"/>
    <w:rsid w:val="591E2AAC"/>
    <w:rsid w:val="59223865"/>
    <w:rsid w:val="59275C0B"/>
    <w:rsid w:val="592B631C"/>
    <w:rsid w:val="59380DE7"/>
    <w:rsid w:val="5952654A"/>
    <w:rsid w:val="595A0CFE"/>
    <w:rsid w:val="5963582D"/>
    <w:rsid w:val="597123FD"/>
    <w:rsid w:val="59790FAE"/>
    <w:rsid w:val="597A0D05"/>
    <w:rsid w:val="59826AB1"/>
    <w:rsid w:val="59893292"/>
    <w:rsid w:val="59927A0C"/>
    <w:rsid w:val="599E4DB3"/>
    <w:rsid w:val="59B10FD8"/>
    <w:rsid w:val="59B77987"/>
    <w:rsid w:val="59B92480"/>
    <w:rsid w:val="59C45FD4"/>
    <w:rsid w:val="59E0421E"/>
    <w:rsid w:val="59E46B15"/>
    <w:rsid w:val="59E773D2"/>
    <w:rsid w:val="5A0F445F"/>
    <w:rsid w:val="5A1F1118"/>
    <w:rsid w:val="5A2D17F3"/>
    <w:rsid w:val="5A2E5429"/>
    <w:rsid w:val="5A2F19F5"/>
    <w:rsid w:val="5A31238A"/>
    <w:rsid w:val="5A3F3FB1"/>
    <w:rsid w:val="5A442108"/>
    <w:rsid w:val="5A4B5A7C"/>
    <w:rsid w:val="5A5C4D9A"/>
    <w:rsid w:val="5A640778"/>
    <w:rsid w:val="5A6D48E8"/>
    <w:rsid w:val="5A7D4EC6"/>
    <w:rsid w:val="5AB45A65"/>
    <w:rsid w:val="5AC33C8C"/>
    <w:rsid w:val="5AC61648"/>
    <w:rsid w:val="5ACA5B54"/>
    <w:rsid w:val="5AD312F1"/>
    <w:rsid w:val="5AEA0B9D"/>
    <w:rsid w:val="5AEC19F4"/>
    <w:rsid w:val="5AED2974"/>
    <w:rsid w:val="5AEE5327"/>
    <w:rsid w:val="5AF44979"/>
    <w:rsid w:val="5B000883"/>
    <w:rsid w:val="5B0B0E7A"/>
    <w:rsid w:val="5B1D7AD0"/>
    <w:rsid w:val="5B2F042F"/>
    <w:rsid w:val="5B4A643E"/>
    <w:rsid w:val="5B8514E1"/>
    <w:rsid w:val="5B976D88"/>
    <w:rsid w:val="5B9A5A9D"/>
    <w:rsid w:val="5BAA14DC"/>
    <w:rsid w:val="5BAB6246"/>
    <w:rsid w:val="5BAF6907"/>
    <w:rsid w:val="5BB254BF"/>
    <w:rsid w:val="5BB579A3"/>
    <w:rsid w:val="5BBE235D"/>
    <w:rsid w:val="5BC2589C"/>
    <w:rsid w:val="5BCD1C57"/>
    <w:rsid w:val="5BCE5B1E"/>
    <w:rsid w:val="5BD77D6F"/>
    <w:rsid w:val="5BEA0FF4"/>
    <w:rsid w:val="5BF141A8"/>
    <w:rsid w:val="5BF41CF9"/>
    <w:rsid w:val="5C0A6B94"/>
    <w:rsid w:val="5C1717E8"/>
    <w:rsid w:val="5C1905BD"/>
    <w:rsid w:val="5C2600F0"/>
    <w:rsid w:val="5C277373"/>
    <w:rsid w:val="5C2D0BAE"/>
    <w:rsid w:val="5C3574B0"/>
    <w:rsid w:val="5C42789D"/>
    <w:rsid w:val="5C5567AD"/>
    <w:rsid w:val="5C5F6A15"/>
    <w:rsid w:val="5C603CEF"/>
    <w:rsid w:val="5C696178"/>
    <w:rsid w:val="5C7B4C3B"/>
    <w:rsid w:val="5C88223D"/>
    <w:rsid w:val="5C8E1653"/>
    <w:rsid w:val="5CA01753"/>
    <w:rsid w:val="5CA117B7"/>
    <w:rsid w:val="5CA258C8"/>
    <w:rsid w:val="5CA52A9A"/>
    <w:rsid w:val="5CCB6316"/>
    <w:rsid w:val="5CCD6851"/>
    <w:rsid w:val="5CDC2D0C"/>
    <w:rsid w:val="5CEA65DB"/>
    <w:rsid w:val="5D0D1332"/>
    <w:rsid w:val="5D235914"/>
    <w:rsid w:val="5D2C2958"/>
    <w:rsid w:val="5D54206F"/>
    <w:rsid w:val="5D70114C"/>
    <w:rsid w:val="5D713FF1"/>
    <w:rsid w:val="5D781B04"/>
    <w:rsid w:val="5D8744DC"/>
    <w:rsid w:val="5D9162D0"/>
    <w:rsid w:val="5D99194B"/>
    <w:rsid w:val="5D9C35CF"/>
    <w:rsid w:val="5DB90094"/>
    <w:rsid w:val="5DD77FAC"/>
    <w:rsid w:val="5DEE1A15"/>
    <w:rsid w:val="5DF73062"/>
    <w:rsid w:val="5DFA2DF0"/>
    <w:rsid w:val="5E086A88"/>
    <w:rsid w:val="5E1435F4"/>
    <w:rsid w:val="5E2732FC"/>
    <w:rsid w:val="5E375BAA"/>
    <w:rsid w:val="5E5401C4"/>
    <w:rsid w:val="5E5466AF"/>
    <w:rsid w:val="5E6B2ED2"/>
    <w:rsid w:val="5E7255FF"/>
    <w:rsid w:val="5E737CCD"/>
    <w:rsid w:val="5E7A7B8C"/>
    <w:rsid w:val="5E7C1049"/>
    <w:rsid w:val="5E830019"/>
    <w:rsid w:val="5E833ECF"/>
    <w:rsid w:val="5EC14753"/>
    <w:rsid w:val="5ECD64E6"/>
    <w:rsid w:val="5EE125D8"/>
    <w:rsid w:val="5EF62DCD"/>
    <w:rsid w:val="5EFC6160"/>
    <w:rsid w:val="5EFF6E65"/>
    <w:rsid w:val="5F0F470F"/>
    <w:rsid w:val="5F112065"/>
    <w:rsid w:val="5F2E1129"/>
    <w:rsid w:val="5F321FE7"/>
    <w:rsid w:val="5F340A49"/>
    <w:rsid w:val="5F354139"/>
    <w:rsid w:val="5F382705"/>
    <w:rsid w:val="5F3F7F9F"/>
    <w:rsid w:val="5F42036F"/>
    <w:rsid w:val="5F4A5CC1"/>
    <w:rsid w:val="5F5367C0"/>
    <w:rsid w:val="5F627F99"/>
    <w:rsid w:val="5F7C0AFF"/>
    <w:rsid w:val="5F8C5D0E"/>
    <w:rsid w:val="5FD32BB8"/>
    <w:rsid w:val="5FD813CF"/>
    <w:rsid w:val="5FE31359"/>
    <w:rsid w:val="5FEA7948"/>
    <w:rsid w:val="5FEB7B54"/>
    <w:rsid w:val="5FEE3ADD"/>
    <w:rsid w:val="5FF84E06"/>
    <w:rsid w:val="60064079"/>
    <w:rsid w:val="60171C10"/>
    <w:rsid w:val="601C7847"/>
    <w:rsid w:val="60261811"/>
    <w:rsid w:val="60294D45"/>
    <w:rsid w:val="604B5E91"/>
    <w:rsid w:val="605A06E3"/>
    <w:rsid w:val="605F585E"/>
    <w:rsid w:val="60751CB7"/>
    <w:rsid w:val="607541B8"/>
    <w:rsid w:val="60870DBF"/>
    <w:rsid w:val="609A5EBC"/>
    <w:rsid w:val="609C5806"/>
    <w:rsid w:val="609C68B8"/>
    <w:rsid w:val="60A90D75"/>
    <w:rsid w:val="60C76265"/>
    <w:rsid w:val="60D61331"/>
    <w:rsid w:val="60D67FCA"/>
    <w:rsid w:val="60DD61AD"/>
    <w:rsid w:val="60DD77AE"/>
    <w:rsid w:val="60E63A43"/>
    <w:rsid w:val="60E67C02"/>
    <w:rsid w:val="60ED1011"/>
    <w:rsid w:val="60F06769"/>
    <w:rsid w:val="61054772"/>
    <w:rsid w:val="61055FEE"/>
    <w:rsid w:val="61073070"/>
    <w:rsid w:val="61086AD8"/>
    <w:rsid w:val="610D79CD"/>
    <w:rsid w:val="610F586A"/>
    <w:rsid w:val="6119292F"/>
    <w:rsid w:val="61351848"/>
    <w:rsid w:val="613A1BB7"/>
    <w:rsid w:val="613A4474"/>
    <w:rsid w:val="613A5D63"/>
    <w:rsid w:val="61640162"/>
    <w:rsid w:val="616C1D90"/>
    <w:rsid w:val="616C6C5F"/>
    <w:rsid w:val="617D3777"/>
    <w:rsid w:val="617E01B2"/>
    <w:rsid w:val="61842A15"/>
    <w:rsid w:val="619516CE"/>
    <w:rsid w:val="619C1603"/>
    <w:rsid w:val="61EB6DDD"/>
    <w:rsid w:val="61F6098C"/>
    <w:rsid w:val="61FA5104"/>
    <w:rsid w:val="62063594"/>
    <w:rsid w:val="621A61D0"/>
    <w:rsid w:val="621C63E5"/>
    <w:rsid w:val="622E264C"/>
    <w:rsid w:val="623A2EAA"/>
    <w:rsid w:val="62421804"/>
    <w:rsid w:val="62507433"/>
    <w:rsid w:val="62641804"/>
    <w:rsid w:val="626F1074"/>
    <w:rsid w:val="627666DA"/>
    <w:rsid w:val="6282779A"/>
    <w:rsid w:val="62A63372"/>
    <w:rsid w:val="62A800C9"/>
    <w:rsid w:val="62A956A8"/>
    <w:rsid w:val="62CA6C81"/>
    <w:rsid w:val="62CE6969"/>
    <w:rsid w:val="62D96933"/>
    <w:rsid w:val="62DD4836"/>
    <w:rsid w:val="62EB62D1"/>
    <w:rsid w:val="62F16CB1"/>
    <w:rsid w:val="62FB453C"/>
    <w:rsid w:val="630070CC"/>
    <w:rsid w:val="630A6509"/>
    <w:rsid w:val="631F2A9C"/>
    <w:rsid w:val="63200BA7"/>
    <w:rsid w:val="63303EC2"/>
    <w:rsid w:val="63353BB6"/>
    <w:rsid w:val="63383729"/>
    <w:rsid w:val="63424A22"/>
    <w:rsid w:val="634626D7"/>
    <w:rsid w:val="63473885"/>
    <w:rsid w:val="63484439"/>
    <w:rsid w:val="63650BC5"/>
    <w:rsid w:val="63680652"/>
    <w:rsid w:val="636A0233"/>
    <w:rsid w:val="636D40BF"/>
    <w:rsid w:val="637317EB"/>
    <w:rsid w:val="63740BF9"/>
    <w:rsid w:val="63852420"/>
    <w:rsid w:val="63884BEA"/>
    <w:rsid w:val="63941F48"/>
    <w:rsid w:val="63972DD1"/>
    <w:rsid w:val="639A7085"/>
    <w:rsid w:val="63AB00DC"/>
    <w:rsid w:val="63BB3538"/>
    <w:rsid w:val="63CA3DB3"/>
    <w:rsid w:val="63D04F40"/>
    <w:rsid w:val="63D43414"/>
    <w:rsid w:val="63E15DFA"/>
    <w:rsid w:val="63E22D45"/>
    <w:rsid w:val="63E33668"/>
    <w:rsid w:val="64023B2B"/>
    <w:rsid w:val="64062A45"/>
    <w:rsid w:val="64115E29"/>
    <w:rsid w:val="64165DA3"/>
    <w:rsid w:val="641D019B"/>
    <w:rsid w:val="641E05CE"/>
    <w:rsid w:val="64212F9C"/>
    <w:rsid w:val="64271546"/>
    <w:rsid w:val="643C5BEF"/>
    <w:rsid w:val="64437BA5"/>
    <w:rsid w:val="644E39B1"/>
    <w:rsid w:val="646F12CB"/>
    <w:rsid w:val="64836794"/>
    <w:rsid w:val="64857D4B"/>
    <w:rsid w:val="64990AA0"/>
    <w:rsid w:val="64A44E03"/>
    <w:rsid w:val="64AB6C0B"/>
    <w:rsid w:val="64B84C8F"/>
    <w:rsid w:val="64C76423"/>
    <w:rsid w:val="64D51074"/>
    <w:rsid w:val="64DB2F70"/>
    <w:rsid w:val="64DD12A3"/>
    <w:rsid w:val="64E06A85"/>
    <w:rsid w:val="64E1103E"/>
    <w:rsid w:val="64F03A5F"/>
    <w:rsid w:val="64FD18BC"/>
    <w:rsid w:val="64FE2156"/>
    <w:rsid w:val="650067D2"/>
    <w:rsid w:val="650272E7"/>
    <w:rsid w:val="65093516"/>
    <w:rsid w:val="650E3AC9"/>
    <w:rsid w:val="651A1808"/>
    <w:rsid w:val="651D62F6"/>
    <w:rsid w:val="651E39D3"/>
    <w:rsid w:val="65272F4C"/>
    <w:rsid w:val="653B5056"/>
    <w:rsid w:val="654F7774"/>
    <w:rsid w:val="65521693"/>
    <w:rsid w:val="655356FB"/>
    <w:rsid w:val="65692F5C"/>
    <w:rsid w:val="656F4BCB"/>
    <w:rsid w:val="657676BE"/>
    <w:rsid w:val="65797DBB"/>
    <w:rsid w:val="657A4E0D"/>
    <w:rsid w:val="657A51CA"/>
    <w:rsid w:val="658967E0"/>
    <w:rsid w:val="658C14E0"/>
    <w:rsid w:val="659643BF"/>
    <w:rsid w:val="65AF2EAD"/>
    <w:rsid w:val="65B02358"/>
    <w:rsid w:val="65BC7AD6"/>
    <w:rsid w:val="65CE0A3F"/>
    <w:rsid w:val="65D87B93"/>
    <w:rsid w:val="65DD1156"/>
    <w:rsid w:val="65DF6407"/>
    <w:rsid w:val="65EC3B86"/>
    <w:rsid w:val="65F36C92"/>
    <w:rsid w:val="66045D81"/>
    <w:rsid w:val="660A21E3"/>
    <w:rsid w:val="660E2F44"/>
    <w:rsid w:val="66115276"/>
    <w:rsid w:val="66121588"/>
    <w:rsid w:val="6616349F"/>
    <w:rsid w:val="661C6C44"/>
    <w:rsid w:val="66286F31"/>
    <w:rsid w:val="662D50DE"/>
    <w:rsid w:val="663636CE"/>
    <w:rsid w:val="663C464A"/>
    <w:rsid w:val="664046D2"/>
    <w:rsid w:val="66477A9A"/>
    <w:rsid w:val="66532D01"/>
    <w:rsid w:val="665B2B21"/>
    <w:rsid w:val="666A616E"/>
    <w:rsid w:val="666D1BC7"/>
    <w:rsid w:val="66763410"/>
    <w:rsid w:val="66863B48"/>
    <w:rsid w:val="6688363D"/>
    <w:rsid w:val="66894EDD"/>
    <w:rsid w:val="669C532E"/>
    <w:rsid w:val="66A03D4A"/>
    <w:rsid w:val="66A8528A"/>
    <w:rsid w:val="66F5203F"/>
    <w:rsid w:val="66FF0A02"/>
    <w:rsid w:val="67053E67"/>
    <w:rsid w:val="6712307E"/>
    <w:rsid w:val="67201A9C"/>
    <w:rsid w:val="6726437F"/>
    <w:rsid w:val="67337EBE"/>
    <w:rsid w:val="67343119"/>
    <w:rsid w:val="67391D23"/>
    <w:rsid w:val="673C5E17"/>
    <w:rsid w:val="67510C24"/>
    <w:rsid w:val="67536087"/>
    <w:rsid w:val="675A3E3A"/>
    <w:rsid w:val="6761519D"/>
    <w:rsid w:val="676C20E1"/>
    <w:rsid w:val="678641BC"/>
    <w:rsid w:val="678F3DBF"/>
    <w:rsid w:val="679258C5"/>
    <w:rsid w:val="67A07F8C"/>
    <w:rsid w:val="67A32A28"/>
    <w:rsid w:val="67A63793"/>
    <w:rsid w:val="67C819F9"/>
    <w:rsid w:val="67D11BA5"/>
    <w:rsid w:val="67E60CED"/>
    <w:rsid w:val="67F56276"/>
    <w:rsid w:val="67FC7B68"/>
    <w:rsid w:val="680901CA"/>
    <w:rsid w:val="68152ED5"/>
    <w:rsid w:val="681D4886"/>
    <w:rsid w:val="68204E84"/>
    <w:rsid w:val="6822648B"/>
    <w:rsid w:val="683803C3"/>
    <w:rsid w:val="68734952"/>
    <w:rsid w:val="68747661"/>
    <w:rsid w:val="68766AD4"/>
    <w:rsid w:val="68783B8D"/>
    <w:rsid w:val="687D19A7"/>
    <w:rsid w:val="688252F6"/>
    <w:rsid w:val="68872F66"/>
    <w:rsid w:val="688A188D"/>
    <w:rsid w:val="689012DE"/>
    <w:rsid w:val="6890424E"/>
    <w:rsid w:val="68944095"/>
    <w:rsid w:val="689D55C8"/>
    <w:rsid w:val="68A545E5"/>
    <w:rsid w:val="68A634C4"/>
    <w:rsid w:val="68AD2203"/>
    <w:rsid w:val="68AF296B"/>
    <w:rsid w:val="68CF2C1E"/>
    <w:rsid w:val="68D51B2A"/>
    <w:rsid w:val="68DD4B15"/>
    <w:rsid w:val="68E808FE"/>
    <w:rsid w:val="68F004D7"/>
    <w:rsid w:val="68F67B06"/>
    <w:rsid w:val="68FE35E5"/>
    <w:rsid w:val="69000E49"/>
    <w:rsid w:val="692370C5"/>
    <w:rsid w:val="69255B8A"/>
    <w:rsid w:val="69371D0D"/>
    <w:rsid w:val="693B7323"/>
    <w:rsid w:val="69401894"/>
    <w:rsid w:val="69511809"/>
    <w:rsid w:val="695A5CFF"/>
    <w:rsid w:val="69701D41"/>
    <w:rsid w:val="6973108E"/>
    <w:rsid w:val="698613DD"/>
    <w:rsid w:val="698A1A52"/>
    <w:rsid w:val="699D13E0"/>
    <w:rsid w:val="69A72B04"/>
    <w:rsid w:val="69C9043D"/>
    <w:rsid w:val="69D07DDC"/>
    <w:rsid w:val="69D77489"/>
    <w:rsid w:val="69F35CE0"/>
    <w:rsid w:val="6A002564"/>
    <w:rsid w:val="6A0651C0"/>
    <w:rsid w:val="6A104F77"/>
    <w:rsid w:val="6A186321"/>
    <w:rsid w:val="6A272AEF"/>
    <w:rsid w:val="6A497FE5"/>
    <w:rsid w:val="6A5021DD"/>
    <w:rsid w:val="6A517A09"/>
    <w:rsid w:val="6A523D0D"/>
    <w:rsid w:val="6A7F636D"/>
    <w:rsid w:val="6A841AE9"/>
    <w:rsid w:val="6A9300D5"/>
    <w:rsid w:val="6A93051D"/>
    <w:rsid w:val="6A956DDD"/>
    <w:rsid w:val="6A9C3BCE"/>
    <w:rsid w:val="6A9D5C64"/>
    <w:rsid w:val="6AA40FE2"/>
    <w:rsid w:val="6AA65A73"/>
    <w:rsid w:val="6AC01774"/>
    <w:rsid w:val="6AC06AF2"/>
    <w:rsid w:val="6AC3410F"/>
    <w:rsid w:val="6ACB7167"/>
    <w:rsid w:val="6AD5704B"/>
    <w:rsid w:val="6AD67EA2"/>
    <w:rsid w:val="6ADF4641"/>
    <w:rsid w:val="6ADF7340"/>
    <w:rsid w:val="6AEB765E"/>
    <w:rsid w:val="6B09503F"/>
    <w:rsid w:val="6B2B7B59"/>
    <w:rsid w:val="6B364D61"/>
    <w:rsid w:val="6B461D68"/>
    <w:rsid w:val="6B5E0396"/>
    <w:rsid w:val="6B733A34"/>
    <w:rsid w:val="6B737C7F"/>
    <w:rsid w:val="6B74203F"/>
    <w:rsid w:val="6B8C7FD7"/>
    <w:rsid w:val="6BA47751"/>
    <w:rsid w:val="6BAB663E"/>
    <w:rsid w:val="6BAD025B"/>
    <w:rsid w:val="6BAD2B1E"/>
    <w:rsid w:val="6BB4047B"/>
    <w:rsid w:val="6BB95E1E"/>
    <w:rsid w:val="6BC67E61"/>
    <w:rsid w:val="6BCF5682"/>
    <w:rsid w:val="6BE00739"/>
    <w:rsid w:val="6BFF530E"/>
    <w:rsid w:val="6C1B2A4B"/>
    <w:rsid w:val="6C1D20B0"/>
    <w:rsid w:val="6C2131FA"/>
    <w:rsid w:val="6C273F4A"/>
    <w:rsid w:val="6C2768B9"/>
    <w:rsid w:val="6C3E1F29"/>
    <w:rsid w:val="6C4946A2"/>
    <w:rsid w:val="6C4E73BF"/>
    <w:rsid w:val="6C500173"/>
    <w:rsid w:val="6C7B513B"/>
    <w:rsid w:val="6C7D7AE7"/>
    <w:rsid w:val="6C845DAE"/>
    <w:rsid w:val="6C866CB2"/>
    <w:rsid w:val="6C8B009C"/>
    <w:rsid w:val="6C8C686D"/>
    <w:rsid w:val="6C996CF9"/>
    <w:rsid w:val="6C9A0C2C"/>
    <w:rsid w:val="6C9B4AB2"/>
    <w:rsid w:val="6CA03EC4"/>
    <w:rsid w:val="6CA8714E"/>
    <w:rsid w:val="6CBA63EB"/>
    <w:rsid w:val="6CBF101A"/>
    <w:rsid w:val="6CCC45F1"/>
    <w:rsid w:val="6CDE4FC3"/>
    <w:rsid w:val="6CE8764E"/>
    <w:rsid w:val="6D016B5D"/>
    <w:rsid w:val="6D0B78B5"/>
    <w:rsid w:val="6D131658"/>
    <w:rsid w:val="6D226070"/>
    <w:rsid w:val="6D2C7940"/>
    <w:rsid w:val="6D5651DB"/>
    <w:rsid w:val="6D6D3276"/>
    <w:rsid w:val="6D9B1FB4"/>
    <w:rsid w:val="6DAC7479"/>
    <w:rsid w:val="6DB647C8"/>
    <w:rsid w:val="6DB77A4D"/>
    <w:rsid w:val="6DBA0C31"/>
    <w:rsid w:val="6DC02F24"/>
    <w:rsid w:val="6DE57F7B"/>
    <w:rsid w:val="6DEE44EC"/>
    <w:rsid w:val="6DF36515"/>
    <w:rsid w:val="6E0530BC"/>
    <w:rsid w:val="6E12505A"/>
    <w:rsid w:val="6E142F70"/>
    <w:rsid w:val="6E1F2652"/>
    <w:rsid w:val="6E253DF7"/>
    <w:rsid w:val="6E375D21"/>
    <w:rsid w:val="6E475C7C"/>
    <w:rsid w:val="6E520AA0"/>
    <w:rsid w:val="6E663C35"/>
    <w:rsid w:val="6E745F56"/>
    <w:rsid w:val="6E753D50"/>
    <w:rsid w:val="6E792F8B"/>
    <w:rsid w:val="6E7F3C63"/>
    <w:rsid w:val="6E7F44F5"/>
    <w:rsid w:val="6E850BF1"/>
    <w:rsid w:val="6E8A0C6E"/>
    <w:rsid w:val="6E8B726F"/>
    <w:rsid w:val="6E9D4B7F"/>
    <w:rsid w:val="6ECC4DA0"/>
    <w:rsid w:val="6ECC500A"/>
    <w:rsid w:val="6ED16547"/>
    <w:rsid w:val="6ED33AFA"/>
    <w:rsid w:val="6EE1112D"/>
    <w:rsid w:val="6EE54713"/>
    <w:rsid w:val="6EFE3B3C"/>
    <w:rsid w:val="6F052C82"/>
    <w:rsid w:val="6F0837FE"/>
    <w:rsid w:val="6F1E05F4"/>
    <w:rsid w:val="6F2D4A05"/>
    <w:rsid w:val="6F3E4FF4"/>
    <w:rsid w:val="6F3F23B8"/>
    <w:rsid w:val="6F44193B"/>
    <w:rsid w:val="6F577052"/>
    <w:rsid w:val="6F777DEC"/>
    <w:rsid w:val="6F8A2371"/>
    <w:rsid w:val="6F8C1F19"/>
    <w:rsid w:val="6F93098D"/>
    <w:rsid w:val="6F9776CA"/>
    <w:rsid w:val="6FA3271C"/>
    <w:rsid w:val="6FA60737"/>
    <w:rsid w:val="6FAB748D"/>
    <w:rsid w:val="6FB2446A"/>
    <w:rsid w:val="6FC07081"/>
    <w:rsid w:val="6FD74000"/>
    <w:rsid w:val="6FDF2F09"/>
    <w:rsid w:val="6FE15D78"/>
    <w:rsid w:val="6FE274D9"/>
    <w:rsid w:val="6FE96DEC"/>
    <w:rsid w:val="70176D61"/>
    <w:rsid w:val="702E4F76"/>
    <w:rsid w:val="704F7B33"/>
    <w:rsid w:val="70522963"/>
    <w:rsid w:val="705C25F4"/>
    <w:rsid w:val="70610294"/>
    <w:rsid w:val="70794AE3"/>
    <w:rsid w:val="707971AC"/>
    <w:rsid w:val="708B7C15"/>
    <w:rsid w:val="70B12E32"/>
    <w:rsid w:val="70B17B9B"/>
    <w:rsid w:val="70B745E3"/>
    <w:rsid w:val="70B87C65"/>
    <w:rsid w:val="70C02705"/>
    <w:rsid w:val="70E72BEB"/>
    <w:rsid w:val="70FA36CE"/>
    <w:rsid w:val="710B55F7"/>
    <w:rsid w:val="710C022E"/>
    <w:rsid w:val="7117712C"/>
    <w:rsid w:val="712D5DBD"/>
    <w:rsid w:val="71333FB4"/>
    <w:rsid w:val="713825F4"/>
    <w:rsid w:val="713A1ABC"/>
    <w:rsid w:val="71437B3B"/>
    <w:rsid w:val="71484B50"/>
    <w:rsid w:val="714A7D10"/>
    <w:rsid w:val="71582286"/>
    <w:rsid w:val="715C16FC"/>
    <w:rsid w:val="71871BB4"/>
    <w:rsid w:val="71915E92"/>
    <w:rsid w:val="71A05E45"/>
    <w:rsid w:val="71A80C69"/>
    <w:rsid w:val="71B30864"/>
    <w:rsid w:val="71B84FBD"/>
    <w:rsid w:val="71D77455"/>
    <w:rsid w:val="71D92806"/>
    <w:rsid w:val="71DB19BE"/>
    <w:rsid w:val="71DE08B1"/>
    <w:rsid w:val="71E2610C"/>
    <w:rsid w:val="71FB3CC6"/>
    <w:rsid w:val="71FF0C47"/>
    <w:rsid w:val="72073A82"/>
    <w:rsid w:val="720B120F"/>
    <w:rsid w:val="720D7DF7"/>
    <w:rsid w:val="72122609"/>
    <w:rsid w:val="721541BE"/>
    <w:rsid w:val="72157F31"/>
    <w:rsid w:val="72313860"/>
    <w:rsid w:val="72347352"/>
    <w:rsid w:val="72363F80"/>
    <w:rsid w:val="7237360C"/>
    <w:rsid w:val="7256557B"/>
    <w:rsid w:val="7258323B"/>
    <w:rsid w:val="725910DB"/>
    <w:rsid w:val="727E7EC9"/>
    <w:rsid w:val="7292288F"/>
    <w:rsid w:val="72945BDA"/>
    <w:rsid w:val="729501A1"/>
    <w:rsid w:val="72A17DB8"/>
    <w:rsid w:val="72B16086"/>
    <w:rsid w:val="72B8241C"/>
    <w:rsid w:val="72BD5F16"/>
    <w:rsid w:val="72BE0F58"/>
    <w:rsid w:val="72C37010"/>
    <w:rsid w:val="72C809F7"/>
    <w:rsid w:val="72C94F58"/>
    <w:rsid w:val="72E03EE3"/>
    <w:rsid w:val="72E23592"/>
    <w:rsid w:val="72E91F8B"/>
    <w:rsid w:val="730B4C41"/>
    <w:rsid w:val="730F369C"/>
    <w:rsid w:val="731C2B3A"/>
    <w:rsid w:val="732966D7"/>
    <w:rsid w:val="732C2606"/>
    <w:rsid w:val="733A72FC"/>
    <w:rsid w:val="73417EB0"/>
    <w:rsid w:val="73475BA7"/>
    <w:rsid w:val="735617D9"/>
    <w:rsid w:val="7371093A"/>
    <w:rsid w:val="737F1BAB"/>
    <w:rsid w:val="73A056E3"/>
    <w:rsid w:val="73A7180B"/>
    <w:rsid w:val="73BA2367"/>
    <w:rsid w:val="73BB5D69"/>
    <w:rsid w:val="73C31078"/>
    <w:rsid w:val="73E254C2"/>
    <w:rsid w:val="73FA576E"/>
    <w:rsid w:val="74073B95"/>
    <w:rsid w:val="74084DCC"/>
    <w:rsid w:val="742A559B"/>
    <w:rsid w:val="742F0D8F"/>
    <w:rsid w:val="743A0A42"/>
    <w:rsid w:val="743A100D"/>
    <w:rsid w:val="74512AB7"/>
    <w:rsid w:val="745A09F8"/>
    <w:rsid w:val="74643AEC"/>
    <w:rsid w:val="74665929"/>
    <w:rsid w:val="747079DC"/>
    <w:rsid w:val="74800688"/>
    <w:rsid w:val="74851217"/>
    <w:rsid w:val="748B0229"/>
    <w:rsid w:val="7496728D"/>
    <w:rsid w:val="749F1296"/>
    <w:rsid w:val="74A57F54"/>
    <w:rsid w:val="74B041A6"/>
    <w:rsid w:val="74B535BC"/>
    <w:rsid w:val="74B67C01"/>
    <w:rsid w:val="74E546CD"/>
    <w:rsid w:val="750055F3"/>
    <w:rsid w:val="75072AC1"/>
    <w:rsid w:val="750B1B91"/>
    <w:rsid w:val="75430630"/>
    <w:rsid w:val="755B07C0"/>
    <w:rsid w:val="755C0EC2"/>
    <w:rsid w:val="757070D4"/>
    <w:rsid w:val="757B3F29"/>
    <w:rsid w:val="75824B55"/>
    <w:rsid w:val="75844D3B"/>
    <w:rsid w:val="75877EBC"/>
    <w:rsid w:val="759246F1"/>
    <w:rsid w:val="75A86C7E"/>
    <w:rsid w:val="75B82EFB"/>
    <w:rsid w:val="75BB3058"/>
    <w:rsid w:val="75C06CB1"/>
    <w:rsid w:val="75CA7D2E"/>
    <w:rsid w:val="75CD2CC2"/>
    <w:rsid w:val="75D306FD"/>
    <w:rsid w:val="75D34D61"/>
    <w:rsid w:val="75EB7A18"/>
    <w:rsid w:val="76017CC1"/>
    <w:rsid w:val="76096FF8"/>
    <w:rsid w:val="761F46D7"/>
    <w:rsid w:val="763426DF"/>
    <w:rsid w:val="76436309"/>
    <w:rsid w:val="766159A1"/>
    <w:rsid w:val="76624244"/>
    <w:rsid w:val="767E4AAE"/>
    <w:rsid w:val="768E3667"/>
    <w:rsid w:val="76930403"/>
    <w:rsid w:val="769C2E48"/>
    <w:rsid w:val="76A57686"/>
    <w:rsid w:val="76A907F1"/>
    <w:rsid w:val="76AA25F2"/>
    <w:rsid w:val="76C46D31"/>
    <w:rsid w:val="770007D4"/>
    <w:rsid w:val="7710096F"/>
    <w:rsid w:val="771842CE"/>
    <w:rsid w:val="77350F10"/>
    <w:rsid w:val="7735694B"/>
    <w:rsid w:val="774442C4"/>
    <w:rsid w:val="775A2566"/>
    <w:rsid w:val="775E2AF9"/>
    <w:rsid w:val="776833E4"/>
    <w:rsid w:val="777E18C5"/>
    <w:rsid w:val="778946AD"/>
    <w:rsid w:val="778C7D38"/>
    <w:rsid w:val="779073B8"/>
    <w:rsid w:val="77995CC7"/>
    <w:rsid w:val="77A50A59"/>
    <w:rsid w:val="77B37656"/>
    <w:rsid w:val="77B42172"/>
    <w:rsid w:val="77C86761"/>
    <w:rsid w:val="77CE7534"/>
    <w:rsid w:val="77DA0596"/>
    <w:rsid w:val="77E158ED"/>
    <w:rsid w:val="77F45CDE"/>
    <w:rsid w:val="78053B81"/>
    <w:rsid w:val="78140293"/>
    <w:rsid w:val="78193C33"/>
    <w:rsid w:val="78257F22"/>
    <w:rsid w:val="783D33D2"/>
    <w:rsid w:val="78411BF7"/>
    <w:rsid w:val="78415860"/>
    <w:rsid w:val="78492BCD"/>
    <w:rsid w:val="784A35EA"/>
    <w:rsid w:val="784D47E1"/>
    <w:rsid w:val="785009B5"/>
    <w:rsid w:val="7851027E"/>
    <w:rsid w:val="78511E08"/>
    <w:rsid w:val="789B3027"/>
    <w:rsid w:val="78A4309B"/>
    <w:rsid w:val="78A74E57"/>
    <w:rsid w:val="78AB0354"/>
    <w:rsid w:val="78B25EB6"/>
    <w:rsid w:val="78B93827"/>
    <w:rsid w:val="78C310AD"/>
    <w:rsid w:val="78C548C7"/>
    <w:rsid w:val="78F81BE7"/>
    <w:rsid w:val="79043EA6"/>
    <w:rsid w:val="79070A5E"/>
    <w:rsid w:val="791B2FB7"/>
    <w:rsid w:val="791D0551"/>
    <w:rsid w:val="791E75E9"/>
    <w:rsid w:val="79223ACD"/>
    <w:rsid w:val="79344BF6"/>
    <w:rsid w:val="793A17B0"/>
    <w:rsid w:val="7940677A"/>
    <w:rsid w:val="79435218"/>
    <w:rsid w:val="79533344"/>
    <w:rsid w:val="795C7E97"/>
    <w:rsid w:val="79663F69"/>
    <w:rsid w:val="797702AE"/>
    <w:rsid w:val="797F0307"/>
    <w:rsid w:val="79815EB8"/>
    <w:rsid w:val="79A13526"/>
    <w:rsid w:val="79B32289"/>
    <w:rsid w:val="79BA70DE"/>
    <w:rsid w:val="79C8096B"/>
    <w:rsid w:val="79D51A32"/>
    <w:rsid w:val="79DC00DC"/>
    <w:rsid w:val="79E03052"/>
    <w:rsid w:val="79E640D2"/>
    <w:rsid w:val="79F714CF"/>
    <w:rsid w:val="7A1C2509"/>
    <w:rsid w:val="7A2713B7"/>
    <w:rsid w:val="7A5D70ED"/>
    <w:rsid w:val="7A6115E9"/>
    <w:rsid w:val="7A651DF0"/>
    <w:rsid w:val="7A6A111E"/>
    <w:rsid w:val="7A764B7A"/>
    <w:rsid w:val="7A7C0E99"/>
    <w:rsid w:val="7A832F88"/>
    <w:rsid w:val="7AB32B19"/>
    <w:rsid w:val="7AB36054"/>
    <w:rsid w:val="7AC51833"/>
    <w:rsid w:val="7ADB19CB"/>
    <w:rsid w:val="7AE703D8"/>
    <w:rsid w:val="7AF02DFF"/>
    <w:rsid w:val="7AF76609"/>
    <w:rsid w:val="7B117D28"/>
    <w:rsid w:val="7B1B01B3"/>
    <w:rsid w:val="7B317B51"/>
    <w:rsid w:val="7B3D7CEE"/>
    <w:rsid w:val="7B424F78"/>
    <w:rsid w:val="7B472CB5"/>
    <w:rsid w:val="7B4D6396"/>
    <w:rsid w:val="7B6347B9"/>
    <w:rsid w:val="7B642FDB"/>
    <w:rsid w:val="7B797B44"/>
    <w:rsid w:val="7B887194"/>
    <w:rsid w:val="7BA774D1"/>
    <w:rsid w:val="7BBF3ABD"/>
    <w:rsid w:val="7BD128A9"/>
    <w:rsid w:val="7BEF62A7"/>
    <w:rsid w:val="7BEF7189"/>
    <w:rsid w:val="7BF41E47"/>
    <w:rsid w:val="7C0E12DB"/>
    <w:rsid w:val="7C1C7986"/>
    <w:rsid w:val="7C1C7E1C"/>
    <w:rsid w:val="7C39191A"/>
    <w:rsid w:val="7C3C2310"/>
    <w:rsid w:val="7C4120E6"/>
    <w:rsid w:val="7C5F163E"/>
    <w:rsid w:val="7C6C4159"/>
    <w:rsid w:val="7C943EF2"/>
    <w:rsid w:val="7C97028C"/>
    <w:rsid w:val="7CA76B36"/>
    <w:rsid w:val="7CA87296"/>
    <w:rsid w:val="7CB04A7F"/>
    <w:rsid w:val="7CB50FC2"/>
    <w:rsid w:val="7CB52A70"/>
    <w:rsid w:val="7CC40201"/>
    <w:rsid w:val="7CCC5441"/>
    <w:rsid w:val="7CDD2176"/>
    <w:rsid w:val="7CDE6F23"/>
    <w:rsid w:val="7CE57A01"/>
    <w:rsid w:val="7CFC5CEF"/>
    <w:rsid w:val="7D0A2BC0"/>
    <w:rsid w:val="7D263D30"/>
    <w:rsid w:val="7D28311A"/>
    <w:rsid w:val="7D2B7700"/>
    <w:rsid w:val="7D5A14C0"/>
    <w:rsid w:val="7D5B42C2"/>
    <w:rsid w:val="7D617575"/>
    <w:rsid w:val="7D627901"/>
    <w:rsid w:val="7D67423D"/>
    <w:rsid w:val="7D6B6C34"/>
    <w:rsid w:val="7D6E68D0"/>
    <w:rsid w:val="7D765EFC"/>
    <w:rsid w:val="7D84400D"/>
    <w:rsid w:val="7D9526DF"/>
    <w:rsid w:val="7DA22B4F"/>
    <w:rsid w:val="7DB51BBE"/>
    <w:rsid w:val="7DBE52F3"/>
    <w:rsid w:val="7DE657C3"/>
    <w:rsid w:val="7DEF2E41"/>
    <w:rsid w:val="7E0C0901"/>
    <w:rsid w:val="7E172016"/>
    <w:rsid w:val="7E1978F8"/>
    <w:rsid w:val="7E216263"/>
    <w:rsid w:val="7E5C56F2"/>
    <w:rsid w:val="7E6D6881"/>
    <w:rsid w:val="7E712509"/>
    <w:rsid w:val="7E7A2C7B"/>
    <w:rsid w:val="7E857541"/>
    <w:rsid w:val="7E867082"/>
    <w:rsid w:val="7E9758F5"/>
    <w:rsid w:val="7EA55E0A"/>
    <w:rsid w:val="7EAD6764"/>
    <w:rsid w:val="7EB540AB"/>
    <w:rsid w:val="7EBD5C62"/>
    <w:rsid w:val="7EC26EB8"/>
    <w:rsid w:val="7ECD48AC"/>
    <w:rsid w:val="7ED84318"/>
    <w:rsid w:val="7ED9365A"/>
    <w:rsid w:val="7EE65003"/>
    <w:rsid w:val="7EEA2641"/>
    <w:rsid w:val="7EF74E0E"/>
    <w:rsid w:val="7F2332D4"/>
    <w:rsid w:val="7F295AE1"/>
    <w:rsid w:val="7F3333B5"/>
    <w:rsid w:val="7F3F7DD2"/>
    <w:rsid w:val="7F3F7F44"/>
    <w:rsid w:val="7F594E4D"/>
    <w:rsid w:val="7F8C6271"/>
    <w:rsid w:val="7F917679"/>
    <w:rsid w:val="7FA20F8A"/>
    <w:rsid w:val="7FB06B04"/>
    <w:rsid w:val="7FB40336"/>
    <w:rsid w:val="7FB808E2"/>
    <w:rsid w:val="7FC35682"/>
    <w:rsid w:val="7FC6739D"/>
    <w:rsid w:val="7FCB177F"/>
    <w:rsid w:val="7FCE0FD0"/>
    <w:rsid w:val="7FCF4C1D"/>
    <w:rsid w:val="7FD23334"/>
    <w:rsid w:val="7FE5243B"/>
    <w:rsid w:val="7FE92A66"/>
    <w:rsid w:val="7FF1734C"/>
    <w:rsid w:val="7FF32CE5"/>
    <w:rsid w:val="7FFB6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jc w:val="center"/>
    </w:pPr>
    <w:rPr>
      <w:rFonts w:ascii="Times New Roman" w:hAnsi="Times New Roman" w:eastAsiaTheme="minorEastAsia" w:cstheme="minorBidi"/>
      <w:kern w:val="2"/>
      <w:sz w:val="21"/>
      <w:szCs w:val="21"/>
      <w:lang w:val="en-US" w:eastAsia="zh-CN" w:bidi="ar-SA"/>
    </w:rPr>
  </w:style>
  <w:style w:type="paragraph" w:styleId="2">
    <w:name w:val="heading 1"/>
    <w:basedOn w:val="1"/>
    <w:next w:val="1"/>
    <w:qFormat/>
    <w:uiPriority w:val="0"/>
    <w:pPr>
      <w:keepNext/>
      <w:keepLines/>
      <w:pageBreakBefore/>
      <w:spacing w:before="156" w:beforeLines="50" w:after="156" w:afterLines="50" w:line="600" w:lineRule="exact"/>
      <w:ind w:firstLine="0" w:firstLineChars="0"/>
      <w:jc w:val="center"/>
      <w:outlineLvl w:val="0"/>
    </w:pPr>
    <w:rPr>
      <w:rFonts w:ascii="黑体" w:hAnsi="Calibri" w:eastAsia="黑体"/>
      <w:bCs/>
      <w:kern w:val="44"/>
      <w:sz w:val="32"/>
      <w:szCs w:val="4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rPr>
      <w:rFonts w:ascii="Calibri" w:hAnsi="Calibri"/>
      <w:szCs w:val="20"/>
    </w:rPr>
  </w:style>
  <w:style w:type="paragraph" w:styleId="4">
    <w:name w:val="Plain Text"/>
    <w:basedOn w:val="1"/>
    <w:unhideWhenUsed/>
    <w:qFormat/>
    <w:uiPriority w:val="0"/>
    <w:rPr>
      <w:rFonts w:ascii="宋体" w:hAnsi="Courier New"/>
      <w:sz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39"/>
    <w:pPr>
      <w:spacing w:line="360" w:lineRule="auto"/>
      <w:jc w:val="left"/>
    </w:pPr>
    <w:rPr>
      <w:rFonts w:eastAsia="宋体" w:cs="Times New Roman"/>
      <w:snapToGrid w:val="0"/>
      <w:kern w:val="0"/>
      <w:sz w:val="28"/>
      <w:szCs w:val="28"/>
    </w:rPr>
  </w:style>
  <w:style w:type="paragraph" w:styleId="8">
    <w:name w:val="toc 2"/>
    <w:basedOn w:val="1"/>
    <w:next w:val="1"/>
    <w:qFormat/>
    <w:uiPriority w:val="39"/>
    <w:pPr>
      <w:spacing w:line="360" w:lineRule="auto"/>
      <w:ind w:left="100" w:leftChars="100"/>
      <w:jc w:val="left"/>
    </w:pPr>
    <w:rPr>
      <w:rFonts w:eastAsia="宋体" w:cs="Times New Roman"/>
      <w:snapToGrid w:val="0"/>
      <w:kern w:val="0"/>
      <w:sz w:val="24"/>
      <w:szCs w:val="24"/>
    </w:rPr>
  </w:style>
  <w:style w:type="paragraph" w:styleId="9">
    <w:name w:val="Body Text 2"/>
    <w:basedOn w:val="1"/>
    <w:qFormat/>
    <w:uiPriority w:val="0"/>
    <w:pPr>
      <w:spacing w:after="120" w:line="480" w:lineRule="auto"/>
    </w:pPr>
    <w:rPr>
      <w:sz w:val="20"/>
      <w:szCs w:val="2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4">
    <w:name w:val="_正文格式"/>
    <w:basedOn w:val="1"/>
    <w:qFormat/>
    <w:uiPriority w:val="0"/>
    <w:pPr>
      <w:spacing w:line="560" w:lineRule="exact"/>
      <w:ind w:firstLine="200" w:firstLineChars="200"/>
    </w:pPr>
    <w:rPr>
      <w:rFonts w:eastAsia="仿宋_GB2312"/>
      <w:sz w:val="28"/>
    </w:rPr>
  </w:style>
  <w:style w:type="paragraph" w:customStyle="1" w:styleId="15">
    <w:name w:val="标题A"/>
    <w:basedOn w:val="1"/>
    <w:qFormat/>
    <w:uiPriority w:val="0"/>
    <w:pPr>
      <w:spacing w:line="360" w:lineRule="auto"/>
      <w:ind w:firstLine="200" w:firstLineChars="200"/>
      <w:jc w:val="both"/>
    </w:pPr>
    <w:rPr>
      <w:rFonts w:eastAsia="宋体" w:cs="Times New Roman"/>
      <w:snapToGrid w:val="0"/>
      <w:kern w:val="0"/>
      <w:sz w:val="24"/>
      <w:szCs w:val="24"/>
    </w:rPr>
  </w:style>
  <w:style w:type="paragraph" w:customStyle="1" w:styleId="16">
    <w:name w:val="ParaAttribute40"/>
    <w:qFormat/>
    <w:uiPriority w:val="0"/>
    <w:pPr>
      <w:widowControl w:val="0"/>
      <w:wordWrap w:val="0"/>
      <w:spacing w:line="260" w:lineRule="exact"/>
      <w:ind w:left="0"/>
      <w:jc w:val="left"/>
    </w:pPr>
    <w:rPr>
      <w:rFonts w:ascii="Times New Roman" w:hAnsi="Times New Roman" w:eastAsia="宋体" w:cs="Times New Roman"/>
    </w:rPr>
  </w:style>
  <w:style w:type="character" w:customStyle="1" w:styleId="17">
    <w:name w:val="CharAttribute12"/>
    <w:qFormat/>
    <w:uiPriority w:val="0"/>
    <w:rPr>
      <w:rFonts w:ascii="??¨¬?" w:hAnsi="??¨¬?" w:eastAsia="??¨¬?"/>
      <w:sz w:val="24"/>
    </w:rPr>
  </w:style>
  <w:style w:type="character" w:customStyle="1" w:styleId="18">
    <w:name w:val="CharAttribute21"/>
    <w:qFormat/>
    <w:uiPriority w:val="0"/>
    <w:rPr>
      <w:rFonts w:ascii="??¨¬?" w:hAnsi="??¨¬?" w:eastAsia="??¨¬?"/>
      <w:sz w:val="12"/>
    </w:rPr>
  </w:style>
  <w:style w:type="paragraph" w:customStyle="1" w:styleId="19">
    <w:name w:val="ParaAttribute47"/>
    <w:qFormat/>
    <w:uiPriority w:val="0"/>
    <w:pPr>
      <w:widowControl w:val="0"/>
      <w:wordWrap w:val="0"/>
      <w:spacing w:line="206" w:lineRule="exact"/>
      <w:ind w:left="0"/>
      <w:jc w:val="left"/>
    </w:pPr>
    <w:rPr>
      <w:rFonts w:ascii="Times New Roman" w:hAnsi="Times New Roman" w:eastAsia="宋体" w:cs="Times New Roman"/>
    </w:rPr>
  </w:style>
  <w:style w:type="paragraph" w:customStyle="1" w:styleId="20">
    <w:name w:val="ParaAttribute59"/>
    <w:qFormat/>
    <w:uiPriority w:val="0"/>
    <w:pPr>
      <w:widowControl w:val="0"/>
      <w:wordWrap w:val="0"/>
      <w:spacing w:line="259" w:lineRule="exact"/>
      <w:ind w:left="0"/>
      <w:jc w:val="left"/>
    </w:pPr>
    <w:rPr>
      <w:rFonts w:ascii="Times New Roman" w:hAnsi="Times New Roman" w:eastAsia="宋体" w:cs="Times New Roman"/>
    </w:rPr>
  </w:style>
  <w:style w:type="character" w:customStyle="1" w:styleId="21">
    <w:name w:val="CharAttribute0"/>
    <w:qFormat/>
    <w:uiPriority w:val="0"/>
    <w:rPr>
      <w:rFonts w:ascii="Arial" w:hAnsi="Arial" w:eastAsia="Arial"/>
      <w:sz w:val="19"/>
    </w:rPr>
  </w:style>
  <w:style w:type="paragraph" w:customStyle="1" w:styleId="22">
    <w:name w:val="WPSOffice手动目录 1"/>
    <w:qFormat/>
    <w:uiPriority w:val="0"/>
    <w:pPr>
      <w:ind w:leftChars="0"/>
    </w:pPr>
    <w:rPr>
      <w:rFonts w:ascii="Times New Roman" w:hAnsi="Times New Roman" w:eastAsia="宋体" w:cs="Times New Roman"/>
      <w:sz w:val="20"/>
      <w:szCs w:val="20"/>
    </w:rPr>
  </w:style>
  <w:style w:type="paragraph" w:customStyle="1" w:styleId="23">
    <w:name w:val="WPSOffice手动目录 2"/>
    <w:qFormat/>
    <w:uiPriority w:val="0"/>
    <w:pPr>
      <w:ind w:leftChars="200"/>
    </w:pPr>
    <w:rPr>
      <w:rFonts w:ascii="Times New Roman" w:hAnsi="Times New Roman" w:eastAsia="宋体" w:cs="Times New Roman"/>
      <w:sz w:val="20"/>
      <w:szCs w:val="20"/>
    </w:rPr>
  </w:style>
  <w:style w:type="character" w:customStyle="1" w:styleId="24">
    <w:name w:val="font41"/>
    <w:basedOn w:val="12"/>
    <w:qFormat/>
    <w:uiPriority w:val="0"/>
    <w:rPr>
      <w:rFonts w:hint="eastAsia" w:ascii="宋体" w:hAnsi="宋体" w:eastAsia="宋体" w:cs="宋体"/>
      <w:color w:val="000000"/>
      <w:sz w:val="21"/>
      <w:szCs w:val="21"/>
      <w:u w:val="none"/>
    </w:rPr>
  </w:style>
  <w:style w:type="character" w:customStyle="1" w:styleId="25">
    <w:name w:val="font71"/>
    <w:basedOn w:val="12"/>
    <w:qFormat/>
    <w:uiPriority w:val="0"/>
    <w:rPr>
      <w:rFonts w:hint="eastAsia" w:ascii="Times New Roman" w:hAnsi="Times New Roman" w:cs="Times New Roman"/>
      <w:color w:val="000000"/>
      <w:sz w:val="21"/>
      <w:szCs w:val="21"/>
      <w:u w:val="none"/>
    </w:rPr>
  </w:style>
  <w:style w:type="character" w:customStyle="1" w:styleId="26">
    <w:name w:val="表头 Char Char"/>
    <w:link w:val="27"/>
    <w:qFormat/>
    <w:uiPriority w:val="0"/>
    <w:rPr>
      <w:rFonts w:ascii="黑体" w:eastAsia="黑体"/>
      <w:kern w:val="0"/>
      <w:sz w:val="24"/>
    </w:rPr>
  </w:style>
  <w:style w:type="paragraph" w:customStyle="1" w:styleId="27">
    <w:name w:val="表头"/>
    <w:basedOn w:val="1"/>
    <w:link w:val="26"/>
    <w:qFormat/>
    <w:uiPriority w:val="0"/>
    <w:pPr>
      <w:spacing w:line="360" w:lineRule="auto"/>
      <w:jc w:val="center"/>
    </w:pPr>
    <w:rPr>
      <w:rFonts w:ascii="黑体" w:eastAsia="黑体"/>
      <w:kern w:val="0"/>
      <w:sz w:val="24"/>
    </w:rPr>
  </w:style>
  <w:style w:type="paragraph" w:customStyle="1" w:styleId="28">
    <w:name w:val="p0"/>
    <w:basedOn w:val="1"/>
    <w:qFormat/>
    <w:uiPriority w:val="0"/>
    <w:pPr>
      <w:widowControl/>
    </w:pPr>
    <w:rPr>
      <w:kern w:val="0"/>
      <w:szCs w:val="21"/>
    </w:rPr>
  </w:style>
  <w:style w:type="character" w:customStyle="1" w:styleId="29">
    <w:name w:val="font21"/>
    <w:basedOn w:val="12"/>
    <w:qFormat/>
    <w:uiPriority w:val="0"/>
    <w:rPr>
      <w:rFonts w:hint="eastAsia" w:ascii="宋体" w:hAnsi="宋体" w:eastAsia="宋体" w:cs="宋体"/>
      <w:color w:val="000000"/>
      <w:sz w:val="21"/>
      <w:szCs w:val="21"/>
      <w:u w:val="none"/>
    </w:rPr>
  </w:style>
  <w:style w:type="character" w:customStyle="1" w:styleId="30">
    <w:name w:val="font11"/>
    <w:basedOn w:val="12"/>
    <w:qFormat/>
    <w:uiPriority w:val="0"/>
    <w:rPr>
      <w:rFonts w:hint="default" w:ascii="Times New Roman" w:hAnsi="Times New Roman" w:cs="Times New Roman"/>
      <w:color w:val="000000"/>
      <w:sz w:val="21"/>
      <w:szCs w:val="21"/>
      <w:u w:val="none"/>
    </w:rPr>
  </w:style>
  <w:style w:type="character" w:customStyle="1" w:styleId="31">
    <w:name w:val="font01"/>
    <w:basedOn w:val="12"/>
    <w:qFormat/>
    <w:uiPriority w:val="0"/>
    <w:rPr>
      <w:rFonts w:hint="default" w:ascii="Times New Roman" w:hAnsi="Times New Roman" w:cs="Times New Roman"/>
      <w:color w:val="000000"/>
      <w:sz w:val="21"/>
      <w:szCs w:val="21"/>
      <w:u w:val="none"/>
      <w:vertAlign w:val="superscript"/>
    </w:rPr>
  </w:style>
  <w:style w:type="character" w:customStyle="1" w:styleId="32">
    <w:name w:val="font31"/>
    <w:basedOn w:val="12"/>
    <w:qFormat/>
    <w:uiPriority w:val="0"/>
    <w:rPr>
      <w:rFonts w:hint="default" w:ascii="Times New Roman" w:hAnsi="Times New Roman" w:cs="Times New Roman"/>
      <w:color w:val="000000"/>
      <w:sz w:val="21"/>
      <w:szCs w:val="21"/>
      <w:u w:val="none"/>
    </w:rPr>
  </w:style>
  <w:style w:type="character" w:customStyle="1" w:styleId="33">
    <w:name w:val="CharAttribute10"/>
    <w:qFormat/>
    <w:uiPriority w:val="0"/>
    <w:rPr>
      <w:rFonts w:ascii="宋体" w:hAnsi="宋体" w:eastAsia="宋体"/>
      <w:sz w:val="24"/>
    </w:rPr>
  </w:style>
  <w:style w:type="character" w:customStyle="1" w:styleId="34">
    <w:name w:val="CharAttribute14"/>
    <w:qFormat/>
    <w:uiPriority w:val="0"/>
    <w:rPr>
      <w:rFonts w:ascii="Times New Roman" w:hAnsi="Times New Roman" w:eastAsia="Times New Roman"/>
      <w:b/>
      <w:sz w:val="24"/>
    </w:rPr>
  </w:style>
  <w:style w:type="character" w:customStyle="1" w:styleId="35">
    <w:name w:val="CharAttribute18"/>
    <w:qFormat/>
    <w:uiPriority w:val="0"/>
    <w:rPr>
      <w:rFonts w:ascii="宋体" w:hAnsi="宋体" w:eastAsia="宋体"/>
      <w:b/>
      <w:sz w:val="24"/>
    </w:rPr>
  </w:style>
  <w:style w:type="character" w:customStyle="1" w:styleId="36">
    <w:name w:val="CharAttribute19"/>
    <w:qFormat/>
    <w:uiPriority w:val="0"/>
    <w:rPr>
      <w:rFonts w:ascii="宋体" w:hAnsi="宋体" w:eastAsia="宋体"/>
      <w:sz w:val="20"/>
    </w:rPr>
  </w:style>
  <w:style w:type="paragraph" w:customStyle="1" w:styleId="37">
    <w:name w:val="！正文ａｌｔ＋5"/>
    <w:basedOn w:val="1"/>
    <w:qFormat/>
    <w:uiPriority w:val="0"/>
    <w:pPr>
      <w:widowControl w:val="0"/>
      <w:adjustRightInd w:val="0"/>
      <w:spacing w:after="0" w:line="560" w:lineRule="exact"/>
      <w:ind w:firstLine="560" w:firstLineChars="200"/>
    </w:pPr>
    <w:rPr>
      <w:rFonts w:ascii="仿宋_GB2312" w:eastAsia="仿宋_GB2312"/>
      <w:kern w:val="2"/>
      <w:sz w:val="28"/>
      <w:szCs w:val="28"/>
    </w:rPr>
  </w:style>
  <w:style w:type="character" w:customStyle="1" w:styleId="38">
    <w:name w:val="CharAttribute11"/>
    <w:qFormat/>
    <w:uiPriority w:val="0"/>
    <w:rPr>
      <w:rFonts w:ascii="FangSong_GB2312" w:hAnsi="FangSong_GB2312" w:eastAsia="FangSong_GB2312"/>
      <w:sz w:val="28"/>
    </w:rPr>
  </w:style>
  <w:style w:type="paragraph" w:customStyle="1" w:styleId="39">
    <w:name w:val="Table Text"/>
    <w:basedOn w:val="1"/>
    <w:semiHidden/>
    <w:qFormat/>
    <w:uiPriority w:val="0"/>
    <w:rPr>
      <w:rFonts w:ascii="宋体" w:hAnsi="宋体" w:eastAsia="宋体" w:cs="宋体"/>
      <w:sz w:val="21"/>
      <w:szCs w:val="21"/>
      <w:lang w:val="en-US" w:eastAsia="en-US" w:bidi="ar-SA"/>
    </w:rPr>
  </w:style>
  <w:style w:type="table" w:customStyle="1" w:styleId="40">
    <w:name w:val="Table Normal"/>
    <w:unhideWhenUsed/>
    <w:qFormat/>
    <w:uiPriority w:val="0"/>
    <w:tblPr>
      <w:tblCellMar>
        <w:top w:w="0" w:type="dxa"/>
        <w:left w:w="0" w:type="dxa"/>
        <w:bottom w:w="0" w:type="dxa"/>
        <w:right w:w="0" w:type="dxa"/>
      </w:tblCellMar>
    </w:tblPr>
  </w:style>
  <w:style w:type="paragraph" w:styleId="41">
    <w:name w:val="List Paragraph"/>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5972</Words>
  <Characters>6767</Characters>
  <Lines>0</Lines>
  <Paragraphs>0</Paragraphs>
  <TotalTime>2</TotalTime>
  <ScaleCrop>false</ScaleCrop>
  <LinksUpToDate>false</LinksUpToDate>
  <CharactersWithSpaces>6829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2020-03-30T08:59:00Z</dcterms:created>
  <dc:creator>Administrator</dc:creator>
  <cp:lastModifiedBy>在路上。</cp:lastModifiedBy>
  <dcterms:modified xsi:type="dcterms:W3CDTF">2026-04-01T07:05:22Z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D9EC66D3A47F4C3B82AB14C70102AA9C</vt:lpwstr>
  </property>
  <property fmtid="{D5CDD505-2E9C-101B-9397-08002B2CF9AE}" pid="4" name="KSOTemplateDocerSaveRecord">
    <vt:lpwstr>eyJoZGlkIjoiZGUyYWM5YTE4ZmFhNzRkYjUyNjczNWMwYjRhMDQyYmEiLCJ1c2VySWQiOiIzMTc5NDEwNjgifQ==</vt:lpwstr>
  </property>
</Properties>
</file>